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eastAsiaTheme="majorEastAsia" w:cstheme="minorBidi"/>
          <w:b w:val="0"/>
          <w:bCs w:val="0"/>
          <w:caps/>
          <w:color w:val="000000" w:themeColor="text1"/>
          <w:sz w:val="32"/>
          <w:szCs w:val="22"/>
          <w:lang w:val="en-AU"/>
        </w:rPr>
        <w:id w:val="3395971"/>
        <w:docPartObj>
          <w:docPartGallery w:val="Cover Pages"/>
          <w:docPartUnique/>
        </w:docPartObj>
      </w:sdtPr>
      <w:sdtEndPr>
        <w:rPr>
          <w:rFonts w:eastAsia="Times New Roman" w:cs="Arial"/>
          <w:b/>
          <w:bCs/>
          <w:caps w:val="0"/>
          <w:szCs w:val="32"/>
        </w:rPr>
      </w:sdtEndPr>
      <w:sdtContent>
        <w:bookmarkStart w:id="0" w:name="_Toc30854924" w:displacedByCustomXml="prev"/>
        <w:p w14:paraId="63D951BC" w14:textId="536403C0" w:rsidR="0008671A" w:rsidRPr="0008671A" w:rsidRDefault="0008671A" w:rsidP="00805A04">
          <w:pPr>
            <w:pStyle w:val="Style1"/>
            <w:jc w:val="center"/>
            <w:outlineLvl w:val="9"/>
          </w:pPr>
          <w:r w:rsidRPr="005E1501">
            <w:rPr>
              <w:sz w:val="28"/>
            </w:rPr>
            <w:t xml:space="preserve">National Competency Standards level </w:t>
          </w:r>
          <w:r w:rsidR="007E194E">
            <w:rPr>
              <w:sz w:val="28"/>
            </w:rPr>
            <w:t>4</w:t>
          </w:r>
          <w:r w:rsidRPr="005E1501">
            <w:rPr>
              <w:sz w:val="28"/>
            </w:rPr>
            <w:t xml:space="preserve"> in Automobile Technology</w:t>
          </w:r>
        </w:p>
        <w:p w14:paraId="232193BB" w14:textId="77777777" w:rsidR="0008671A" w:rsidRDefault="006A6637" w:rsidP="006A6637">
          <w:pPr>
            <w:tabs>
              <w:tab w:val="left" w:pos="7188"/>
            </w:tabs>
            <w:spacing w:line="276" w:lineRule="auto"/>
            <w:rPr>
              <w:rFonts w:cs="Arial"/>
              <w:b/>
            </w:rPr>
          </w:pPr>
          <w:r>
            <w:rPr>
              <w:rFonts w:cs="Arial"/>
              <w:b/>
            </w:rPr>
            <w:tab/>
          </w:r>
        </w:p>
        <w:p w14:paraId="5A2D3F21" w14:textId="77777777" w:rsidR="0008671A" w:rsidRPr="0016283F" w:rsidRDefault="0008671A" w:rsidP="0008671A">
          <w:pPr>
            <w:spacing w:line="276" w:lineRule="auto"/>
            <w:rPr>
              <w:rFonts w:cs="Arial"/>
              <w:b/>
            </w:rPr>
          </w:pPr>
          <w:r>
            <w:rPr>
              <w:rFonts w:cs="Arial"/>
              <w:b/>
            </w:rPr>
            <w:t>`</w:t>
          </w:r>
        </w:p>
        <w:p w14:paraId="14DBB8CC" w14:textId="77777777" w:rsidR="0008671A" w:rsidRPr="0016283F" w:rsidRDefault="0008671A" w:rsidP="005C5C96">
          <w:pPr>
            <w:spacing w:line="276" w:lineRule="auto"/>
            <w:ind w:left="-270" w:firstLine="360"/>
            <w:jc w:val="center"/>
            <w:rPr>
              <w:rFonts w:cs="Arial"/>
              <w:b/>
            </w:rPr>
          </w:pPr>
          <w:r>
            <w:rPr>
              <w:rFonts w:cs="Arial"/>
              <w:b/>
              <w:noProof/>
            </w:rPr>
            <w:drawing>
              <wp:inline distT="0" distB="0" distL="0" distR="0" wp14:anchorId="0DBC5DB7" wp14:editId="0E53A485">
                <wp:extent cx="6181725" cy="38214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uto.jpg"/>
                        <pic:cNvPicPr/>
                      </pic:nvPicPr>
                      <pic:blipFill>
                        <a:blip r:embed="rId8">
                          <a:extLst>
                            <a:ext uri="{28A0092B-C50C-407E-A947-70E740481C1C}">
                              <a14:useLocalDpi xmlns:a14="http://schemas.microsoft.com/office/drawing/2010/main" val="0"/>
                            </a:ext>
                          </a:extLst>
                        </a:blip>
                        <a:stretch>
                          <a:fillRect/>
                        </a:stretch>
                      </pic:blipFill>
                      <pic:spPr>
                        <a:xfrm>
                          <a:off x="0" y="0"/>
                          <a:ext cx="6181725" cy="3821430"/>
                        </a:xfrm>
                        <a:prstGeom prst="rect">
                          <a:avLst/>
                        </a:prstGeom>
                      </pic:spPr>
                    </pic:pic>
                  </a:graphicData>
                </a:graphic>
              </wp:inline>
            </w:drawing>
          </w:r>
        </w:p>
        <w:p w14:paraId="4C4D1B7D" w14:textId="77777777" w:rsidR="0008671A" w:rsidRPr="0016283F" w:rsidRDefault="0008671A" w:rsidP="0008671A">
          <w:pPr>
            <w:spacing w:line="276" w:lineRule="auto"/>
            <w:rPr>
              <w:rFonts w:cs="Arial"/>
              <w:b/>
            </w:rPr>
          </w:pPr>
        </w:p>
        <w:p w14:paraId="452458C9" w14:textId="77777777" w:rsidR="0008671A" w:rsidRPr="0008671A" w:rsidRDefault="0008671A" w:rsidP="0008671A">
          <w:pPr>
            <w:spacing w:line="276" w:lineRule="auto"/>
            <w:jc w:val="center"/>
            <w:rPr>
              <w:rFonts w:cs="Arial"/>
              <w:b/>
              <w:sz w:val="28"/>
              <w:szCs w:val="28"/>
            </w:rPr>
          </w:pPr>
        </w:p>
        <w:p w14:paraId="1E6EF0B6" w14:textId="77777777" w:rsidR="0008671A" w:rsidRPr="0008671A" w:rsidRDefault="0008671A" w:rsidP="0008671A">
          <w:pPr>
            <w:spacing w:line="276" w:lineRule="auto"/>
            <w:jc w:val="center"/>
            <w:rPr>
              <w:rFonts w:cs="Arial"/>
              <w:b/>
              <w:sz w:val="28"/>
              <w:szCs w:val="28"/>
            </w:rPr>
          </w:pPr>
          <w:r w:rsidRPr="0008671A">
            <w:rPr>
              <w:rFonts w:cs="Arial"/>
              <w:b/>
              <w:sz w:val="28"/>
              <w:szCs w:val="28"/>
            </w:rPr>
            <w:t xml:space="preserve">National Vocational and Technical Training Commission (NAVTTC), </w:t>
          </w:r>
        </w:p>
        <w:p w14:paraId="211539DB" w14:textId="77777777" w:rsidR="0008671A" w:rsidRPr="0008671A" w:rsidRDefault="0008671A" w:rsidP="0008671A">
          <w:pPr>
            <w:spacing w:line="276" w:lineRule="auto"/>
            <w:jc w:val="center"/>
            <w:rPr>
              <w:rFonts w:cs="Arial"/>
              <w:b/>
              <w:sz w:val="28"/>
              <w:szCs w:val="28"/>
            </w:rPr>
          </w:pPr>
          <w:r w:rsidRPr="0008671A">
            <w:rPr>
              <w:rFonts w:cs="Arial"/>
              <w:b/>
              <w:sz w:val="28"/>
              <w:szCs w:val="28"/>
            </w:rPr>
            <w:t>Government of Pakistan</w:t>
          </w:r>
        </w:p>
        <w:p w14:paraId="465941D4" w14:textId="77777777" w:rsidR="0008671A" w:rsidRPr="0016283F" w:rsidRDefault="0008671A" w:rsidP="0008671A">
          <w:pPr>
            <w:spacing w:line="276" w:lineRule="auto"/>
            <w:jc w:val="center"/>
            <w:rPr>
              <w:rFonts w:cs="Arial"/>
              <w:b/>
            </w:rPr>
          </w:pPr>
        </w:p>
        <w:p w14:paraId="693F2F7D" w14:textId="77777777" w:rsidR="0008671A" w:rsidRPr="0016283F" w:rsidRDefault="0008671A" w:rsidP="0008671A">
          <w:pPr>
            <w:spacing w:line="276" w:lineRule="auto"/>
            <w:jc w:val="center"/>
            <w:rPr>
              <w:rFonts w:cs="Arial"/>
              <w:b/>
            </w:rPr>
          </w:pPr>
        </w:p>
        <w:p w14:paraId="447DCD6C" w14:textId="3B0EFEA5" w:rsidR="00915841" w:rsidRPr="00362D02" w:rsidRDefault="0008671A" w:rsidP="002A17FA">
          <w:pPr>
            <w:spacing w:after="200" w:line="276" w:lineRule="auto"/>
            <w:jc w:val="center"/>
            <w:rPr>
              <w:rFonts w:eastAsia="Arial" w:cs="Arial"/>
              <w:b/>
              <w:bCs/>
              <w:lang w:val="en-GB" w:eastAsia="en-GB" w:bidi="en-GB"/>
            </w:rPr>
          </w:pPr>
          <w:r w:rsidRPr="0016283F">
            <w:rPr>
              <w:rFonts w:cs="Arial"/>
            </w:rPr>
            <w:br w:type="page"/>
          </w:r>
          <w:r w:rsidR="00915841" w:rsidRPr="00362D02">
            <w:rPr>
              <w:rFonts w:eastAsia="Arial" w:cs="Arial"/>
              <w:b/>
              <w:bCs/>
              <w:lang w:val="en-GB" w:eastAsia="en-GB" w:bidi="en-GB"/>
            </w:rPr>
            <w:lastRenderedPageBreak/>
            <w:t>ACKNOWLEDGEMENTS</w:t>
          </w:r>
        </w:p>
        <w:p w14:paraId="5CCC1330" w14:textId="4EDFABF2" w:rsidR="00915841" w:rsidRPr="00362D02" w:rsidRDefault="00915841" w:rsidP="00915841">
          <w:pPr>
            <w:rPr>
              <w:rFonts w:eastAsia="Book Antiqua" w:cs="Arial"/>
              <w:color w:val="000000"/>
            </w:rPr>
          </w:pPr>
          <w:bookmarkStart w:id="1" w:name="_gjdgxs" w:colFirst="0" w:colLast="0"/>
          <w:bookmarkEnd w:id="1"/>
          <w:r w:rsidRPr="00362D02">
            <w:rPr>
              <w:rFonts w:eastAsia="Book Antiqua" w:cs="Arial"/>
            </w:rPr>
            <w:t xml:space="preserve">National Vocational and Technical Training Commission (NAVTTC) extends its gratitude and appreciation to many representatives of business, industry, academia, government agencies, Provincial TEVTAs, Sector Skill Councils and trade associations who speared their time and expertise to the development and validation of these National Vocational Qualifications (Competency Standards, Curricula, Assessments Packs and related material). </w:t>
          </w:r>
          <w:r w:rsidRPr="00362D02">
            <w:rPr>
              <w:rFonts w:cs="Arial"/>
            </w:rPr>
            <w:t xml:space="preserve">This work would not have been possible without the financial and technical support of the TVET Sector Support Programme co-funded by European Union, Norwegian and German Governments implemented by GIZ Pakistan. NAVTTC is especially indebted to </w:t>
          </w:r>
          <w:r w:rsidRPr="00362D02">
            <w:rPr>
              <w:rFonts w:eastAsia="Book Antiqua" w:cs="Arial"/>
              <w:i/>
              <w:color w:val="000000"/>
            </w:rPr>
            <w:t>Dr. Muqeem ul Islam,</w:t>
          </w:r>
          <w:r w:rsidRPr="00362D02">
            <w:rPr>
              <w:rFonts w:eastAsia="Book Antiqua" w:cs="Arial"/>
              <w:color w:val="000000"/>
            </w:rPr>
            <w:t xml:space="preserve"> who </w:t>
          </w:r>
          <w:r w:rsidR="00015C0B" w:rsidRPr="00362D02">
            <w:rPr>
              <w:rFonts w:eastAsia="Book Antiqua" w:cs="Arial"/>
              <w:color w:val="000000"/>
            </w:rPr>
            <w:t>led</w:t>
          </w:r>
          <w:r w:rsidRPr="00362D02">
            <w:rPr>
              <w:rFonts w:eastAsia="Book Antiqua" w:cs="Arial"/>
              <w:color w:val="000000"/>
            </w:rPr>
            <w:t xml:space="preserve"> the project from the front. The core team was comprised on:</w:t>
          </w:r>
        </w:p>
        <w:p w14:paraId="1C08F726" w14:textId="0917D05B" w:rsidR="00915841" w:rsidRPr="00362D02" w:rsidRDefault="00915841" w:rsidP="00BE41AE">
          <w:pPr>
            <w:pStyle w:val="ListParagraph"/>
            <w:numPr>
              <w:ilvl w:val="0"/>
              <w:numId w:val="362"/>
            </w:numPr>
            <w:spacing w:after="0"/>
            <w:rPr>
              <w:rFonts w:eastAsia="Book Antiqua" w:cs="Arial"/>
              <w:color w:val="000000"/>
            </w:rPr>
          </w:pPr>
          <w:r w:rsidRPr="00362D02">
            <w:rPr>
              <w:rFonts w:eastAsia="Book Antiqua" w:cs="Arial"/>
              <w:i/>
              <w:color w:val="000000"/>
            </w:rPr>
            <w:t>Dr. Muqeem ul Islam,</w:t>
          </w:r>
          <w:r w:rsidRPr="00362D02">
            <w:rPr>
              <w:rFonts w:eastAsia="Book Antiqua" w:cs="Arial"/>
              <w:color w:val="000000"/>
            </w:rPr>
            <w:t xml:space="preserve"> Director General (Skills,</w:t>
          </w:r>
          <w:r w:rsidR="005C5C96">
            <w:rPr>
              <w:rFonts w:eastAsia="Book Antiqua" w:cs="Arial"/>
              <w:color w:val="000000"/>
            </w:rPr>
            <w:t xml:space="preserve"> </w:t>
          </w:r>
          <w:r w:rsidRPr="00362D02">
            <w:rPr>
              <w:rFonts w:eastAsia="Book Antiqua" w:cs="Arial"/>
              <w:color w:val="000000"/>
            </w:rPr>
            <w:t xml:space="preserve">Standards and Curricula) NAVTTC </w:t>
          </w:r>
        </w:p>
        <w:p w14:paraId="19931484" w14:textId="77777777" w:rsidR="00915841" w:rsidRPr="00362D02" w:rsidRDefault="00915841" w:rsidP="00BE41AE">
          <w:pPr>
            <w:pStyle w:val="ListParagraph"/>
            <w:numPr>
              <w:ilvl w:val="0"/>
              <w:numId w:val="362"/>
            </w:numPr>
            <w:spacing w:after="0"/>
            <w:rPr>
              <w:rFonts w:cs="Arial"/>
              <w:color w:val="000000"/>
            </w:rPr>
          </w:pPr>
          <w:r w:rsidRPr="00362D02">
            <w:rPr>
              <w:rFonts w:eastAsia="Book Antiqua" w:cs="Arial"/>
              <w:i/>
              <w:color w:val="000000"/>
            </w:rPr>
            <w:t>Mr. Muhammad Naeem Akhtar</w:t>
          </w:r>
          <w:r w:rsidRPr="00362D02">
            <w:rPr>
              <w:rFonts w:eastAsia="Book Antiqua" w:cs="Arial"/>
              <w:color w:val="000000"/>
            </w:rPr>
            <w:t xml:space="preserve">, Senior Technical Advisor TSSP-GIZ, </w:t>
          </w:r>
        </w:p>
        <w:p w14:paraId="3A86CC2B" w14:textId="77777777" w:rsidR="00915841" w:rsidRPr="00362D02" w:rsidRDefault="00915841" w:rsidP="00BE41AE">
          <w:pPr>
            <w:numPr>
              <w:ilvl w:val="0"/>
              <w:numId w:val="361"/>
            </w:numPr>
            <w:pBdr>
              <w:top w:val="nil"/>
              <w:left w:val="nil"/>
              <w:bottom w:val="nil"/>
              <w:right w:val="nil"/>
              <w:between w:val="nil"/>
            </w:pBdr>
            <w:spacing w:before="0" w:after="0"/>
            <w:rPr>
              <w:rFonts w:cs="Arial"/>
              <w:color w:val="000000"/>
            </w:rPr>
          </w:pPr>
          <w:r w:rsidRPr="00362D02">
            <w:rPr>
              <w:rFonts w:eastAsia="Book Antiqua" w:cs="Arial"/>
              <w:i/>
              <w:color w:val="000000"/>
            </w:rPr>
            <w:t>Mr. Muhammad Yasir</w:t>
          </w:r>
          <w:r w:rsidRPr="00362D02">
            <w:rPr>
              <w:rFonts w:eastAsia="Book Antiqua" w:cs="Arial"/>
              <w:color w:val="000000"/>
            </w:rPr>
            <w:t>, Deputy Director (SS&amp;C Wing) NAVTTC</w:t>
          </w:r>
        </w:p>
        <w:p w14:paraId="60535AA5" w14:textId="77777777" w:rsidR="00915841" w:rsidRPr="00362D02" w:rsidRDefault="00915841" w:rsidP="00BE41AE">
          <w:pPr>
            <w:numPr>
              <w:ilvl w:val="0"/>
              <w:numId w:val="361"/>
            </w:numPr>
            <w:pBdr>
              <w:top w:val="nil"/>
              <w:left w:val="nil"/>
              <w:bottom w:val="nil"/>
              <w:right w:val="nil"/>
              <w:between w:val="nil"/>
            </w:pBdr>
            <w:spacing w:before="0" w:after="0"/>
            <w:rPr>
              <w:rFonts w:cs="Arial"/>
              <w:color w:val="000000"/>
            </w:rPr>
          </w:pPr>
          <w:r w:rsidRPr="00362D02">
            <w:rPr>
              <w:rFonts w:eastAsia="Book Antiqua" w:cs="Arial"/>
              <w:i/>
              <w:color w:val="000000"/>
            </w:rPr>
            <w:t>Mr. Muhammad Ishaq,</w:t>
          </w:r>
          <w:r w:rsidRPr="00362D02">
            <w:rPr>
              <w:rFonts w:eastAsia="Book Antiqua" w:cs="Arial"/>
              <w:color w:val="000000"/>
            </w:rPr>
            <w:t xml:space="preserve"> Deputy Director (SS&amp;C Wing) NAVTTC</w:t>
          </w:r>
        </w:p>
        <w:p w14:paraId="78C961A7" w14:textId="77777777" w:rsidR="00915841" w:rsidRPr="00362D02" w:rsidRDefault="00915841" w:rsidP="00BE41AE">
          <w:pPr>
            <w:numPr>
              <w:ilvl w:val="0"/>
              <w:numId w:val="361"/>
            </w:numPr>
            <w:pBdr>
              <w:top w:val="nil"/>
              <w:left w:val="nil"/>
              <w:bottom w:val="nil"/>
              <w:right w:val="nil"/>
              <w:between w:val="nil"/>
            </w:pBdr>
            <w:spacing w:before="0" w:after="0"/>
            <w:rPr>
              <w:rFonts w:cs="Arial"/>
              <w:color w:val="000000"/>
            </w:rPr>
          </w:pPr>
          <w:r w:rsidRPr="00362D02">
            <w:rPr>
              <w:rFonts w:eastAsia="Book Antiqua" w:cs="Arial"/>
              <w:i/>
              <w:color w:val="000000"/>
            </w:rPr>
            <w:t>Mr. Fayaz</w:t>
          </w:r>
          <w:r w:rsidR="00BE47C9">
            <w:rPr>
              <w:rFonts w:eastAsia="Book Antiqua" w:cs="Arial"/>
              <w:i/>
              <w:color w:val="000000"/>
            </w:rPr>
            <w:t xml:space="preserve"> A.</w:t>
          </w:r>
          <w:r w:rsidRPr="00362D02">
            <w:rPr>
              <w:rFonts w:eastAsia="Book Antiqua" w:cs="Arial"/>
              <w:i/>
              <w:color w:val="000000"/>
            </w:rPr>
            <w:t xml:space="preserve"> Soomro,</w:t>
          </w:r>
          <w:r w:rsidRPr="00362D02">
            <w:rPr>
              <w:rFonts w:eastAsia="Book Antiqua" w:cs="Arial"/>
              <w:color w:val="000000"/>
            </w:rPr>
            <w:t xml:space="preserve"> Deputy Director (SS&amp;C Wing) NAVTTC</w:t>
          </w:r>
        </w:p>
        <w:p w14:paraId="60B42B38" w14:textId="77777777" w:rsidR="00915841" w:rsidRPr="00362D02" w:rsidRDefault="00915841" w:rsidP="00915841">
          <w:pPr>
            <w:rPr>
              <w:rFonts w:eastAsia="Book Antiqua" w:cs="Arial"/>
            </w:rPr>
          </w:pPr>
          <w:r w:rsidRPr="00362D02">
            <w:rPr>
              <w:rFonts w:eastAsia="Book Antiqua" w:cs="Arial"/>
            </w:rPr>
            <w:t>NAVTTC team under the leadership of Dr. Muqeem ul Islam initiated development of CBT &amp; A based qualifications of diploma level-5 as a reform project of TVET sector in November 2018 and completed 27 NVQF diplomas of Level-5 in September, 2019. It seems worth highlighting that during this endeavor apart from developing competency standards/curricula in conventional trades new dimensions containing high-tech trades in TVET sector in the context of generation IR 4.0 trades have also been developed which inter alia includes Robotics, Mechatronics, artificial intelligence, industrial automation, instrumentation and process control. Moreover, trades like entrepreneurship, green/environmental skills and variety of soft/digital skill have also been developed to equip the Pakistani youth with skills set as per requirement of the global trends. These skills have been made integral part of all the 27 diplomas.</w:t>
          </w:r>
        </w:p>
        <w:p w14:paraId="7AEADE61" w14:textId="77777777" w:rsidR="00915841" w:rsidRPr="00362D02" w:rsidRDefault="00915841" w:rsidP="00915841">
          <w:pPr>
            <w:rPr>
              <w:rFonts w:eastAsia="Book Antiqua" w:cs="Arial"/>
            </w:rPr>
          </w:pPr>
          <w:r w:rsidRPr="00362D02">
            <w:rPr>
              <w:rFonts w:cs="Arial"/>
            </w:rPr>
            <w:t xml:space="preserve">Nobody has been more important in the pursuit of this project than </w:t>
          </w:r>
          <w:r w:rsidRPr="00362D02">
            <w:rPr>
              <w:rFonts w:eastAsia="Book Antiqua" w:cs="Arial"/>
            </w:rPr>
            <w:t>Dr. Nasir Khan, Executive Director, NAVTTC, whose patronage and support remain there throughout the development process and lastly to thanks specially to Syed Javed Hassan, Chairman NAVTTC and Raja Saad Khan, Deputy Team Lead TSSP-GIZ who made it happened in this challenging time.</w:t>
          </w:r>
        </w:p>
        <w:p w14:paraId="06A7A077" w14:textId="77777777" w:rsidR="00F31809" w:rsidRDefault="00915841">
          <w:pPr>
            <w:spacing w:before="0" w:after="0" w:line="276" w:lineRule="auto"/>
            <w:ind w:left="706" w:hanging="706"/>
            <w:jc w:val="left"/>
            <w:rPr>
              <w:rFonts w:cs="Arial"/>
            </w:rPr>
          </w:pPr>
          <w:r w:rsidRPr="00362D02">
            <w:rPr>
              <w:rFonts w:cs="Arial"/>
            </w:rPr>
            <w:br w:type="page"/>
          </w:r>
        </w:p>
        <w:sdt>
          <w:sdtPr>
            <w:rPr>
              <w:rFonts w:eastAsiaTheme="minorHAnsi" w:cstheme="minorBidi"/>
              <w:b w:val="0"/>
              <w:bCs w:val="0"/>
              <w:color w:val="auto"/>
              <w:sz w:val="22"/>
              <w:szCs w:val="22"/>
              <w:lang w:val="en-US"/>
            </w:rPr>
            <w:id w:val="-1306930990"/>
            <w:docPartObj>
              <w:docPartGallery w:val="Table of Contents"/>
              <w:docPartUnique/>
            </w:docPartObj>
          </w:sdtPr>
          <w:sdtEndPr>
            <w:rPr>
              <w:noProof/>
            </w:rPr>
          </w:sdtEndPr>
          <w:sdtContent>
            <w:p w14:paraId="7872B879" w14:textId="75A60910" w:rsidR="00D158D5" w:rsidRDefault="00D158D5" w:rsidP="00291391">
              <w:pPr>
                <w:pStyle w:val="TOCHeading"/>
                <w:numPr>
                  <w:ilvl w:val="0"/>
                  <w:numId w:val="0"/>
                </w:numPr>
                <w:ind w:left="270"/>
              </w:pPr>
              <w:r>
                <w:t>Contents</w:t>
              </w:r>
            </w:p>
            <w:p w14:paraId="1405BE39" w14:textId="35FA3F09" w:rsidR="00692F88" w:rsidRDefault="00D158D5">
              <w:pPr>
                <w:pStyle w:val="TOC1"/>
                <w:tabs>
                  <w:tab w:val="left" w:pos="440"/>
                  <w:tab w:val="right" w:leader="dot" w:pos="10457"/>
                </w:tabs>
                <w:rPr>
                  <w:rFonts w:eastAsiaTheme="minorEastAsia" w:cstheme="minorBidi"/>
                  <w:b w:val="0"/>
                  <w:bCs w:val="0"/>
                  <w:caps w:val="0"/>
                  <w:noProof/>
                  <w:sz w:val="22"/>
                  <w:szCs w:val="22"/>
                  <w:lang w:val="en-PK" w:eastAsia="en-PK"/>
                </w:rPr>
              </w:pPr>
              <w:r>
                <w:rPr>
                  <w:b w:val="0"/>
                  <w:bCs w:val="0"/>
                  <w:caps w:val="0"/>
                </w:rPr>
                <w:fldChar w:fldCharType="begin"/>
              </w:r>
              <w:r>
                <w:rPr>
                  <w:b w:val="0"/>
                  <w:bCs w:val="0"/>
                  <w:caps w:val="0"/>
                </w:rPr>
                <w:instrText xml:space="preserve"> TOC \o "1-3" \h \z \u </w:instrText>
              </w:r>
              <w:r>
                <w:rPr>
                  <w:b w:val="0"/>
                  <w:bCs w:val="0"/>
                  <w:caps w:val="0"/>
                </w:rPr>
                <w:fldChar w:fldCharType="separate"/>
              </w:r>
              <w:hyperlink w:anchor="_Toc111733583" w:history="1">
                <w:r w:rsidR="00692F88" w:rsidRPr="00BF1BEF">
                  <w:rPr>
                    <w:rStyle w:val="Hyperlink"/>
                    <w:noProof/>
                  </w:rPr>
                  <w:t>1.</w:t>
                </w:r>
                <w:r w:rsidR="00692F88">
                  <w:rPr>
                    <w:rFonts w:eastAsiaTheme="minorEastAsia" w:cstheme="minorBidi"/>
                    <w:b w:val="0"/>
                    <w:bCs w:val="0"/>
                    <w:caps w:val="0"/>
                    <w:noProof/>
                    <w:sz w:val="22"/>
                    <w:szCs w:val="22"/>
                    <w:lang w:val="en-PK" w:eastAsia="en-PK"/>
                  </w:rPr>
                  <w:tab/>
                </w:r>
                <w:r w:rsidR="00692F88" w:rsidRPr="00BF1BEF">
                  <w:rPr>
                    <w:rStyle w:val="Hyperlink"/>
                    <w:noProof/>
                  </w:rPr>
                  <w:t>Introduction</w:t>
                </w:r>
                <w:r w:rsidR="00692F88">
                  <w:rPr>
                    <w:noProof/>
                    <w:webHidden/>
                  </w:rPr>
                  <w:tab/>
                </w:r>
                <w:r w:rsidR="00692F88">
                  <w:rPr>
                    <w:noProof/>
                    <w:webHidden/>
                  </w:rPr>
                  <w:fldChar w:fldCharType="begin"/>
                </w:r>
                <w:r w:rsidR="00692F88">
                  <w:rPr>
                    <w:noProof/>
                    <w:webHidden/>
                  </w:rPr>
                  <w:instrText xml:space="preserve"> PAGEREF _Toc111733583 \h </w:instrText>
                </w:r>
                <w:r w:rsidR="00692F88">
                  <w:rPr>
                    <w:noProof/>
                    <w:webHidden/>
                  </w:rPr>
                </w:r>
                <w:r w:rsidR="00692F88">
                  <w:rPr>
                    <w:noProof/>
                    <w:webHidden/>
                  </w:rPr>
                  <w:fldChar w:fldCharType="separate"/>
                </w:r>
                <w:r w:rsidR="00692F88">
                  <w:rPr>
                    <w:noProof/>
                    <w:webHidden/>
                  </w:rPr>
                  <w:t>6</w:t>
                </w:r>
                <w:r w:rsidR="00692F88">
                  <w:rPr>
                    <w:noProof/>
                    <w:webHidden/>
                  </w:rPr>
                  <w:fldChar w:fldCharType="end"/>
                </w:r>
              </w:hyperlink>
            </w:p>
            <w:p w14:paraId="3B5F51BF" w14:textId="0BA8A2A3" w:rsidR="00692F88" w:rsidRDefault="00692F88">
              <w:pPr>
                <w:pStyle w:val="TOC1"/>
                <w:tabs>
                  <w:tab w:val="left" w:pos="440"/>
                  <w:tab w:val="right" w:leader="dot" w:pos="10457"/>
                </w:tabs>
                <w:rPr>
                  <w:rFonts w:eastAsiaTheme="minorEastAsia" w:cstheme="minorBidi"/>
                  <w:b w:val="0"/>
                  <w:bCs w:val="0"/>
                  <w:caps w:val="0"/>
                  <w:noProof/>
                  <w:sz w:val="22"/>
                  <w:szCs w:val="22"/>
                  <w:lang w:val="en-PK" w:eastAsia="en-PK"/>
                </w:rPr>
              </w:pPr>
              <w:hyperlink w:anchor="_Toc111733584" w:history="1">
                <w:r w:rsidRPr="00BF1BEF">
                  <w:rPr>
                    <w:rStyle w:val="Hyperlink"/>
                    <w:noProof/>
                  </w:rPr>
                  <w:t>2.</w:t>
                </w:r>
                <w:r>
                  <w:rPr>
                    <w:rFonts w:eastAsiaTheme="minorEastAsia" w:cstheme="minorBidi"/>
                    <w:b w:val="0"/>
                    <w:bCs w:val="0"/>
                    <w:caps w:val="0"/>
                    <w:noProof/>
                    <w:sz w:val="22"/>
                    <w:szCs w:val="22"/>
                    <w:lang w:val="en-PK" w:eastAsia="en-PK"/>
                  </w:rPr>
                  <w:tab/>
                </w:r>
                <w:r w:rsidRPr="00BF1BEF">
                  <w:rPr>
                    <w:rStyle w:val="Hyperlink"/>
                    <w:noProof/>
                  </w:rPr>
                  <w:t>Purpose of the Qualification</w:t>
                </w:r>
                <w:r>
                  <w:rPr>
                    <w:noProof/>
                    <w:webHidden/>
                  </w:rPr>
                  <w:tab/>
                </w:r>
                <w:r>
                  <w:rPr>
                    <w:noProof/>
                    <w:webHidden/>
                  </w:rPr>
                  <w:fldChar w:fldCharType="begin"/>
                </w:r>
                <w:r>
                  <w:rPr>
                    <w:noProof/>
                    <w:webHidden/>
                  </w:rPr>
                  <w:instrText xml:space="preserve"> PAGEREF _Toc111733584 \h </w:instrText>
                </w:r>
                <w:r>
                  <w:rPr>
                    <w:noProof/>
                    <w:webHidden/>
                  </w:rPr>
                </w:r>
                <w:r>
                  <w:rPr>
                    <w:noProof/>
                    <w:webHidden/>
                  </w:rPr>
                  <w:fldChar w:fldCharType="separate"/>
                </w:r>
                <w:r>
                  <w:rPr>
                    <w:noProof/>
                    <w:webHidden/>
                  </w:rPr>
                  <w:t>6</w:t>
                </w:r>
                <w:r>
                  <w:rPr>
                    <w:noProof/>
                    <w:webHidden/>
                  </w:rPr>
                  <w:fldChar w:fldCharType="end"/>
                </w:r>
              </w:hyperlink>
            </w:p>
            <w:p w14:paraId="52CFD956" w14:textId="7DC399EA" w:rsidR="00692F88" w:rsidRDefault="00692F88">
              <w:pPr>
                <w:pStyle w:val="TOC1"/>
                <w:tabs>
                  <w:tab w:val="left" w:pos="440"/>
                  <w:tab w:val="right" w:leader="dot" w:pos="10457"/>
                </w:tabs>
                <w:rPr>
                  <w:rFonts w:eastAsiaTheme="minorEastAsia" w:cstheme="minorBidi"/>
                  <w:b w:val="0"/>
                  <w:bCs w:val="0"/>
                  <w:caps w:val="0"/>
                  <w:noProof/>
                  <w:sz w:val="22"/>
                  <w:szCs w:val="22"/>
                  <w:lang w:val="en-PK" w:eastAsia="en-PK"/>
                </w:rPr>
              </w:pPr>
              <w:hyperlink w:anchor="_Toc111733585" w:history="1">
                <w:r w:rsidRPr="00BF1BEF">
                  <w:rPr>
                    <w:rStyle w:val="Hyperlink"/>
                    <w:noProof/>
                  </w:rPr>
                  <w:t>3.</w:t>
                </w:r>
                <w:r>
                  <w:rPr>
                    <w:rFonts w:eastAsiaTheme="minorEastAsia" w:cstheme="minorBidi"/>
                    <w:b w:val="0"/>
                    <w:bCs w:val="0"/>
                    <w:caps w:val="0"/>
                    <w:noProof/>
                    <w:sz w:val="22"/>
                    <w:szCs w:val="22"/>
                    <w:lang w:val="en-PK" w:eastAsia="en-PK"/>
                  </w:rPr>
                  <w:tab/>
                </w:r>
                <w:r w:rsidRPr="00BF1BEF">
                  <w:rPr>
                    <w:rStyle w:val="Hyperlink"/>
                    <w:noProof/>
                  </w:rPr>
                  <w:t>Date of Validation</w:t>
                </w:r>
                <w:r>
                  <w:rPr>
                    <w:noProof/>
                    <w:webHidden/>
                  </w:rPr>
                  <w:tab/>
                </w:r>
                <w:r>
                  <w:rPr>
                    <w:noProof/>
                    <w:webHidden/>
                  </w:rPr>
                  <w:fldChar w:fldCharType="begin"/>
                </w:r>
                <w:r>
                  <w:rPr>
                    <w:noProof/>
                    <w:webHidden/>
                  </w:rPr>
                  <w:instrText xml:space="preserve"> PAGEREF _Toc111733585 \h </w:instrText>
                </w:r>
                <w:r>
                  <w:rPr>
                    <w:noProof/>
                    <w:webHidden/>
                  </w:rPr>
                </w:r>
                <w:r>
                  <w:rPr>
                    <w:noProof/>
                    <w:webHidden/>
                  </w:rPr>
                  <w:fldChar w:fldCharType="separate"/>
                </w:r>
                <w:r>
                  <w:rPr>
                    <w:noProof/>
                    <w:webHidden/>
                  </w:rPr>
                  <w:t>7</w:t>
                </w:r>
                <w:r>
                  <w:rPr>
                    <w:noProof/>
                    <w:webHidden/>
                  </w:rPr>
                  <w:fldChar w:fldCharType="end"/>
                </w:r>
              </w:hyperlink>
            </w:p>
            <w:p w14:paraId="0AD1A6FD" w14:textId="4F480F75" w:rsidR="00692F88" w:rsidRDefault="00692F88">
              <w:pPr>
                <w:pStyle w:val="TOC1"/>
                <w:tabs>
                  <w:tab w:val="left" w:pos="440"/>
                  <w:tab w:val="right" w:leader="dot" w:pos="10457"/>
                </w:tabs>
                <w:rPr>
                  <w:rFonts w:eastAsiaTheme="minorEastAsia" w:cstheme="minorBidi"/>
                  <w:b w:val="0"/>
                  <w:bCs w:val="0"/>
                  <w:caps w:val="0"/>
                  <w:noProof/>
                  <w:sz w:val="22"/>
                  <w:szCs w:val="22"/>
                  <w:lang w:val="en-PK" w:eastAsia="en-PK"/>
                </w:rPr>
              </w:pPr>
              <w:hyperlink w:anchor="_Toc111733586" w:history="1">
                <w:r w:rsidRPr="00BF1BEF">
                  <w:rPr>
                    <w:rStyle w:val="Hyperlink"/>
                    <w:noProof/>
                  </w:rPr>
                  <w:t>4.</w:t>
                </w:r>
                <w:r>
                  <w:rPr>
                    <w:rFonts w:eastAsiaTheme="minorEastAsia" w:cstheme="minorBidi"/>
                    <w:b w:val="0"/>
                    <w:bCs w:val="0"/>
                    <w:caps w:val="0"/>
                    <w:noProof/>
                    <w:sz w:val="22"/>
                    <w:szCs w:val="22"/>
                    <w:lang w:val="en-PK" w:eastAsia="en-PK"/>
                  </w:rPr>
                  <w:tab/>
                </w:r>
                <w:r w:rsidRPr="00BF1BEF">
                  <w:rPr>
                    <w:rStyle w:val="Hyperlink"/>
                    <w:noProof/>
                  </w:rPr>
                  <w:t>Date of Review</w:t>
                </w:r>
                <w:r>
                  <w:rPr>
                    <w:noProof/>
                    <w:webHidden/>
                  </w:rPr>
                  <w:tab/>
                </w:r>
                <w:r>
                  <w:rPr>
                    <w:noProof/>
                    <w:webHidden/>
                  </w:rPr>
                  <w:fldChar w:fldCharType="begin"/>
                </w:r>
                <w:r>
                  <w:rPr>
                    <w:noProof/>
                    <w:webHidden/>
                  </w:rPr>
                  <w:instrText xml:space="preserve"> PAGEREF _Toc111733586 \h </w:instrText>
                </w:r>
                <w:r>
                  <w:rPr>
                    <w:noProof/>
                    <w:webHidden/>
                  </w:rPr>
                </w:r>
                <w:r>
                  <w:rPr>
                    <w:noProof/>
                    <w:webHidden/>
                  </w:rPr>
                  <w:fldChar w:fldCharType="separate"/>
                </w:r>
                <w:r>
                  <w:rPr>
                    <w:noProof/>
                    <w:webHidden/>
                  </w:rPr>
                  <w:t>7</w:t>
                </w:r>
                <w:r>
                  <w:rPr>
                    <w:noProof/>
                    <w:webHidden/>
                  </w:rPr>
                  <w:fldChar w:fldCharType="end"/>
                </w:r>
              </w:hyperlink>
            </w:p>
            <w:p w14:paraId="27FFFD38" w14:textId="0B1803F4" w:rsidR="00692F88" w:rsidRDefault="00692F88">
              <w:pPr>
                <w:pStyle w:val="TOC1"/>
                <w:tabs>
                  <w:tab w:val="left" w:pos="440"/>
                  <w:tab w:val="right" w:leader="dot" w:pos="10457"/>
                </w:tabs>
                <w:rPr>
                  <w:rFonts w:eastAsiaTheme="minorEastAsia" w:cstheme="minorBidi"/>
                  <w:b w:val="0"/>
                  <w:bCs w:val="0"/>
                  <w:caps w:val="0"/>
                  <w:noProof/>
                  <w:sz w:val="22"/>
                  <w:szCs w:val="22"/>
                  <w:lang w:val="en-PK" w:eastAsia="en-PK"/>
                </w:rPr>
              </w:pPr>
              <w:hyperlink w:anchor="_Toc111733587" w:history="1">
                <w:r w:rsidRPr="00BF1BEF">
                  <w:rPr>
                    <w:rStyle w:val="Hyperlink"/>
                    <w:noProof/>
                  </w:rPr>
                  <w:t>5.</w:t>
                </w:r>
                <w:r>
                  <w:rPr>
                    <w:rFonts w:eastAsiaTheme="minorEastAsia" w:cstheme="minorBidi"/>
                    <w:b w:val="0"/>
                    <w:bCs w:val="0"/>
                    <w:caps w:val="0"/>
                    <w:noProof/>
                    <w:sz w:val="22"/>
                    <w:szCs w:val="22"/>
                    <w:lang w:val="en-PK" w:eastAsia="en-PK"/>
                  </w:rPr>
                  <w:tab/>
                </w:r>
                <w:r w:rsidRPr="00BF1BEF">
                  <w:rPr>
                    <w:rStyle w:val="Hyperlink"/>
                    <w:noProof/>
                  </w:rPr>
                  <w:t>Codes of Qualifications</w:t>
                </w:r>
                <w:r>
                  <w:rPr>
                    <w:noProof/>
                    <w:webHidden/>
                  </w:rPr>
                  <w:tab/>
                </w:r>
                <w:r>
                  <w:rPr>
                    <w:noProof/>
                    <w:webHidden/>
                  </w:rPr>
                  <w:fldChar w:fldCharType="begin"/>
                </w:r>
                <w:r>
                  <w:rPr>
                    <w:noProof/>
                    <w:webHidden/>
                  </w:rPr>
                  <w:instrText xml:space="preserve"> PAGEREF _Toc111733587 \h </w:instrText>
                </w:r>
                <w:r>
                  <w:rPr>
                    <w:noProof/>
                    <w:webHidden/>
                  </w:rPr>
                </w:r>
                <w:r>
                  <w:rPr>
                    <w:noProof/>
                    <w:webHidden/>
                  </w:rPr>
                  <w:fldChar w:fldCharType="separate"/>
                </w:r>
                <w:r>
                  <w:rPr>
                    <w:noProof/>
                    <w:webHidden/>
                  </w:rPr>
                  <w:t>7</w:t>
                </w:r>
                <w:r>
                  <w:rPr>
                    <w:noProof/>
                    <w:webHidden/>
                  </w:rPr>
                  <w:fldChar w:fldCharType="end"/>
                </w:r>
              </w:hyperlink>
            </w:p>
            <w:p w14:paraId="22A227DC" w14:textId="389EBC1A" w:rsidR="00692F88" w:rsidRDefault="00692F88">
              <w:pPr>
                <w:pStyle w:val="TOC1"/>
                <w:tabs>
                  <w:tab w:val="left" w:pos="440"/>
                  <w:tab w:val="right" w:leader="dot" w:pos="10457"/>
                </w:tabs>
                <w:rPr>
                  <w:rFonts w:eastAsiaTheme="minorEastAsia" w:cstheme="minorBidi"/>
                  <w:b w:val="0"/>
                  <w:bCs w:val="0"/>
                  <w:caps w:val="0"/>
                  <w:noProof/>
                  <w:sz w:val="22"/>
                  <w:szCs w:val="22"/>
                  <w:lang w:val="en-PK" w:eastAsia="en-PK"/>
                </w:rPr>
              </w:pPr>
              <w:hyperlink w:anchor="_Toc111733588" w:history="1">
                <w:r w:rsidRPr="00BF1BEF">
                  <w:rPr>
                    <w:rStyle w:val="Hyperlink"/>
                    <w:noProof/>
                  </w:rPr>
                  <w:t>6.</w:t>
                </w:r>
                <w:r>
                  <w:rPr>
                    <w:rFonts w:eastAsiaTheme="minorEastAsia" w:cstheme="minorBidi"/>
                    <w:b w:val="0"/>
                    <w:bCs w:val="0"/>
                    <w:caps w:val="0"/>
                    <w:noProof/>
                    <w:sz w:val="22"/>
                    <w:szCs w:val="22"/>
                    <w:lang w:val="en-PK" w:eastAsia="en-PK"/>
                  </w:rPr>
                  <w:tab/>
                </w:r>
                <w:r w:rsidRPr="00BF1BEF">
                  <w:rPr>
                    <w:rStyle w:val="Hyperlink"/>
                    <w:noProof/>
                  </w:rPr>
                  <w:t>Members of Qualifications Development Committee</w:t>
                </w:r>
                <w:r>
                  <w:rPr>
                    <w:noProof/>
                    <w:webHidden/>
                  </w:rPr>
                  <w:tab/>
                </w:r>
                <w:r>
                  <w:rPr>
                    <w:noProof/>
                    <w:webHidden/>
                  </w:rPr>
                  <w:fldChar w:fldCharType="begin"/>
                </w:r>
                <w:r>
                  <w:rPr>
                    <w:noProof/>
                    <w:webHidden/>
                  </w:rPr>
                  <w:instrText xml:space="preserve"> PAGEREF _Toc111733588 \h </w:instrText>
                </w:r>
                <w:r>
                  <w:rPr>
                    <w:noProof/>
                    <w:webHidden/>
                  </w:rPr>
                </w:r>
                <w:r>
                  <w:rPr>
                    <w:noProof/>
                    <w:webHidden/>
                  </w:rPr>
                  <w:fldChar w:fldCharType="separate"/>
                </w:r>
                <w:r>
                  <w:rPr>
                    <w:noProof/>
                    <w:webHidden/>
                  </w:rPr>
                  <w:t>8</w:t>
                </w:r>
                <w:r>
                  <w:rPr>
                    <w:noProof/>
                    <w:webHidden/>
                  </w:rPr>
                  <w:fldChar w:fldCharType="end"/>
                </w:r>
              </w:hyperlink>
            </w:p>
            <w:p w14:paraId="41DFE695" w14:textId="565F411B" w:rsidR="00692F88" w:rsidRDefault="00692F88">
              <w:pPr>
                <w:pStyle w:val="TOC1"/>
                <w:tabs>
                  <w:tab w:val="left" w:pos="440"/>
                  <w:tab w:val="right" w:leader="dot" w:pos="10457"/>
                </w:tabs>
                <w:rPr>
                  <w:rFonts w:eastAsiaTheme="minorEastAsia" w:cstheme="minorBidi"/>
                  <w:b w:val="0"/>
                  <w:bCs w:val="0"/>
                  <w:caps w:val="0"/>
                  <w:noProof/>
                  <w:sz w:val="22"/>
                  <w:szCs w:val="22"/>
                  <w:lang w:val="en-PK" w:eastAsia="en-PK"/>
                </w:rPr>
              </w:pPr>
              <w:hyperlink w:anchor="_Toc111733589" w:history="1">
                <w:r w:rsidRPr="00BF1BEF">
                  <w:rPr>
                    <w:rStyle w:val="Hyperlink"/>
                    <w:noProof/>
                  </w:rPr>
                  <w:t>7.</w:t>
                </w:r>
                <w:r>
                  <w:rPr>
                    <w:rFonts w:eastAsiaTheme="minorEastAsia" w:cstheme="minorBidi"/>
                    <w:b w:val="0"/>
                    <w:bCs w:val="0"/>
                    <w:caps w:val="0"/>
                    <w:noProof/>
                    <w:sz w:val="22"/>
                    <w:szCs w:val="22"/>
                    <w:lang w:val="en-PK" w:eastAsia="en-PK"/>
                  </w:rPr>
                  <w:tab/>
                </w:r>
                <w:r w:rsidRPr="00BF1BEF">
                  <w:rPr>
                    <w:rStyle w:val="Hyperlink"/>
                    <w:noProof/>
                  </w:rPr>
                  <w:t>Members of Qualification Validation Committee</w:t>
                </w:r>
                <w:r>
                  <w:rPr>
                    <w:noProof/>
                    <w:webHidden/>
                  </w:rPr>
                  <w:tab/>
                </w:r>
                <w:r>
                  <w:rPr>
                    <w:noProof/>
                    <w:webHidden/>
                  </w:rPr>
                  <w:fldChar w:fldCharType="begin"/>
                </w:r>
                <w:r>
                  <w:rPr>
                    <w:noProof/>
                    <w:webHidden/>
                  </w:rPr>
                  <w:instrText xml:space="preserve"> PAGEREF _Toc111733589 \h </w:instrText>
                </w:r>
                <w:r>
                  <w:rPr>
                    <w:noProof/>
                    <w:webHidden/>
                  </w:rPr>
                </w:r>
                <w:r>
                  <w:rPr>
                    <w:noProof/>
                    <w:webHidden/>
                  </w:rPr>
                  <w:fldChar w:fldCharType="separate"/>
                </w:r>
                <w:r>
                  <w:rPr>
                    <w:noProof/>
                    <w:webHidden/>
                  </w:rPr>
                  <w:t>8</w:t>
                </w:r>
                <w:r>
                  <w:rPr>
                    <w:noProof/>
                    <w:webHidden/>
                  </w:rPr>
                  <w:fldChar w:fldCharType="end"/>
                </w:r>
              </w:hyperlink>
            </w:p>
            <w:p w14:paraId="459DBCCB" w14:textId="2AE0AE47" w:rsidR="00692F88" w:rsidRDefault="00692F88">
              <w:pPr>
                <w:pStyle w:val="TOC1"/>
                <w:tabs>
                  <w:tab w:val="left" w:pos="440"/>
                  <w:tab w:val="right" w:leader="dot" w:pos="10457"/>
                </w:tabs>
                <w:rPr>
                  <w:rFonts w:eastAsiaTheme="minorEastAsia" w:cstheme="minorBidi"/>
                  <w:b w:val="0"/>
                  <w:bCs w:val="0"/>
                  <w:caps w:val="0"/>
                  <w:noProof/>
                  <w:sz w:val="22"/>
                  <w:szCs w:val="22"/>
                  <w:lang w:val="en-PK" w:eastAsia="en-PK"/>
                </w:rPr>
              </w:pPr>
              <w:hyperlink w:anchor="_Toc111733590" w:history="1">
                <w:r w:rsidRPr="00BF1BEF">
                  <w:rPr>
                    <w:rStyle w:val="Hyperlink"/>
                    <w:noProof/>
                  </w:rPr>
                  <w:t>8.</w:t>
                </w:r>
                <w:r>
                  <w:rPr>
                    <w:rFonts w:eastAsiaTheme="minorEastAsia" w:cstheme="minorBidi"/>
                    <w:b w:val="0"/>
                    <w:bCs w:val="0"/>
                    <w:caps w:val="0"/>
                    <w:noProof/>
                    <w:sz w:val="22"/>
                    <w:szCs w:val="22"/>
                    <w:lang w:val="en-PK" w:eastAsia="en-PK"/>
                  </w:rPr>
                  <w:tab/>
                </w:r>
                <w:r w:rsidRPr="00BF1BEF">
                  <w:rPr>
                    <w:rStyle w:val="Hyperlink"/>
                    <w:noProof/>
                  </w:rPr>
                  <w:t>Entry Requirements</w:t>
                </w:r>
                <w:r>
                  <w:rPr>
                    <w:noProof/>
                    <w:webHidden/>
                  </w:rPr>
                  <w:tab/>
                </w:r>
                <w:r>
                  <w:rPr>
                    <w:noProof/>
                    <w:webHidden/>
                  </w:rPr>
                  <w:fldChar w:fldCharType="begin"/>
                </w:r>
                <w:r>
                  <w:rPr>
                    <w:noProof/>
                    <w:webHidden/>
                  </w:rPr>
                  <w:instrText xml:space="preserve"> PAGEREF _Toc111733590 \h </w:instrText>
                </w:r>
                <w:r>
                  <w:rPr>
                    <w:noProof/>
                    <w:webHidden/>
                  </w:rPr>
                </w:r>
                <w:r>
                  <w:rPr>
                    <w:noProof/>
                    <w:webHidden/>
                  </w:rPr>
                  <w:fldChar w:fldCharType="separate"/>
                </w:r>
                <w:r>
                  <w:rPr>
                    <w:noProof/>
                    <w:webHidden/>
                  </w:rPr>
                  <w:t>9</w:t>
                </w:r>
                <w:r>
                  <w:rPr>
                    <w:noProof/>
                    <w:webHidden/>
                  </w:rPr>
                  <w:fldChar w:fldCharType="end"/>
                </w:r>
              </w:hyperlink>
            </w:p>
            <w:p w14:paraId="4F608958" w14:textId="3CB090E5" w:rsidR="00692F88" w:rsidRDefault="00692F88">
              <w:pPr>
                <w:pStyle w:val="TOC1"/>
                <w:tabs>
                  <w:tab w:val="left" w:pos="440"/>
                  <w:tab w:val="right" w:leader="dot" w:pos="10457"/>
                </w:tabs>
                <w:rPr>
                  <w:rFonts w:eastAsiaTheme="minorEastAsia" w:cstheme="minorBidi"/>
                  <w:b w:val="0"/>
                  <w:bCs w:val="0"/>
                  <w:caps w:val="0"/>
                  <w:noProof/>
                  <w:sz w:val="22"/>
                  <w:szCs w:val="22"/>
                  <w:lang w:val="en-PK" w:eastAsia="en-PK"/>
                </w:rPr>
              </w:pPr>
              <w:hyperlink w:anchor="_Toc111733591" w:history="1">
                <w:r w:rsidRPr="00BF1BEF">
                  <w:rPr>
                    <w:rStyle w:val="Hyperlink"/>
                    <w:noProof/>
                  </w:rPr>
                  <w:t>9.</w:t>
                </w:r>
                <w:r>
                  <w:rPr>
                    <w:rFonts w:eastAsiaTheme="minorEastAsia" w:cstheme="minorBidi"/>
                    <w:b w:val="0"/>
                    <w:bCs w:val="0"/>
                    <w:caps w:val="0"/>
                    <w:noProof/>
                    <w:sz w:val="22"/>
                    <w:szCs w:val="22"/>
                    <w:lang w:val="en-PK" w:eastAsia="en-PK"/>
                  </w:rPr>
                  <w:tab/>
                </w:r>
                <w:r w:rsidRPr="00BF1BEF">
                  <w:rPr>
                    <w:rStyle w:val="Hyperlink"/>
                    <w:noProof/>
                  </w:rPr>
                  <w:t>Summary of Occupations and Competency Standards</w:t>
                </w:r>
                <w:r>
                  <w:rPr>
                    <w:noProof/>
                    <w:webHidden/>
                  </w:rPr>
                  <w:tab/>
                </w:r>
                <w:r>
                  <w:rPr>
                    <w:noProof/>
                    <w:webHidden/>
                  </w:rPr>
                  <w:fldChar w:fldCharType="begin"/>
                </w:r>
                <w:r>
                  <w:rPr>
                    <w:noProof/>
                    <w:webHidden/>
                  </w:rPr>
                  <w:instrText xml:space="preserve"> PAGEREF _Toc111733591 \h </w:instrText>
                </w:r>
                <w:r>
                  <w:rPr>
                    <w:noProof/>
                    <w:webHidden/>
                  </w:rPr>
                </w:r>
                <w:r>
                  <w:rPr>
                    <w:noProof/>
                    <w:webHidden/>
                  </w:rPr>
                  <w:fldChar w:fldCharType="separate"/>
                </w:r>
                <w:r>
                  <w:rPr>
                    <w:noProof/>
                    <w:webHidden/>
                  </w:rPr>
                  <w:t>9</w:t>
                </w:r>
                <w:r>
                  <w:rPr>
                    <w:noProof/>
                    <w:webHidden/>
                  </w:rPr>
                  <w:fldChar w:fldCharType="end"/>
                </w:r>
              </w:hyperlink>
            </w:p>
            <w:p w14:paraId="4581C764" w14:textId="0299CBF7" w:rsidR="00692F88" w:rsidRDefault="00692F88">
              <w:pPr>
                <w:pStyle w:val="TOC1"/>
                <w:tabs>
                  <w:tab w:val="left" w:pos="660"/>
                  <w:tab w:val="right" w:leader="dot" w:pos="10457"/>
                </w:tabs>
                <w:rPr>
                  <w:rFonts w:eastAsiaTheme="minorEastAsia" w:cstheme="minorBidi"/>
                  <w:b w:val="0"/>
                  <w:bCs w:val="0"/>
                  <w:caps w:val="0"/>
                  <w:noProof/>
                  <w:sz w:val="22"/>
                  <w:szCs w:val="22"/>
                  <w:lang w:val="en-PK" w:eastAsia="en-PK"/>
                </w:rPr>
              </w:pPr>
              <w:hyperlink w:anchor="_Toc111733592" w:history="1">
                <w:r w:rsidRPr="00BF1BEF">
                  <w:rPr>
                    <w:rStyle w:val="Hyperlink"/>
                    <w:noProof/>
                  </w:rPr>
                  <w:t>10.</w:t>
                </w:r>
                <w:r>
                  <w:rPr>
                    <w:rFonts w:eastAsiaTheme="minorEastAsia" w:cstheme="minorBidi"/>
                    <w:b w:val="0"/>
                    <w:bCs w:val="0"/>
                    <w:caps w:val="0"/>
                    <w:noProof/>
                    <w:sz w:val="22"/>
                    <w:szCs w:val="22"/>
                    <w:lang w:val="en-PK" w:eastAsia="en-PK"/>
                  </w:rPr>
                  <w:tab/>
                </w:r>
                <w:r w:rsidRPr="00BF1BEF">
                  <w:rPr>
                    <w:rStyle w:val="Hyperlink"/>
                    <w:noProof/>
                  </w:rPr>
                  <w:t>Scheme of Studies</w:t>
                </w:r>
                <w:r>
                  <w:rPr>
                    <w:noProof/>
                    <w:webHidden/>
                  </w:rPr>
                  <w:tab/>
                </w:r>
                <w:r>
                  <w:rPr>
                    <w:noProof/>
                    <w:webHidden/>
                  </w:rPr>
                  <w:fldChar w:fldCharType="begin"/>
                </w:r>
                <w:r>
                  <w:rPr>
                    <w:noProof/>
                    <w:webHidden/>
                  </w:rPr>
                  <w:instrText xml:space="preserve"> PAGEREF _Toc111733592 \h </w:instrText>
                </w:r>
                <w:r>
                  <w:rPr>
                    <w:noProof/>
                    <w:webHidden/>
                  </w:rPr>
                </w:r>
                <w:r>
                  <w:rPr>
                    <w:noProof/>
                    <w:webHidden/>
                  </w:rPr>
                  <w:fldChar w:fldCharType="separate"/>
                </w:r>
                <w:r>
                  <w:rPr>
                    <w:noProof/>
                    <w:webHidden/>
                  </w:rPr>
                  <w:t>12</w:t>
                </w:r>
                <w:r>
                  <w:rPr>
                    <w:noProof/>
                    <w:webHidden/>
                  </w:rPr>
                  <w:fldChar w:fldCharType="end"/>
                </w:r>
              </w:hyperlink>
            </w:p>
            <w:p w14:paraId="1ECB19AD" w14:textId="04EB5C61" w:rsidR="00692F88" w:rsidRDefault="00692F88">
              <w:pPr>
                <w:pStyle w:val="TOC1"/>
                <w:tabs>
                  <w:tab w:val="left" w:pos="660"/>
                  <w:tab w:val="right" w:leader="dot" w:pos="10457"/>
                </w:tabs>
                <w:rPr>
                  <w:rFonts w:eastAsiaTheme="minorEastAsia" w:cstheme="minorBidi"/>
                  <w:b w:val="0"/>
                  <w:bCs w:val="0"/>
                  <w:caps w:val="0"/>
                  <w:noProof/>
                  <w:sz w:val="22"/>
                  <w:szCs w:val="22"/>
                  <w:lang w:val="en-PK" w:eastAsia="en-PK"/>
                </w:rPr>
              </w:pPr>
              <w:hyperlink w:anchor="_Toc111733593" w:history="1">
                <w:r w:rsidRPr="00BF1BEF">
                  <w:rPr>
                    <w:rStyle w:val="Hyperlink"/>
                    <w:noProof/>
                  </w:rPr>
                  <w:t>11.</w:t>
                </w:r>
                <w:r>
                  <w:rPr>
                    <w:rFonts w:eastAsiaTheme="minorEastAsia" w:cstheme="minorBidi"/>
                    <w:b w:val="0"/>
                    <w:bCs w:val="0"/>
                    <w:caps w:val="0"/>
                    <w:noProof/>
                    <w:sz w:val="22"/>
                    <w:szCs w:val="22"/>
                    <w:lang w:val="en-PK" w:eastAsia="en-PK"/>
                  </w:rPr>
                  <w:tab/>
                </w:r>
                <w:r w:rsidRPr="00BF1BEF">
                  <w:rPr>
                    <w:rStyle w:val="Hyperlink"/>
                    <w:noProof/>
                  </w:rPr>
                  <w:t>Occupation Packaging of Automobile Technology</w:t>
                </w:r>
                <w:r>
                  <w:rPr>
                    <w:noProof/>
                    <w:webHidden/>
                  </w:rPr>
                  <w:tab/>
                </w:r>
                <w:r>
                  <w:rPr>
                    <w:noProof/>
                    <w:webHidden/>
                  </w:rPr>
                  <w:fldChar w:fldCharType="begin"/>
                </w:r>
                <w:r>
                  <w:rPr>
                    <w:noProof/>
                    <w:webHidden/>
                  </w:rPr>
                  <w:instrText xml:space="preserve"> PAGEREF _Toc111733593 \h </w:instrText>
                </w:r>
                <w:r>
                  <w:rPr>
                    <w:noProof/>
                    <w:webHidden/>
                  </w:rPr>
                </w:r>
                <w:r>
                  <w:rPr>
                    <w:noProof/>
                    <w:webHidden/>
                  </w:rPr>
                  <w:fldChar w:fldCharType="separate"/>
                </w:r>
                <w:r>
                  <w:rPr>
                    <w:noProof/>
                    <w:webHidden/>
                  </w:rPr>
                  <w:t>13</w:t>
                </w:r>
                <w:r>
                  <w:rPr>
                    <w:noProof/>
                    <w:webHidden/>
                  </w:rPr>
                  <w:fldChar w:fldCharType="end"/>
                </w:r>
              </w:hyperlink>
            </w:p>
            <w:p w14:paraId="70A4CD39" w14:textId="183C0E13" w:rsidR="00692F88" w:rsidRDefault="00692F88">
              <w:pPr>
                <w:pStyle w:val="TOC1"/>
                <w:tabs>
                  <w:tab w:val="left" w:pos="660"/>
                  <w:tab w:val="right" w:leader="dot" w:pos="10457"/>
                </w:tabs>
                <w:rPr>
                  <w:rFonts w:eastAsiaTheme="minorEastAsia" w:cstheme="minorBidi"/>
                  <w:b w:val="0"/>
                  <w:bCs w:val="0"/>
                  <w:caps w:val="0"/>
                  <w:noProof/>
                  <w:sz w:val="22"/>
                  <w:szCs w:val="22"/>
                  <w:lang w:val="en-PK" w:eastAsia="en-PK"/>
                </w:rPr>
              </w:pPr>
              <w:hyperlink w:anchor="_Toc111733594" w:history="1">
                <w:r w:rsidRPr="00BF1BEF">
                  <w:rPr>
                    <w:rStyle w:val="Hyperlink"/>
                    <w:noProof/>
                  </w:rPr>
                  <w:t>12.</w:t>
                </w:r>
                <w:r>
                  <w:rPr>
                    <w:rFonts w:eastAsiaTheme="minorEastAsia" w:cstheme="minorBidi"/>
                    <w:b w:val="0"/>
                    <w:bCs w:val="0"/>
                    <w:caps w:val="0"/>
                    <w:noProof/>
                    <w:sz w:val="22"/>
                    <w:szCs w:val="22"/>
                    <w:lang w:val="en-PK" w:eastAsia="en-PK"/>
                  </w:rPr>
                  <w:tab/>
                </w:r>
                <w:r w:rsidRPr="00BF1BEF">
                  <w:rPr>
                    <w:rStyle w:val="Hyperlink"/>
                    <w:noProof/>
                  </w:rPr>
                  <w:t>Detail of Competency Standards</w:t>
                </w:r>
                <w:r>
                  <w:rPr>
                    <w:noProof/>
                    <w:webHidden/>
                  </w:rPr>
                  <w:tab/>
                </w:r>
                <w:r>
                  <w:rPr>
                    <w:noProof/>
                    <w:webHidden/>
                  </w:rPr>
                  <w:fldChar w:fldCharType="begin"/>
                </w:r>
                <w:r>
                  <w:rPr>
                    <w:noProof/>
                    <w:webHidden/>
                  </w:rPr>
                  <w:instrText xml:space="preserve"> PAGEREF _Toc111733594 \h </w:instrText>
                </w:r>
                <w:r>
                  <w:rPr>
                    <w:noProof/>
                    <w:webHidden/>
                  </w:rPr>
                </w:r>
                <w:r>
                  <w:rPr>
                    <w:noProof/>
                    <w:webHidden/>
                  </w:rPr>
                  <w:fldChar w:fldCharType="separate"/>
                </w:r>
                <w:r>
                  <w:rPr>
                    <w:noProof/>
                    <w:webHidden/>
                  </w:rPr>
                  <w:t>14</w:t>
                </w:r>
                <w:r>
                  <w:rPr>
                    <w:noProof/>
                    <w:webHidden/>
                  </w:rPr>
                  <w:fldChar w:fldCharType="end"/>
                </w:r>
              </w:hyperlink>
            </w:p>
            <w:p w14:paraId="7D61F991" w14:textId="4761BF26" w:rsidR="00692F88" w:rsidRDefault="00692F88">
              <w:pPr>
                <w:pStyle w:val="TOC1"/>
                <w:tabs>
                  <w:tab w:val="right" w:leader="dot" w:pos="10457"/>
                </w:tabs>
                <w:rPr>
                  <w:rFonts w:eastAsiaTheme="minorEastAsia" w:cstheme="minorBidi"/>
                  <w:b w:val="0"/>
                  <w:bCs w:val="0"/>
                  <w:caps w:val="0"/>
                  <w:noProof/>
                  <w:sz w:val="22"/>
                  <w:szCs w:val="22"/>
                  <w:lang w:val="en-PK" w:eastAsia="en-PK"/>
                </w:rPr>
              </w:pPr>
              <w:hyperlink w:anchor="_Toc111733595" w:history="1">
                <w:r w:rsidRPr="00BF1BEF">
                  <w:rPr>
                    <w:rStyle w:val="Hyperlink"/>
                    <w:noProof/>
                  </w:rPr>
                  <w:t>National Certificate of Level-4 (Part-I) in Automobile Technology</w:t>
                </w:r>
                <w:r>
                  <w:rPr>
                    <w:noProof/>
                    <w:webHidden/>
                  </w:rPr>
                  <w:tab/>
                </w:r>
                <w:r>
                  <w:rPr>
                    <w:noProof/>
                    <w:webHidden/>
                  </w:rPr>
                  <w:fldChar w:fldCharType="begin"/>
                </w:r>
                <w:r>
                  <w:rPr>
                    <w:noProof/>
                    <w:webHidden/>
                  </w:rPr>
                  <w:instrText xml:space="preserve"> PAGEREF _Toc111733595 \h </w:instrText>
                </w:r>
                <w:r>
                  <w:rPr>
                    <w:noProof/>
                    <w:webHidden/>
                  </w:rPr>
                </w:r>
                <w:r>
                  <w:rPr>
                    <w:noProof/>
                    <w:webHidden/>
                  </w:rPr>
                  <w:fldChar w:fldCharType="separate"/>
                </w:r>
                <w:r>
                  <w:rPr>
                    <w:noProof/>
                    <w:webHidden/>
                  </w:rPr>
                  <w:t>14</w:t>
                </w:r>
                <w:r>
                  <w:rPr>
                    <w:noProof/>
                    <w:webHidden/>
                  </w:rPr>
                  <w:fldChar w:fldCharType="end"/>
                </w:r>
              </w:hyperlink>
            </w:p>
            <w:p w14:paraId="32B0253D" w14:textId="79D47E2D" w:rsidR="00692F88" w:rsidRDefault="00692F88">
              <w:pPr>
                <w:pStyle w:val="TOC1"/>
                <w:tabs>
                  <w:tab w:val="left" w:pos="440"/>
                  <w:tab w:val="right" w:leader="dot" w:pos="10457"/>
                </w:tabs>
                <w:rPr>
                  <w:rFonts w:eastAsiaTheme="minorEastAsia" w:cstheme="minorBidi"/>
                  <w:b w:val="0"/>
                  <w:bCs w:val="0"/>
                  <w:caps w:val="0"/>
                  <w:noProof/>
                  <w:sz w:val="22"/>
                  <w:szCs w:val="22"/>
                  <w:lang w:val="en-PK" w:eastAsia="en-PK"/>
                </w:rPr>
              </w:pPr>
              <w:hyperlink w:anchor="_Toc111733596" w:history="1">
                <w:r w:rsidRPr="00BF1BEF">
                  <w:rPr>
                    <w:rStyle w:val="Hyperlink"/>
                    <w:noProof/>
                  </w:rPr>
                  <w:t>7.</w:t>
                </w:r>
                <w:r>
                  <w:rPr>
                    <w:rFonts w:eastAsiaTheme="minorEastAsia" w:cstheme="minorBidi"/>
                    <w:b w:val="0"/>
                    <w:bCs w:val="0"/>
                    <w:caps w:val="0"/>
                    <w:noProof/>
                    <w:sz w:val="22"/>
                    <w:szCs w:val="22"/>
                    <w:lang w:val="en-PK" w:eastAsia="en-PK"/>
                  </w:rPr>
                  <w:tab/>
                </w:r>
                <w:r w:rsidRPr="00BF1BEF">
                  <w:rPr>
                    <w:rStyle w:val="Hyperlink"/>
                    <w:noProof/>
                  </w:rPr>
                  <w:t>Automotive Draftsman</w:t>
                </w:r>
                <w:r>
                  <w:rPr>
                    <w:noProof/>
                    <w:webHidden/>
                  </w:rPr>
                  <w:tab/>
                </w:r>
                <w:r>
                  <w:rPr>
                    <w:noProof/>
                    <w:webHidden/>
                  </w:rPr>
                  <w:fldChar w:fldCharType="begin"/>
                </w:r>
                <w:r>
                  <w:rPr>
                    <w:noProof/>
                    <w:webHidden/>
                  </w:rPr>
                  <w:instrText xml:space="preserve"> PAGEREF _Toc111733596 \h </w:instrText>
                </w:r>
                <w:r>
                  <w:rPr>
                    <w:noProof/>
                    <w:webHidden/>
                  </w:rPr>
                </w:r>
                <w:r>
                  <w:rPr>
                    <w:noProof/>
                    <w:webHidden/>
                  </w:rPr>
                  <w:fldChar w:fldCharType="separate"/>
                </w:r>
                <w:r>
                  <w:rPr>
                    <w:noProof/>
                    <w:webHidden/>
                  </w:rPr>
                  <w:t>14</w:t>
                </w:r>
                <w:r>
                  <w:rPr>
                    <w:noProof/>
                    <w:webHidden/>
                  </w:rPr>
                  <w:fldChar w:fldCharType="end"/>
                </w:r>
              </w:hyperlink>
            </w:p>
            <w:p w14:paraId="2A916EDA" w14:textId="5C272BA2" w:rsidR="00692F88" w:rsidRDefault="00692F88">
              <w:pPr>
                <w:pStyle w:val="TOC3"/>
                <w:tabs>
                  <w:tab w:val="left" w:pos="1916"/>
                  <w:tab w:val="right" w:leader="dot" w:pos="10457"/>
                </w:tabs>
                <w:rPr>
                  <w:rFonts w:eastAsiaTheme="minorEastAsia" w:cstheme="minorBidi"/>
                  <w:i w:val="0"/>
                  <w:iCs w:val="0"/>
                  <w:noProof/>
                  <w:sz w:val="22"/>
                  <w:szCs w:val="22"/>
                  <w:lang w:val="en-PK" w:eastAsia="en-PK"/>
                </w:rPr>
              </w:pPr>
              <w:hyperlink w:anchor="_Toc111733597" w:history="1">
                <w:r w:rsidRPr="00BF1BEF">
                  <w:rPr>
                    <w:rStyle w:val="Hyperlink"/>
                    <w:rFonts w:ascii="Arial" w:hAnsi="Arial" w:cs="Arial"/>
                    <w:b/>
                    <w:bCs/>
                    <w:noProof/>
                  </w:rPr>
                  <w:t>0716MS&amp;A50</w:t>
                </w:r>
                <w:r>
                  <w:rPr>
                    <w:rFonts w:eastAsiaTheme="minorEastAsia" w:cstheme="minorBidi"/>
                    <w:i w:val="0"/>
                    <w:iCs w:val="0"/>
                    <w:noProof/>
                    <w:sz w:val="22"/>
                    <w:szCs w:val="22"/>
                    <w:lang w:val="en-PK" w:eastAsia="en-PK"/>
                  </w:rPr>
                  <w:tab/>
                </w:r>
                <w:r w:rsidRPr="00BF1BEF">
                  <w:rPr>
                    <w:rStyle w:val="Hyperlink"/>
                    <w:rFonts w:ascii="Arial" w:hAnsi="Arial" w:cs="Arial"/>
                    <w:b/>
                    <w:bCs/>
                    <w:noProof/>
                  </w:rPr>
                  <w:t>Perform Drawing, Sketch Making</w:t>
                </w:r>
                <w:r>
                  <w:rPr>
                    <w:noProof/>
                    <w:webHidden/>
                  </w:rPr>
                  <w:tab/>
                </w:r>
                <w:r>
                  <w:rPr>
                    <w:noProof/>
                    <w:webHidden/>
                  </w:rPr>
                  <w:fldChar w:fldCharType="begin"/>
                </w:r>
                <w:r>
                  <w:rPr>
                    <w:noProof/>
                    <w:webHidden/>
                  </w:rPr>
                  <w:instrText xml:space="preserve"> PAGEREF _Toc111733597 \h </w:instrText>
                </w:r>
                <w:r>
                  <w:rPr>
                    <w:noProof/>
                    <w:webHidden/>
                  </w:rPr>
                </w:r>
                <w:r>
                  <w:rPr>
                    <w:noProof/>
                    <w:webHidden/>
                  </w:rPr>
                  <w:fldChar w:fldCharType="separate"/>
                </w:r>
                <w:r>
                  <w:rPr>
                    <w:noProof/>
                    <w:webHidden/>
                  </w:rPr>
                  <w:t>14</w:t>
                </w:r>
                <w:r>
                  <w:rPr>
                    <w:noProof/>
                    <w:webHidden/>
                  </w:rPr>
                  <w:fldChar w:fldCharType="end"/>
                </w:r>
              </w:hyperlink>
            </w:p>
            <w:p w14:paraId="285664EF" w14:textId="3E6B1664" w:rsidR="00692F88" w:rsidRDefault="00692F88">
              <w:pPr>
                <w:pStyle w:val="TOC3"/>
                <w:tabs>
                  <w:tab w:val="left" w:pos="1916"/>
                  <w:tab w:val="right" w:leader="dot" w:pos="10457"/>
                </w:tabs>
                <w:rPr>
                  <w:rFonts w:eastAsiaTheme="minorEastAsia" w:cstheme="minorBidi"/>
                  <w:i w:val="0"/>
                  <w:iCs w:val="0"/>
                  <w:noProof/>
                  <w:sz w:val="22"/>
                  <w:szCs w:val="22"/>
                  <w:lang w:val="en-PK" w:eastAsia="en-PK"/>
                </w:rPr>
              </w:pPr>
              <w:hyperlink w:anchor="_Toc111733598" w:history="1">
                <w:r w:rsidRPr="00BF1BEF">
                  <w:rPr>
                    <w:rStyle w:val="Hyperlink"/>
                    <w:rFonts w:ascii="Arial" w:hAnsi="Arial" w:cs="Arial"/>
                    <w:b/>
                    <w:bCs/>
                    <w:noProof/>
                  </w:rPr>
                  <w:t>0716MS&amp;A51</w:t>
                </w:r>
                <w:r>
                  <w:rPr>
                    <w:rFonts w:eastAsiaTheme="minorEastAsia" w:cstheme="minorBidi"/>
                    <w:i w:val="0"/>
                    <w:iCs w:val="0"/>
                    <w:noProof/>
                    <w:sz w:val="22"/>
                    <w:szCs w:val="22"/>
                    <w:lang w:val="en-PK" w:eastAsia="en-PK"/>
                  </w:rPr>
                  <w:tab/>
                </w:r>
                <w:r w:rsidRPr="00BF1BEF">
                  <w:rPr>
                    <w:rStyle w:val="Hyperlink"/>
                    <w:rFonts w:ascii="Arial" w:hAnsi="Arial" w:cs="Arial"/>
                    <w:b/>
                    <w:bCs/>
                    <w:noProof/>
                  </w:rPr>
                  <w:t>Draw Pictorial Drawing</w:t>
                </w:r>
                <w:r>
                  <w:rPr>
                    <w:noProof/>
                    <w:webHidden/>
                  </w:rPr>
                  <w:tab/>
                </w:r>
                <w:r>
                  <w:rPr>
                    <w:noProof/>
                    <w:webHidden/>
                  </w:rPr>
                  <w:fldChar w:fldCharType="begin"/>
                </w:r>
                <w:r>
                  <w:rPr>
                    <w:noProof/>
                    <w:webHidden/>
                  </w:rPr>
                  <w:instrText xml:space="preserve"> PAGEREF _Toc111733598 \h </w:instrText>
                </w:r>
                <w:r>
                  <w:rPr>
                    <w:noProof/>
                    <w:webHidden/>
                  </w:rPr>
                </w:r>
                <w:r>
                  <w:rPr>
                    <w:noProof/>
                    <w:webHidden/>
                  </w:rPr>
                  <w:fldChar w:fldCharType="separate"/>
                </w:r>
                <w:r>
                  <w:rPr>
                    <w:noProof/>
                    <w:webHidden/>
                  </w:rPr>
                  <w:t>16</w:t>
                </w:r>
                <w:r>
                  <w:rPr>
                    <w:noProof/>
                    <w:webHidden/>
                  </w:rPr>
                  <w:fldChar w:fldCharType="end"/>
                </w:r>
              </w:hyperlink>
            </w:p>
            <w:p w14:paraId="156AE018" w14:textId="4C18EBB9" w:rsidR="00692F88" w:rsidRDefault="00692F88">
              <w:pPr>
                <w:pStyle w:val="TOC3"/>
                <w:tabs>
                  <w:tab w:val="left" w:pos="1916"/>
                  <w:tab w:val="right" w:leader="dot" w:pos="10457"/>
                </w:tabs>
                <w:rPr>
                  <w:rFonts w:eastAsiaTheme="minorEastAsia" w:cstheme="minorBidi"/>
                  <w:i w:val="0"/>
                  <w:iCs w:val="0"/>
                  <w:noProof/>
                  <w:sz w:val="22"/>
                  <w:szCs w:val="22"/>
                  <w:lang w:val="en-PK" w:eastAsia="en-PK"/>
                </w:rPr>
              </w:pPr>
              <w:hyperlink w:anchor="_Toc111733599" w:history="1">
                <w:r w:rsidRPr="00BF1BEF">
                  <w:rPr>
                    <w:rStyle w:val="Hyperlink"/>
                    <w:rFonts w:ascii="Arial" w:hAnsi="Arial" w:cs="Arial"/>
                    <w:b/>
                    <w:bCs/>
                    <w:noProof/>
                  </w:rPr>
                  <w:t>0716MS&amp;A52</w:t>
                </w:r>
                <w:r>
                  <w:rPr>
                    <w:rFonts w:eastAsiaTheme="minorEastAsia" w:cstheme="minorBidi"/>
                    <w:i w:val="0"/>
                    <w:iCs w:val="0"/>
                    <w:noProof/>
                    <w:sz w:val="22"/>
                    <w:szCs w:val="22"/>
                    <w:lang w:val="en-PK" w:eastAsia="en-PK"/>
                  </w:rPr>
                  <w:tab/>
                </w:r>
                <w:r w:rsidRPr="00BF1BEF">
                  <w:rPr>
                    <w:rStyle w:val="Hyperlink"/>
                    <w:rFonts w:ascii="Arial" w:hAnsi="Arial" w:cs="Arial"/>
                    <w:b/>
                    <w:bCs/>
                    <w:noProof/>
                  </w:rPr>
                  <w:t>Perform Basic Dimensioning System in Working Drawing</w:t>
                </w:r>
                <w:r>
                  <w:rPr>
                    <w:noProof/>
                    <w:webHidden/>
                  </w:rPr>
                  <w:tab/>
                </w:r>
                <w:r>
                  <w:rPr>
                    <w:noProof/>
                    <w:webHidden/>
                  </w:rPr>
                  <w:fldChar w:fldCharType="begin"/>
                </w:r>
                <w:r>
                  <w:rPr>
                    <w:noProof/>
                    <w:webHidden/>
                  </w:rPr>
                  <w:instrText xml:space="preserve"> PAGEREF _Toc111733599 \h </w:instrText>
                </w:r>
                <w:r>
                  <w:rPr>
                    <w:noProof/>
                    <w:webHidden/>
                  </w:rPr>
                </w:r>
                <w:r>
                  <w:rPr>
                    <w:noProof/>
                    <w:webHidden/>
                  </w:rPr>
                  <w:fldChar w:fldCharType="separate"/>
                </w:r>
                <w:r>
                  <w:rPr>
                    <w:noProof/>
                    <w:webHidden/>
                  </w:rPr>
                  <w:t>18</w:t>
                </w:r>
                <w:r>
                  <w:rPr>
                    <w:noProof/>
                    <w:webHidden/>
                  </w:rPr>
                  <w:fldChar w:fldCharType="end"/>
                </w:r>
              </w:hyperlink>
            </w:p>
            <w:p w14:paraId="4023C632" w14:textId="6B8BF90A" w:rsidR="00692F88" w:rsidRDefault="00692F88">
              <w:pPr>
                <w:pStyle w:val="TOC3"/>
                <w:tabs>
                  <w:tab w:val="left" w:pos="1916"/>
                  <w:tab w:val="right" w:leader="dot" w:pos="10457"/>
                </w:tabs>
                <w:rPr>
                  <w:rFonts w:eastAsiaTheme="minorEastAsia" w:cstheme="minorBidi"/>
                  <w:i w:val="0"/>
                  <w:iCs w:val="0"/>
                  <w:noProof/>
                  <w:sz w:val="22"/>
                  <w:szCs w:val="22"/>
                  <w:lang w:val="en-PK" w:eastAsia="en-PK"/>
                </w:rPr>
              </w:pPr>
              <w:hyperlink w:anchor="_Toc111733600" w:history="1">
                <w:r w:rsidRPr="00BF1BEF">
                  <w:rPr>
                    <w:rStyle w:val="Hyperlink"/>
                    <w:rFonts w:ascii="Arial" w:hAnsi="Arial" w:cs="Arial"/>
                    <w:b/>
                    <w:bCs/>
                    <w:noProof/>
                  </w:rPr>
                  <w:t>0716MS&amp;A53</w:t>
                </w:r>
                <w:r>
                  <w:rPr>
                    <w:rFonts w:eastAsiaTheme="minorEastAsia" w:cstheme="minorBidi"/>
                    <w:i w:val="0"/>
                    <w:iCs w:val="0"/>
                    <w:noProof/>
                    <w:sz w:val="22"/>
                    <w:szCs w:val="22"/>
                    <w:lang w:val="en-PK" w:eastAsia="en-PK"/>
                  </w:rPr>
                  <w:tab/>
                </w:r>
                <w:r w:rsidRPr="00BF1BEF">
                  <w:rPr>
                    <w:rStyle w:val="Hyperlink"/>
                    <w:rFonts w:ascii="Arial" w:hAnsi="Arial" w:cs="Arial"/>
                    <w:b/>
                    <w:bCs/>
                    <w:noProof/>
                  </w:rPr>
                  <w:t>Perform Sectioning and Pictorial Drawing</w:t>
                </w:r>
                <w:r>
                  <w:rPr>
                    <w:noProof/>
                    <w:webHidden/>
                  </w:rPr>
                  <w:tab/>
                </w:r>
                <w:r>
                  <w:rPr>
                    <w:noProof/>
                    <w:webHidden/>
                  </w:rPr>
                  <w:fldChar w:fldCharType="begin"/>
                </w:r>
                <w:r>
                  <w:rPr>
                    <w:noProof/>
                    <w:webHidden/>
                  </w:rPr>
                  <w:instrText xml:space="preserve"> PAGEREF _Toc111733600 \h </w:instrText>
                </w:r>
                <w:r>
                  <w:rPr>
                    <w:noProof/>
                    <w:webHidden/>
                  </w:rPr>
                </w:r>
                <w:r>
                  <w:rPr>
                    <w:noProof/>
                    <w:webHidden/>
                  </w:rPr>
                  <w:fldChar w:fldCharType="separate"/>
                </w:r>
                <w:r>
                  <w:rPr>
                    <w:noProof/>
                    <w:webHidden/>
                  </w:rPr>
                  <w:t>20</w:t>
                </w:r>
                <w:r>
                  <w:rPr>
                    <w:noProof/>
                    <w:webHidden/>
                  </w:rPr>
                  <w:fldChar w:fldCharType="end"/>
                </w:r>
              </w:hyperlink>
            </w:p>
            <w:p w14:paraId="37773EF6" w14:textId="0A4875B2" w:rsidR="00692F88" w:rsidRDefault="00692F88">
              <w:pPr>
                <w:pStyle w:val="TOC3"/>
                <w:tabs>
                  <w:tab w:val="left" w:pos="1916"/>
                  <w:tab w:val="right" w:leader="dot" w:pos="10457"/>
                </w:tabs>
                <w:rPr>
                  <w:rFonts w:eastAsiaTheme="minorEastAsia" w:cstheme="minorBidi"/>
                  <w:i w:val="0"/>
                  <w:iCs w:val="0"/>
                  <w:noProof/>
                  <w:sz w:val="22"/>
                  <w:szCs w:val="22"/>
                  <w:lang w:val="en-PK" w:eastAsia="en-PK"/>
                </w:rPr>
              </w:pPr>
              <w:hyperlink w:anchor="_Toc111733601" w:history="1">
                <w:r w:rsidRPr="00BF1BEF">
                  <w:rPr>
                    <w:rStyle w:val="Hyperlink"/>
                    <w:rFonts w:ascii="Arial" w:hAnsi="Arial" w:cs="Arial"/>
                    <w:b/>
                    <w:bCs/>
                    <w:noProof/>
                  </w:rPr>
                  <w:t>0716MS&amp;A54</w:t>
                </w:r>
                <w:r>
                  <w:rPr>
                    <w:rFonts w:eastAsiaTheme="minorEastAsia" w:cstheme="minorBidi"/>
                    <w:i w:val="0"/>
                    <w:iCs w:val="0"/>
                    <w:noProof/>
                    <w:sz w:val="22"/>
                    <w:szCs w:val="22"/>
                    <w:lang w:val="en-PK" w:eastAsia="en-PK"/>
                  </w:rPr>
                  <w:tab/>
                </w:r>
                <w:r w:rsidRPr="00BF1BEF">
                  <w:rPr>
                    <w:rStyle w:val="Hyperlink"/>
                    <w:rFonts w:ascii="Arial" w:hAnsi="Arial" w:cs="Arial"/>
                    <w:b/>
                    <w:bCs/>
                    <w:noProof/>
                  </w:rPr>
                  <w:t>Draw Auxiliary Drawing</w:t>
                </w:r>
                <w:r>
                  <w:rPr>
                    <w:noProof/>
                    <w:webHidden/>
                  </w:rPr>
                  <w:tab/>
                </w:r>
                <w:r>
                  <w:rPr>
                    <w:noProof/>
                    <w:webHidden/>
                  </w:rPr>
                  <w:fldChar w:fldCharType="begin"/>
                </w:r>
                <w:r>
                  <w:rPr>
                    <w:noProof/>
                    <w:webHidden/>
                  </w:rPr>
                  <w:instrText xml:space="preserve"> PAGEREF _Toc111733601 \h </w:instrText>
                </w:r>
                <w:r>
                  <w:rPr>
                    <w:noProof/>
                    <w:webHidden/>
                  </w:rPr>
                </w:r>
                <w:r>
                  <w:rPr>
                    <w:noProof/>
                    <w:webHidden/>
                  </w:rPr>
                  <w:fldChar w:fldCharType="separate"/>
                </w:r>
                <w:r>
                  <w:rPr>
                    <w:noProof/>
                    <w:webHidden/>
                  </w:rPr>
                  <w:t>22</w:t>
                </w:r>
                <w:r>
                  <w:rPr>
                    <w:noProof/>
                    <w:webHidden/>
                  </w:rPr>
                  <w:fldChar w:fldCharType="end"/>
                </w:r>
              </w:hyperlink>
            </w:p>
            <w:p w14:paraId="74B73230" w14:textId="5B663ADF" w:rsidR="00692F88" w:rsidRDefault="00692F88">
              <w:pPr>
                <w:pStyle w:val="TOC2"/>
                <w:tabs>
                  <w:tab w:val="left" w:pos="660"/>
                  <w:tab w:val="right" w:leader="dot" w:pos="10457"/>
                </w:tabs>
                <w:rPr>
                  <w:rFonts w:eastAsiaTheme="minorEastAsia" w:cstheme="minorBidi"/>
                  <w:smallCaps w:val="0"/>
                  <w:noProof/>
                  <w:sz w:val="22"/>
                  <w:szCs w:val="22"/>
                  <w:lang w:val="en-PK" w:eastAsia="en-PK"/>
                </w:rPr>
              </w:pPr>
              <w:hyperlink w:anchor="_Toc111733602" w:history="1">
                <w:r w:rsidRPr="00BF1BEF">
                  <w:rPr>
                    <w:rStyle w:val="Hyperlink"/>
                    <w:b/>
                    <w:bCs/>
                    <w:noProof/>
                  </w:rPr>
                  <w:t>8.</w:t>
                </w:r>
                <w:r>
                  <w:rPr>
                    <w:rFonts w:eastAsiaTheme="minorEastAsia" w:cstheme="minorBidi"/>
                    <w:smallCaps w:val="0"/>
                    <w:noProof/>
                    <w:sz w:val="22"/>
                    <w:szCs w:val="22"/>
                    <w:lang w:val="en-PK" w:eastAsia="en-PK"/>
                  </w:rPr>
                  <w:tab/>
                </w:r>
                <w:r w:rsidRPr="00BF1BEF">
                  <w:rPr>
                    <w:rStyle w:val="Hyperlink"/>
                    <w:b/>
                    <w:bCs/>
                    <w:noProof/>
                  </w:rPr>
                  <w:t>Steering, Suspension &amp; Brake Mechanic</w:t>
                </w:r>
                <w:r>
                  <w:rPr>
                    <w:noProof/>
                    <w:webHidden/>
                  </w:rPr>
                  <w:tab/>
                </w:r>
                <w:r>
                  <w:rPr>
                    <w:noProof/>
                    <w:webHidden/>
                  </w:rPr>
                  <w:fldChar w:fldCharType="begin"/>
                </w:r>
                <w:r>
                  <w:rPr>
                    <w:noProof/>
                    <w:webHidden/>
                  </w:rPr>
                  <w:instrText xml:space="preserve"> PAGEREF _Toc111733602 \h </w:instrText>
                </w:r>
                <w:r>
                  <w:rPr>
                    <w:noProof/>
                    <w:webHidden/>
                  </w:rPr>
                </w:r>
                <w:r>
                  <w:rPr>
                    <w:noProof/>
                    <w:webHidden/>
                  </w:rPr>
                  <w:fldChar w:fldCharType="separate"/>
                </w:r>
                <w:r>
                  <w:rPr>
                    <w:noProof/>
                    <w:webHidden/>
                  </w:rPr>
                  <w:t>24</w:t>
                </w:r>
                <w:r>
                  <w:rPr>
                    <w:noProof/>
                    <w:webHidden/>
                  </w:rPr>
                  <w:fldChar w:fldCharType="end"/>
                </w:r>
              </w:hyperlink>
            </w:p>
            <w:p w14:paraId="330D5EF0" w14:textId="000B7B81" w:rsidR="00692F88" w:rsidRDefault="00692F88">
              <w:pPr>
                <w:pStyle w:val="TOC3"/>
                <w:tabs>
                  <w:tab w:val="left" w:pos="1916"/>
                  <w:tab w:val="right" w:leader="dot" w:pos="10457"/>
                </w:tabs>
                <w:rPr>
                  <w:rFonts w:eastAsiaTheme="minorEastAsia" w:cstheme="minorBidi"/>
                  <w:i w:val="0"/>
                  <w:iCs w:val="0"/>
                  <w:noProof/>
                  <w:sz w:val="22"/>
                  <w:szCs w:val="22"/>
                  <w:lang w:val="en-PK" w:eastAsia="en-PK"/>
                </w:rPr>
              </w:pPr>
              <w:hyperlink w:anchor="_Toc111733603" w:history="1">
                <w:r w:rsidRPr="00BF1BEF">
                  <w:rPr>
                    <w:rStyle w:val="Hyperlink"/>
                    <w:rFonts w:ascii="Arial" w:hAnsi="Arial" w:cs="Arial"/>
                    <w:b/>
                    <w:bCs/>
                    <w:noProof/>
                  </w:rPr>
                  <w:t>0716MS&amp;A55</w:t>
                </w:r>
                <w:r>
                  <w:rPr>
                    <w:rFonts w:eastAsiaTheme="minorEastAsia" w:cstheme="minorBidi"/>
                    <w:i w:val="0"/>
                    <w:iCs w:val="0"/>
                    <w:noProof/>
                    <w:sz w:val="22"/>
                    <w:szCs w:val="22"/>
                    <w:lang w:val="en-PK" w:eastAsia="en-PK"/>
                  </w:rPr>
                  <w:tab/>
                </w:r>
                <w:r w:rsidRPr="00BF1BEF">
                  <w:rPr>
                    <w:rStyle w:val="Hyperlink"/>
                    <w:rFonts w:ascii="Arial" w:hAnsi="Arial" w:cs="Arial"/>
                    <w:b/>
                    <w:bCs/>
                    <w:noProof/>
                  </w:rPr>
                  <w:t>Repair Vehicle Brake System.</w:t>
                </w:r>
                <w:r>
                  <w:rPr>
                    <w:noProof/>
                    <w:webHidden/>
                  </w:rPr>
                  <w:tab/>
                </w:r>
                <w:r>
                  <w:rPr>
                    <w:noProof/>
                    <w:webHidden/>
                  </w:rPr>
                  <w:fldChar w:fldCharType="begin"/>
                </w:r>
                <w:r>
                  <w:rPr>
                    <w:noProof/>
                    <w:webHidden/>
                  </w:rPr>
                  <w:instrText xml:space="preserve"> PAGEREF _Toc111733603 \h </w:instrText>
                </w:r>
                <w:r>
                  <w:rPr>
                    <w:noProof/>
                    <w:webHidden/>
                  </w:rPr>
                </w:r>
                <w:r>
                  <w:rPr>
                    <w:noProof/>
                    <w:webHidden/>
                  </w:rPr>
                  <w:fldChar w:fldCharType="separate"/>
                </w:r>
                <w:r>
                  <w:rPr>
                    <w:noProof/>
                    <w:webHidden/>
                  </w:rPr>
                  <w:t>24</w:t>
                </w:r>
                <w:r>
                  <w:rPr>
                    <w:noProof/>
                    <w:webHidden/>
                  </w:rPr>
                  <w:fldChar w:fldCharType="end"/>
                </w:r>
              </w:hyperlink>
            </w:p>
            <w:p w14:paraId="22FFEEA3" w14:textId="045D2DAE" w:rsidR="00692F88" w:rsidRDefault="00692F88">
              <w:pPr>
                <w:pStyle w:val="TOC3"/>
                <w:tabs>
                  <w:tab w:val="left" w:pos="1916"/>
                  <w:tab w:val="right" w:leader="dot" w:pos="10457"/>
                </w:tabs>
                <w:rPr>
                  <w:rFonts w:eastAsiaTheme="minorEastAsia" w:cstheme="minorBidi"/>
                  <w:i w:val="0"/>
                  <w:iCs w:val="0"/>
                  <w:noProof/>
                  <w:sz w:val="22"/>
                  <w:szCs w:val="22"/>
                  <w:lang w:val="en-PK" w:eastAsia="en-PK"/>
                </w:rPr>
              </w:pPr>
              <w:hyperlink w:anchor="_Toc111733604" w:history="1">
                <w:r w:rsidRPr="00BF1BEF">
                  <w:rPr>
                    <w:rStyle w:val="Hyperlink"/>
                    <w:rFonts w:ascii="Arial" w:hAnsi="Arial" w:cs="Arial"/>
                    <w:b/>
                    <w:bCs/>
                    <w:noProof/>
                  </w:rPr>
                  <w:t>0716MS&amp;A56</w:t>
                </w:r>
                <w:r>
                  <w:rPr>
                    <w:rFonts w:eastAsiaTheme="minorEastAsia" w:cstheme="minorBidi"/>
                    <w:i w:val="0"/>
                    <w:iCs w:val="0"/>
                    <w:noProof/>
                    <w:sz w:val="22"/>
                    <w:szCs w:val="22"/>
                    <w:lang w:val="en-PK" w:eastAsia="en-PK"/>
                  </w:rPr>
                  <w:tab/>
                </w:r>
                <w:r w:rsidRPr="00BF1BEF">
                  <w:rPr>
                    <w:rStyle w:val="Hyperlink"/>
                    <w:rFonts w:ascii="Arial" w:hAnsi="Arial" w:cs="Arial"/>
                    <w:b/>
                    <w:bCs/>
                    <w:noProof/>
                  </w:rPr>
                  <w:t>Repair Vehicle Steering System.</w:t>
                </w:r>
                <w:r>
                  <w:rPr>
                    <w:noProof/>
                    <w:webHidden/>
                  </w:rPr>
                  <w:tab/>
                </w:r>
                <w:r>
                  <w:rPr>
                    <w:noProof/>
                    <w:webHidden/>
                  </w:rPr>
                  <w:fldChar w:fldCharType="begin"/>
                </w:r>
                <w:r>
                  <w:rPr>
                    <w:noProof/>
                    <w:webHidden/>
                  </w:rPr>
                  <w:instrText xml:space="preserve"> PAGEREF _Toc111733604 \h </w:instrText>
                </w:r>
                <w:r>
                  <w:rPr>
                    <w:noProof/>
                    <w:webHidden/>
                  </w:rPr>
                </w:r>
                <w:r>
                  <w:rPr>
                    <w:noProof/>
                    <w:webHidden/>
                  </w:rPr>
                  <w:fldChar w:fldCharType="separate"/>
                </w:r>
                <w:r>
                  <w:rPr>
                    <w:noProof/>
                    <w:webHidden/>
                  </w:rPr>
                  <w:t>26</w:t>
                </w:r>
                <w:r>
                  <w:rPr>
                    <w:noProof/>
                    <w:webHidden/>
                  </w:rPr>
                  <w:fldChar w:fldCharType="end"/>
                </w:r>
              </w:hyperlink>
            </w:p>
            <w:p w14:paraId="4F72A7B3" w14:textId="65C2EF40" w:rsidR="00692F88" w:rsidRDefault="00692F88">
              <w:pPr>
                <w:pStyle w:val="TOC3"/>
                <w:tabs>
                  <w:tab w:val="left" w:pos="1916"/>
                  <w:tab w:val="right" w:leader="dot" w:pos="10457"/>
                </w:tabs>
                <w:rPr>
                  <w:rFonts w:eastAsiaTheme="minorEastAsia" w:cstheme="minorBidi"/>
                  <w:i w:val="0"/>
                  <w:iCs w:val="0"/>
                  <w:noProof/>
                  <w:sz w:val="22"/>
                  <w:szCs w:val="22"/>
                  <w:lang w:val="en-PK" w:eastAsia="en-PK"/>
                </w:rPr>
              </w:pPr>
              <w:hyperlink w:anchor="_Toc111733605" w:history="1">
                <w:r w:rsidRPr="00BF1BEF">
                  <w:rPr>
                    <w:rStyle w:val="Hyperlink"/>
                    <w:rFonts w:ascii="Arial" w:hAnsi="Arial" w:cs="Arial"/>
                    <w:b/>
                    <w:bCs/>
                    <w:noProof/>
                  </w:rPr>
                  <w:t>0716MS&amp;A57</w:t>
                </w:r>
                <w:r>
                  <w:rPr>
                    <w:rFonts w:eastAsiaTheme="minorEastAsia" w:cstheme="minorBidi"/>
                    <w:i w:val="0"/>
                    <w:iCs w:val="0"/>
                    <w:noProof/>
                    <w:sz w:val="22"/>
                    <w:szCs w:val="22"/>
                    <w:lang w:val="en-PK" w:eastAsia="en-PK"/>
                  </w:rPr>
                  <w:tab/>
                </w:r>
                <w:r w:rsidRPr="00BF1BEF">
                  <w:rPr>
                    <w:rStyle w:val="Hyperlink"/>
                    <w:rFonts w:ascii="Arial" w:hAnsi="Arial" w:cs="Arial"/>
                    <w:b/>
                    <w:bCs/>
                    <w:noProof/>
                  </w:rPr>
                  <w:t>Maintain Vehicle Suspension System.</w:t>
                </w:r>
                <w:r>
                  <w:rPr>
                    <w:noProof/>
                    <w:webHidden/>
                  </w:rPr>
                  <w:tab/>
                </w:r>
                <w:r>
                  <w:rPr>
                    <w:noProof/>
                    <w:webHidden/>
                  </w:rPr>
                  <w:fldChar w:fldCharType="begin"/>
                </w:r>
                <w:r>
                  <w:rPr>
                    <w:noProof/>
                    <w:webHidden/>
                  </w:rPr>
                  <w:instrText xml:space="preserve"> PAGEREF _Toc111733605 \h </w:instrText>
                </w:r>
                <w:r>
                  <w:rPr>
                    <w:noProof/>
                    <w:webHidden/>
                  </w:rPr>
                </w:r>
                <w:r>
                  <w:rPr>
                    <w:noProof/>
                    <w:webHidden/>
                  </w:rPr>
                  <w:fldChar w:fldCharType="separate"/>
                </w:r>
                <w:r>
                  <w:rPr>
                    <w:noProof/>
                    <w:webHidden/>
                  </w:rPr>
                  <w:t>28</w:t>
                </w:r>
                <w:r>
                  <w:rPr>
                    <w:noProof/>
                    <w:webHidden/>
                  </w:rPr>
                  <w:fldChar w:fldCharType="end"/>
                </w:r>
              </w:hyperlink>
            </w:p>
            <w:p w14:paraId="7C98589D" w14:textId="5F37AC77" w:rsidR="00692F88" w:rsidRDefault="00692F88">
              <w:pPr>
                <w:pStyle w:val="TOC3"/>
                <w:tabs>
                  <w:tab w:val="left" w:pos="1916"/>
                  <w:tab w:val="right" w:leader="dot" w:pos="10457"/>
                </w:tabs>
                <w:rPr>
                  <w:rFonts w:eastAsiaTheme="minorEastAsia" w:cstheme="minorBidi"/>
                  <w:i w:val="0"/>
                  <w:iCs w:val="0"/>
                  <w:noProof/>
                  <w:sz w:val="22"/>
                  <w:szCs w:val="22"/>
                  <w:lang w:val="en-PK" w:eastAsia="en-PK"/>
                </w:rPr>
              </w:pPr>
              <w:hyperlink w:anchor="_Toc111733606" w:history="1">
                <w:r w:rsidRPr="00BF1BEF">
                  <w:rPr>
                    <w:rStyle w:val="Hyperlink"/>
                    <w:rFonts w:ascii="Arial" w:hAnsi="Arial" w:cs="Arial"/>
                    <w:b/>
                    <w:bCs/>
                    <w:noProof/>
                  </w:rPr>
                  <w:t>0716MS&amp;A58</w:t>
                </w:r>
                <w:r>
                  <w:rPr>
                    <w:rFonts w:eastAsiaTheme="minorEastAsia" w:cstheme="minorBidi"/>
                    <w:i w:val="0"/>
                    <w:iCs w:val="0"/>
                    <w:noProof/>
                    <w:sz w:val="22"/>
                    <w:szCs w:val="22"/>
                    <w:lang w:val="en-PK" w:eastAsia="en-PK"/>
                  </w:rPr>
                  <w:tab/>
                </w:r>
                <w:r w:rsidRPr="00BF1BEF">
                  <w:rPr>
                    <w:rStyle w:val="Hyperlink"/>
                    <w:rFonts w:ascii="Arial" w:hAnsi="Arial" w:cs="Arial"/>
                    <w:b/>
                    <w:bCs/>
                    <w:noProof/>
                  </w:rPr>
                  <w:t>Carry out Wheel Alignment</w:t>
                </w:r>
                <w:r>
                  <w:rPr>
                    <w:noProof/>
                    <w:webHidden/>
                  </w:rPr>
                  <w:tab/>
                </w:r>
                <w:r>
                  <w:rPr>
                    <w:noProof/>
                    <w:webHidden/>
                  </w:rPr>
                  <w:fldChar w:fldCharType="begin"/>
                </w:r>
                <w:r>
                  <w:rPr>
                    <w:noProof/>
                    <w:webHidden/>
                  </w:rPr>
                  <w:instrText xml:space="preserve"> PAGEREF _Toc111733606 \h </w:instrText>
                </w:r>
                <w:r>
                  <w:rPr>
                    <w:noProof/>
                    <w:webHidden/>
                  </w:rPr>
                </w:r>
                <w:r>
                  <w:rPr>
                    <w:noProof/>
                    <w:webHidden/>
                  </w:rPr>
                  <w:fldChar w:fldCharType="separate"/>
                </w:r>
                <w:r>
                  <w:rPr>
                    <w:noProof/>
                    <w:webHidden/>
                  </w:rPr>
                  <w:t>30</w:t>
                </w:r>
                <w:r>
                  <w:rPr>
                    <w:noProof/>
                    <w:webHidden/>
                  </w:rPr>
                  <w:fldChar w:fldCharType="end"/>
                </w:r>
              </w:hyperlink>
            </w:p>
            <w:p w14:paraId="7B8C7006" w14:textId="18DC61E3" w:rsidR="00692F88" w:rsidRDefault="00692F88">
              <w:pPr>
                <w:pStyle w:val="TOC3"/>
                <w:tabs>
                  <w:tab w:val="left" w:pos="1916"/>
                  <w:tab w:val="right" w:leader="dot" w:pos="10457"/>
                </w:tabs>
                <w:rPr>
                  <w:rFonts w:eastAsiaTheme="minorEastAsia" w:cstheme="minorBidi"/>
                  <w:i w:val="0"/>
                  <w:iCs w:val="0"/>
                  <w:noProof/>
                  <w:sz w:val="22"/>
                  <w:szCs w:val="22"/>
                  <w:lang w:val="en-PK" w:eastAsia="en-PK"/>
                </w:rPr>
              </w:pPr>
              <w:hyperlink w:anchor="_Toc111733607" w:history="1">
                <w:r w:rsidRPr="00BF1BEF">
                  <w:rPr>
                    <w:rStyle w:val="Hyperlink"/>
                    <w:rFonts w:ascii="Arial" w:hAnsi="Arial" w:cs="Arial"/>
                    <w:b/>
                    <w:bCs/>
                    <w:noProof/>
                  </w:rPr>
                  <w:t>0716MS&amp;A59</w:t>
                </w:r>
                <w:r>
                  <w:rPr>
                    <w:rFonts w:eastAsiaTheme="minorEastAsia" w:cstheme="minorBidi"/>
                    <w:i w:val="0"/>
                    <w:iCs w:val="0"/>
                    <w:noProof/>
                    <w:sz w:val="22"/>
                    <w:szCs w:val="22"/>
                    <w:lang w:val="en-PK" w:eastAsia="en-PK"/>
                  </w:rPr>
                  <w:tab/>
                </w:r>
                <w:r w:rsidRPr="00BF1BEF">
                  <w:rPr>
                    <w:rStyle w:val="Hyperlink"/>
                    <w:rFonts w:ascii="Arial" w:hAnsi="Arial" w:cs="Arial"/>
                    <w:b/>
                    <w:bCs/>
                    <w:noProof/>
                  </w:rPr>
                  <w:t>Carry Out Wheel Balancing</w:t>
                </w:r>
                <w:r>
                  <w:rPr>
                    <w:noProof/>
                    <w:webHidden/>
                  </w:rPr>
                  <w:tab/>
                </w:r>
                <w:r>
                  <w:rPr>
                    <w:noProof/>
                    <w:webHidden/>
                  </w:rPr>
                  <w:fldChar w:fldCharType="begin"/>
                </w:r>
                <w:r>
                  <w:rPr>
                    <w:noProof/>
                    <w:webHidden/>
                  </w:rPr>
                  <w:instrText xml:space="preserve"> PAGEREF _Toc111733607 \h </w:instrText>
                </w:r>
                <w:r>
                  <w:rPr>
                    <w:noProof/>
                    <w:webHidden/>
                  </w:rPr>
                </w:r>
                <w:r>
                  <w:rPr>
                    <w:noProof/>
                    <w:webHidden/>
                  </w:rPr>
                  <w:fldChar w:fldCharType="separate"/>
                </w:r>
                <w:r>
                  <w:rPr>
                    <w:noProof/>
                    <w:webHidden/>
                  </w:rPr>
                  <w:t>32</w:t>
                </w:r>
                <w:r>
                  <w:rPr>
                    <w:noProof/>
                    <w:webHidden/>
                  </w:rPr>
                  <w:fldChar w:fldCharType="end"/>
                </w:r>
              </w:hyperlink>
            </w:p>
            <w:p w14:paraId="55B29316" w14:textId="69B9D3CD" w:rsidR="00692F88" w:rsidRDefault="00692F88">
              <w:pPr>
                <w:pStyle w:val="TOC3"/>
                <w:tabs>
                  <w:tab w:val="left" w:pos="1916"/>
                  <w:tab w:val="right" w:leader="dot" w:pos="10457"/>
                </w:tabs>
                <w:rPr>
                  <w:rFonts w:eastAsiaTheme="minorEastAsia" w:cstheme="minorBidi"/>
                  <w:i w:val="0"/>
                  <w:iCs w:val="0"/>
                  <w:noProof/>
                  <w:sz w:val="22"/>
                  <w:szCs w:val="22"/>
                  <w:lang w:val="en-PK" w:eastAsia="en-PK"/>
                </w:rPr>
              </w:pPr>
              <w:hyperlink w:anchor="_Toc111733608" w:history="1">
                <w:r w:rsidRPr="00BF1BEF">
                  <w:rPr>
                    <w:rStyle w:val="Hyperlink"/>
                    <w:rFonts w:ascii="Arial" w:hAnsi="Arial" w:cs="Arial"/>
                    <w:b/>
                    <w:bCs/>
                    <w:noProof/>
                  </w:rPr>
                  <w:t>0716MS&amp;A60</w:t>
                </w:r>
                <w:r>
                  <w:rPr>
                    <w:rFonts w:eastAsiaTheme="minorEastAsia" w:cstheme="minorBidi"/>
                    <w:i w:val="0"/>
                    <w:iCs w:val="0"/>
                    <w:noProof/>
                    <w:sz w:val="22"/>
                    <w:szCs w:val="22"/>
                    <w:lang w:val="en-PK" w:eastAsia="en-PK"/>
                  </w:rPr>
                  <w:tab/>
                </w:r>
                <w:r w:rsidRPr="00BF1BEF">
                  <w:rPr>
                    <w:rStyle w:val="Hyperlink"/>
                    <w:rFonts w:ascii="Arial" w:hAnsi="Arial" w:cs="Arial"/>
                    <w:b/>
                    <w:bCs/>
                    <w:noProof/>
                  </w:rPr>
                  <w:t>Replace SRS System</w:t>
                </w:r>
                <w:r>
                  <w:rPr>
                    <w:noProof/>
                    <w:webHidden/>
                  </w:rPr>
                  <w:tab/>
                </w:r>
                <w:r>
                  <w:rPr>
                    <w:noProof/>
                    <w:webHidden/>
                  </w:rPr>
                  <w:fldChar w:fldCharType="begin"/>
                </w:r>
                <w:r>
                  <w:rPr>
                    <w:noProof/>
                    <w:webHidden/>
                  </w:rPr>
                  <w:instrText xml:space="preserve"> PAGEREF _Toc111733608 \h </w:instrText>
                </w:r>
                <w:r>
                  <w:rPr>
                    <w:noProof/>
                    <w:webHidden/>
                  </w:rPr>
                </w:r>
                <w:r>
                  <w:rPr>
                    <w:noProof/>
                    <w:webHidden/>
                  </w:rPr>
                  <w:fldChar w:fldCharType="separate"/>
                </w:r>
                <w:r>
                  <w:rPr>
                    <w:noProof/>
                    <w:webHidden/>
                  </w:rPr>
                  <w:t>33</w:t>
                </w:r>
                <w:r>
                  <w:rPr>
                    <w:noProof/>
                    <w:webHidden/>
                  </w:rPr>
                  <w:fldChar w:fldCharType="end"/>
                </w:r>
              </w:hyperlink>
            </w:p>
            <w:p w14:paraId="3EC1850A" w14:textId="05E39F41" w:rsidR="00692F88" w:rsidRDefault="00692F88">
              <w:pPr>
                <w:pStyle w:val="TOC2"/>
                <w:tabs>
                  <w:tab w:val="left" w:pos="660"/>
                  <w:tab w:val="right" w:leader="dot" w:pos="10457"/>
                </w:tabs>
                <w:rPr>
                  <w:rFonts w:eastAsiaTheme="minorEastAsia" w:cstheme="minorBidi"/>
                  <w:smallCaps w:val="0"/>
                  <w:noProof/>
                  <w:sz w:val="22"/>
                  <w:szCs w:val="22"/>
                  <w:lang w:val="en-PK" w:eastAsia="en-PK"/>
                </w:rPr>
              </w:pPr>
              <w:hyperlink w:anchor="_Toc111733609" w:history="1">
                <w:r w:rsidRPr="00BF1BEF">
                  <w:rPr>
                    <w:rStyle w:val="Hyperlink"/>
                    <w:b/>
                    <w:bCs/>
                    <w:noProof/>
                  </w:rPr>
                  <w:t>9.</w:t>
                </w:r>
                <w:r>
                  <w:rPr>
                    <w:rFonts w:eastAsiaTheme="minorEastAsia" w:cstheme="minorBidi"/>
                    <w:smallCaps w:val="0"/>
                    <w:noProof/>
                    <w:sz w:val="22"/>
                    <w:szCs w:val="22"/>
                    <w:lang w:val="en-PK" w:eastAsia="en-PK"/>
                  </w:rPr>
                  <w:tab/>
                </w:r>
                <w:r w:rsidRPr="00BF1BEF">
                  <w:rPr>
                    <w:rStyle w:val="Hyperlink"/>
                    <w:b/>
                    <w:bCs/>
                    <w:noProof/>
                  </w:rPr>
                  <w:t>Auto Body &amp; Paint Technician</w:t>
                </w:r>
                <w:r>
                  <w:rPr>
                    <w:noProof/>
                    <w:webHidden/>
                  </w:rPr>
                  <w:tab/>
                </w:r>
                <w:r>
                  <w:rPr>
                    <w:noProof/>
                    <w:webHidden/>
                  </w:rPr>
                  <w:fldChar w:fldCharType="begin"/>
                </w:r>
                <w:r>
                  <w:rPr>
                    <w:noProof/>
                    <w:webHidden/>
                  </w:rPr>
                  <w:instrText xml:space="preserve"> PAGEREF _Toc111733609 \h </w:instrText>
                </w:r>
                <w:r>
                  <w:rPr>
                    <w:noProof/>
                    <w:webHidden/>
                  </w:rPr>
                </w:r>
                <w:r>
                  <w:rPr>
                    <w:noProof/>
                    <w:webHidden/>
                  </w:rPr>
                  <w:fldChar w:fldCharType="separate"/>
                </w:r>
                <w:r>
                  <w:rPr>
                    <w:noProof/>
                    <w:webHidden/>
                  </w:rPr>
                  <w:t>34</w:t>
                </w:r>
                <w:r>
                  <w:rPr>
                    <w:noProof/>
                    <w:webHidden/>
                  </w:rPr>
                  <w:fldChar w:fldCharType="end"/>
                </w:r>
              </w:hyperlink>
            </w:p>
            <w:p w14:paraId="2119A681" w14:textId="0A8A5290" w:rsidR="00692F88" w:rsidRDefault="00692F88">
              <w:pPr>
                <w:pStyle w:val="TOC3"/>
                <w:tabs>
                  <w:tab w:val="left" w:pos="1916"/>
                  <w:tab w:val="right" w:leader="dot" w:pos="10457"/>
                </w:tabs>
                <w:rPr>
                  <w:rFonts w:eastAsiaTheme="minorEastAsia" w:cstheme="minorBidi"/>
                  <w:i w:val="0"/>
                  <w:iCs w:val="0"/>
                  <w:noProof/>
                  <w:sz w:val="22"/>
                  <w:szCs w:val="22"/>
                  <w:lang w:val="en-PK" w:eastAsia="en-PK"/>
                </w:rPr>
              </w:pPr>
              <w:hyperlink w:anchor="_Toc111733610" w:history="1">
                <w:r w:rsidRPr="00BF1BEF">
                  <w:rPr>
                    <w:rStyle w:val="Hyperlink"/>
                    <w:rFonts w:ascii="Arial" w:hAnsi="Arial" w:cs="Arial"/>
                    <w:b/>
                    <w:bCs/>
                    <w:noProof/>
                  </w:rPr>
                  <w:t>0716MS&amp;A61</w:t>
                </w:r>
                <w:r>
                  <w:rPr>
                    <w:rFonts w:eastAsiaTheme="minorEastAsia" w:cstheme="minorBidi"/>
                    <w:i w:val="0"/>
                    <w:iCs w:val="0"/>
                    <w:noProof/>
                    <w:sz w:val="22"/>
                    <w:szCs w:val="22"/>
                    <w:lang w:val="en-PK" w:eastAsia="en-PK"/>
                  </w:rPr>
                  <w:tab/>
                </w:r>
                <w:r w:rsidRPr="00BF1BEF">
                  <w:rPr>
                    <w:rStyle w:val="Hyperlink"/>
                    <w:rFonts w:ascii="Arial" w:hAnsi="Arial" w:cs="Arial"/>
                    <w:b/>
                    <w:bCs/>
                    <w:noProof/>
                  </w:rPr>
                  <w:t>Understand Vehicle Body Shell</w:t>
                </w:r>
                <w:r>
                  <w:rPr>
                    <w:noProof/>
                    <w:webHidden/>
                  </w:rPr>
                  <w:tab/>
                </w:r>
                <w:r>
                  <w:rPr>
                    <w:noProof/>
                    <w:webHidden/>
                  </w:rPr>
                  <w:fldChar w:fldCharType="begin"/>
                </w:r>
                <w:r>
                  <w:rPr>
                    <w:noProof/>
                    <w:webHidden/>
                  </w:rPr>
                  <w:instrText xml:space="preserve"> PAGEREF _Toc111733610 \h </w:instrText>
                </w:r>
                <w:r>
                  <w:rPr>
                    <w:noProof/>
                    <w:webHidden/>
                  </w:rPr>
                </w:r>
                <w:r>
                  <w:rPr>
                    <w:noProof/>
                    <w:webHidden/>
                  </w:rPr>
                  <w:fldChar w:fldCharType="separate"/>
                </w:r>
                <w:r>
                  <w:rPr>
                    <w:noProof/>
                    <w:webHidden/>
                  </w:rPr>
                  <w:t>34</w:t>
                </w:r>
                <w:r>
                  <w:rPr>
                    <w:noProof/>
                    <w:webHidden/>
                  </w:rPr>
                  <w:fldChar w:fldCharType="end"/>
                </w:r>
              </w:hyperlink>
            </w:p>
            <w:p w14:paraId="70155C7B" w14:textId="3F6A8442" w:rsidR="00692F88" w:rsidRDefault="00692F88">
              <w:pPr>
                <w:pStyle w:val="TOC3"/>
                <w:tabs>
                  <w:tab w:val="left" w:pos="1916"/>
                  <w:tab w:val="right" w:leader="dot" w:pos="10457"/>
                </w:tabs>
                <w:rPr>
                  <w:rFonts w:eastAsiaTheme="minorEastAsia" w:cstheme="minorBidi"/>
                  <w:i w:val="0"/>
                  <w:iCs w:val="0"/>
                  <w:noProof/>
                  <w:sz w:val="22"/>
                  <w:szCs w:val="22"/>
                  <w:lang w:val="en-PK" w:eastAsia="en-PK"/>
                </w:rPr>
              </w:pPr>
              <w:hyperlink w:anchor="_Toc111733611" w:history="1">
                <w:r w:rsidRPr="00BF1BEF">
                  <w:rPr>
                    <w:rStyle w:val="Hyperlink"/>
                    <w:rFonts w:ascii="Arial" w:hAnsi="Arial" w:cs="Arial"/>
                    <w:b/>
                    <w:bCs/>
                    <w:noProof/>
                  </w:rPr>
                  <w:t>0716MS&amp;A62</w:t>
                </w:r>
                <w:r>
                  <w:rPr>
                    <w:rFonts w:eastAsiaTheme="minorEastAsia" w:cstheme="minorBidi"/>
                    <w:i w:val="0"/>
                    <w:iCs w:val="0"/>
                    <w:noProof/>
                    <w:sz w:val="22"/>
                    <w:szCs w:val="22"/>
                    <w:lang w:val="en-PK" w:eastAsia="en-PK"/>
                  </w:rPr>
                  <w:tab/>
                </w:r>
                <w:r w:rsidRPr="00BF1BEF">
                  <w:rPr>
                    <w:rStyle w:val="Hyperlink"/>
                    <w:rFonts w:ascii="Arial" w:hAnsi="Arial" w:cs="Arial"/>
                    <w:b/>
                    <w:bCs/>
                    <w:noProof/>
                  </w:rPr>
                  <w:t>Prepare Cost Estimate for Damaged Vehicle Body and Chassis</w:t>
                </w:r>
                <w:r>
                  <w:rPr>
                    <w:noProof/>
                    <w:webHidden/>
                  </w:rPr>
                  <w:tab/>
                </w:r>
                <w:r>
                  <w:rPr>
                    <w:noProof/>
                    <w:webHidden/>
                  </w:rPr>
                  <w:fldChar w:fldCharType="begin"/>
                </w:r>
                <w:r>
                  <w:rPr>
                    <w:noProof/>
                    <w:webHidden/>
                  </w:rPr>
                  <w:instrText xml:space="preserve"> PAGEREF _Toc111733611 \h </w:instrText>
                </w:r>
                <w:r>
                  <w:rPr>
                    <w:noProof/>
                    <w:webHidden/>
                  </w:rPr>
                </w:r>
                <w:r>
                  <w:rPr>
                    <w:noProof/>
                    <w:webHidden/>
                  </w:rPr>
                  <w:fldChar w:fldCharType="separate"/>
                </w:r>
                <w:r>
                  <w:rPr>
                    <w:noProof/>
                    <w:webHidden/>
                  </w:rPr>
                  <w:t>36</w:t>
                </w:r>
                <w:r>
                  <w:rPr>
                    <w:noProof/>
                    <w:webHidden/>
                  </w:rPr>
                  <w:fldChar w:fldCharType="end"/>
                </w:r>
              </w:hyperlink>
            </w:p>
            <w:p w14:paraId="7E89CEAB" w14:textId="7CD426CC" w:rsidR="00692F88" w:rsidRDefault="00692F88">
              <w:pPr>
                <w:pStyle w:val="TOC3"/>
                <w:tabs>
                  <w:tab w:val="left" w:pos="1916"/>
                  <w:tab w:val="right" w:leader="dot" w:pos="10457"/>
                </w:tabs>
                <w:rPr>
                  <w:rFonts w:eastAsiaTheme="minorEastAsia" w:cstheme="minorBidi"/>
                  <w:i w:val="0"/>
                  <w:iCs w:val="0"/>
                  <w:noProof/>
                  <w:sz w:val="22"/>
                  <w:szCs w:val="22"/>
                  <w:lang w:val="en-PK" w:eastAsia="en-PK"/>
                </w:rPr>
              </w:pPr>
              <w:hyperlink w:anchor="_Toc111733612" w:history="1">
                <w:r w:rsidRPr="00BF1BEF">
                  <w:rPr>
                    <w:rStyle w:val="Hyperlink"/>
                    <w:rFonts w:ascii="Arial" w:hAnsi="Arial" w:cs="Arial"/>
                    <w:b/>
                    <w:bCs/>
                    <w:noProof/>
                  </w:rPr>
                  <w:t>0716MS&amp;A63</w:t>
                </w:r>
                <w:r>
                  <w:rPr>
                    <w:rFonts w:eastAsiaTheme="minorEastAsia" w:cstheme="minorBidi"/>
                    <w:i w:val="0"/>
                    <w:iCs w:val="0"/>
                    <w:noProof/>
                    <w:sz w:val="22"/>
                    <w:szCs w:val="22"/>
                    <w:lang w:val="en-PK" w:eastAsia="en-PK"/>
                  </w:rPr>
                  <w:tab/>
                </w:r>
                <w:r w:rsidRPr="00BF1BEF">
                  <w:rPr>
                    <w:rStyle w:val="Hyperlink"/>
                    <w:rFonts w:ascii="Arial" w:hAnsi="Arial" w:cs="Arial"/>
                    <w:b/>
                    <w:bCs/>
                    <w:noProof/>
                  </w:rPr>
                  <w:t>Perform Vehicle Body and Chassis Alignment and Repair</w:t>
                </w:r>
                <w:r>
                  <w:rPr>
                    <w:noProof/>
                    <w:webHidden/>
                  </w:rPr>
                  <w:tab/>
                </w:r>
                <w:r>
                  <w:rPr>
                    <w:noProof/>
                    <w:webHidden/>
                  </w:rPr>
                  <w:fldChar w:fldCharType="begin"/>
                </w:r>
                <w:r>
                  <w:rPr>
                    <w:noProof/>
                    <w:webHidden/>
                  </w:rPr>
                  <w:instrText xml:space="preserve"> PAGEREF _Toc111733612 \h </w:instrText>
                </w:r>
                <w:r>
                  <w:rPr>
                    <w:noProof/>
                    <w:webHidden/>
                  </w:rPr>
                </w:r>
                <w:r>
                  <w:rPr>
                    <w:noProof/>
                    <w:webHidden/>
                  </w:rPr>
                  <w:fldChar w:fldCharType="separate"/>
                </w:r>
                <w:r>
                  <w:rPr>
                    <w:noProof/>
                    <w:webHidden/>
                  </w:rPr>
                  <w:t>38</w:t>
                </w:r>
                <w:r>
                  <w:rPr>
                    <w:noProof/>
                    <w:webHidden/>
                  </w:rPr>
                  <w:fldChar w:fldCharType="end"/>
                </w:r>
              </w:hyperlink>
            </w:p>
            <w:p w14:paraId="07CA7D38" w14:textId="475F6B26" w:rsidR="00692F88" w:rsidRDefault="00692F88">
              <w:pPr>
                <w:pStyle w:val="TOC3"/>
                <w:tabs>
                  <w:tab w:val="left" w:pos="1916"/>
                  <w:tab w:val="right" w:leader="dot" w:pos="10457"/>
                </w:tabs>
                <w:rPr>
                  <w:rFonts w:eastAsiaTheme="minorEastAsia" w:cstheme="minorBidi"/>
                  <w:i w:val="0"/>
                  <w:iCs w:val="0"/>
                  <w:noProof/>
                  <w:sz w:val="22"/>
                  <w:szCs w:val="22"/>
                  <w:lang w:val="en-PK" w:eastAsia="en-PK"/>
                </w:rPr>
              </w:pPr>
              <w:hyperlink w:anchor="_Toc111733613" w:history="1">
                <w:r w:rsidRPr="00BF1BEF">
                  <w:rPr>
                    <w:rStyle w:val="Hyperlink"/>
                    <w:rFonts w:ascii="Arial" w:hAnsi="Arial" w:cs="Arial"/>
                    <w:b/>
                    <w:bCs/>
                    <w:noProof/>
                  </w:rPr>
                  <w:t>0716MS&amp;A64</w:t>
                </w:r>
                <w:r>
                  <w:rPr>
                    <w:rFonts w:eastAsiaTheme="minorEastAsia" w:cstheme="minorBidi"/>
                    <w:i w:val="0"/>
                    <w:iCs w:val="0"/>
                    <w:noProof/>
                    <w:sz w:val="22"/>
                    <w:szCs w:val="22"/>
                    <w:lang w:val="en-PK" w:eastAsia="en-PK"/>
                  </w:rPr>
                  <w:tab/>
                </w:r>
                <w:r w:rsidRPr="00BF1BEF">
                  <w:rPr>
                    <w:rStyle w:val="Hyperlink"/>
                    <w:rFonts w:ascii="Arial" w:hAnsi="Arial" w:cs="Arial"/>
                    <w:b/>
                    <w:bCs/>
                    <w:noProof/>
                  </w:rPr>
                  <w:t>Perform Vehicle Body Repairs Work</w:t>
                </w:r>
                <w:r>
                  <w:rPr>
                    <w:noProof/>
                    <w:webHidden/>
                  </w:rPr>
                  <w:tab/>
                </w:r>
                <w:r>
                  <w:rPr>
                    <w:noProof/>
                    <w:webHidden/>
                  </w:rPr>
                  <w:fldChar w:fldCharType="begin"/>
                </w:r>
                <w:r>
                  <w:rPr>
                    <w:noProof/>
                    <w:webHidden/>
                  </w:rPr>
                  <w:instrText xml:space="preserve"> PAGEREF _Toc111733613 \h </w:instrText>
                </w:r>
                <w:r>
                  <w:rPr>
                    <w:noProof/>
                    <w:webHidden/>
                  </w:rPr>
                </w:r>
                <w:r>
                  <w:rPr>
                    <w:noProof/>
                    <w:webHidden/>
                  </w:rPr>
                  <w:fldChar w:fldCharType="separate"/>
                </w:r>
                <w:r>
                  <w:rPr>
                    <w:noProof/>
                    <w:webHidden/>
                  </w:rPr>
                  <w:t>41</w:t>
                </w:r>
                <w:r>
                  <w:rPr>
                    <w:noProof/>
                    <w:webHidden/>
                  </w:rPr>
                  <w:fldChar w:fldCharType="end"/>
                </w:r>
              </w:hyperlink>
            </w:p>
            <w:p w14:paraId="7E3293FF" w14:textId="00988C63" w:rsidR="00692F88" w:rsidRDefault="00692F88">
              <w:pPr>
                <w:pStyle w:val="TOC3"/>
                <w:tabs>
                  <w:tab w:val="left" w:pos="1916"/>
                  <w:tab w:val="right" w:leader="dot" w:pos="10457"/>
                </w:tabs>
                <w:rPr>
                  <w:rFonts w:eastAsiaTheme="minorEastAsia" w:cstheme="minorBidi"/>
                  <w:i w:val="0"/>
                  <w:iCs w:val="0"/>
                  <w:noProof/>
                  <w:sz w:val="22"/>
                  <w:szCs w:val="22"/>
                  <w:lang w:val="en-PK" w:eastAsia="en-PK"/>
                </w:rPr>
              </w:pPr>
              <w:hyperlink w:anchor="_Toc111733614" w:history="1">
                <w:r w:rsidRPr="00BF1BEF">
                  <w:rPr>
                    <w:rStyle w:val="Hyperlink"/>
                    <w:rFonts w:ascii="Arial" w:hAnsi="Arial" w:cs="Arial"/>
                    <w:b/>
                    <w:bCs/>
                    <w:noProof/>
                  </w:rPr>
                  <w:t>0716MS&amp;A65</w:t>
                </w:r>
                <w:r>
                  <w:rPr>
                    <w:rFonts w:eastAsiaTheme="minorEastAsia" w:cstheme="minorBidi"/>
                    <w:i w:val="0"/>
                    <w:iCs w:val="0"/>
                    <w:noProof/>
                    <w:sz w:val="22"/>
                    <w:szCs w:val="22"/>
                    <w:lang w:val="en-PK" w:eastAsia="en-PK"/>
                  </w:rPr>
                  <w:tab/>
                </w:r>
                <w:r w:rsidRPr="00BF1BEF">
                  <w:rPr>
                    <w:rStyle w:val="Hyperlink"/>
                    <w:rFonts w:ascii="Arial" w:hAnsi="Arial" w:cs="Arial"/>
                    <w:b/>
                    <w:bCs/>
                    <w:noProof/>
                  </w:rPr>
                  <w:t>Carryout Panel Repair with Washer Welder Machine</w:t>
                </w:r>
                <w:r>
                  <w:rPr>
                    <w:noProof/>
                    <w:webHidden/>
                  </w:rPr>
                  <w:tab/>
                </w:r>
                <w:r>
                  <w:rPr>
                    <w:noProof/>
                    <w:webHidden/>
                  </w:rPr>
                  <w:fldChar w:fldCharType="begin"/>
                </w:r>
                <w:r>
                  <w:rPr>
                    <w:noProof/>
                    <w:webHidden/>
                  </w:rPr>
                  <w:instrText xml:space="preserve"> PAGEREF _Toc111733614 \h </w:instrText>
                </w:r>
                <w:r>
                  <w:rPr>
                    <w:noProof/>
                    <w:webHidden/>
                  </w:rPr>
                </w:r>
                <w:r>
                  <w:rPr>
                    <w:noProof/>
                    <w:webHidden/>
                  </w:rPr>
                  <w:fldChar w:fldCharType="separate"/>
                </w:r>
                <w:r>
                  <w:rPr>
                    <w:noProof/>
                    <w:webHidden/>
                  </w:rPr>
                  <w:t>44</w:t>
                </w:r>
                <w:r>
                  <w:rPr>
                    <w:noProof/>
                    <w:webHidden/>
                  </w:rPr>
                  <w:fldChar w:fldCharType="end"/>
                </w:r>
              </w:hyperlink>
            </w:p>
            <w:p w14:paraId="7564A8DA" w14:textId="5D1E0C8D" w:rsidR="00692F88" w:rsidRDefault="00692F88">
              <w:pPr>
                <w:pStyle w:val="TOC3"/>
                <w:tabs>
                  <w:tab w:val="left" w:pos="1916"/>
                  <w:tab w:val="right" w:leader="dot" w:pos="10457"/>
                </w:tabs>
                <w:rPr>
                  <w:rFonts w:eastAsiaTheme="minorEastAsia" w:cstheme="minorBidi"/>
                  <w:i w:val="0"/>
                  <w:iCs w:val="0"/>
                  <w:noProof/>
                  <w:sz w:val="22"/>
                  <w:szCs w:val="22"/>
                  <w:lang w:val="en-PK" w:eastAsia="en-PK"/>
                </w:rPr>
              </w:pPr>
              <w:hyperlink w:anchor="_Toc111733615" w:history="1">
                <w:r w:rsidRPr="00BF1BEF">
                  <w:rPr>
                    <w:rStyle w:val="Hyperlink"/>
                    <w:rFonts w:ascii="Arial" w:hAnsi="Arial" w:cs="Arial"/>
                    <w:b/>
                    <w:bCs/>
                    <w:noProof/>
                  </w:rPr>
                  <w:t>0716MS&amp;A66</w:t>
                </w:r>
                <w:r>
                  <w:rPr>
                    <w:rFonts w:eastAsiaTheme="minorEastAsia" w:cstheme="minorBidi"/>
                    <w:i w:val="0"/>
                    <w:iCs w:val="0"/>
                    <w:noProof/>
                    <w:sz w:val="22"/>
                    <w:szCs w:val="22"/>
                    <w:lang w:val="en-PK" w:eastAsia="en-PK"/>
                  </w:rPr>
                  <w:tab/>
                </w:r>
                <w:r w:rsidRPr="00BF1BEF">
                  <w:rPr>
                    <w:rStyle w:val="Hyperlink"/>
                    <w:rFonts w:ascii="Arial" w:hAnsi="Arial" w:cs="Arial"/>
                    <w:b/>
                    <w:bCs/>
                    <w:noProof/>
                  </w:rPr>
                  <w:t>Repair Vehicle Body Fittings</w:t>
                </w:r>
                <w:r>
                  <w:rPr>
                    <w:noProof/>
                    <w:webHidden/>
                  </w:rPr>
                  <w:tab/>
                </w:r>
                <w:r>
                  <w:rPr>
                    <w:noProof/>
                    <w:webHidden/>
                  </w:rPr>
                  <w:fldChar w:fldCharType="begin"/>
                </w:r>
                <w:r>
                  <w:rPr>
                    <w:noProof/>
                    <w:webHidden/>
                  </w:rPr>
                  <w:instrText xml:space="preserve"> PAGEREF _Toc111733615 \h </w:instrText>
                </w:r>
                <w:r>
                  <w:rPr>
                    <w:noProof/>
                    <w:webHidden/>
                  </w:rPr>
                </w:r>
                <w:r>
                  <w:rPr>
                    <w:noProof/>
                    <w:webHidden/>
                  </w:rPr>
                  <w:fldChar w:fldCharType="separate"/>
                </w:r>
                <w:r>
                  <w:rPr>
                    <w:noProof/>
                    <w:webHidden/>
                  </w:rPr>
                  <w:t>47</w:t>
                </w:r>
                <w:r>
                  <w:rPr>
                    <w:noProof/>
                    <w:webHidden/>
                  </w:rPr>
                  <w:fldChar w:fldCharType="end"/>
                </w:r>
              </w:hyperlink>
            </w:p>
            <w:p w14:paraId="31AE9FEB" w14:textId="62B960EB" w:rsidR="00692F88" w:rsidRDefault="00692F88">
              <w:pPr>
                <w:pStyle w:val="TOC3"/>
                <w:tabs>
                  <w:tab w:val="left" w:pos="1916"/>
                  <w:tab w:val="right" w:leader="dot" w:pos="10457"/>
                </w:tabs>
                <w:rPr>
                  <w:rFonts w:eastAsiaTheme="minorEastAsia" w:cstheme="minorBidi"/>
                  <w:i w:val="0"/>
                  <w:iCs w:val="0"/>
                  <w:noProof/>
                  <w:sz w:val="22"/>
                  <w:szCs w:val="22"/>
                  <w:lang w:val="en-PK" w:eastAsia="en-PK"/>
                </w:rPr>
              </w:pPr>
              <w:hyperlink w:anchor="_Toc111733616" w:history="1">
                <w:r w:rsidRPr="00BF1BEF">
                  <w:rPr>
                    <w:rStyle w:val="Hyperlink"/>
                    <w:rFonts w:ascii="Arial" w:hAnsi="Arial" w:cs="Arial"/>
                    <w:b/>
                    <w:bCs/>
                    <w:noProof/>
                  </w:rPr>
                  <w:t>0716MS&amp;A67</w:t>
                </w:r>
                <w:r>
                  <w:rPr>
                    <w:rFonts w:eastAsiaTheme="minorEastAsia" w:cstheme="minorBidi"/>
                    <w:i w:val="0"/>
                    <w:iCs w:val="0"/>
                    <w:noProof/>
                    <w:sz w:val="22"/>
                    <w:szCs w:val="22"/>
                    <w:lang w:val="en-PK" w:eastAsia="en-PK"/>
                  </w:rPr>
                  <w:tab/>
                </w:r>
                <w:r w:rsidRPr="00BF1BEF">
                  <w:rPr>
                    <w:rStyle w:val="Hyperlink"/>
                    <w:rFonts w:ascii="Arial" w:hAnsi="Arial" w:cs="Arial"/>
                    <w:b/>
                    <w:bCs/>
                    <w:noProof/>
                  </w:rPr>
                  <w:t>Perform Welding Operations on Vehicle Body</w:t>
                </w:r>
                <w:r>
                  <w:rPr>
                    <w:noProof/>
                    <w:webHidden/>
                  </w:rPr>
                  <w:tab/>
                </w:r>
                <w:r>
                  <w:rPr>
                    <w:noProof/>
                    <w:webHidden/>
                  </w:rPr>
                  <w:fldChar w:fldCharType="begin"/>
                </w:r>
                <w:r>
                  <w:rPr>
                    <w:noProof/>
                    <w:webHidden/>
                  </w:rPr>
                  <w:instrText xml:space="preserve"> PAGEREF _Toc111733616 \h </w:instrText>
                </w:r>
                <w:r>
                  <w:rPr>
                    <w:noProof/>
                    <w:webHidden/>
                  </w:rPr>
                </w:r>
                <w:r>
                  <w:rPr>
                    <w:noProof/>
                    <w:webHidden/>
                  </w:rPr>
                  <w:fldChar w:fldCharType="separate"/>
                </w:r>
                <w:r>
                  <w:rPr>
                    <w:noProof/>
                    <w:webHidden/>
                  </w:rPr>
                  <w:t>50</w:t>
                </w:r>
                <w:r>
                  <w:rPr>
                    <w:noProof/>
                    <w:webHidden/>
                  </w:rPr>
                  <w:fldChar w:fldCharType="end"/>
                </w:r>
              </w:hyperlink>
            </w:p>
            <w:p w14:paraId="1339C36E" w14:textId="66CE0FCB" w:rsidR="00692F88" w:rsidRDefault="00692F88">
              <w:pPr>
                <w:pStyle w:val="TOC3"/>
                <w:tabs>
                  <w:tab w:val="left" w:pos="1916"/>
                  <w:tab w:val="right" w:leader="dot" w:pos="10457"/>
                </w:tabs>
                <w:rPr>
                  <w:rFonts w:eastAsiaTheme="minorEastAsia" w:cstheme="minorBidi"/>
                  <w:i w:val="0"/>
                  <w:iCs w:val="0"/>
                  <w:noProof/>
                  <w:sz w:val="22"/>
                  <w:szCs w:val="22"/>
                  <w:lang w:val="en-PK" w:eastAsia="en-PK"/>
                </w:rPr>
              </w:pPr>
              <w:hyperlink w:anchor="_Toc111733617" w:history="1">
                <w:r w:rsidRPr="00BF1BEF">
                  <w:rPr>
                    <w:rStyle w:val="Hyperlink"/>
                    <w:rFonts w:ascii="Arial" w:hAnsi="Arial" w:cs="Arial"/>
                    <w:b/>
                    <w:bCs/>
                    <w:noProof/>
                  </w:rPr>
                  <w:t>0716MS&amp;A68</w:t>
                </w:r>
                <w:r>
                  <w:rPr>
                    <w:rFonts w:eastAsiaTheme="minorEastAsia" w:cstheme="minorBidi"/>
                    <w:i w:val="0"/>
                    <w:iCs w:val="0"/>
                    <w:noProof/>
                    <w:sz w:val="22"/>
                    <w:szCs w:val="22"/>
                    <w:lang w:val="en-PK" w:eastAsia="en-PK"/>
                  </w:rPr>
                  <w:tab/>
                </w:r>
                <w:r w:rsidRPr="00BF1BEF">
                  <w:rPr>
                    <w:rStyle w:val="Hyperlink"/>
                    <w:rFonts w:ascii="Arial" w:hAnsi="Arial" w:cs="Arial"/>
                    <w:b/>
                    <w:bCs/>
                    <w:noProof/>
                  </w:rPr>
                  <w:t>Maintain Machinery, Tools and Equipment</w:t>
                </w:r>
                <w:r>
                  <w:rPr>
                    <w:noProof/>
                    <w:webHidden/>
                  </w:rPr>
                  <w:tab/>
                </w:r>
                <w:r>
                  <w:rPr>
                    <w:noProof/>
                    <w:webHidden/>
                  </w:rPr>
                  <w:fldChar w:fldCharType="begin"/>
                </w:r>
                <w:r>
                  <w:rPr>
                    <w:noProof/>
                    <w:webHidden/>
                  </w:rPr>
                  <w:instrText xml:space="preserve"> PAGEREF _Toc111733617 \h </w:instrText>
                </w:r>
                <w:r>
                  <w:rPr>
                    <w:noProof/>
                    <w:webHidden/>
                  </w:rPr>
                </w:r>
                <w:r>
                  <w:rPr>
                    <w:noProof/>
                    <w:webHidden/>
                  </w:rPr>
                  <w:fldChar w:fldCharType="separate"/>
                </w:r>
                <w:r>
                  <w:rPr>
                    <w:noProof/>
                    <w:webHidden/>
                  </w:rPr>
                  <w:t>54</w:t>
                </w:r>
                <w:r>
                  <w:rPr>
                    <w:noProof/>
                    <w:webHidden/>
                  </w:rPr>
                  <w:fldChar w:fldCharType="end"/>
                </w:r>
              </w:hyperlink>
            </w:p>
            <w:p w14:paraId="2A0B0A42" w14:textId="61D1917B" w:rsidR="00692F88" w:rsidRDefault="00692F88">
              <w:pPr>
                <w:pStyle w:val="TOC3"/>
                <w:tabs>
                  <w:tab w:val="left" w:pos="1916"/>
                  <w:tab w:val="right" w:leader="dot" w:pos="10457"/>
                </w:tabs>
                <w:rPr>
                  <w:rFonts w:eastAsiaTheme="minorEastAsia" w:cstheme="minorBidi"/>
                  <w:i w:val="0"/>
                  <w:iCs w:val="0"/>
                  <w:noProof/>
                  <w:sz w:val="22"/>
                  <w:szCs w:val="22"/>
                  <w:lang w:val="en-PK" w:eastAsia="en-PK"/>
                </w:rPr>
              </w:pPr>
              <w:hyperlink w:anchor="_Toc111733618" w:history="1">
                <w:r w:rsidRPr="00BF1BEF">
                  <w:rPr>
                    <w:rStyle w:val="Hyperlink"/>
                    <w:rFonts w:ascii="Arial" w:hAnsi="Arial" w:cs="Arial"/>
                    <w:b/>
                    <w:bCs/>
                    <w:noProof/>
                  </w:rPr>
                  <w:t>0716MS&amp;A69</w:t>
                </w:r>
                <w:r>
                  <w:rPr>
                    <w:rFonts w:eastAsiaTheme="minorEastAsia" w:cstheme="minorBidi"/>
                    <w:i w:val="0"/>
                    <w:iCs w:val="0"/>
                    <w:noProof/>
                    <w:sz w:val="22"/>
                    <w:szCs w:val="22"/>
                    <w:lang w:val="en-PK" w:eastAsia="en-PK"/>
                  </w:rPr>
                  <w:tab/>
                </w:r>
                <w:r w:rsidRPr="00BF1BEF">
                  <w:rPr>
                    <w:rStyle w:val="Hyperlink"/>
                    <w:rFonts w:ascii="Arial" w:hAnsi="Arial" w:cs="Arial"/>
                    <w:b/>
                    <w:bCs/>
                    <w:noProof/>
                  </w:rPr>
                  <w:t>Remove and Fix Glass Items</w:t>
                </w:r>
                <w:r>
                  <w:rPr>
                    <w:noProof/>
                    <w:webHidden/>
                  </w:rPr>
                  <w:tab/>
                </w:r>
                <w:r>
                  <w:rPr>
                    <w:noProof/>
                    <w:webHidden/>
                  </w:rPr>
                  <w:fldChar w:fldCharType="begin"/>
                </w:r>
                <w:r>
                  <w:rPr>
                    <w:noProof/>
                    <w:webHidden/>
                  </w:rPr>
                  <w:instrText xml:space="preserve"> PAGEREF _Toc111733618 \h </w:instrText>
                </w:r>
                <w:r>
                  <w:rPr>
                    <w:noProof/>
                    <w:webHidden/>
                  </w:rPr>
                </w:r>
                <w:r>
                  <w:rPr>
                    <w:noProof/>
                    <w:webHidden/>
                  </w:rPr>
                  <w:fldChar w:fldCharType="separate"/>
                </w:r>
                <w:r>
                  <w:rPr>
                    <w:noProof/>
                    <w:webHidden/>
                  </w:rPr>
                  <w:t>58</w:t>
                </w:r>
                <w:r>
                  <w:rPr>
                    <w:noProof/>
                    <w:webHidden/>
                  </w:rPr>
                  <w:fldChar w:fldCharType="end"/>
                </w:r>
              </w:hyperlink>
            </w:p>
            <w:p w14:paraId="049561C5" w14:textId="081A7001" w:rsidR="00692F88" w:rsidRDefault="00692F88">
              <w:pPr>
                <w:pStyle w:val="TOC3"/>
                <w:tabs>
                  <w:tab w:val="left" w:pos="1916"/>
                  <w:tab w:val="right" w:leader="dot" w:pos="10457"/>
                </w:tabs>
                <w:rPr>
                  <w:rFonts w:eastAsiaTheme="minorEastAsia" w:cstheme="minorBidi"/>
                  <w:i w:val="0"/>
                  <w:iCs w:val="0"/>
                  <w:noProof/>
                  <w:sz w:val="22"/>
                  <w:szCs w:val="22"/>
                  <w:lang w:val="en-PK" w:eastAsia="en-PK"/>
                </w:rPr>
              </w:pPr>
              <w:hyperlink w:anchor="_Toc111733619" w:history="1">
                <w:r w:rsidRPr="00BF1BEF">
                  <w:rPr>
                    <w:rStyle w:val="Hyperlink"/>
                    <w:rFonts w:ascii="Arial" w:hAnsi="Arial" w:cs="Arial"/>
                    <w:b/>
                    <w:bCs/>
                    <w:noProof/>
                  </w:rPr>
                  <w:t>0716MS&amp;A70</w:t>
                </w:r>
                <w:r>
                  <w:rPr>
                    <w:rFonts w:eastAsiaTheme="minorEastAsia" w:cstheme="minorBidi"/>
                    <w:i w:val="0"/>
                    <w:iCs w:val="0"/>
                    <w:noProof/>
                    <w:sz w:val="22"/>
                    <w:szCs w:val="22"/>
                    <w:lang w:val="en-PK" w:eastAsia="en-PK"/>
                  </w:rPr>
                  <w:tab/>
                </w:r>
                <w:r w:rsidRPr="00BF1BEF">
                  <w:rPr>
                    <w:rStyle w:val="Hyperlink"/>
                    <w:rFonts w:ascii="Arial" w:hAnsi="Arial" w:cs="Arial"/>
                    <w:b/>
                    <w:bCs/>
                    <w:noProof/>
                  </w:rPr>
                  <w:t>Perform Body Surface Cleaning by Mechanical Process</w:t>
                </w:r>
                <w:r>
                  <w:rPr>
                    <w:noProof/>
                    <w:webHidden/>
                  </w:rPr>
                  <w:tab/>
                </w:r>
                <w:r>
                  <w:rPr>
                    <w:noProof/>
                    <w:webHidden/>
                  </w:rPr>
                  <w:fldChar w:fldCharType="begin"/>
                </w:r>
                <w:r>
                  <w:rPr>
                    <w:noProof/>
                    <w:webHidden/>
                  </w:rPr>
                  <w:instrText xml:space="preserve"> PAGEREF _Toc111733619 \h </w:instrText>
                </w:r>
                <w:r>
                  <w:rPr>
                    <w:noProof/>
                    <w:webHidden/>
                  </w:rPr>
                </w:r>
                <w:r>
                  <w:rPr>
                    <w:noProof/>
                    <w:webHidden/>
                  </w:rPr>
                  <w:fldChar w:fldCharType="separate"/>
                </w:r>
                <w:r>
                  <w:rPr>
                    <w:noProof/>
                    <w:webHidden/>
                  </w:rPr>
                  <w:t>61</w:t>
                </w:r>
                <w:r>
                  <w:rPr>
                    <w:noProof/>
                    <w:webHidden/>
                  </w:rPr>
                  <w:fldChar w:fldCharType="end"/>
                </w:r>
              </w:hyperlink>
            </w:p>
            <w:p w14:paraId="71D4633C" w14:textId="4E8CCA57" w:rsidR="00692F88" w:rsidRDefault="00692F88">
              <w:pPr>
                <w:pStyle w:val="TOC3"/>
                <w:tabs>
                  <w:tab w:val="left" w:pos="1916"/>
                  <w:tab w:val="right" w:leader="dot" w:pos="10457"/>
                </w:tabs>
                <w:rPr>
                  <w:rFonts w:eastAsiaTheme="minorEastAsia" w:cstheme="minorBidi"/>
                  <w:i w:val="0"/>
                  <w:iCs w:val="0"/>
                  <w:noProof/>
                  <w:sz w:val="22"/>
                  <w:szCs w:val="22"/>
                  <w:lang w:val="en-PK" w:eastAsia="en-PK"/>
                </w:rPr>
              </w:pPr>
              <w:hyperlink w:anchor="_Toc111733620" w:history="1">
                <w:r w:rsidRPr="00BF1BEF">
                  <w:rPr>
                    <w:rStyle w:val="Hyperlink"/>
                    <w:rFonts w:ascii="Arial" w:hAnsi="Arial" w:cs="Arial"/>
                    <w:b/>
                    <w:bCs/>
                    <w:noProof/>
                  </w:rPr>
                  <w:t>0716MS&amp;A71</w:t>
                </w:r>
                <w:r>
                  <w:rPr>
                    <w:rFonts w:eastAsiaTheme="minorEastAsia" w:cstheme="minorBidi"/>
                    <w:i w:val="0"/>
                    <w:iCs w:val="0"/>
                    <w:noProof/>
                    <w:sz w:val="22"/>
                    <w:szCs w:val="22"/>
                    <w:lang w:val="en-PK" w:eastAsia="en-PK"/>
                  </w:rPr>
                  <w:tab/>
                </w:r>
                <w:r w:rsidRPr="00BF1BEF">
                  <w:rPr>
                    <w:rStyle w:val="Hyperlink"/>
                    <w:rFonts w:ascii="Arial" w:hAnsi="Arial" w:cs="Arial"/>
                    <w:b/>
                    <w:bCs/>
                    <w:noProof/>
                  </w:rPr>
                  <w:t>Perform Body Surface Cleaning with Chemical Process</w:t>
                </w:r>
                <w:r>
                  <w:rPr>
                    <w:noProof/>
                    <w:webHidden/>
                  </w:rPr>
                  <w:tab/>
                </w:r>
                <w:r>
                  <w:rPr>
                    <w:noProof/>
                    <w:webHidden/>
                  </w:rPr>
                  <w:fldChar w:fldCharType="begin"/>
                </w:r>
                <w:r>
                  <w:rPr>
                    <w:noProof/>
                    <w:webHidden/>
                  </w:rPr>
                  <w:instrText xml:space="preserve"> PAGEREF _Toc111733620 \h </w:instrText>
                </w:r>
                <w:r>
                  <w:rPr>
                    <w:noProof/>
                    <w:webHidden/>
                  </w:rPr>
                </w:r>
                <w:r>
                  <w:rPr>
                    <w:noProof/>
                    <w:webHidden/>
                  </w:rPr>
                  <w:fldChar w:fldCharType="separate"/>
                </w:r>
                <w:r>
                  <w:rPr>
                    <w:noProof/>
                    <w:webHidden/>
                  </w:rPr>
                  <w:t>64</w:t>
                </w:r>
                <w:r>
                  <w:rPr>
                    <w:noProof/>
                    <w:webHidden/>
                  </w:rPr>
                  <w:fldChar w:fldCharType="end"/>
                </w:r>
              </w:hyperlink>
            </w:p>
            <w:p w14:paraId="7BEFD620" w14:textId="57E7EF77" w:rsidR="00692F88" w:rsidRDefault="00692F88">
              <w:pPr>
                <w:pStyle w:val="TOC3"/>
                <w:tabs>
                  <w:tab w:val="left" w:pos="1916"/>
                  <w:tab w:val="right" w:leader="dot" w:pos="10457"/>
                </w:tabs>
                <w:rPr>
                  <w:rFonts w:eastAsiaTheme="minorEastAsia" w:cstheme="minorBidi"/>
                  <w:i w:val="0"/>
                  <w:iCs w:val="0"/>
                  <w:noProof/>
                  <w:sz w:val="22"/>
                  <w:szCs w:val="22"/>
                  <w:lang w:val="en-PK" w:eastAsia="en-PK"/>
                </w:rPr>
              </w:pPr>
              <w:hyperlink w:anchor="_Toc111733621" w:history="1">
                <w:r w:rsidRPr="00BF1BEF">
                  <w:rPr>
                    <w:rStyle w:val="Hyperlink"/>
                    <w:rFonts w:ascii="Arial" w:hAnsi="Arial" w:cs="Arial"/>
                    <w:b/>
                    <w:bCs/>
                    <w:noProof/>
                  </w:rPr>
                  <w:t>0716MS&amp;A72</w:t>
                </w:r>
                <w:r>
                  <w:rPr>
                    <w:rFonts w:eastAsiaTheme="minorEastAsia" w:cstheme="minorBidi"/>
                    <w:i w:val="0"/>
                    <w:iCs w:val="0"/>
                    <w:noProof/>
                    <w:sz w:val="22"/>
                    <w:szCs w:val="22"/>
                    <w:lang w:val="en-PK" w:eastAsia="en-PK"/>
                  </w:rPr>
                  <w:tab/>
                </w:r>
                <w:r w:rsidRPr="00BF1BEF">
                  <w:rPr>
                    <w:rStyle w:val="Hyperlink"/>
                    <w:rFonts w:ascii="Arial" w:hAnsi="Arial" w:cs="Arial"/>
                    <w:b/>
                    <w:bCs/>
                    <w:noProof/>
                  </w:rPr>
                  <w:t>Maintain Vehicle Body Repair Tools, Equipment and Machinery</w:t>
                </w:r>
                <w:r>
                  <w:rPr>
                    <w:noProof/>
                    <w:webHidden/>
                  </w:rPr>
                  <w:tab/>
                </w:r>
                <w:r>
                  <w:rPr>
                    <w:noProof/>
                    <w:webHidden/>
                  </w:rPr>
                  <w:fldChar w:fldCharType="begin"/>
                </w:r>
                <w:r>
                  <w:rPr>
                    <w:noProof/>
                    <w:webHidden/>
                  </w:rPr>
                  <w:instrText xml:space="preserve"> PAGEREF _Toc111733621 \h </w:instrText>
                </w:r>
                <w:r>
                  <w:rPr>
                    <w:noProof/>
                    <w:webHidden/>
                  </w:rPr>
                </w:r>
                <w:r>
                  <w:rPr>
                    <w:noProof/>
                    <w:webHidden/>
                  </w:rPr>
                  <w:fldChar w:fldCharType="separate"/>
                </w:r>
                <w:r>
                  <w:rPr>
                    <w:noProof/>
                    <w:webHidden/>
                  </w:rPr>
                  <w:t>67</w:t>
                </w:r>
                <w:r>
                  <w:rPr>
                    <w:noProof/>
                    <w:webHidden/>
                  </w:rPr>
                  <w:fldChar w:fldCharType="end"/>
                </w:r>
              </w:hyperlink>
            </w:p>
            <w:p w14:paraId="3AF68808" w14:textId="024302D9" w:rsidR="00692F88" w:rsidRDefault="00692F88">
              <w:pPr>
                <w:pStyle w:val="TOC3"/>
                <w:tabs>
                  <w:tab w:val="left" w:pos="1916"/>
                  <w:tab w:val="right" w:leader="dot" w:pos="10457"/>
                </w:tabs>
                <w:rPr>
                  <w:rFonts w:eastAsiaTheme="minorEastAsia" w:cstheme="minorBidi"/>
                  <w:i w:val="0"/>
                  <w:iCs w:val="0"/>
                  <w:noProof/>
                  <w:sz w:val="22"/>
                  <w:szCs w:val="22"/>
                  <w:lang w:val="en-PK" w:eastAsia="en-PK"/>
                </w:rPr>
              </w:pPr>
              <w:hyperlink w:anchor="_Toc111733622" w:history="1">
                <w:r w:rsidRPr="00BF1BEF">
                  <w:rPr>
                    <w:rStyle w:val="Hyperlink"/>
                    <w:rFonts w:ascii="Arial" w:hAnsi="Arial" w:cs="Arial"/>
                    <w:b/>
                    <w:bCs/>
                    <w:noProof/>
                  </w:rPr>
                  <w:t>0716MS&amp;A73</w:t>
                </w:r>
                <w:r>
                  <w:rPr>
                    <w:rFonts w:eastAsiaTheme="minorEastAsia" w:cstheme="minorBidi"/>
                    <w:i w:val="0"/>
                    <w:iCs w:val="0"/>
                    <w:noProof/>
                    <w:sz w:val="22"/>
                    <w:szCs w:val="22"/>
                    <w:lang w:val="en-PK" w:eastAsia="en-PK"/>
                  </w:rPr>
                  <w:tab/>
                </w:r>
                <w:r w:rsidRPr="00BF1BEF">
                  <w:rPr>
                    <w:rStyle w:val="Hyperlink"/>
                    <w:rFonts w:ascii="Arial" w:hAnsi="Arial" w:cs="Arial"/>
                    <w:b/>
                    <w:bCs/>
                    <w:noProof/>
                  </w:rPr>
                  <w:t>Maintain Paint Booth and Stores</w:t>
                </w:r>
                <w:r>
                  <w:rPr>
                    <w:noProof/>
                    <w:webHidden/>
                  </w:rPr>
                  <w:tab/>
                </w:r>
                <w:r>
                  <w:rPr>
                    <w:noProof/>
                    <w:webHidden/>
                  </w:rPr>
                  <w:fldChar w:fldCharType="begin"/>
                </w:r>
                <w:r>
                  <w:rPr>
                    <w:noProof/>
                    <w:webHidden/>
                  </w:rPr>
                  <w:instrText xml:space="preserve"> PAGEREF _Toc111733622 \h </w:instrText>
                </w:r>
                <w:r>
                  <w:rPr>
                    <w:noProof/>
                    <w:webHidden/>
                  </w:rPr>
                </w:r>
                <w:r>
                  <w:rPr>
                    <w:noProof/>
                    <w:webHidden/>
                  </w:rPr>
                  <w:fldChar w:fldCharType="separate"/>
                </w:r>
                <w:r>
                  <w:rPr>
                    <w:noProof/>
                    <w:webHidden/>
                  </w:rPr>
                  <w:t>71</w:t>
                </w:r>
                <w:r>
                  <w:rPr>
                    <w:noProof/>
                    <w:webHidden/>
                  </w:rPr>
                  <w:fldChar w:fldCharType="end"/>
                </w:r>
              </w:hyperlink>
            </w:p>
            <w:p w14:paraId="1ECD5EDE" w14:textId="7FD9604D" w:rsidR="00692F88" w:rsidRDefault="00692F88">
              <w:pPr>
                <w:pStyle w:val="TOC3"/>
                <w:tabs>
                  <w:tab w:val="left" w:pos="1916"/>
                  <w:tab w:val="right" w:leader="dot" w:pos="10457"/>
                </w:tabs>
                <w:rPr>
                  <w:rFonts w:eastAsiaTheme="minorEastAsia" w:cstheme="minorBidi"/>
                  <w:i w:val="0"/>
                  <w:iCs w:val="0"/>
                  <w:noProof/>
                  <w:sz w:val="22"/>
                  <w:szCs w:val="22"/>
                  <w:lang w:val="en-PK" w:eastAsia="en-PK"/>
                </w:rPr>
              </w:pPr>
              <w:hyperlink w:anchor="_Toc111733623" w:history="1">
                <w:r w:rsidRPr="00BF1BEF">
                  <w:rPr>
                    <w:rStyle w:val="Hyperlink"/>
                    <w:rFonts w:ascii="Arial" w:hAnsi="Arial" w:cs="Arial"/>
                    <w:b/>
                    <w:bCs/>
                    <w:noProof/>
                  </w:rPr>
                  <w:t>0716MS&amp;A74</w:t>
                </w:r>
                <w:r>
                  <w:rPr>
                    <w:rFonts w:eastAsiaTheme="minorEastAsia" w:cstheme="minorBidi"/>
                    <w:i w:val="0"/>
                    <w:iCs w:val="0"/>
                    <w:noProof/>
                    <w:sz w:val="22"/>
                    <w:szCs w:val="22"/>
                    <w:lang w:val="en-PK" w:eastAsia="en-PK"/>
                  </w:rPr>
                  <w:tab/>
                </w:r>
                <w:r w:rsidRPr="00BF1BEF">
                  <w:rPr>
                    <w:rStyle w:val="Hyperlink"/>
                    <w:rFonts w:ascii="Arial" w:hAnsi="Arial" w:cs="Arial"/>
                    <w:b/>
                    <w:bCs/>
                    <w:noProof/>
                  </w:rPr>
                  <w:t>Apply Polyester Putty</w:t>
                </w:r>
                <w:r>
                  <w:rPr>
                    <w:noProof/>
                    <w:webHidden/>
                  </w:rPr>
                  <w:tab/>
                </w:r>
                <w:r>
                  <w:rPr>
                    <w:noProof/>
                    <w:webHidden/>
                  </w:rPr>
                  <w:fldChar w:fldCharType="begin"/>
                </w:r>
                <w:r>
                  <w:rPr>
                    <w:noProof/>
                    <w:webHidden/>
                  </w:rPr>
                  <w:instrText xml:space="preserve"> PAGEREF _Toc111733623 \h </w:instrText>
                </w:r>
                <w:r>
                  <w:rPr>
                    <w:noProof/>
                    <w:webHidden/>
                  </w:rPr>
                </w:r>
                <w:r>
                  <w:rPr>
                    <w:noProof/>
                    <w:webHidden/>
                  </w:rPr>
                  <w:fldChar w:fldCharType="separate"/>
                </w:r>
                <w:r>
                  <w:rPr>
                    <w:noProof/>
                    <w:webHidden/>
                  </w:rPr>
                  <w:t>74</w:t>
                </w:r>
                <w:r>
                  <w:rPr>
                    <w:noProof/>
                    <w:webHidden/>
                  </w:rPr>
                  <w:fldChar w:fldCharType="end"/>
                </w:r>
              </w:hyperlink>
            </w:p>
            <w:p w14:paraId="47BD3AD2" w14:textId="0EC12F51" w:rsidR="00692F88" w:rsidRDefault="00692F88">
              <w:pPr>
                <w:pStyle w:val="TOC3"/>
                <w:tabs>
                  <w:tab w:val="left" w:pos="1916"/>
                  <w:tab w:val="right" w:leader="dot" w:pos="10457"/>
                </w:tabs>
                <w:rPr>
                  <w:rFonts w:eastAsiaTheme="minorEastAsia" w:cstheme="minorBidi"/>
                  <w:i w:val="0"/>
                  <w:iCs w:val="0"/>
                  <w:noProof/>
                  <w:sz w:val="22"/>
                  <w:szCs w:val="22"/>
                  <w:lang w:val="en-PK" w:eastAsia="en-PK"/>
                </w:rPr>
              </w:pPr>
              <w:hyperlink w:anchor="_Toc111733624" w:history="1">
                <w:r w:rsidRPr="00BF1BEF">
                  <w:rPr>
                    <w:rStyle w:val="Hyperlink"/>
                    <w:rFonts w:ascii="Arial" w:hAnsi="Arial" w:cs="Arial"/>
                    <w:b/>
                    <w:bCs/>
                    <w:noProof/>
                  </w:rPr>
                  <w:t>0716MS&amp;A75</w:t>
                </w:r>
                <w:r>
                  <w:rPr>
                    <w:rFonts w:eastAsiaTheme="minorEastAsia" w:cstheme="minorBidi"/>
                    <w:i w:val="0"/>
                    <w:iCs w:val="0"/>
                    <w:noProof/>
                    <w:sz w:val="22"/>
                    <w:szCs w:val="22"/>
                    <w:lang w:val="en-PK" w:eastAsia="en-PK"/>
                  </w:rPr>
                  <w:tab/>
                </w:r>
                <w:r w:rsidRPr="00BF1BEF">
                  <w:rPr>
                    <w:rStyle w:val="Hyperlink"/>
                    <w:rFonts w:ascii="Arial" w:hAnsi="Arial" w:cs="Arial"/>
                    <w:b/>
                    <w:bCs/>
                    <w:noProof/>
                  </w:rPr>
                  <w:t>Prepare Paint Booth and Vehicle</w:t>
                </w:r>
                <w:r>
                  <w:rPr>
                    <w:noProof/>
                    <w:webHidden/>
                  </w:rPr>
                  <w:tab/>
                </w:r>
                <w:r>
                  <w:rPr>
                    <w:noProof/>
                    <w:webHidden/>
                  </w:rPr>
                  <w:fldChar w:fldCharType="begin"/>
                </w:r>
                <w:r>
                  <w:rPr>
                    <w:noProof/>
                    <w:webHidden/>
                  </w:rPr>
                  <w:instrText xml:space="preserve"> PAGEREF _Toc111733624 \h </w:instrText>
                </w:r>
                <w:r>
                  <w:rPr>
                    <w:noProof/>
                    <w:webHidden/>
                  </w:rPr>
                </w:r>
                <w:r>
                  <w:rPr>
                    <w:noProof/>
                    <w:webHidden/>
                  </w:rPr>
                  <w:fldChar w:fldCharType="separate"/>
                </w:r>
                <w:r>
                  <w:rPr>
                    <w:noProof/>
                    <w:webHidden/>
                  </w:rPr>
                  <w:t>80</w:t>
                </w:r>
                <w:r>
                  <w:rPr>
                    <w:noProof/>
                    <w:webHidden/>
                  </w:rPr>
                  <w:fldChar w:fldCharType="end"/>
                </w:r>
              </w:hyperlink>
            </w:p>
            <w:p w14:paraId="418671C4" w14:textId="404F5533" w:rsidR="00692F88" w:rsidRDefault="00692F88">
              <w:pPr>
                <w:pStyle w:val="TOC3"/>
                <w:tabs>
                  <w:tab w:val="left" w:pos="1916"/>
                  <w:tab w:val="right" w:leader="dot" w:pos="10457"/>
                </w:tabs>
                <w:rPr>
                  <w:rFonts w:eastAsiaTheme="minorEastAsia" w:cstheme="minorBidi"/>
                  <w:i w:val="0"/>
                  <w:iCs w:val="0"/>
                  <w:noProof/>
                  <w:sz w:val="22"/>
                  <w:szCs w:val="22"/>
                  <w:lang w:val="en-PK" w:eastAsia="en-PK"/>
                </w:rPr>
              </w:pPr>
              <w:hyperlink w:anchor="_Toc111733625" w:history="1">
                <w:r w:rsidRPr="00BF1BEF">
                  <w:rPr>
                    <w:rStyle w:val="Hyperlink"/>
                    <w:rFonts w:ascii="Arial" w:hAnsi="Arial" w:cs="Arial"/>
                    <w:b/>
                    <w:bCs/>
                    <w:noProof/>
                  </w:rPr>
                  <w:t>0716MS&amp;A76</w:t>
                </w:r>
                <w:r>
                  <w:rPr>
                    <w:rFonts w:eastAsiaTheme="minorEastAsia" w:cstheme="minorBidi"/>
                    <w:i w:val="0"/>
                    <w:iCs w:val="0"/>
                    <w:noProof/>
                    <w:sz w:val="22"/>
                    <w:szCs w:val="22"/>
                    <w:lang w:val="en-PK" w:eastAsia="en-PK"/>
                  </w:rPr>
                  <w:tab/>
                </w:r>
                <w:r w:rsidRPr="00BF1BEF">
                  <w:rPr>
                    <w:rStyle w:val="Hyperlink"/>
                    <w:rFonts w:ascii="Arial" w:hAnsi="Arial" w:cs="Arial"/>
                    <w:b/>
                    <w:bCs/>
                    <w:noProof/>
                  </w:rPr>
                  <w:t>Apply Primer Surface</w:t>
                </w:r>
                <w:r>
                  <w:rPr>
                    <w:noProof/>
                    <w:webHidden/>
                  </w:rPr>
                  <w:tab/>
                </w:r>
                <w:r>
                  <w:rPr>
                    <w:noProof/>
                    <w:webHidden/>
                  </w:rPr>
                  <w:fldChar w:fldCharType="begin"/>
                </w:r>
                <w:r>
                  <w:rPr>
                    <w:noProof/>
                    <w:webHidden/>
                  </w:rPr>
                  <w:instrText xml:space="preserve"> PAGEREF _Toc111733625 \h </w:instrText>
                </w:r>
                <w:r>
                  <w:rPr>
                    <w:noProof/>
                    <w:webHidden/>
                  </w:rPr>
                </w:r>
                <w:r>
                  <w:rPr>
                    <w:noProof/>
                    <w:webHidden/>
                  </w:rPr>
                  <w:fldChar w:fldCharType="separate"/>
                </w:r>
                <w:r>
                  <w:rPr>
                    <w:noProof/>
                    <w:webHidden/>
                  </w:rPr>
                  <w:t>83</w:t>
                </w:r>
                <w:r>
                  <w:rPr>
                    <w:noProof/>
                    <w:webHidden/>
                  </w:rPr>
                  <w:fldChar w:fldCharType="end"/>
                </w:r>
              </w:hyperlink>
            </w:p>
            <w:p w14:paraId="5DC7401F" w14:textId="0B5D4A36" w:rsidR="00692F88" w:rsidRDefault="00692F88">
              <w:pPr>
                <w:pStyle w:val="TOC3"/>
                <w:tabs>
                  <w:tab w:val="left" w:pos="1916"/>
                  <w:tab w:val="right" w:leader="dot" w:pos="10457"/>
                </w:tabs>
                <w:rPr>
                  <w:rFonts w:eastAsiaTheme="minorEastAsia" w:cstheme="minorBidi"/>
                  <w:i w:val="0"/>
                  <w:iCs w:val="0"/>
                  <w:noProof/>
                  <w:sz w:val="22"/>
                  <w:szCs w:val="22"/>
                  <w:lang w:val="en-PK" w:eastAsia="en-PK"/>
                </w:rPr>
              </w:pPr>
              <w:hyperlink w:anchor="_Toc111733626" w:history="1">
                <w:r w:rsidRPr="00BF1BEF">
                  <w:rPr>
                    <w:rStyle w:val="Hyperlink"/>
                    <w:rFonts w:ascii="Arial" w:hAnsi="Arial" w:cs="Arial"/>
                    <w:b/>
                    <w:bCs/>
                    <w:noProof/>
                  </w:rPr>
                  <w:t>0716MS&amp;A77</w:t>
                </w:r>
                <w:r>
                  <w:rPr>
                    <w:rFonts w:eastAsiaTheme="minorEastAsia" w:cstheme="minorBidi"/>
                    <w:i w:val="0"/>
                    <w:iCs w:val="0"/>
                    <w:noProof/>
                    <w:sz w:val="22"/>
                    <w:szCs w:val="22"/>
                    <w:lang w:val="en-PK" w:eastAsia="en-PK"/>
                  </w:rPr>
                  <w:tab/>
                </w:r>
                <w:r w:rsidRPr="00BF1BEF">
                  <w:rPr>
                    <w:rStyle w:val="Hyperlink"/>
                    <w:rFonts w:ascii="Arial" w:hAnsi="Arial" w:cs="Arial"/>
                    <w:b/>
                    <w:bCs/>
                    <w:noProof/>
                  </w:rPr>
                  <w:t>Preform Color Matching &amp;Mixing</w:t>
                </w:r>
                <w:r>
                  <w:rPr>
                    <w:noProof/>
                    <w:webHidden/>
                  </w:rPr>
                  <w:tab/>
                </w:r>
                <w:r>
                  <w:rPr>
                    <w:noProof/>
                    <w:webHidden/>
                  </w:rPr>
                  <w:fldChar w:fldCharType="begin"/>
                </w:r>
                <w:r>
                  <w:rPr>
                    <w:noProof/>
                    <w:webHidden/>
                  </w:rPr>
                  <w:instrText xml:space="preserve"> PAGEREF _Toc111733626 \h </w:instrText>
                </w:r>
                <w:r>
                  <w:rPr>
                    <w:noProof/>
                    <w:webHidden/>
                  </w:rPr>
                </w:r>
                <w:r>
                  <w:rPr>
                    <w:noProof/>
                    <w:webHidden/>
                  </w:rPr>
                  <w:fldChar w:fldCharType="separate"/>
                </w:r>
                <w:r>
                  <w:rPr>
                    <w:noProof/>
                    <w:webHidden/>
                  </w:rPr>
                  <w:t>87</w:t>
                </w:r>
                <w:r>
                  <w:rPr>
                    <w:noProof/>
                    <w:webHidden/>
                  </w:rPr>
                  <w:fldChar w:fldCharType="end"/>
                </w:r>
              </w:hyperlink>
            </w:p>
            <w:p w14:paraId="3FF3CFE3" w14:textId="62B1EDB5" w:rsidR="00692F88" w:rsidRDefault="00692F88">
              <w:pPr>
                <w:pStyle w:val="TOC3"/>
                <w:tabs>
                  <w:tab w:val="left" w:pos="1916"/>
                  <w:tab w:val="right" w:leader="dot" w:pos="10457"/>
                </w:tabs>
                <w:rPr>
                  <w:rFonts w:eastAsiaTheme="minorEastAsia" w:cstheme="minorBidi"/>
                  <w:i w:val="0"/>
                  <w:iCs w:val="0"/>
                  <w:noProof/>
                  <w:sz w:val="22"/>
                  <w:szCs w:val="22"/>
                  <w:lang w:val="en-PK" w:eastAsia="en-PK"/>
                </w:rPr>
              </w:pPr>
              <w:hyperlink w:anchor="_Toc111733627" w:history="1">
                <w:r w:rsidRPr="00BF1BEF">
                  <w:rPr>
                    <w:rStyle w:val="Hyperlink"/>
                    <w:rFonts w:ascii="Arial" w:hAnsi="Arial" w:cs="Arial"/>
                    <w:b/>
                    <w:bCs/>
                    <w:noProof/>
                  </w:rPr>
                  <w:t>0716MS&amp;A78</w:t>
                </w:r>
                <w:r>
                  <w:rPr>
                    <w:rFonts w:eastAsiaTheme="minorEastAsia" w:cstheme="minorBidi"/>
                    <w:i w:val="0"/>
                    <w:iCs w:val="0"/>
                    <w:noProof/>
                    <w:sz w:val="22"/>
                    <w:szCs w:val="22"/>
                    <w:lang w:val="en-PK" w:eastAsia="en-PK"/>
                  </w:rPr>
                  <w:tab/>
                </w:r>
                <w:r w:rsidRPr="00BF1BEF">
                  <w:rPr>
                    <w:rStyle w:val="Hyperlink"/>
                    <w:rFonts w:ascii="Arial" w:hAnsi="Arial" w:cs="Arial"/>
                    <w:b/>
                    <w:bCs/>
                    <w:noProof/>
                  </w:rPr>
                  <w:t>Apply Body Sealer</w:t>
                </w:r>
                <w:r>
                  <w:rPr>
                    <w:noProof/>
                    <w:webHidden/>
                  </w:rPr>
                  <w:tab/>
                </w:r>
                <w:r>
                  <w:rPr>
                    <w:noProof/>
                    <w:webHidden/>
                  </w:rPr>
                  <w:fldChar w:fldCharType="begin"/>
                </w:r>
                <w:r>
                  <w:rPr>
                    <w:noProof/>
                    <w:webHidden/>
                  </w:rPr>
                  <w:instrText xml:space="preserve"> PAGEREF _Toc111733627 \h </w:instrText>
                </w:r>
                <w:r>
                  <w:rPr>
                    <w:noProof/>
                    <w:webHidden/>
                  </w:rPr>
                </w:r>
                <w:r>
                  <w:rPr>
                    <w:noProof/>
                    <w:webHidden/>
                  </w:rPr>
                  <w:fldChar w:fldCharType="separate"/>
                </w:r>
                <w:r>
                  <w:rPr>
                    <w:noProof/>
                    <w:webHidden/>
                  </w:rPr>
                  <w:t>90</w:t>
                </w:r>
                <w:r>
                  <w:rPr>
                    <w:noProof/>
                    <w:webHidden/>
                  </w:rPr>
                  <w:fldChar w:fldCharType="end"/>
                </w:r>
              </w:hyperlink>
            </w:p>
            <w:p w14:paraId="077AFD27" w14:textId="4F5AEE52" w:rsidR="00692F88" w:rsidRDefault="00692F88">
              <w:pPr>
                <w:pStyle w:val="TOC3"/>
                <w:tabs>
                  <w:tab w:val="left" w:pos="1916"/>
                  <w:tab w:val="right" w:leader="dot" w:pos="10457"/>
                </w:tabs>
                <w:rPr>
                  <w:rFonts w:eastAsiaTheme="minorEastAsia" w:cstheme="minorBidi"/>
                  <w:i w:val="0"/>
                  <w:iCs w:val="0"/>
                  <w:noProof/>
                  <w:sz w:val="22"/>
                  <w:szCs w:val="22"/>
                  <w:lang w:val="en-PK" w:eastAsia="en-PK"/>
                </w:rPr>
              </w:pPr>
              <w:hyperlink w:anchor="_Toc111733628" w:history="1">
                <w:r w:rsidRPr="00BF1BEF">
                  <w:rPr>
                    <w:rStyle w:val="Hyperlink"/>
                    <w:rFonts w:ascii="Arial" w:hAnsi="Arial" w:cs="Arial"/>
                    <w:b/>
                    <w:bCs/>
                    <w:noProof/>
                  </w:rPr>
                  <w:t>0716MS&amp;A79</w:t>
                </w:r>
                <w:r>
                  <w:rPr>
                    <w:rFonts w:eastAsiaTheme="minorEastAsia" w:cstheme="minorBidi"/>
                    <w:i w:val="0"/>
                    <w:iCs w:val="0"/>
                    <w:noProof/>
                    <w:sz w:val="22"/>
                    <w:szCs w:val="22"/>
                    <w:lang w:val="en-PK" w:eastAsia="en-PK"/>
                  </w:rPr>
                  <w:tab/>
                </w:r>
                <w:r w:rsidRPr="00BF1BEF">
                  <w:rPr>
                    <w:rStyle w:val="Hyperlink"/>
                    <w:rFonts w:ascii="Arial" w:hAnsi="Arial" w:cs="Arial"/>
                    <w:b/>
                    <w:bCs/>
                    <w:noProof/>
                  </w:rPr>
                  <w:t>Perform Masking</w:t>
                </w:r>
                <w:r>
                  <w:rPr>
                    <w:noProof/>
                    <w:webHidden/>
                  </w:rPr>
                  <w:tab/>
                </w:r>
                <w:r>
                  <w:rPr>
                    <w:noProof/>
                    <w:webHidden/>
                  </w:rPr>
                  <w:fldChar w:fldCharType="begin"/>
                </w:r>
                <w:r>
                  <w:rPr>
                    <w:noProof/>
                    <w:webHidden/>
                  </w:rPr>
                  <w:instrText xml:space="preserve"> PAGEREF _Toc111733628 \h </w:instrText>
                </w:r>
                <w:r>
                  <w:rPr>
                    <w:noProof/>
                    <w:webHidden/>
                  </w:rPr>
                </w:r>
                <w:r>
                  <w:rPr>
                    <w:noProof/>
                    <w:webHidden/>
                  </w:rPr>
                  <w:fldChar w:fldCharType="separate"/>
                </w:r>
                <w:r>
                  <w:rPr>
                    <w:noProof/>
                    <w:webHidden/>
                  </w:rPr>
                  <w:t>93</w:t>
                </w:r>
                <w:r>
                  <w:rPr>
                    <w:noProof/>
                    <w:webHidden/>
                  </w:rPr>
                  <w:fldChar w:fldCharType="end"/>
                </w:r>
              </w:hyperlink>
            </w:p>
            <w:p w14:paraId="144E71CD" w14:textId="4C3114E0" w:rsidR="00692F88" w:rsidRDefault="00692F88">
              <w:pPr>
                <w:pStyle w:val="TOC3"/>
                <w:tabs>
                  <w:tab w:val="left" w:pos="1916"/>
                  <w:tab w:val="right" w:leader="dot" w:pos="10457"/>
                </w:tabs>
                <w:rPr>
                  <w:rFonts w:eastAsiaTheme="minorEastAsia" w:cstheme="minorBidi"/>
                  <w:i w:val="0"/>
                  <w:iCs w:val="0"/>
                  <w:noProof/>
                  <w:sz w:val="22"/>
                  <w:szCs w:val="22"/>
                  <w:lang w:val="en-PK" w:eastAsia="en-PK"/>
                </w:rPr>
              </w:pPr>
              <w:hyperlink w:anchor="_Toc111733629" w:history="1">
                <w:r w:rsidRPr="00BF1BEF">
                  <w:rPr>
                    <w:rStyle w:val="Hyperlink"/>
                    <w:rFonts w:ascii="Arial" w:hAnsi="Arial" w:cs="Arial"/>
                    <w:b/>
                    <w:bCs/>
                    <w:noProof/>
                  </w:rPr>
                  <w:t>0716MS&amp;A80</w:t>
                </w:r>
                <w:r>
                  <w:rPr>
                    <w:rFonts w:eastAsiaTheme="minorEastAsia" w:cstheme="minorBidi"/>
                    <w:i w:val="0"/>
                    <w:iCs w:val="0"/>
                    <w:noProof/>
                    <w:sz w:val="22"/>
                    <w:szCs w:val="22"/>
                    <w:lang w:val="en-PK" w:eastAsia="en-PK"/>
                  </w:rPr>
                  <w:tab/>
                </w:r>
                <w:r w:rsidRPr="00BF1BEF">
                  <w:rPr>
                    <w:rStyle w:val="Hyperlink"/>
                    <w:rFonts w:ascii="Arial" w:hAnsi="Arial" w:cs="Arial"/>
                    <w:b/>
                    <w:bCs/>
                    <w:noProof/>
                  </w:rPr>
                  <w:t>Apply Under Coat</w:t>
                </w:r>
                <w:r>
                  <w:rPr>
                    <w:noProof/>
                    <w:webHidden/>
                  </w:rPr>
                  <w:tab/>
                </w:r>
                <w:r>
                  <w:rPr>
                    <w:noProof/>
                    <w:webHidden/>
                  </w:rPr>
                  <w:fldChar w:fldCharType="begin"/>
                </w:r>
                <w:r>
                  <w:rPr>
                    <w:noProof/>
                    <w:webHidden/>
                  </w:rPr>
                  <w:instrText xml:space="preserve"> PAGEREF _Toc111733629 \h </w:instrText>
                </w:r>
                <w:r>
                  <w:rPr>
                    <w:noProof/>
                    <w:webHidden/>
                  </w:rPr>
                </w:r>
                <w:r>
                  <w:rPr>
                    <w:noProof/>
                    <w:webHidden/>
                  </w:rPr>
                  <w:fldChar w:fldCharType="separate"/>
                </w:r>
                <w:r>
                  <w:rPr>
                    <w:noProof/>
                    <w:webHidden/>
                  </w:rPr>
                  <w:t>95</w:t>
                </w:r>
                <w:r>
                  <w:rPr>
                    <w:noProof/>
                    <w:webHidden/>
                  </w:rPr>
                  <w:fldChar w:fldCharType="end"/>
                </w:r>
              </w:hyperlink>
            </w:p>
            <w:p w14:paraId="20707488" w14:textId="41DE3BD4" w:rsidR="00692F88" w:rsidRDefault="00692F88">
              <w:pPr>
                <w:pStyle w:val="TOC3"/>
                <w:tabs>
                  <w:tab w:val="left" w:pos="1916"/>
                  <w:tab w:val="right" w:leader="dot" w:pos="10457"/>
                </w:tabs>
                <w:rPr>
                  <w:rFonts w:eastAsiaTheme="minorEastAsia" w:cstheme="minorBidi"/>
                  <w:i w:val="0"/>
                  <w:iCs w:val="0"/>
                  <w:noProof/>
                  <w:sz w:val="22"/>
                  <w:szCs w:val="22"/>
                  <w:lang w:val="en-PK" w:eastAsia="en-PK"/>
                </w:rPr>
              </w:pPr>
              <w:hyperlink w:anchor="_Toc111733630" w:history="1">
                <w:r w:rsidRPr="00BF1BEF">
                  <w:rPr>
                    <w:rStyle w:val="Hyperlink"/>
                    <w:rFonts w:ascii="Arial" w:hAnsi="Arial" w:cs="Arial"/>
                    <w:b/>
                    <w:bCs/>
                    <w:noProof/>
                  </w:rPr>
                  <w:t>0716MS&amp;A81</w:t>
                </w:r>
                <w:r>
                  <w:rPr>
                    <w:rFonts w:eastAsiaTheme="minorEastAsia" w:cstheme="minorBidi"/>
                    <w:i w:val="0"/>
                    <w:iCs w:val="0"/>
                    <w:noProof/>
                    <w:sz w:val="22"/>
                    <w:szCs w:val="22"/>
                    <w:lang w:val="en-PK" w:eastAsia="en-PK"/>
                  </w:rPr>
                  <w:tab/>
                </w:r>
                <w:r w:rsidRPr="00BF1BEF">
                  <w:rPr>
                    <w:rStyle w:val="Hyperlink"/>
                    <w:rFonts w:ascii="Arial" w:hAnsi="Arial" w:cs="Arial"/>
                    <w:b/>
                    <w:bCs/>
                    <w:noProof/>
                  </w:rPr>
                  <w:t>Apply Final Coats</w:t>
                </w:r>
                <w:r>
                  <w:rPr>
                    <w:noProof/>
                    <w:webHidden/>
                  </w:rPr>
                  <w:tab/>
                </w:r>
                <w:r>
                  <w:rPr>
                    <w:noProof/>
                    <w:webHidden/>
                  </w:rPr>
                  <w:fldChar w:fldCharType="begin"/>
                </w:r>
                <w:r>
                  <w:rPr>
                    <w:noProof/>
                    <w:webHidden/>
                  </w:rPr>
                  <w:instrText xml:space="preserve"> PAGEREF _Toc111733630 \h </w:instrText>
                </w:r>
                <w:r>
                  <w:rPr>
                    <w:noProof/>
                    <w:webHidden/>
                  </w:rPr>
                </w:r>
                <w:r>
                  <w:rPr>
                    <w:noProof/>
                    <w:webHidden/>
                  </w:rPr>
                  <w:fldChar w:fldCharType="separate"/>
                </w:r>
                <w:r>
                  <w:rPr>
                    <w:noProof/>
                    <w:webHidden/>
                  </w:rPr>
                  <w:t>100</w:t>
                </w:r>
                <w:r>
                  <w:rPr>
                    <w:noProof/>
                    <w:webHidden/>
                  </w:rPr>
                  <w:fldChar w:fldCharType="end"/>
                </w:r>
              </w:hyperlink>
            </w:p>
            <w:p w14:paraId="15333B95" w14:textId="61EB30BA" w:rsidR="00692F88" w:rsidRDefault="00692F88">
              <w:pPr>
                <w:pStyle w:val="TOC3"/>
                <w:tabs>
                  <w:tab w:val="left" w:pos="1916"/>
                  <w:tab w:val="right" w:leader="dot" w:pos="10457"/>
                </w:tabs>
                <w:rPr>
                  <w:rFonts w:eastAsiaTheme="minorEastAsia" w:cstheme="minorBidi"/>
                  <w:i w:val="0"/>
                  <w:iCs w:val="0"/>
                  <w:noProof/>
                  <w:sz w:val="22"/>
                  <w:szCs w:val="22"/>
                  <w:lang w:val="en-PK" w:eastAsia="en-PK"/>
                </w:rPr>
              </w:pPr>
              <w:hyperlink w:anchor="_Toc111733631" w:history="1">
                <w:r w:rsidRPr="00BF1BEF">
                  <w:rPr>
                    <w:rStyle w:val="Hyperlink"/>
                    <w:rFonts w:ascii="Arial" w:hAnsi="Arial" w:cs="Arial"/>
                    <w:b/>
                    <w:bCs/>
                    <w:noProof/>
                  </w:rPr>
                  <w:t>0716MS&amp;A82</w:t>
                </w:r>
                <w:r>
                  <w:rPr>
                    <w:rFonts w:eastAsiaTheme="minorEastAsia" w:cstheme="minorBidi"/>
                    <w:i w:val="0"/>
                    <w:iCs w:val="0"/>
                    <w:noProof/>
                    <w:sz w:val="22"/>
                    <w:szCs w:val="22"/>
                    <w:lang w:val="en-PK" w:eastAsia="en-PK"/>
                  </w:rPr>
                  <w:tab/>
                </w:r>
                <w:r w:rsidRPr="00BF1BEF">
                  <w:rPr>
                    <w:rStyle w:val="Hyperlink"/>
                    <w:rFonts w:ascii="Arial" w:hAnsi="Arial" w:cs="Arial"/>
                    <w:b/>
                    <w:bCs/>
                    <w:noProof/>
                  </w:rPr>
                  <w:t>Perform Polishing to Body Surface</w:t>
                </w:r>
                <w:r>
                  <w:rPr>
                    <w:noProof/>
                    <w:webHidden/>
                  </w:rPr>
                  <w:tab/>
                </w:r>
                <w:r>
                  <w:rPr>
                    <w:noProof/>
                    <w:webHidden/>
                  </w:rPr>
                  <w:fldChar w:fldCharType="begin"/>
                </w:r>
                <w:r>
                  <w:rPr>
                    <w:noProof/>
                    <w:webHidden/>
                  </w:rPr>
                  <w:instrText xml:space="preserve"> PAGEREF _Toc111733631 \h </w:instrText>
                </w:r>
                <w:r>
                  <w:rPr>
                    <w:noProof/>
                    <w:webHidden/>
                  </w:rPr>
                </w:r>
                <w:r>
                  <w:rPr>
                    <w:noProof/>
                    <w:webHidden/>
                  </w:rPr>
                  <w:fldChar w:fldCharType="separate"/>
                </w:r>
                <w:r>
                  <w:rPr>
                    <w:noProof/>
                    <w:webHidden/>
                  </w:rPr>
                  <w:t>104</w:t>
                </w:r>
                <w:r>
                  <w:rPr>
                    <w:noProof/>
                    <w:webHidden/>
                  </w:rPr>
                  <w:fldChar w:fldCharType="end"/>
                </w:r>
              </w:hyperlink>
            </w:p>
            <w:p w14:paraId="6981831E" w14:textId="36E73545" w:rsidR="00692F88" w:rsidRDefault="00692F88">
              <w:pPr>
                <w:pStyle w:val="TOC3"/>
                <w:tabs>
                  <w:tab w:val="left" w:pos="1916"/>
                  <w:tab w:val="right" w:leader="dot" w:pos="10457"/>
                </w:tabs>
                <w:rPr>
                  <w:rFonts w:eastAsiaTheme="minorEastAsia" w:cstheme="minorBidi"/>
                  <w:i w:val="0"/>
                  <w:iCs w:val="0"/>
                  <w:noProof/>
                  <w:sz w:val="22"/>
                  <w:szCs w:val="22"/>
                  <w:lang w:val="en-PK" w:eastAsia="en-PK"/>
                </w:rPr>
              </w:pPr>
              <w:hyperlink w:anchor="_Toc111733632" w:history="1">
                <w:r w:rsidRPr="00BF1BEF">
                  <w:rPr>
                    <w:rStyle w:val="Hyperlink"/>
                    <w:rFonts w:ascii="Arial" w:hAnsi="Arial" w:cs="Arial"/>
                    <w:b/>
                    <w:bCs/>
                    <w:noProof/>
                  </w:rPr>
                  <w:t>0716MS&amp;A83</w:t>
                </w:r>
                <w:r>
                  <w:rPr>
                    <w:rFonts w:eastAsiaTheme="minorEastAsia" w:cstheme="minorBidi"/>
                    <w:i w:val="0"/>
                    <w:iCs w:val="0"/>
                    <w:noProof/>
                    <w:sz w:val="22"/>
                    <w:szCs w:val="22"/>
                    <w:lang w:val="en-PK" w:eastAsia="en-PK"/>
                  </w:rPr>
                  <w:tab/>
                </w:r>
                <w:r w:rsidRPr="00BF1BEF">
                  <w:rPr>
                    <w:rStyle w:val="Hyperlink"/>
                    <w:rFonts w:ascii="Arial" w:hAnsi="Arial" w:cs="Arial"/>
                    <w:b/>
                    <w:bCs/>
                    <w:noProof/>
                  </w:rPr>
                  <w:t>Prepare Paint Work Estimation</w:t>
                </w:r>
                <w:r>
                  <w:rPr>
                    <w:noProof/>
                    <w:webHidden/>
                  </w:rPr>
                  <w:tab/>
                </w:r>
                <w:r>
                  <w:rPr>
                    <w:noProof/>
                    <w:webHidden/>
                  </w:rPr>
                  <w:fldChar w:fldCharType="begin"/>
                </w:r>
                <w:r>
                  <w:rPr>
                    <w:noProof/>
                    <w:webHidden/>
                  </w:rPr>
                  <w:instrText xml:space="preserve"> PAGEREF _Toc111733632 \h </w:instrText>
                </w:r>
                <w:r>
                  <w:rPr>
                    <w:noProof/>
                    <w:webHidden/>
                  </w:rPr>
                </w:r>
                <w:r>
                  <w:rPr>
                    <w:noProof/>
                    <w:webHidden/>
                  </w:rPr>
                  <w:fldChar w:fldCharType="separate"/>
                </w:r>
                <w:r>
                  <w:rPr>
                    <w:noProof/>
                    <w:webHidden/>
                  </w:rPr>
                  <w:t>108</w:t>
                </w:r>
                <w:r>
                  <w:rPr>
                    <w:noProof/>
                    <w:webHidden/>
                  </w:rPr>
                  <w:fldChar w:fldCharType="end"/>
                </w:r>
              </w:hyperlink>
            </w:p>
            <w:p w14:paraId="288FF463" w14:textId="04C89D22" w:rsidR="00692F88" w:rsidRDefault="00692F88">
              <w:pPr>
                <w:pStyle w:val="TOC2"/>
                <w:tabs>
                  <w:tab w:val="right" w:leader="dot" w:pos="10457"/>
                </w:tabs>
                <w:rPr>
                  <w:rFonts w:eastAsiaTheme="minorEastAsia" w:cstheme="minorBidi"/>
                  <w:smallCaps w:val="0"/>
                  <w:noProof/>
                  <w:sz w:val="22"/>
                  <w:szCs w:val="22"/>
                  <w:lang w:val="en-PK" w:eastAsia="en-PK"/>
                </w:rPr>
              </w:pPr>
              <w:hyperlink w:anchor="_Toc111733633" w:history="1">
                <w:r w:rsidRPr="00BF1BEF">
                  <w:rPr>
                    <w:rStyle w:val="Hyperlink"/>
                    <w:b/>
                    <w:bCs/>
                    <w:noProof/>
                    <w:lang w:val="en-AU"/>
                  </w:rPr>
                  <w:t>National Certificate of Level-4 (Part-II) in Automobile Technology</w:t>
                </w:r>
                <w:r>
                  <w:rPr>
                    <w:noProof/>
                    <w:webHidden/>
                  </w:rPr>
                  <w:tab/>
                </w:r>
                <w:r>
                  <w:rPr>
                    <w:noProof/>
                    <w:webHidden/>
                  </w:rPr>
                  <w:fldChar w:fldCharType="begin"/>
                </w:r>
                <w:r>
                  <w:rPr>
                    <w:noProof/>
                    <w:webHidden/>
                  </w:rPr>
                  <w:instrText xml:space="preserve"> PAGEREF _Toc111733633 \h </w:instrText>
                </w:r>
                <w:r>
                  <w:rPr>
                    <w:noProof/>
                    <w:webHidden/>
                  </w:rPr>
                </w:r>
                <w:r>
                  <w:rPr>
                    <w:noProof/>
                    <w:webHidden/>
                  </w:rPr>
                  <w:fldChar w:fldCharType="separate"/>
                </w:r>
                <w:r>
                  <w:rPr>
                    <w:noProof/>
                    <w:webHidden/>
                  </w:rPr>
                  <w:t>111</w:t>
                </w:r>
                <w:r>
                  <w:rPr>
                    <w:noProof/>
                    <w:webHidden/>
                  </w:rPr>
                  <w:fldChar w:fldCharType="end"/>
                </w:r>
              </w:hyperlink>
            </w:p>
            <w:p w14:paraId="359F2F51" w14:textId="5DA83029" w:rsidR="00692F88" w:rsidRDefault="00692F88">
              <w:pPr>
                <w:pStyle w:val="TOC2"/>
                <w:tabs>
                  <w:tab w:val="left" w:pos="880"/>
                  <w:tab w:val="right" w:leader="dot" w:pos="10457"/>
                </w:tabs>
                <w:rPr>
                  <w:rFonts w:eastAsiaTheme="minorEastAsia" w:cstheme="minorBidi"/>
                  <w:smallCaps w:val="0"/>
                  <w:noProof/>
                  <w:sz w:val="22"/>
                  <w:szCs w:val="22"/>
                  <w:lang w:val="en-PK" w:eastAsia="en-PK"/>
                </w:rPr>
              </w:pPr>
              <w:hyperlink w:anchor="_Toc111733634" w:history="1">
                <w:r w:rsidRPr="00BF1BEF">
                  <w:rPr>
                    <w:rStyle w:val="Hyperlink"/>
                    <w:b/>
                    <w:bCs/>
                    <w:noProof/>
                  </w:rPr>
                  <w:t>10.</w:t>
                </w:r>
                <w:r>
                  <w:rPr>
                    <w:rFonts w:eastAsiaTheme="minorEastAsia" w:cstheme="minorBidi"/>
                    <w:smallCaps w:val="0"/>
                    <w:noProof/>
                    <w:sz w:val="22"/>
                    <w:szCs w:val="22"/>
                    <w:lang w:val="en-PK" w:eastAsia="en-PK"/>
                  </w:rPr>
                  <w:tab/>
                </w:r>
                <w:r w:rsidRPr="00BF1BEF">
                  <w:rPr>
                    <w:rStyle w:val="Hyperlink"/>
                    <w:b/>
                    <w:bCs/>
                    <w:noProof/>
                  </w:rPr>
                  <w:t>Master Technician</w:t>
                </w:r>
                <w:r>
                  <w:rPr>
                    <w:noProof/>
                    <w:webHidden/>
                  </w:rPr>
                  <w:tab/>
                </w:r>
                <w:r>
                  <w:rPr>
                    <w:noProof/>
                    <w:webHidden/>
                  </w:rPr>
                  <w:fldChar w:fldCharType="begin"/>
                </w:r>
                <w:r>
                  <w:rPr>
                    <w:noProof/>
                    <w:webHidden/>
                  </w:rPr>
                  <w:instrText xml:space="preserve"> PAGEREF _Toc111733634 \h </w:instrText>
                </w:r>
                <w:r>
                  <w:rPr>
                    <w:noProof/>
                    <w:webHidden/>
                  </w:rPr>
                </w:r>
                <w:r>
                  <w:rPr>
                    <w:noProof/>
                    <w:webHidden/>
                  </w:rPr>
                  <w:fldChar w:fldCharType="separate"/>
                </w:r>
                <w:r>
                  <w:rPr>
                    <w:noProof/>
                    <w:webHidden/>
                  </w:rPr>
                  <w:t>111</w:t>
                </w:r>
                <w:r>
                  <w:rPr>
                    <w:noProof/>
                    <w:webHidden/>
                  </w:rPr>
                  <w:fldChar w:fldCharType="end"/>
                </w:r>
              </w:hyperlink>
            </w:p>
            <w:p w14:paraId="36E6F67E" w14:textId="150CE37C" w:rsidR="00692F88" w:rsidRDefault="00692F88">
              <w:pPr>
                <w:pStyle w:val="TOC3"/>
                <w:tabs>
                  <w:tab w:val="left" w:pos="1916"/>
                  <w:tab w:val="right" w:leader="dot" w:pos="10457"/>
                </w:tabs>
                <w:rPr>
                  <w:rFonts w:eastAsiaTheme="minorEastAsia" w:cstheme="minorBidi"/>
                  <w:i w:val="0"/>
                  <w:iCs w:val="0"/>
                  <w:noProof/>
                  <w:sz w:val="22"/>
                  <w:szCs w:val="22"/>
                  <w:lang w:val="en-PK" w:eastAsia="en-PK"/>
                </w:rPr>
              </w:pPr>
              <w:hyperlink w:anchor="_Toc111733635" w:history="1">
                <w:r w:rsidRPr="00BF1BEF">
                  <w:rPr>
                    <w:rStyle w:val="Hyperlink"/>
                    <w:rFonts w:ascii="Arial" w:hAnsi="Arial" w:cs="Arial"/>
                    <w:b/>
                    <w:bCs/>
                    <w:noProof/>
                  </w:rPr>
                  <w:t>0716MS&amp;A84</w:t>
                </w:r>
                <w:r>
                  <w:rPr>
                    <w:rFonts w:eastAsiaTheme="minorEastAsia" w:cstheme="minorBidi"/>
                    <w:i w:val="0"/>
                    <w:iCs w:val="0"/>
                    <w:noProof/>
                    <w:sz w:val="22"/>
                    <w:szCs w:val="22"/>
                    <w:lang w:val="en-PK" w:eastAsia="en-PK"/>
                  </w:rPr>
                  <w:tab/>
                </w:r>
                <w:r w:rsidRPr="00BF1BEF">
                  <w:rPr>
                    <w:rStyle w:val="Hyperlink"/>
                    <w:rFonts w:ascii="Arial" w:hAnsi="Arial" w:cs="Arial"/>
                    <w:b/>
                    <w:bCs/>
                    <w:noProof/>
                  </w:rPr>
                  <w:t>Diagnose Faults of Intake System.</w:t>
                </w:r>
                <w:r>
                  <w:rPr>
                    <w:noProof/>
                    <w:webHidden/>
                  </w:rPr>
                  <w:tab/>
                </w:r>
                <w:r>
                  <w:rPr>
                    <w:noProof/>
                    <w:webHidden/>
                  </w:rPr>
                  <w:fldChar w:fldCharType="begin"/>
                </w:r>
                <w:r>
                  <w:rPr>
                    <w:noProof/>
                    <w:webHidden/>
                  </w:rPr>
                  <w:instrText xml:space="preserve"> PAGEREF _Toc111733635 \h </w:instrText>
                </w:r>
                <w:r>
                  <w:rPr>
                    <w:noProof/>
                    <w:webHidden/>
                  </w:rPr>
                </w:r>
                <w:r>
                  <w:rPr>
                    <w:noProof/>
                    <w:webHidden/>
                  </w:rPr>
                  <w:fldChar w:fldCharType="separate"/>
                </w:r>
                <w:r>
                  <w:rPr>
                    <w:noProof/>
                    <w:webHidden/>
                  </w:rPr>
                  <w:t>111</w:t>
                </w:r>
                <w:r>
                  <w:rPr>
                    <w:noProof/>
                    <w:webHidden/>
                  </w:rPr>
                  <w:fldChar w:fldCharType="end"/>
                </w:r>
              </w:hyperlink>
            </w:p>
            <w:p w14:paraId="558AFEDD" w14:textId="64DCE96A" w:rsidR="00692F88" w:rsidRDefault="00692F88">
              <w:pPr>
                <w:pStyle w:val="TOC3"/>
                <w:tabs>
                  <w:tab w:val="left" w:pos="1916"/>
                  <w:tab w:val="right" w:leader="dot" w:pos="10457"/>
                </w:tabs>
                <w:rPr>
                  <w:rFonts w:eastAsiaTheme="minorEastAsia" w:cstheme="minorBidi"/>
                  <w:i w:val="0"/>
                  <w:iCs w:val="0"/>
                  <w:noProof/>
                  <w:sz w:val="22"/>
                  <w:szCs w:val="22"/>
                  <w:lang w:val="en-PK" w:eastAsia="en-PK"/>
                </w:rPr>
              </w:pPr>
              <w:hyperlink w:anchor="_Toc111733636" w:history="1">
                <w:r w:rsidRPr="00BF1BEF">
                  <w:rPr>
                    <w:rStyle w:val="Hyperlink"/>
                    <w:rFonts w:ascii="Arial" w:hAnsi="Arial" w:cs="Arial"/>
                    <w:b/>
                    <w:bCs/>
                    <w:noProof/>
                  </w:rPr>
                  <w:t>0716MS&amp;A85</w:t>
                </w:r>
                <w:r>
                  <w:rPr>
                    <w:rFonts w:eastAsiaTheme="minorEastAsia" w:cstheme="minorBidi"/>
                    <w:i w:val="0"/>
                    <w:iCs w:val="0"/>
                    <w:noProof/>
                    <w:sz w:val="22"/>
                    <w:szCs w:val="22"/>
                    <w:lang w:val="en-PK" w:eastAsia="en-PK"/>
                  </w:rPr>
                  <w:tab/>
                </w:r>
                <w:r w:rsidRPr="00BF1BEF">
                  <w:rPr>
                    <w:rStyle w:val="Hyperlink"/>
                    <w:rFonts w:ascii="Arial" w:hAnsi="Arial" w:cs="Arial"/>
                    <w:b/>
                    <w:bCs/>
                    <w:noProof/>
                  </w:rPr>
                  <w:t>Diagnose Faults of Exhaust System</w:t>
                </w:r>
                <w:r>
                  <w:rPr>
                    <w:noProof/>
                    <w:webHidden/>
                  </w:rPr>
                  <w:tab/>
                </w:r>
                <w:r>
                  <w:rPr>
                    <w:noProof/>
                    <w:webHidden/>
                  </w:rPr>
                  <w:fldChar w:fldCharType="begin"/>
                </w:r>
                <w:r>
                  <w:rPr>
                    <w:noProof/>
                    <w:webHidden/>
                  </w:rPr>
                  <w:instrText xml:space="preserve"> PAGEREF _Toc111733636 \h </w:instrText>
                </w:r>
                <w:r>
                  <w:rPr>
                    <w:noProof/>
                    <w:webHidden/>
                  </w:rPr>
                </w:r>
                <w:r>
                  <w:rPr>
                    <w:noProof/>
                    <w:webHidden/>
                  </w:rPr>
                  <w:fldChar w:fldCharType="separate"/>
                </w:r>
                <w:r>
                  <w:rPr>
                    <w:noProof/>
                    <w:webHidden/>
                  </w:rPr>
                  <w:t>112</w:t>
                </w:r>
                <w:r>
                  <w:rPr>
                    <w:noProof/>
                    <w:webHidden/>
                  </w:rPr>
                  <w:fldChar w:fldCharType="end"/>
                </w:r>
              </w:hyperlink>
            </w:p>
            <w:p w14:paraId="50603BE0" w14:textId="56F3ED98" w:rsidR="00692F88" w:rsidRDefault="00692F88">
              <w:pPr>
                <w:pStyle w:val="TOC3"/>
                <w:tabs>
                  <w:tab w:val="left" w:pos="1916"/>
                  <w:tab w:val="right" w:leader="dot" w:pos="10457"/>
                </w:tabs>
                <w:rPr>
                  <w:rFonts w:eastAsiaTheme="minorEastAsia" w:cstheme="minorBidi"/>
                  <w:i w:val="0"/>
                  <w:iCs w:val="0"/>
                  <w:noProof/>
                  <w:sz w:val="22"/>
                  <w:szCs w:val="22"/>
                  <w:lang w:val="en-PK" w:eastAsia="en-PK"/>
                </w:rPr>
              </w:pPr>
              <w:hyperlink w:anchor="_Toc111733637" w:history="1">
                <w:r w:rsidRPr="00BF1BEF">
                  <w:rPr>
                    <w:rStyle w:val="Hyperlink"/>
                    <w:rFonts w:ascii="Arial" w:hAnsi="Arial" w:cs="Arial"/>
                    <w:b/>
                    <w:bCs/>
                    <w:noProof/>
                  </w:rPr>
                  <w:t>0716MS&amp;A86</w:t>
                </w:r>
                <w:r>
                  <w:rPr>
                    <w:rFonts w:eastAsiaTheme="minorEastAsia" w:cstheme="minorBidi"/>
                    <w:i w:val="0"/>
                    <w:iCs w:val="0"/>
                    <w:noProof/>
                    <w:sz w:val="22"/>
                    <w:szCs w:val="22"/>
                    <w:lang w:val="en-PK" w:eastAsia="en-PK"/>
                  </w:rPr>
                  <w:tab/>
                </w:r>
                <w:r w:rsidRPr="00BF1BEF">
                  <w:rPr>
                    <w:rStyle w:val="Hyperlink"/>
                    <w:rFonts w:ascii="Arial" w:hAnsi="Arial" w:cs="Arial"/>
                    <w:b/>
                    <w:bCs/>
                    <w:noProof/>
                  </w:rPr>
                  <w:t>Diagnose Faults of Fuel Supply System.</w:t>
                </w:r>
                <w:r>
                  <w:rPr>
                    <w:noProof/>
                    <w:webHidden/>
                  </w:rPr>
                  <w:tab/>
                </w:r>
                <w:r>
                  <w:rPr>
                    <w:noProof/>
                    <w:webHidden/>
                  </w:rPr>
                  <w:fldChar w:fldCharType="begin"/>
                </w:r>
                <w:r>
                  <w:rPr>
                    <w:noProof/>
                    <w:webHidden/>
                  </w:rPr>
                  <w:instrText xml:space="preserve"> PAGEREF _Toc111733637 \h </w:instrText>
                </w:r>
                <w:r>
                  <w:rPr>
                    <w:noProof/>
                    <w:webHidden/>
                  </w:rPr>
                </w:r>
                <w:r>
                  <w:rPr>
                    <w:noProof/>
                    <w:webHidden/>
                  </w:rPr>
                  <w:fldChar w:fldCharType="separate"/>
                </w:r>
                <w:r>
                  <w:rPr>
                    <w:noProof/>
                    <w:webHidden/>
                  </w:rPr>
                  <w:t>113</w:t>
                </w:r>
                <w:r>
                  <w:rPr>
                    <w:noProof/>
                    <w:webHidden/>
                  </w:rPr>
                  <w:fldChar w:fldCharType="end"/>
                </w:r>
              </w:hyperlink>
            </w:p>
            <w:p w14:paraId="16E5E72E" w14:textId="69AD16E5" w:rsidR="00692F88" w:rsidRDefault="00692F88">
              <w:pPr>
                <w:pStyle w:val="TOC3"/>
                <w:tabs>
                  <w:tab w:val="left" w:pos="1916"/>
                  <w:tab w:val="right" w:leader="dot" w:pos="10457"/>
                </w:tabs>
                <w:rPr>
                  <w:rFonts w:eastAsiaTheme="minorEastAsia" w:cstheme="minorBidi"/>
                  <w:i w:val="0"/>
                  <w:iCs w:val="0"/>
                  <w:noProof/>
                  <w:sz w:val="22"/>
                  <w:szCs w:val="22"/>
                  <w:lang w:val="en-PK" w:eastAsia="en-PK"/>
                </w:rPr>
              </w:pPr>
              <w:hyperlink w:anchor="_Toc111733638" w:history="1">
                <w:r w:rsidRPr="00BF1BEF">
                  <w:rPr>
                    <w:rStyle w:val="Hyperlink"/>
                    <w:rFonts w:ascii="Arial" w:hAnsi="Arial" w:cs="Arial"/>
                    <w:b/>
                    <w:bCs/>
                    <w:noProof/>
                  </w:rPr>
                  <w:t>0716MS&amp;A87</w:t>
                </w:r>
                <w:r>
                  <w:rPr>
                    <w:rFonts w:eastAsiaTheme="minorEastAsia" w:cstheme="minorBidi"/>
                    <w:i w:val="0"/>
                    <w:iCs w:val="0"/>
                    <w:noProof/>
                    <w:sz w:val="22"/>
                    <w:szCs w:val="22"/>
                    <w:lang w:val="en-PK" w:eastAsia="en-PK"/>
                  </w:rPr>
                  <w:tab/>
                </w:r>
                <w:r w:rsidRPr="00BF1BEF">
                  <w:rPr>
                    <w:rStyle w:val="Hyperlink"/>
                    <w:rFonts w:ascii="Arial" w:hAnsi="Arial" w:cs="Arial"/>
                    <w:b/>
                    <w:bCs/>
                    <w:noProof/>
                  </w:rPr>
                  <w:t>Diagnose Faults &amp; Repair Hybrid System</w:t>
                </w:r>
                <w:r>
                  <w:rPr>
                    <w:noProof/>
                    <w:webHidden/>
                  </w:rPr>
                  <w:tab/>
                </w:r>
                <w:r>
                  <w:rPr>
                    <w:noProof/>
                    <w:webHidden/>
                  </w:rPr>
                  <w:fldChar w:fldCharType="begin"/>
                </w:r>
                <w:r>
                  <w:rPr>
                    <w:noProof/>
                    <w:webHidden/>
                  </w:rPr>
                  <w:instrText xml:space="preserve"> PAGEREF _Toc111733638 \h </w:instrText>
                </w:r>
                <w:r>
                  <w:rPr>
                    <w:noProof/>
                    <w:webHidden/>
                  </w:rPr>
                </w:r>
                <w:r>
                  <w:rPr>
                    <w:noProof/>
                    <w:webHidden/>
                  </w:rPr>
                  <w:fldChar w:fldCharType="separate"/>
                </w:r>
                <w:r>
                  <w:rPr>
                    <w:noProof/>
                    <w:webHidden/>
                  </w:rPr>
                  <w:t>117</w:t>
                </w:r>
                <w:r>
                  <w:rPr>
                    <w:noProof/>
                    <w:webHidden/>
                  </w:rPr>
                  <w:fldChar w:fldCharType="end"/>
                </w:r>
              </w:hyperlink>
            </w:p>
            <w:p w14:paraId="0CE28B48" w14:textId="7285BB01" w:rsidR="00692F88" w:rsidRDefault="00692F88">
              <w:pPr>
                <w:pStyle w:val="TOC3"/>
                <w:tabs>
                  <w:tab w:val="left" w:pos="1916"/>
                  <w:tab w:val="right" w:leader="dot" w:pos="10457"/>
                </w:tabs>
                <w:rPr>
                  <w:rFonts w:eastAsiaTheme="minorEastAsia" w:cstheme="minorBidi"/>
                  <w:i w:val="0"/>
                  <w:iCs w:val="0"/>
                  <w:noProof/>
                  <w:sz w:val="22"/>
                  <w:szCs w:val="22"/>
                  <w:lang w:val="en-PK" w:eastAsia="en-PK"/>
                </w:rPr>
              </w:pPr>
              <w:hyperlink w:anchor="_Toc111733639" w:history="1">
                <w:r w:rsidRPr="00BF1BEF">
                  <w:rPr>
                    <w:rStyle w:val="Hyperlink"/>
                    <w:rFonts w:ascii="Arial" w:hAnsi="Arial" w:cs="Arial"/>
                    <w:b/>
                    <w:bCs/>
                    <w:noProof/>
                  </w:rPr>
                  <w:t>0716MS&amp;A88</w:t>
                </w:r>
                <w:r>
                  <w:rPr>
                    <w:rFonts w:eastAsiaTheme="minorEastAsia" w:cstheme="minorBidi"/>
                    <w:i w:val="0"/>
                    <w:iCs w:val="0"/>
                    <w:noProof/>
                    <w:sz w:val="22"/>
                    <w:szCs w:val="22"/>
                    <w:lang w:val="en-PK" w:eastAsia="en-PK"/>
                  </w:rPr>
                  <w:tab/>
                </w:r>
                <w:r w:rsidRPr="00BF1BEF">
                  <w:rPr>
                    <w:rStyle w:val="Hyperlink"/>
                    <w:rFonts w:ascii="Arial" w:hAnsi="Arial" w:cs="Arial"/>
                    <w:b/>
                    <w:bCs/>
                    <w:noProof/>
                  </w:rPr>
                  <w:t>Diagnose Faults &amp; Repair Engine Valve Control System</w:t>
                </w:r>
                <w:r>
                  <w:rPr>
                    <w:noProof/>
                    <w:webHidden/>
                  </w:rPr>
                  <w:tab/>
                </w:r>
                <w:r>
                  <w:rPr>
                    <w:noProof/>
                    <w:webHidden/>
                  </w:rPr>
                  <w:fldChar w:fldCharType="begin"/>
                </w:r>
                <w:r>
                  <w:rPr>
                    <w:noProof/>
                    <w:webHidden/>
                  </w:rPr>
                  <w:instrText xml:space="preserve"> PAGEREF _Toc111733639 \h </w:instrText>
                </w:r>
                <w:r>
                  <w:rPr>
                    <w:noProof/>
                    <w:webHidden/>
                  </w:rPr>
                </w:r>
                <w:r>
                  <w:rPr>
                    <w:noProof/>
                    <w:webHidden/>
                  </w:rPr>
                  <w:fldChar w:fldCharType="separate"/>
                </w:r>
                <w:r>
                  <w:rPr>
                    <w:noProof/>
                    <w:webHidden/>
                  </w:rPr>
                  <w:t>119</w:t>
                </w:r>
                <w:r>
                  <w:rPr>
                    <w:noProof/>
                    <w:webHidden/>
                  </w:rPr>
                  <w:fldChar w:fldCharType="end"/>
                </w:r>
              </w:hyperlink>
            </w:p>
            <w:p w14:paraId="6A060C24" w14:textId="1A608396" w:rsidR="00692F88" w:rsidRDefault="00692F88">
              <w:pPr>
                <w:pStyle w:val="TOC2"/>
                <w:tabs>
                  <w:tab w:val="left" w:pos="880"/>
                  <w:tab w:val="right" w:leader="dot" w:pos="10457"/>
                </w:tabs>
                <w:rPr>
                  <w:rFonts w:eastAsiaTheme="minorEastAsia" w:cstheme="minorBidi"/>
                  <w:smallCaps w:val="0"/>
                  <w:noProof/>
                  <w:sz w:val="22"/>
                  <w:szCs w:val="22"/>
                  <w:lang w:val="en-PK" w:eastAsia="en-PK"/>
                </w:rPr>
              </w:pPr>
              <w:hyperlink w:anchor="_Toc111733640" w:history="1">
                <w:r w:rsidRPr="00BF1BEF">
                  <w:rPr>
                    <w:rStyle w:val="Hyperlink"/>
                    <w:b/>
                    <w:bCs/>
                    <w:noProof/>
                  </w:rPr>
                  <w:t>11.</w:t>
                </w:r>
                <w:r>
                  <w:rPr>
                    <w:rFonts w:eastAsiaTheme="minorEastAsia" w:cstheme="minorBidi"/>
                    <w:smallCaps w:val="0"/>
                    <w:noProof/>
                    <w:sz w:val="22"/>
                    <w:szCs w:val="22"/>
                    <w:lang w:val="en-PK" w:eastAsia="en-PK"/>
                  </w:rPr>
                  <w:tab/>
                </w:r>
                <w:r w:rsidRPr="00BF1BEF">
                  <w:rPr>
                    <w:rStyle w:val="Hyperlink"/>
                    <w:b/>
                    <w:bCs/>
                    <w:noProof/>
                  </w:rPr>
                  <w:t>Vehicle Drive Test Technician</w:t>
                </w:r>
                <w:r>
                  <w:rPr>
                    <w:noProof/>
                    <w:webHidden/>
                  </w:rPr>
                  <w:tab/>
                </w:r>
                <w:r>
                  <w:rPr>
                    <w:noProof/>
                    <w:webHidden/>
                  </w:rPr>
                  <w:fldChar w:fldCharType="begin"/>
                </w:r>
                <w:r>
                  <w:rPr>
                    <w:noProof/>
                    <w:webHidden/>
                  </w:rPr>
                  <w:instrText xml:space="preserve"> PAGEREF _Toc111733640 \h </w:instrText>
                </w:r>
                <w:r>
                  <w:rPr>
                    <w:noProof/>
                    <w:webHidden/>
                  </w:rPr>
                </w:r>
                <w:r>
                  <w:rPr>
                    <w:noProof/>
                    <w:webHidden/>
                  </w:rPr>
                  <w:fldChar w:fldCharType="separate"/>
                </w:r>
                <w:r>
                  <w:rPr>
                    <w:noProof/>
                    <w:webHidden/>
                  </w:rPr>
                  <w:t>120</w:t>
                </w:r>
                <w:r>
                  <w:rPr>
                    <w:noProof/>
                    <w:webHidden/>
                  </w:rPr>
                  <w:fldChar w:fldCharType="end"/>
                </w:r>
              </w:hyperlink>
            </w:p>
            <w:p w14:paraId="050CA9C2" w14:textId="507023B7" w:rsidR="00692F88" w:rsidRDefault="00692F88">
              <w:pPr>
                <w:pStyle w:val="TOC3"/>
                <w:tabs>
                  <w:tab w:val="left" w:pos="1916"/>
                  <w:tab w:val="right" w:leader="dot" w:pos="10457"/>
                </w:tabs>
                <w:rPr>
                  <w:rFonts w:eastAsiaTheme="minorEastAsia" w:cstheme="minorBidi"/>
                  <w:i w:val="0"/>
                  <w:iCs w:val="0"/>
                  <w:noProof/>
                  <w:sz w:val="22"/>
                  <w:szCs w:val="22"/>
                  <w:lang w:val="en-PK" w:eastAsia="en-PK"/>
                </w:rPr>
              </w:pPr>
              <w:hyperlink w:anchor="_Toc111733641" w:history="1">
                <w:r w:rsidRPr="00BF1BEF">
                  <w:rPr>
                    <w:rStyle w:val="Hyperlink"/>
                    <w:rFonts w:ascii="Arial" w:hAnsi="Arial" w:cs="Arial"/>
                    <w:b/>
                    <w:bCs/>
                    <w:noProof/>
                  </w:rPr>
                  <w:t>0716MS&amp;A89</w:t>
                </w:r>
                <w:r>
                  <w:rPr>
                    <w:rFonts w:eastAsiaTheme="minorEastAsia" w:cstheme="minorBidi"/>
                    <w:i w:val="0"/>
                    <w:iCs w:val="0"/>
                    <w:noProof/>
                    <w:sz w:val="22"/>
                    <w:szCs w:val="22"/>
                    <w:lang w:val="en-PK" w:eastAsia="en-PK"/>
                  </w:rPr>
                  <w:tab/>
                </w:r>
                <w:r w:rsidRPr="00BF1BEF">
                  <w:rPr>
                    <w:rStyle w:val="Hyperlink"/>
                    <w:rFonts w:ascii="Arial" w:hAnsi="Arial" w:cs="Arial"/>
                    <w:b/>
                    <w:bCs/>
                    <w:noProof/>
                  </w:rPr>
                  <w:t>Inspect Vehicle Controls for pre-Operational &amp; Pre-Starting</w:t>
                </w:r>
                <w:r>
                  <w:rPr>
                    <w:noProof/>
                    <w:webHidden/>
                  </w:rPr>
                  <w:tab/>
                </w:r>
                <w:r>
                  <w:rPr>
                    <w:noProof/>
                    <w:webHidden/>
                  </w:rPr>
                  <w:fldChar w:fldCharType="begin"/>
                </w:r>
                <w:r>
                  <w:rPr>
                    <w:noProof/>
                    <w:webHidden/>
                  </w:rPr>
                  <w:instrText xml:space="preserve"> PAGEREF _Toc111733641 \h </w:instrText>
                </w:r>
                <w:r>
                  <w:rPr>
                    <w:noProof/>
                    <w:webHidden/>
                  </w:rPr>
                </w:r>
                <w:r>
                  <w:rPr>
                    <w:noProof/>
                    <w:webHidden/>
                  </w:rPr>
                  <w:fldChar w:fldCharType="separate"/>
                </w:r>
                <w:r>
                  <w:rPr>
                    <w:noProof/>
                    <w:webHidden/>
                  </w:rPr>
                  <w:t>120</w:t>
                </w:r>
                <w:r>
                  <w:rPr>
                    <w:noProof/>
                    <w:webHidden/>
                  </w:rPr>
                  <w:fldChar w:fldCharType="end"/>
                </w:r>
              </w:hyperlink>
            </w:p>
            <w:p w14:paraId="51D92170" w14:textId="47C20DA1" w:rsidR="00692F88" w:rsidRDefault="00692F88">
              <w:pPr>
                <w:pStyle w:val="TOC3"/>
                <w:tabs>
                  <w:tab w:val="left" w:pos="1916"/>
                  <w:tab w:val="right" w:leader="dot" w:pos="10457"/>
                </w:tabs>
                <w:rPr>
                  <w:rFonts w:eastAsiaTheme="minorEastAsia" w:cstheme="minorBidi"/>
                  <w:i w:val="0"/>
                  <w:iCs w:val="0"/>
                  <w:noProof/>
                  <w:sz w:val="22"/>
                  <w:szCs w:val="22"/>
                  <w:lang w:val="en-PK" w:eastAsia="en-PK"/>
                </w:rPr>
              </w:pPr>
              <w:hyperlink w:anchor="_Toc111733642" w:history="1">
                <w:r w:rsidRPr="00BF1BEF">
                  <w:rPr>
                    <w:rStyle w:val="Hyperlink"/>
                    <w:rFonts w:ascii="Arial" w:hAnsi="Arial" w:cs="Arial"/>
                    <w:b/>
                    <w:bCs/>
                    <w:noProof/>
                  </w:rPr>
                  <w:t>0716MS&amp;A90</w:t>
                </w:r>
                <w:r>
                  <w:rPr>
                    <w:rFonts w:eastAsiaTheme="minorEastAsia" w:cstheme="minorBidi"/>
                    <w:i w:val="0"/>
                    <w:iCs w:val="0"/>
                    <w:noProof/>
                    <w:sz w:val="22"/>
                    <w:szCs w:val="22"/>
                    <w:lang w:val="en-PK" w:eastAsia="en-PK"/>
                  </w:rPr>
                  <w:tab/>
                </w:r>
                <w:r w:rsidRPr="00BF1BEF">
                  <w:rPr>
                    <w:rStyle w:val="Hyperlink"/>
                    <w:rFonts w:ascii="Arial" w:hAnsi="Arial" w:cs="Arial"/>
                    <w:b/>
                    <w:bCs/>
                    <w:noProof/>
                  </w:rPr>
                  <w:t>Read and Interpret Traffic Signals, Road Signs and Marking Lanes on Roads.</w:t>
                </w:r>
                <w:r>
                  <w:rPr>
                    <w:noProof/>
                    <w:webHidden/>
                  </w:rPr>
                  <w:tab/>
                </w:r>
                <w:r>
                  <w:rPr>
                    <w:noProof/>
                    <w:webHidden/>
                  </w:rPr>
                  <w:fldChar w:fldCharType="begin"/>
                </w:r>
                <w:r>
                  <w:rPr>
                    <w:noProof/>
                    <w:webHidden/>
                  </w:rPr>
                  <w:instrText xml:space="preserve"> PAGEREF _Toc111733642 \h </w:instrText>
                </w:r>
                <w:r>
                  <w:rPr>
                    <w:noProof/>
                    <w:webHidden/>
                  </w:rPr>
                </w:r>
                <w:r>
                  <w:rPr>
                    <w:noProof/>
                    <w:webHidden/>
                  </w:rPr>
                  <w:fldChar w:fldCharType="separate"/>
                </w:r>
                <w:r>
                  <w:rPr>
                    <w:noProof/>
                    <w:webHidden/>
                  </w:rPr>
                  <w:t>123</w:t>
                </w:r>
                <w:r>
                  <w:rPr>
                    <w:noProof/>
                    <w:webHidden/>
                  </w:rPr>
                  <w:fldChar w:fldCharType="end"/>
                </w:r>
              </w:hyperlink>
            </w:p>
            <w:p w14:paraId="11E494BD" w14:textId="080D79C3" w:rsidR="00692F88" w:rsidRDefault="00692F88">
              <w:pPr>
                <w:pStyle w:val="TOC3"/>
                <w:tabs>
                  <w:tab w:val="left" w:pos="1916"/>
                  <w:tab w:val="right" w:leader="dot" w:pos="10457"/>
                </w:tabs>
                <w:rPr>
                  <w:rFonts w:eastAsiaTheme="minorEastAsia" w:cstheme="minorBidi"/>
                  <w:i w:val="0"/>
                  <w:iCs w:val="0"/>
                  <w:noProof/>
                  <w:sz w:val="22"/>
                  <w:szCs w:val="22"/>
                  <w:lang w:val="en-PK" w:eastAsia="en-PK"/>
                </w:rPr>
              </w:pPr>
              <w:hyperlink w:anchor="_Toc111733643" w:history="1">
                <w:r w:rsidRPr="00BF1BEF">
                  <w:rPr>
                    <w:rStyle w:val="Hyperlink"/>
                    <w:rFonts w:ascii="Arial" w:hAnsi="Arial" w:cs="Arial"/>
                    <w:b/>
                    <w:bCs/>
                    <w:noProof/>
                  </w:rPr>
                  <w:t>0716MS&amp;A91</w:t>
                </w:r>
                <w:r>
                  <w:rPr>
                    <w:rFonts w:eastAsiaTheme="minorEastAsia" w:cstheme="minorBidi"/>
                    <w:i w:val="0"/>
                    <w:iCs w:val="0"/>
                    <w:noProof/>
                    <w:sz w:val="22"/>
                    <w:szCs w:val="22"/>
                    <w:lang w:val="en-PK" w:eastAsia="en-PK"/>
                  </w:rPr>
                  <w:tab/>
                </w:r>
                <w:r w:rsidRPr="00BF1BEF">
                  <w:rPr>
                    <w:rStyle w:val="Hyperlink"/>
                    <w:rFonts w:ascii="Arial" w:hAnsi="Arial" w:cs="Arial"/>
                    <w:b/>
                    <w:bCs/>
                    <w:noProof/>
                  </w:rPr>
                  <w:t>Apply Power&amp; Parking Brakes to Vehicle</w:t>
                </w:r>
                <w:r>
                  <w:rPr>
                    <w:noProof/>
                    <w:webHidden/>
                  </w:rPr>
                  <w:tab/>
                </w:r>
                <w:r>
                  <w:rPr>
                    <w:noProof/>
                    <w:webHidden/>
                  </w:rPr>
                  <w:fldChar w:fldCharType="begin"/>
                </w:r>
                <w:r>
                  <w:rPr>
                    <w:noProof/>
                    <w:webHidden/>
                  </w:rPr>
                  <w:instrText xml:space="preserve"> PAGEREF _Toc111733643 \h </w:instrText>
                </w:r>
                <w:r>
                  <w:rPr>
                    <w:noProof/>
                    <w:webHidden/>
                  </w:rPr>
                </w:r>
                <w:r>
                  <w:rPr>
                    <w:noProof/>
                    <w:webHidden/>
                  </w:rPr>
                  <w:fldChar w:fldCharType="separate"/>
                </w:r>
                <w:r>
                  <w:rPr>
                    <w:noProof/>
                    <w:webHidden/>
                  </w:rPr>
                  <w:t>125</w:t>
                </w:r>
                <w:r>
                  <w:rPr>
                    <w:noProof/>
                    <w:webHidden/>
                  </w:rPr>
                  <w:fldChar w:fldCharType="end"/>
                </w:r>
              </w:hyperlink>
            </w:p>
            <w:p w14:paraId="092AE257" w14:textId="2F2CD913" w:rsidR="00692F88" w:rsidRDefault="00692F88">
              <w:pPr>
                <w:pStyle w:val="TOC3"/>
                <w:tabs>
                  <w:tab w:val="left" w:pos="1916"/>
                  <w:tab w:val="right" w:leader="dot" w:pos="10457"/>
                </w:tabs>
                <w:rPr>
                  <w:rFonts w:eastAsiaTheme="minorEastAsia" w:cstheme="minorBidi"/>
                  <w:i w:val="0"/>
                  <w:iCs w:val="0"/>
                  <w:noProof/>
                  <w:sz w:val="22"/>
                  <w:szCs w:val="22"/>
                  <w:lang w:val="en-PK" w:eastAsia="en-PK"/>
                </w:rPr>
              </w:pPr>
              <w:hyperlink w:anchor="_Toc111733644" w:history="1">
                <w:r w:rsidRPr="00BF1BEF">
                  <w:rPr>
                    <w:rStyle w:val="Hyperlink"/>
                    <w:rFonts w:ascii="Arial" w:hAnsi="Arial" w:cs="Arial"/>
                    <w:b/>
                    <w:bCs/>
                    <w:noProof/>
                  </w:rPr>
                  <w:t>0716MS&amp;A92</w:t>
                </w:r>
                <w:r>
                  <w:rPr>
                    <w:rFonts w:eastAsiaTheme="minorEastAsia" w:cstheme="minorBidi"/>
                    <w:i w:val="0"/>
                    <w:iCs w:val="0"/>
                    <w:noProof/>
                    <w:sz w:val="22"/>
                    <w:szCs w:val="22"/>
                    <w:lang w:val="en-PK" w:eastAsia="en-PK"/>
                  </w:rPr>
                  <w:tab/>
                </w:r>
                <w:r w:rsidRPr="00BF1BEF">
                  <w:rPr>
                    <w:rStyle w:val="Hyperlink"/>
                    <w:rFonts w:ascii="Arial" w:hAnsi="Arial" w:cs="Arial"/>
                    <w:b/>
                    <w:bCs/>
                    <w:noProof/>
                  </w:rPr>
                  <w:t>Drive Car in Different Condition</w:t>
                </w:r>
                <w:r>
                  <w:rPr>
                    <w:noProof/>
                    <w:webHidden/>
                  </w:rPr>
                  <w:tab/>
                </w:r>
                <w:r>
                  <w:rPr>
                    <w:noProof/>
                    <w:webHidden/>
                  </w:rPr>
                  <w:fldChar w:fldCharType="begin"/>
                </w:r>
                <w:r>
                  <w:rPr>
                    <w:noProof/>
                    <w:webHidden/>
                  </w:rPr>
                  <w:instrText xml:space="preserve"> PAGEREF _Toc111733644 \h </w:instrText>
                </w:r>
                <w:r>
                  <w:rPr>
                    <w:noProof/>
                    <w:webHidden/>
                  </w:rPr>
                </w:r>
                <w:r>
                  <w:rPr>
                    <w:noProof/>
                    <w:webHidden/>
                  </w:rPr>
                  <w:fldChar w:fldCharType="separate"/>
                </w:r>
                <w:r>
                  <w:rPr>
                    <w:noProof/>
                    <w:webHidden/>
                  </w:rPr>
                  <w:t>126</w:t>
                </w:r>
                <w:r>
                  <w:rPr>
                    <w:noProof/>
                    <w:webHidden/>
                  </w:rPr>
                  <w:fldChar w:fldCharType="end"/>
                </w:r>
              </w:hyperlink>
            </w:p>
            <w:p w14:paraId="4D39E89D" w14:textId="059AC32E" w:rsidR="00692F88" w:rsidRDefault="00692F88">
              <w:pPr>
                <w:pStyle w:val="TOC3"/>
                <w:tabs>
                  <w:tab w:val="left" w:pos="1916"/>
                  <w:tab w:val="right" w:leader="dot" w:pos="10457"/>
                </w:tabs>
                <w:rPr>
                  <w:rFonts w:eastAsiaTheme="minorEastAsia" w:cstheme="minorBidi"/>
                  <w:i w:val="0"/>
                  <w:iCs w:val="0"/>
                  <w:noProof/>
                  <w:sz w:val="22"/>
                  <w:szCs w:val="22"/>
                  <w:lang w:val="en-PK" w:eastAsia="en-PK"/>
                </w:rPr>
              </w:pPr>
              <w:hyperlink w:anchor="_Toc111733645" w:history="1">
                <w:r w:rsidRPr="00BF1BEF">
                  <w:rPr>
                    <w:rStyle w:val="Hyperlink"/>
                    <w:rFonts w:ascii="Arial" w:hAnsi="Arial" w:cs="Arial"/>
                    <w:b/>
                    <w:bCs/>
                    <w:noProof/>
                  </w:rPr>
                  <w:t>0716MS&amp;A93</w:t>
                </w:r>
                <w:r>
                  <w:rPr>
                    <w:rFonts w:eastAsiaTheme="minorEastAsia" w:cstheme="minorBidi"/>
                    <w:i w:val="0"/>
                    <w:iCs w:val="0"/>
                    <w:noProof/>
                    <w:sz w:val="22"/>
                    <w:szCs w:val="22"/>
                    <w:lang w:val="en-PK" w:eastAsia="en-PK"/>
                  </w:rPr>
                  <w:tab/>
                </w:r>
                <w:r w:rsidRPr="00BF1BEF">
                  <w:rPr>
                    <w:rStyle w:val="Hyperlink"/>
                    <w:rFonts w:ascii="Arial" w:hAnsi="Arial" w:cs="Arial"/>
                    <w:b/>
                    <w:bCs/>
                    <w:noProof/>
                  </w:rPr>
                  <w:t>Drive Vehicle with Manual&amp; Automatic Transmission</w:t>
                </w:r>
                <w:r>
                  <w:rPr>
                    <w:noProof/>
                    <w:webHidden/>
                  </w:rPr>
                  <w:tab/>
                </w:r>
                <w:r>
                  <w:rPr>
                    <w:noProof/>
                    <w:webHidden/>
                  </w:rPr>
                  <w:fldChar w:fldCharType="begin"/>
                </w:r>
                <w:r>
                  <w:rPr>
                    <w:noProof/>
                    <w:webHidden/>
                  </w:rPr>
                  <w:instrText xml:space="preserve"> PAGEREF _Toc111733645 \h </w:instrText>
                </w:r>
                <w:r>
                  <w:rPr>
                    <w:noProof/>
                    <w:webHidden/>
                  </w:rPr>
                </w:r>
                <w:r>
                  <w:rPr>
                    <w:noProof/>
                    <w:webHidden/>
                  </w:rPr>
                  <w:fldChar w:fldCharType="separate"/>
                </w:r>
                <w:r>
                  <w:rPr>
                    <w:noProof/>
                    <w:webHidden/>
                  </w:rPr>
                  <w:t>128</w:t>
                </w:r>
                <w:r>
                  <w:rPr>
                    <w:noProof/>
                    <w:webHidden/>
                  </w:rPr>
                  <w:fldChar w:fldCharType="end"/>
                </w:r>
              </w:hyperlink>
            </w:p>
            <w:p w14:paraId="419DB40A" w14:textId="3B600AF6" w:rsidR="00692F88" w:rsidRDefault="00692F88">
              <w:pPr>
                <w:pStyle w:val="TOC3"/>
                <w:tabs>
                  <w:tab w:val="left" w:pos="1916"/>
                  <w:tab w:val="right" w:leader="dot" w:pos="10457"/>
                </w:tabs>
                <w:rPr>
                  <w:rFonts w:eastAsiaTheme="minorEastAsia" w:cstheme="minorBidi"/>
                  <w:i w:val="0"/>
                  <w:iCs w:val="0"/>
                  <w:noProof/>
                  <w:sz w:val="22"/>
                  <w:szCs w:val="22"/>
                  <w:lang w:val="en-PK" w:eastAsia="en-PK"/>
                </w:rPr>
              </w:pPr>
              <w:hyperlink w:anchor="_Toc111733646" w:history="1">
                <w:r w:rsidRPr="00BF1BEF">
                  <w:rPr>
                    <w:rStyle w:val="Hyperlink"/>
                    <w:rFonts w:ascii="Arial" w:hAnsi="Arial" w:cs="Arial"/>
                    <w:b/>
                    <w:bCs/>
                    <w:noProof/>
                  </w:rPr>
                  <w:t>0716MS&amp;A94</w:t>
                </w:r>
                <w:r>
                  <w:rPr>
                    <w:rFonts w:eastAsiaTheme="minorEastAsia" w:cstheme="minorBidi"/>
                    <w:i w:val="0"/>
                    <w:iCs w:val="0"/>
                    <w:noProof/>
                    <w:sz w:val="22"/>
                    <w:szCs w:val="22"/>
                    <w:lang w:val="en-PK" w:eastAsia="en-PK"/>
                  </w:rPr>
                  <w:tab/>
                </w:r>
                <w:r w:rsidRPr="00BF1BEF">
                  <w:rPr>
                    <w:rStyle w:val="Hyperlink"/>
                    <w:rFonts w:ascii="Arial" w:hAnsi="Arial" w:cs="Arial"/>
                    <w:b/>
                    <w:bCs/>
                    <w:noProof/>
                  </w:rPr>
                  <w:t>Drive Motorcycle</w:t>
                </w:r>
                <w:r>
                  <w:rPr>
                    <w:noProof/>
                    <w:webHidden/>
                  </w:rPr>
                  <w:tab/>
                </w:r>
                <w:r>
                  <w:rPr>
                    <w:noProof/>
                    <w:webHidden/>
                  </w:rPr>
                  <w:fldChar w:fldCharType="begin"/>
                </w:r>
                <w:r>
                  <w:rPr>
                    <w:noProof/>
                    <w:webHidden/>
                  </w:rPr>
                  <w:instrText xml:space="preserve"> PAGEREF _Toc111733646 \h </w:instrText>
                </w:r>
                <w:r>
                  <w:rPr>
                    <w:noProof/>
                    <w:webHidden/>
                  </w:rPr>
                </w:r>
                <w:r>
                  <w:rPr>
                    <w:noProof/>
                    <w:webHidden/>
                  </w:rPr>
                  <w:fldChar w:fldCharType="separate"/>
                </w:r>
                <w:r>
                  <w:rPr>
                    <w:noProof/>
                    <w:webHidden/>
                  </w:rPr>
                  <w:t>130</w:t>
                </w:r>
                <w:r>
                  <w:rPr>
                    <w:noProof/>
                    <w:webHidden/>
                  </w:rPr>
                  <w:fldChar w:fldCharType="end"/>
                </w:r>
              </w:hyperlink>
            </w:p>
            <w:p w14:paraId="5A10B7C7" w14:textId="08E81873" w:rsidR="00692F88" w:rsidRDefault="00692F88">
              <w:pPr>
                <w:pStyle w:val="TOC3"/>
                <w:tabs>
                  <w:tab w:val="left" w:pos="1916"/>
                  <w:tab w:val="right" w:leader="dot" w:pos="10457"/>
                </w:tabs>
                <w:rPr>
                  <w:rFonts w:eastAsiaTheme="minorEastAsia" w:cstheme="minorBidi"/>
                  <w:i w:val="0"/>
                  <w:iCs w:val="0"/>
                  <w:noProof/>
                  <w:sz w:val="22"/>
                  <w:szCs w:val="22"/>
                  <w:lang w:val="en-PK" w:eastAsia="en-PK"/>
                </w:rPr>
              </w:pPr>
              <w:hyperlink w:anchor="_Toc111733647" w:history="1">
                <w:r w:rsidRPr="00BF1BEF">
                  <w:rPr>
                    <w:rStyle w:val="Hyperlink"/>
                    <w:rFonts w:ascii="Arial" w:hAnsi="Arial" w:cs="Arial"/>
                    <w:b/>
                    <w:bCs/>
                    <w:noProof/>
                  </w:rPr>
                  <w:t>0716MS&amp;A95</w:t>
                </w:r>
                <w:r>
                  <w:rPr>
                    <w:rFonts w:eastAsiaTheme="minorEastAsia" w:cstheme="minorBidi"/>
                    <w:i w:val="0"/>
                    <w:iCs w:val="0"/>
                    <w:noProof/>
                    <w:sz w:val="22"/>
                    <w:szCs w:val="22"/>
                    <w:lang w:val="en-PK" w:eastAsia="en-PK"/>
                  </w:rPr>
                  <w:tab/>
                </w:r>
                <w:r w:rsidRPr="00BF1BEF">
                  <w:rPr>
                    <w:rStyle w:val="Hyperlink"/>
                    <w:rFonts w:ascii="Arial" w:hAnsi="Arial" w:cs="Arial"/>
                    <w:b/>
                    <w:bCs/>
                    <w:noProof/>
                  </w:rPr>
                  <w:t>Drive Vehicle on Economy Speed for Fuel Saving</w:t>
                </w:r>
                <w:r>
                  <w:rPr>
                    <w:noProof/>
                    <w:webHidden/>
                  </w:rPr>
                  <w:tab/>
                </w:r>
                <w:r>
                  <w:rPr>
                    <w:noProof/>
                    <w:webHidden/>
                  </w:rPr>
                  <w:fldChar w:fldCharType="begin"/>
                </w:r>
                <w:r>
                  <w:rPr>
                    <w:noProof/>
                    <w:webHidden/>
                  </w:rPr>
                  <w:instrText xml:space="preserve"> PAGEREF _Toc111733647 \h </w:instrText>
                </w:r>
                <w:r>
                  <w:rPr>
                    <w:noProof/>
                    <w:webHidden/>
                  </w:rPr>
                </w:r>
                <w:r>
                  <w:rPr>
                    <w:noProof/>
                    <w:webHidden/>
                  </w:rPr>
                  <w:fldChar w:fldCharType="separate"/>
                </w:r>
                <w:r>
                  <w:rPr>
                    <w:noProof/>
                    <w:webHidden/>
                  </w:rPr>
                  <w:t>132</w:t>
                </w:r>
                <w:r>
                  <w:rPr>
                    <w:noProof/>
                    <w:webHidden/>
                  </w:rPr>
                  <w:fldChar w:fldCharType="end"/>
                </w:r>
              </w:hyperlink>
            </w:p>
            <w:p w14:paraId="4E672675" w14:textId="040887E0" w:rsidR="00692F88" w:rsidRDefault="00692F88">
              <w:pPr>
                <w:pStyle w:val="TOC3"/>
                <w:tabs>
                  <w:tab w:val="left" w:pos="1916"/>
                  <w:tab w:val="right" w:leader="dot" w:pos="10457"/>
                </w:tabs>
                <w:rPr>
                  <w:rFonts w:eastAsiaTheme="minorEastAsia" w:cstheme="minorBidi"/>
                  <w:i w:val="0"/>
                  <w:iCs w:val="0"/>
                  <w:noProof/>
                  <w:sz w:val="22"/>
                  <w:szCs w:val="22"/>
                  <w:lang w:val="en-PK" w:eastAsia="en-PK"/>
                </w:rPr>
              </w:pPr>
              <w:hyperlink w:anchor="_Toc111733648" w:history="1">
                <w:r w:rsidRPr="00BF1BEF">
                  <w:rPr>
                    <w:rStyle w:val="Hyperlink"/>
                    <w:rFonts w:ascii="Arial" w:hAnsi="Arial" w:cs="Arial"/>
                    <w:b/>
                    <w:bCs/>
                    <w:noProof/>
                  </w:rPr>
                  <w:t>0716MS&amp;A96</w:t>
                </w:r>
                <w:r>
                  <w:rPr>
                    <w:rFonts w:eastAsiaTheme="minorEastAsia" w:cstheme="minorBidi"/>
                    <w:i w:val="0"/>
                    <w:iCs w:val="0"/>
                    <w:noProof/>
                    <w:sz w:val="22"/>
                    <w:szCs w:val="22"/>
                    <w:lang w:val="en-PK" w:eastAsia="en-PK"/>
                  </w:rPr>
                  <w:tab/>
                </w:r>
                <w:r w:rsidRPr="00BF1BEF">
                  <w:rPr>
                    <w:rStyle w:val="Hyperlink"/>
                    <w:rFonts w:ascii="Arial" w:hAnsi="Arial" w:cs="Arial"/>
                    <w:b/>
                    <w:bCs/>
                    <w:noProof/>
                  </w:rPr>
                  <w:t>Perform Safety Practices While Driving</w:t>
                </w:r>
                <w:r>
                  <w:rPr>
                    <w:noProof/>
                    <w:webHidden/>
                  </w:rPr>
                  <w:tab/>
                </w:r>
                <w:r>
                  <w:rPr>
                    <w:noProof/>
                    <w:webHidden/>
                  </w:rPr>
                  <w:fldChar w:fldCharType="begin"/>
                </w:r>
                <w:r>
                  <w:rPr>
                    <w:noProof/>
                    <w:webHidden/>
                  </w:rPr>
                  <w:instrText xml:space="preserve"> PAGEREF _Toc111733648 \h </w:instrText>
                </w:r>
                <w:r>
                  <w:rPr>
                    <w:noProof/>
                    <w:webHidden/>
                  </w:rPr>
                </w:r>
                <w:r>
                  <w:rPr>
                    <w:noProof/>
                    <w:webHidden/>
                  </w:rPr>
                  <w:fldChar w:fldCharType="separate"/>
                </w:r>
                <w:r>
                  <w:rPr>
                    <w:noProof/>
                    <w:webHidden/>
                  </w:rPr>
                  <w:t>134</w:t>
                </w:r>
                <w:r>
                  <w:rPr>
                    <w:noProof/>
                    <w:webHidden/>
                  </w:rPr>
                  <w:fldChar w:fldCharType="end"/>
                </w:r>
              </w:hyperlink>
            </w:p>
            <w:p w14:paraId="663B362F" w14:textId="04E2FCD8" w:rsidR="00692F88" w:rsidRDefault="00692F88">
              <w:pPr>
                <w:pStyle w:val="TOC2"/>
                <w:tabs>
                  <w:tab w:val="left" w:pos="880"/>
                  <w:tab w:val="right" w:leader="dot" w:pos="10457"/>
                </w:tabs>
                <w:rPr>
                  <w:rFonts w:eastAsiaTheme="minorEastAsia" w:cstheme="minorBidi"/>
                  <w:smallCaps w:val="0"/>
                  <w:noProof/>
                  <w:sz w:val="22"/>
                  <w:szCs w:val="22"/>
                  <w:lang w:val="en-PK" w:eastAsia="en-PK"/>
                </w:rPr>
              </w:pPr>
              <w:hyperlink w:anchor="_Toc111733649" w:history="1">
                <w:r w:rsidRPr="00BF1BEF">
                  <w:rPr>
                    <w:rStyle w:val="Hyperlink"/>
                    <w:b/>
                    <w:bCs/>
                    <w:noProof/>
                  </w:rPr>
                  <w:t>12.</w:t>
                </w:r>
                <w:r>
                  <w:rPr>
                    <w:rFonts w:eastAsiaTheme="minorEastAsia" w:cstheme="minorBidi"/>
                    <w:smallCaps w:val="0"/>
                    <w:noProof/>
                    <w:sz w:val="22"/>
                    <w:szCs w:val="22"/>
                    <w:lang w:val="en-PK" w:eastAsia="en-PK"/>
                  </w:rPr>
                  <w:tab/>
                </w:r>
                <w:r w:rsidRPr="00BF1BEF">
                  <w:rPr>
                    <w:rStyle w:val="Hyperlink"/>
                    <w:b/>
                    <w:bCs/>
                    <w:noProof/>
                  </w:rPr>
                  <w:t>Entrepreneur</w:t>
                </w:r>
                <w:r>
                  <w:rPr>
                    <w:noProof/>
                    <w:webHidden/>
                  </w:rPr>
                  <w:tab/>
                </w:r>
                <w:r>
                  <w:rPr>
                    <w:noProof/>
                    <w:webHidden/>
                  </w:rPr>
                  <w:fldChar w:fldCharType="begin"/>
                </w:r>
                <w:r>
                  <w:rPr>
                    <w:noProof/>
                    <w:webHidden/>
                  </w:rPr>
                  <w:instrText xml:space="preserve"> PAGEREF _Toc111733649 \h </w:instrText>
                </w:r>
                <w:r>
                  <w:rPr>
                    <w:noProof/>
                    <w:webHidden/>
                  </w:rPr>
                </w:r>
                <w:r>
                  <w:rPr>
                    <w:noProof/>
                    <w:webHidden/>
                  </w:rPr>
                  <w:fldChar w:fldCharType="separate"/>
                </w:r>
                <w:r>
                  <w:rPr>
                    <w:noProof/>
                    <w:webHidden/>
                  </w:rPr>
                  <w:t>135</w:t>
                </w:r>
                <w:r>
                  <w:rPr>
                    <w:noProof/>
                    <w:webHidden/>
                  </w:rPr>
                  <w:fldChar w:fldCharType="end"/>
                </w:r>
              </w:hyperlink>
            </w:p>
            <w:p w14:paraId="089AA78F" w14:textId="633FA83B" w:rsidR="00692F88" w:rsidRDefault="00692F88">
              <w:pPr>
                <w:pStyle w:val="TOC3"/>
                <w:tabs>
                  <w:tab w:val="left" w:pos="1916"/>
                  <w:tab w:val="right" w:leader="dot" w:pos="10457"/>
                </w:tabs>
                <w:rPr>
                  <w:rFonts w:eastAsiaTheme="minorEastAsia" w:cstheme="minorBidi"/>
                  <w:i w:val="0"/>
                  <w:iCs w:val="0"/>
                  <w:noProof/>
                  <w:sz w:val="22"/>
                  <w:szCs w:val="22"/>
                  <w:lang w:val="en-PK" w:eastAsia="en-PK"/>
                </w:rPr>
              </w:pPr>
              <w:hyperlink w:anchor="_Toc111733650" w:history="1">
                <w:r w:rsidRPr="00BF1BEF">
                  <w:rPr>
                    <w:rStyle w:val="Hyperlink"/>
                    <w:rFonts w:ascii="Arial" w:hAnsi="Arial" w:cs="Arial"/>
                    <w:b/>
                    <w:bCs/>
                    <w:noProof/>
                  </w:rPr>
                  <w:t>0716MS&amp;A97</w:t>
                </w:r>
                <w:r>
                  <w:rPr>
                    <w:rFonts w:eastAsiaTheme="minorEastAsia" w:cstheme="minorBidi"/>
                    <w:i w:val="0"/>
                    <w:iCs w:val="0"/>
                    <w:noProof/>
                    <w:sz w:val="22"/>
                    <w:szCs w:val="22"/>
                    <w:lang w:val="en-PK" w:eastAsia="en-PK"/>
                  </w:rPr>
                  <w:tab/>
                </w:r>
                <w:r w:rsidRPr="00BF1BEF">
                  <w:rPr>
                    <w:rStyle w:val="Hyperlink"/>
                    <w:rFonts w:ascii="Arial" w:hAnsi="Arial" w:cs="Arial"/>
                    <w:b/>
                    <w:bCs/>
                    <w:noProof/>
                  </w:rPr>
                  <w:t>Manage the Operations of Workshop Security Units</w:t>
                </w:r>
                <w:r>
                  <w:rPr>
                    <w:noProof/>
                    <w:webHidden/>
                  </w:rPr>
                  <w:tab/>
                </w:r>
                <w:r>
                  <w:rPr>
                    <w:noProof/>
                    <w:webHidden/>
                  </w:rPr>
                  <w:fldChar w:fldCharType="begin"/>
                </w:r>
                <w:r>
                  <w:rPr>
                    <w:noProof/>
                    <w:webHidden/>
                  </w:rPr>
                  <w:instrText xml:space="preserve"> PAGEREF _Toc111733650 \h </w:instrText>
                </w:r>
                <w:r>
                  <w:rPr>
                    <w:noProof/>
                    <w:webHidden/>
                  </w:rPr>
                </w:r>
                <w:r>
                  <w:rPr>
                    <w:noProof/>
                    <w:webHidden/>
                  </w:rPr>
                  <w:fldChar w:fldCharType="separate"/>
                </w:r>
                <w:r>
                  <w:rPr>
                    <w:noProof/>
                    <w:webHidden/>
                  </w:rPr>
                  <w:t>135</w:t>
                </w:r>
                <w:r>
                  <w:rPr>
                    <w:noProof/>
                    <w:webHidden/>
                  </w:rPr>
                  <w:fldChar w:fldCharType="end"/>
                </w:r>
              </w:hyperlink>
            </w:p>
            <w:p w14:paraId="301ABD71" w14:textId="62BDD151" w:rsidR="00692F88" w:rsidRDefault="00692F88">
              <w:pPr>
                <w:pStyle w:val="TOC3"/>
                <w:tabs>
                  <w:tab w:val="left" w:pos="1916"/>
                  <w:tab w:val="right" w:leader="dot" w:pos="10457"/>
                </w:tabs>
                <w:rPr>
                  <w:rFonts w:eastAsiaTheme="minorEastAsia" w:cstheme="minorBidi"/>
                  <w:i w:val="0"/>
                  <w:iCs w:val="0"/>
                  <w:noProof/>
                  <w:sz w:val="22"/>
                  <w:szCs w:val="22"/>
                  <w:lang w:val="en-PK" w:eastAsia="en-PK"/>
                </w:rPr>
              </w:pPr>
              <w:hyperlink w:anchor="_Toc111733651" w:history="1">
                <w:r w:rsidRPr="00BF1BEF">
                  <w:rPr>
                    <w:rStyle w:val="Hyperlink"/>
                    <w:rFonts w:ascii="Arial" w:hAnsi="Arial" w:cs="Arial"/>
                    <w:b/>
                    <w:bCs/>
                    <w:noProof/>
                  </w:rPr>
                  <w:t>0716MS&amp;A98</w:t>
                </w:r>
                <w:r>
                  <w:rPr>
                    <w:rFonts w:eastAsiaTheme="minorEastAsia" w:cstheme="minorBidi"/>
                    <w:i w:val="0"/>
                    <w:iCs w:val="0"/>
                    <w:noProof/>
                    <w:sz w:val="22"/>
                    <w:szCs w:val="22"/>
                    <w:lang w:val="en-PK" w:eastAsia="en-PK"/>
                  </w:rPr>
                  <w:tab/>
                </w:r>
                <w:r w:rsidRPr="00BF1BEF">
                  <w:rPr>
                    <w:rStyle w:val="Hyperlink"/>
                    <w:rFonts w:ascii="Arial" w:hAnsi="Arial" w:cs="Arial"/>
                    <w:b/>
                    <w:bCs/>
                    <w:noProof/>
                  </w:rPr>
                  <w:t>Organize Training on Multiple Workshop Units</w:t>
                </w:r>
                <w:r>
                  <w:rPr>
                    <w:noProof/>
                    <w:webHidden/>
                  </w:rPr>
                  <w:tab/>
                </w:r>
                <w:r>
                  <w:rPr>
                    <w:noProof/>
                    <w:webHidden/>
                  </w:rPr>
                  <w:fldChar w:fldCharType="begin"/>
                </w:r>
                <w:r>
                  <w:rPr>
                    <w:noProof/>
                    <w:webHidden/>
                  </w:rPr>
                  <w:instrText xml:space="preserve"> PAGEREF _Toc111733651 \h </w:instrText>
                </w:r>
                <w:r>
                  <w:rPr>
                    <w:noProof/>
                    <w:webHidden/>
                  </w:rPr>
                </w:r>
                <w:r>
                  <w:rPr>
                    <w:noProof/>
                    <w:webHidden/>
                  </w:rPr>
                  <w:fldChar w:fldCharType="separate"/>
                </w:r>
                <w:r>
                  <w:rPr>
                    <w:noProof/>
                    <w:webHidden/>
                  </w:rPr>
                  <w:t>139</w:t>
                </w:r>
                <w:r>
                  <w:rPr>
                    <w:noProof/>
                    <w:webHidden/>
                  </w:rPr>
                  <w:fldChar w:fldCharType="end"/>
                </w:r>
              </w:hyperlink>
            </w:p>
            <w:p w14:paraId="0CE25D23" w14:textId="57FCB09F" w:rsidR="00692F88" w:rsidRDefault="00692F88">
              <w:pPr>
                <w:pStyle w:val="TOC3"/>
                <w:tabs>
                  <w:tab w:val="left" w:pos="1916"/>
                  <w:tab w:val="right" w:leader="dot" w:pos="10457"/>
                </w:tabs>
                <w:rPr>
                  <w:rFonts w:eastAsiaTheme="minorEastAsia" w:cstheme="minorBidi"/>
                  <w:i w:val="0"/>
                  <w:iCs w:val="0"/>
                  <w:noProof/>
                  <w:sz w:val="22"/>
                  <w:szCs w:val="22"/>
                  <w:lang w:val="en-PK" w:eastAsia="en-PK"/>
                </w:rPr>
              </w:pPr>
              <w:hyperlink w:anchor="_Toc111733652" w:history="1">
                <w:r w:rsidRPr="00BF1BEF">
                  <w:rPr>
                    <w:rStyle w:val="Hyperlink"/>
                    <w:rFonts w:ascii="Arial" w:hAnsi="Arial" w:cs="Arial"/>
                    <w:b/>
                    <w:bCs/>
                    <w:noProof/>
                  </w:rPr>
                  <w:t>0716MS&amp;A99</w:t>
                </w:r>
                <w:r>
                  <w:rPr>
                    <w:rFonts w:eastAsiaTheme="minorEastAsia" w:cstheme="minorBidi"/>
                    <w:i w:val="0"/>
                    <w:iCs w:val="0"/>
                    <w:noProof/>
                    <w:sz w:val="22"/>
                    <w:szCs w:val="22"/>
                    <w:lang w:val="en-PK" w:eastAsia="en-PK"/>
                  </w:rPr>
                  <w:tab/>
                </w:r>
                <w:r w:rsidRPr="00BF1BEF">
                  <w:rPr>
                    <w:rStyle w:val="Hyperlink"/>
                    <w:rFonts w:ascii="Arial" w:hAnsi="Arial" w:cs="Arial"/>
                    <w:b/>
                    <w:bCs/>
                    <w:noProof/>
                  </w:rPr>
                  <w:t>Administer Multiple Commercial Units</w:t>
                </w:r>
                <w:r>
                  <w:rPr>
                    <w:noProof/>
                    <w:webHidden/>
                  </w:rPr>
                  <w:tab/>
                </w:r>
                <w:r>
                  <w:rPr>
                    <w:noProof/>
                    <w:webHidden/>
                  </w:rPr>
                  <w:fldChar w:fldCharType="begin"/>
                </w:r>
                <w:r>
                  <w:rPr>
                    <w:noProof/>
                    <w:webHidden/>
                  </w:rPr>
                  <w:instrText xml:space="preserve"> PAGEREF _Toc111733652 \h </w:instrText>
                </w:r>
                <w:r>
                  <w:rPr>
                    <w:noProof/>
                    <w:webHidden/>
                  </w:rPr>
                </w:r>
                <w:r>
                  <w:rPr>
                    <w:noProof/>
                    <w:webHidden/>
                  </w:rPr>
                  <w:fldChar w:fldCharType="separate"/>
                </w:r>
                <w:r>
                  <w:rPr>
                    <w:noProof/>
                    <w:webHidden/>
                  </w:rPr>
                  <w:t>141</w:t>
                </w:r>
                <w:r>
                  <w:rPr>
                    <w:noProof/>
                    <w:webHidden/>
                  </w:rPr>
                  <w:fldChar w:fldCharType="end"/>
                </w:r>
              </w:hyperlink>
            </w:p>
            <w:p w14:paraId="631BCD52" w14:textId="3CA60D53" w:rsidR="00692F88" w:rsidRDefault="00692F88">
              <w:pPr>
                <w:pStyle w:val="TOC3"/>
                <w:tabs>
                  <w:tab w:val="left" w:pos="2027"/>
                  <w:tab w:val="right" w:leader="dot" w:pos="10457"/>
                </w:tabs>
                <w:rPr>
                  <w:rFonts w:eastAsiaTheme="minorEastAsia" w:cstheme="minorBidi"/>
                  <w:i w:val="0"/>
                  <w:iCs w:val="0"/>
                  <w:noProof/>
                  <w:sz w:val="22"/>
                  <w:szCs w:val="22"/>
                  <w:lang w:val="en-PK" w:eastAsia="en-PK"/>
                </w:rPr>
              </w:pPr>
              <w:hyperlink w:anchor="_Toc111733653" w:history="1">
                <w:r w:rsidRPr="00BF1BEF">
                  <w:rPr>
                    <w:rStyle w:val="Hyperlink"/>
                    <w:rFonts w:ascii="Arial" w:hAnsi="Arial" w:cs="Arial"/>
                    <w:b/>
                    <w:bCs/>
                    <w:noProof/>
                  </w:rPr>
                  <w:t>0716MS&amp;A100</w:t>
                </w:r>
                <w:r>
                  <w:rPr>
                    <w:rFonts w:eastAsiaTheme="minorEastAsia" w:cstheme="minorBidi"/>
                    <w:i w:val="0"/>
                    <w:iCs w:val="0"/>
                    <w:noProof/>
                    <w:sz w:val="22"/>
                    <w:szCs w:val="22"/>
                    <w:lang w:val="en-PK" w:eastAsia="en-PK"/>
                  </w:rPr>
                  <w:tab/>
                </w:r>
                <w:r w:rsidRPr="00BF1BEF">
                  <w:rPr>
                    <w:rStyle w:val="Hyperlink"/>
                    <w:rFonts w:ascii="Arial" w:hAnsi="Arial" w:cs="Arial"/>
                    <w:b/>
                    <w:bCs/>
                    <w:noProof/>
                  </w:rPr>
                  <w:t>Supervise performance of Technician</w:t>
                </w:r>
                <w:r>
                  <w:rPr>
                    <w:noProof/>
                    <w:webHidden/>
                  </w:rPr>
                  <w:tab/>
                </w:r>
                <w:r>
                  <w:rPr>
                    <w:noProof/>
                    <w:webHidden/>
                  </w:rPr>
                  <w:fldChar w:fldCharType="begin"/>
                </w:r>
                <w:r>
                  <w:rPr>
                    <w:noProof/>
                    <w:webHidden/>
                  </w:rPr>
                  <w:instrText xml:space="preserve"> PAGEREF _Toc111733653 \h </w:instrText>
                </w:r>
                <w:r>
                  <w:rPr>
                    <w:noProof/>
                    <w:webHidden/>
                  </w:rPr>
                </w:r>
                <w:r>
                  <w:rPr>
                    <w:noProof/>
                    <w:webHidden/>
                  </w:rPr>
                  <w:fldChar w:fldCharType="separate"/>
                </w:r>
                <w:r>
                  <w:rPr>
                    <w:noProof/>
                    <w:webHidden/>
                  </w:rPr>
                  <w:t>143</w:t>
                </w:r>
                <w:r>
                  <w:rPr>
                    <w:noProof/>
                    <w:webHidden/>
                  </w:rPr>
                  <w:fldChar w:fldCharType="end"/>
                </w:r>
              </w:hyperlink>
            </w:p>
            <w:p w14:paraId="3CA0B92D" w14:textId="12760D40" w:rsidR="00692F88" w:rsidRDefault="00692F88">
              <w:pPr>
                <w:pStyle w:val="TOC3"/>
                <w:tabs>
                  <w:tab w:val="left" w:pos="2027"/>
                  <w:tab w:val="right" w:leader="dot" w:pos="10457"/>
                </w:tabs>
                <w:rPr>
                  <w:rFonts w:eastAsiaTheme="minorEastAsia" w:cstheme="minorBidi"/>
                  <w:i w:val="0"/>
                  <w:iCs w:val="0"/>
                  <w:noProof/>
                  <w:sz w:val="22"/>
                  <w:szCs w:val="22"/>
                  <w:lang w:val="en-PK" w:eastAsia="en-PK"/>
                </w:rPr>
              </w:pPr>
              <w:hyperlink w:anchor="_Toc111733654" w:history="1">
                <w:r w:rsidRPr="00BF1BEF">
                  <w:rPr>
                    <w:rStyle w:val="Hyperlink"/>
                    <w:rFonts w:ascii="Arial" w:hAnsi="Arial" w:cs="Arial"/>
                    <w:b/>
                    <w:bCs/>
                    <w:noProof/>
                  </w:rPr>
                  <w:t>0716MS&amp;A101</w:t>
                </w:r>
                <w:r>
                  <w:rPr>
                    <w:rFonts w:eastAsiaTheme="minorEastAsia" w:cstheme="minorBidi"/>
                    <w:i w:val="0"/>
                    <w:iCs w:val="0"/>
                    <w:noProof/>
                    <w:sz w:val="22"/>
                    <w:szCs w:val="22"/>
                    <w:lang w:val="en-PK" w:eastAsia="en-PK"/>
                  </w:rPr>
                  <w:tab/>
                </w:r>
                <w:r w:rsidRPr="00BF1BEF">
                  <w:rPr>
                    <w:rStyle w:val="Hyperlink"/>
                    <w:rFonts w:ascii="Arial" w:hAnsi="Arial" w:cs="Arial"/>
                    <w:b/>
                    <w:bCs/>
                    <w:noProof/>
                  </w:rPr>
                  <w:t>Plan Work to Meet Expected Outcomes</w:t>
                </w:r>
                <w:r>
                  <w:rPr>
                    <w:noProof/>
                    <w:webHidden/>
                  </w:rPr>
                  <w:tab/>
                </w:r>
                <w:r>
                  <w:rPr>
                    <w:noProof/>
                    <w:webHidden/>
                  </w:rPr>
                  <w:fldChar w:fldCharType="begin"/>
                </w:r>
                <w:r>
                  <w:rPr>
                    <w:noProof/>
                    <w:webHidden/>
                  </w:rPr>
                  <w:instrText xml:space="preserve"> PAGEREF _Toc111733654 \h </w:instrText>
                </w:r>
                <w:r>
                  <w:rPr>
                    <w:noProof/>
                    <w:webHidden/>
                  </w:rPr>
                </w:r>
                <w:r>
                  <w:rPr>
                    <w:noProof/>
                    <w:webHidden/>
                  </w:rPr>
                  <w:fldChar w:fldCharType="separate"/>
                </w:r>
                <w:r>
                  <w:rPr>
                    <w:noProof/>
                    <w:webHidden/>
                  </w:rPr>
                  <w:t>145</w:t>
                </w:r>
                <w:r>
                  <w:rPr>
                    <w:noProof/>
                    <w:webHidden/>
                  </w:rPr>
                  <w:fldChar w:fldCharType="end"/>
                </w:r>
              </w:hyperlink>
            </w:p>
            <w:p w14:paraId="7CECCCE2" w14:textId="43CB699E" w:rsidR="00692F88" w:rsidRDefault="00692F88">
              <w:pPr>
                <w:pStyle w:val="TOC3"/>
                <w:tabs>
                  <w:tab w:val="left" w:pos="2027"/>
                  <w:tab w:val="right" w:leader="dot" w:pos="10457"/>
                </w:tabs>
                <w:rPr>
                  <w:rFonts w:eastAsiaTheme="minorEastAsia" w:cstheme="minorBidi"/>
                  <w:i w:val="0"/>
                  <w:iCs w:val="0"/>
                  <w:noProof/>
                  <w:sz w:val="22"/>
                  <w:szCs w:val="22"/>
                  <w:lang w:val="en-PK" w:eastAsia="en-PK"/>
                </w:rPr>
              </w:pPr>
              <w:hyperlink w:anchor="_Toc111733655" w:history="1">
                <w:r w:rsidRPr="00BF1BEF">
                  <w:rPr>
                    <w:rStyle w:val="Hyperlink"/>
                    <w:rFonts w:ascii="Arial" w:hAnsi="Arial" w:cs="Arial"/>
                    <w:b/>
                    <w:bCs/>
                    <w:noProof/>
                  </w:rPr>
                  <w:t>0716MS&amp;A102</w:t>
                </w:r>
                <w:r>
                  <w:rPr>
                    <w:rFonts w:eastAsiaTheme="minorEastAsia" w:cstheme="minorBidi"/>
                    <w:i w:val="0"/>
                    <w:iCs w:val="0"/>
                    <w:noProof/>
                    <w:sz w:val="22"/>
                    <w:szCs w:val="22"/>
                    <w:lang w:val="en-PK" w:eastAsia="en-PK"/>
                  </w:rPr>
                  <w:tab/>
                </w:r>
                <w:r w:rsidRPr="00BF1BEF">
                  <w:rPr>
                    <w:rStyle w:val="Hyperlink"/>
                    <w:rFonts w:ascii="Arial" w:hAnsi="Arial" w:cs="Arial"/>
                    <w:b/>
                    <w:bCs/>
                    <w:noProof/>
                  </w:rPr>
                  <w:t>Work Effectively in a Team</w:t>
                </w:r>
                <w:r>
                  <w:rPr>
                    <w:noProof/>
                    <w:webHidden/>
                  </w:rPr>
                  <w:tab/>
                </w:r>
                <w:r>
                  <w:rPr>
                    <w:noProof/>
                    <w:webHidden/>
                  </w:rPr>
                  <w:fldChar w:fldCharType="begin"/>
                </w:r>
                <w:r>
                  <w:rPr>
                    <w:noProof/>
                    <w:webHidden/>
                  </w:rPr>
                  <w:instrText xml:space="preserve"> PAGEREF _Toc111733655 \h </w:instrText>
                </w:r>
                <w:r>
                  <w:rPr>
                    <w:noProof/>
                    <w:webHidden/>
                  </w:rPr>
                </w:r>
                <w:r>
                  <w:rPr>
                    <w:noProof/>
                    <w:webHidden/>
                  </w:rPr>
                  <w:fldChar w:fldCharType="separate"/>
                </w:r>
                <w:r>
                  <w:rPr>
                    <w:noProof/>
                    <w:webHidden/>
                  </w:rPr>
                  <w:t>147</w:t>
                </w:r>
                <w:r>
                  <w:rPr>
                    <w:noProof/>
                    <w:webHidden/>
                  </w:rPr>
                  <w:fldChar w:fldCharType="end"/>
                </w:r>
              </w:hyperlink>
            </w:p>
            <w:p w14:paraId="237CFCA1" w14:textId="2E9BD561" w:rsidR="00692F88" w:rsidRDefault="00692F88">
              <w:pPr>
                <w:pStyle w:val="TOC3"/>
                <w:tabs>
                  <w:tab w:val="left" w:pos="2027"/>
                  <w:tab w:val="right" w:leader="dot" w:pos="10457"/>
                </w:tabs>
                <w:rPr>
                  <w:rFonts w:eastAsiaTheme="minorEastAsia" w:cstheme="minorBidi"/>
                  <w:i w:val="0"/>
                  <w:iCs w:val="0"/>
                  <w:noProof/>
                  <w:sz w:val="22"/>
                  <w:szCs w:val="22"/>
                  <w:lang w:val="en-PK" w:eastAsia="en-PK"/>
                </w:rPr>
              </w:pPr>
              <w:hyperlink w:anchor="_Toc111733656" w:history="1">
                <w:r w:rsidRPr="00BF1BEF">
                  <w:rPr>
                    <w:rStyle w:val="Hyperlink"/>
                    <w:rFonts w:ascii="Arial" w:hAnsi="Arial" w:cs="Arial"/>
                    <w:b/>
                    <w:bCs/>
                    <w:noProof/>
                  </w:rPr>
                  <w:t>0716MS&amp;A103</w:t>
                </w:r>
                <w:r>
                  <w:rPr>
                    <w:rFonts w:eastAsiaTheme="minorEastAsia" w:cstheme="minorBidi"/>
                    <w:i w:val="0"/>
                    <w:iCs w:val="0"/>
                    <w:noProof/>
                    <w:sz w:val="22"/>
                    <w:szCs w:val="22"/>
                    <w:lang w:val="en-PK" w:eastAsia="en-PK"/>
                  </w:rPr>
                  <w:tab/>
                </w:r>
                <w:r w:rsidRPr="00BF1BEF">
                  <w:rPr>
                    <w:rStyle w:val="Hyperlink"/>
                    <w:rFonts w:ascii="Arial" w:hAnsi="Arial" w:cs="Arial"/>
                    <w:b/>
                    <w:bCs/>
                    <w:noProof/>
                  </w:rPr>
                  <w:t>Maintain Healthy, Safe and Secure Working Environment</w:t>
                </w:r>
                <w:r>
                  <w:rPr>
                    <w:noProof/>
                    <w:webHidden/>
                  </w:rPr>
                  <w:tab/>
                </w:r>
                <w:r>
                  <w:rPr>
                    <w:noProof/>
                    <w:webHidden/>
                  </w:rPr>
                  <w:fldChar w:fldCharType="begin"/>
                </w:r>
                <w:r>
                  <w:rPr>
                    <w:noProof/>
                    <w:webHidden/>
                  </w:rPr>
                  <w:instrText xml:space="preserve"> PAGEREF _Toc111733656 \h </w:instrText>
                </w:r>
                <w:r>
                  <w:rPr>
                    <w:noProof/>
                    <w:webHidden/>
                  </w:rPr>
                </w:r>
                <w:r>
                  <w:rPr>
                    <w:noProof/>
                    <w:webHidden/>
                  </w:rPr>
                  <w:fldChar w:fldCharType="separate"/>
                </w:r>
                <w:r>
                  <w:rPr>
                    <w:noProof/>
                    <w:webHidden/>
                  </w:rPr>
                  <w:t>148</w:t>
                </w:r>
                <w:r>
                  <w:rPr>
                    <w:noProof/>
                    <w:webHidden/>
                  </w:rPr>
                  <w:fldChar w:fldCharType="end"/>
                </w:r>
              </w:hyperlink>
            </w:p>
            <w:p w14:paraId="0CF47027" w14:textId="051B38B4" w:rsidR="00692F88" w:rsidRDefault="00692F88">
              <w:pPr>
                <w:pStyle w:val="TOC3"/>
                <w:tabs>
                  <w:tab w:val="left" w:pos="2027"/>
                  <w:tab w:val="right" w:leader="dot" w:pos="10457"/>
                </w:tabs>
                <w:rPr>
                  <w:rFonts w:eastAsiaTheme="minorEastAsia" w:cstheme="minorBidi"/>
                  <w:i w:val="0"/>
                  <w:iCs w:val="0"/>
                  <w:noProof/>
                  <w:sz w:val="22"/>
                  <w:szCs w:val="22"/>
                  <w:lang w:val="en-PK" w:eastAsia="en-PK"/>
                </w:rPr>
              </w:pPr>
              <w:hyperlink w:anchor="_Toc111733657" w:history="1">
                <w:r w:rsidRPr="00BF1BEF">
                  <w:rPr>
                    <w:rStyle w:val="Hyperlink"/>
                    <w:rFonts w:ascii="Arial" w:hAnsi="Arial" w:cs="Arial"/>
                    <w:b/>
                    <w:bCs/>
                    <w:noProof/>
                  </w:rPr>
                  <w:t>0716MS&amp;A104</w:t>
                </w:r>
                <w:r>
                  <w:rPr>
                    <w:rFonts w:eastAsiaTheme="minorEastAsia" w:cstheme="minorBidi"/>
                    <w:i w:val="0"/>
                    <w:iCs w:val="0"/>
                    <w:noProof/>
                    <w:sz w:val="22"/>
                    <w:szCs w:val="22"/>
                    <w:lang w:val="en-PK" w:eastAsia="en-PK"/>
                  </w:rPr>
                  <w:tab/>
                </w:r>
                <w:r w:rsidRPr="00BF1BEF">
                  <w:rPr>
                    <w:rStyle w:val="Hyperlink"/>
                    <w:rFonts w:ascii="Arial" w:hAnsi="Arial" w:cs="Arial"/>
                    <w:b/>
                    <w:bCs/>
                    <w:noProof/>
                  </w:rPr>
                  <w:t>Deal with Emergencies and Incidents at Workshop</w:t>
                </w:r>
                <w:r>
                  <w:rPr>
                    <w:noProof/>
                    <w:webHidden/>
                  </w:rPr>
                  <w:tab/>
                </w:r>
                <w:r>
                  <w:rPr>
                    <w:noProof/>
                    <w:webHidden/>
                  </w:rPr>
                  <w:fldChar w:fldCharType="begin"/>
                </w:r>
                <w:r>
                  <w:rPr>
                    <w:noProof/>
                    <w:webHidden/>
                  </w:rPr>
                  <w:instrText xml:space="preserve"> PAGEREF _Toc111733657 \h </w:instrText>
                </w:r>
                <w:r>
                  <w:rPr>
                    <w:noProof/>
                    <w:webHidden/>
                  </w:rPr>
                </w:r>
                <w:r>
                  <w:rPr>
                    <w:noProof/>
                    <w:webHidden/>
                  </w:rPr>
                  <w:fldChar w:fldCharType="separate"/>
                </w:r>
                <w:r>
                  <w:rPr>
                    <w:noProof/>
                    <w:webHidden/>
                  </w:rPr>
                  <w:t>150</w:t>
                </w:r>
                <w:r>
                  <w:rPr>
                    <w:noProof/>
                    <w:webHidden/>
                  </w:rPr>
                  <w:fldChar w:fldCharType="end"/>
                </w:r>
              </w:hyperlink>
            </w:p>
            <w:p w14:paraId="187F3C78" w14:textId="0F97EF88" w:rsidR="00692F88" w:rsidRDefault="00692F88">
              <w:pPr>
                <w:pStyle w:val="TOC3"/>
                <w:tabs>
                  <w:tab w:val="left" w:pos="2027"/>
                  <w:tab w:val="right" w:leader="dot" w:pos="10457"/>
                </w:tabs>
                <w:rPr>
                  <w:rFonts w:eastAsiaTheme="minorEastAsia" w:cstheme="minorBidi"/>
                  <w:i w:val="0"/>
                  <w:iCs w:val="0"/>
                  <w:noProof/>
                  <w:sz w:val="22"/>
                  <w:szCs w:val="22"/>
                  <w:lang w:val="en-PK" w:eastAsia="en-PK"/>
                </w:rPr>
              </w:pPr>
              <w:hyperlink w:anchor="_Toc111733658" w:history="1">
                <w:r w:rsidRPr="00BF1BEF">
                  <w:rPr>
                    <w:rStyle w:val="Hyperlink"/>
                    <w:rFonts w:ascii="Arial" w:hAnsi="Arial" w:cs="Arial"/>
                    <w:b/>
                    <w:bCs/>
                    <w:noProof/>
                  </w:rPr>
                  <w:t>0716MS&amp;A105</w:t>
                </w:r>
                <w:r>
                  <w:rPr>
                    <w:rFonts w:eastAsiaTheme="minorEastAsia" w:cstheme="minorBidi"/>
                    <w:i w:val="0"/>
                    <w:iCs w:val="0"/>
                    <w:noProof/>
                    <w:sz w:val="22"/>
                    <w:szCs w:val="22"/>
                    <w:lang w:val="en-PK" w:eastAsia="en-PK"/>
                  </w:rPr>
                  <w:tab/>
                </w:r>
                <w:r w:rsidRPr="00BF1BEF">
                  <w:rPr>
                    <w:rStyle w:val="Hyperlink"/>
                    <w:rFonts w:ascii="Arial" w:hAnsi="Arial" w:cs="Arial"/>
                    <w:b/>
                    <w:bCs/>
                    <w:noProof/>
                  </w:rPr>
                  <w:t>Maintain Effective Communication with Companies</w:t>
                </w:r>
                <w:r>
                  <w:rPr>
                    <w:noProof/>
                    <w:webHidden/>
                  </w:rPr>
                  <w:tab/>
                </w:r>
                <w:r>
                  <w:rPr>
                    <w:noProof/>
                    <w:webHidden/>
                  </w:rPr>
                  <w:fldChar w:fldCharType="begin"/>
                </w:r>
                <w:r>
                  <w:rPr>
                    <w:noProof/>
                    <w:webHidden/>
                  </w:rPr>
                  <w:instrText xml:space="preserve"> PAGEREF _Toc111733658 \h </w:instrText>
                </w:r>
                <w:r>
                  <w:rPr>
                    <w:noProof/>
                    <w:webHidden/>
                  </w:rPr>
                </w:r>
                <w:r>
                  <w:rPr>
                    <w:noProof/>
                    <w:webHidden/>
                  </w:rPr>
                  <w:fldChar w:fldCharType="separate"/>
                </w:r>
                <w:r>
                  <w:rPr>
                    <w:noProof/>
                    <w:webHidden/>
                  </w:rPr>
                  <w:t>153</w:t>
                </w:r>
                <w:r>
                  <w:rPr>
                    <w:noProof/>
                    <w:webHidden/>
                  </w:rPr>
                  <w:fldChar w:fldCharType="end"/>
                </w:r>
              </w:hyperlink>
            </w:p>
            <w:p w14:paraId="643F9930" w14:textId="3599684E" w:rsidR="00692F88" w:rsidRDefault="00692F88">
              <w:pPr>
                <w:pStyle w:val="TOC1"/>
                <w:tabs>
                  <w:tab w:val="right" w:leader="dot" w:pos="10457"/>
                </w:tabs>
                <w:rPr>
                  <w:rFonts w:eastAsiaTheme="minorEastAsia" w:cstheme="minorBidi"/>
                  <w:b w:val="0"/>
                  <w:bCs w:val="0"/>
                  <w:caps w:val="0"/>
                  <w:noProof/>
                  <w:sz w:val="22"/>
                  <w:szCs w:val="22"/>
                  <w:lang w:val="en-PK" w:eastAsia="en-PK"/>
                </w:rPr>
              </w:pPr>
              <w:hyperlink w:anchor="_Toc111733659" w:history="1">
                <w:r w:rsidRPr="00BF1BEF">
                  <w:rPr>
                    <w:rStyle w:val="Hyperlink"/>
                    <w:rFonts w:ascii="Arial" w:hAnsi="Arial" w:cs="Arial"/>
                    <w:noProof/>
                  </w:rPr>
                  <w:t>NOTIFICATION</w:t>
                </w:r>
                <w:r>
                  <w:rPr>
                    <w:noProof/>
                    <w:webHidden/>
                  </w:rPr>
                  <w:tab/>
                </w:r>
                <w:r>
                  <w:rPr>
                    <w:noProof/>
                    <w:webHidden/>
                  </w:rPr>
                  <w:fldChar w:fldCharType="begin"/>
                </w:r>
                <w:r>
                  <w:rPr>
                    <w:noProof/>
                    <w:webHidden/>
                  </w:rPr>
                  <w:instrText xml:space="preserve"> PAGEREF _Toc111733659 \h </w:instrText>
                </w:r>
                <w:r>
                  <w:rPr>
                    <w:noProof/>
                    <w:webHidden/>
                  </w:rPr>
                </w:r>
                <w:r>
                  <w:rPr>
                    <w:noProof/>
                    <w:webHidden/>
                  </w:rPr>
                  <w:fldChar w:fldCharType="separate"/>
                </w:r>
                <w:r>
                  <w:rPr>
                    <w:noProof/>
                    <w:webHidden/>
                  </w:rPr>
                  <w:t>155</w:t>
                </w:r>
                <w:r>
                  <w:rPr>
                    <w:noProof/>
                    <w:webHidden/>
                  </w:rPr>
                  <w:fldChar w:fldCharType="end"/>
                </w:r>
              </w:hyperlink>
            </w:p>
            <w:p w14:paraId="641BF849" w14:textId="76E4BF38" w:rsidR="00D158D5" w:rsidRDefault="00D158D5">
              <w:r>
                <w:rPr>
                  <w:rFonts w:asciiTheme="minorHAnsi" w:hAnsiTheme="minorHAnsi" w:cstheme="minorHAnsi"/>
                  <w:b/>
                  <w:bCs/>
                  <w:caps/>
                  <w:sz w:val="20"/>
                  <w:szCs w:val="20"/>
                </w:rPr>
                <w:fldChar w:fldCharType="end"/>
              </w:r>
            </w:p>
          </w:sdtContent>
        </w:sdt>
        <w:p w14:paraId="34DB7080" w14:textId="5FEC4889" w:rsidR="00843DBD" w:rsidRDefault="00843DBD">
          <w:pPr>
            <w:spacing w:before="0" w:after="0" w:line="276" w:lineRule="auto"/>
            <w:ind w:left="706" w:hanging="706"/>
            <w:jc w:val="left"/>
            <w:rPr>
              <w:rFonts w:cs="Arial"/>
            </w:rPr>
          </w:pPr>
          <w:r>
            <w:rPr>
              <w:rFonts w:cs="Arial"/>
            </w:rPr>
            <w:br w:type="page"/>
          </w:r>
        </w:p>
        <w:p w14:paraId="49942B84" w14:textId="158530DF" w:rsidR="00C75810" w:rsidRPr="00B05B56" w:rsidRDefault="00C75810" w:rsidP="00291391">
          <w:pPr>
            <w:pStyle w:val="Heading1"/>
          </w:pPr>
          <w:bookmarkStart w:id="2" w:name="_Toc11027894"/>
          <w:bookmarkStart w:id="3" w:name="_Toc27869487"/>
          <w:bookmarkStart w:id="4" w:name="_Toc111733583"/>
          <w:r w:rsidRPr="00B05B56">
            <w:t>Introduction</w:t>
          </w:r>
          <w:bookmarkEnd w:id="2"/>
          <w:bookmarkEnd w:id="3"/>
          <w:bookmarkEnd w:id="4"/>
        </w:p>
        <w:p w14:paraId="5456559F" w14:textId="7E06D1F4" w:rsidR="00BE47C9" w:rsidRPr="00362D02" w:rsidRDefault="00BE47C9" w:rsidP="005C5C96">
          <w:pPr>
            <w:pStyle w:val="m3634761738003977812ydpcb3d5509msonormal"/>
            <w:shd w:val="clear" w:color="auto" w:fill="FFFFFF"/>
            <w:spacing w:before="0" w:beforeAutospacing="0" w:after="0" w:afterAutospacing="0" w:line="360" w:lineRule="auto"/>
            <w:rPr>
              <w:rFonts w:ascii="Arial" w:hAnsi="Arial" w:cs="Arial"/>
              <w:color w:val="222222"/>
              <w:sz w:val="22"/>
              <w:szCs w:val="22"/>
            </w:rPr>
          </w:pPr>
          <w:bookmarkStart w:id="5" w:name="_Toc479859626"/>
          <w:bookmarkStart w:id="6" w:name="_Toc11027895"/>
          <w:bookmarkStart w:id="7" w:name="_Toc27869488"/>
          <w:r w:rsidRPr="00362D02">
            <w:rPr>
              <w:rFonts w:ascii="Arial" w:hAnsi="Arial" w:cs="Arial"/>
              <w:color w:val="222222"/>
              <w:sz w:val="22"/>
              <w:szCs w:val="22"/>
            </w:rPr>
            <w:t xml:space="preserve">Automobile engineering is the one of the </w:t>
          </w:r>
          <w:r w:rsidR="005C5C96" w:rsidRPr="00362D02">
            <w:rPr>
              <w:rFonts w:ascii="Arial" w:hAnsi="Arial" w:cs="Arial"/>
              <w:color w:val="222222"/>
              <w:sz w:val="22"/>
              <w:szCs w:val="22"/>
            </w:rPr>
            <w:t>streams</w:t>
          </w:r>
          <w:r w:rsidRPr="00362D02">
            <w:rPr>
              <w:rFonts w:ascii="Arial" w:hAnsi="Arial" w:cs="Arial"/>
              <w:color w:val="222222"/>
              <w:sz w:val="22"/>
              <w:szCs w:val="22"/>
            </w:rPr>
            <w:t xml:space="preserve"> of mechanical engineering. It deals with the various types of automobiles, their mechanism of transmission systems and its applications. Automobiles are the different types of vehicles used for transportation of passengers, goods, etc. </w:t>
          </w:r>
          <w:r w:rsidR="005C5C96" w:rsidRPr="00362D02">
            <w:rPr>
              <w:rFonts w:ascii="Arial" w:hAnsi="Arial" w:cs="Arial"/>
              <w:color w:val="222222"/>
              <w:sz w:val="22"/>
              <w:szCs w:val="22"/>
            </w:rPr>
            <w:t>Basically,</w:t>
          </w:r>
          <w:r w:rsidRPr="00362D02">
            <w:rPr>
              <w:rFonts w:ascii="Arial" w:hAnsi="Arial" w:cs="Arial"/>
              <w:color w:val="222222"/>
              <w:sz w:val="22"/>
              <w:szCs w:val="22"/>
            </w:rPr>
            <w:t xml:space="preserve"> all the types of vehicles </w:t>
          </w:r>
          <w:r w:rsidR="005C5C96" w:rsidRPr="00362D02">
            <w:rPr>
              <w:rFonts w:ascii="Arial" w:hAnsi="Arial" w:cs="Arial"/>
              <w:color w:val="222222"/>
              <w:sz w:val="22"/>
              <w:szCs w:val="22"/>
            </w:rPr>
            <w:t>work</w:t>
          </w:r>
          <w:r w:rsidRPr="00362D02">
            <w:rPr>
              <w:rFonts w:ascii="Arial" w:hAnsi="Arial" w:cs="Arial"/>
              <w:color w:val="222222"/>
              <w:sz w:val="22"/>
              <w:szCs w:val="22"/>
            </w:rPr>
            <w:t xml:space="preserve"> on the principle of internal combustion processes or sometimes the engines are called as internal combustion engines. Different types of fuels are burnt inside the cylinder at higher temperature to get the transmission motion in the vehicles. Most of the automobiles are internal combustion engines vehicles only. Therefore, every mechanical and automobile engineer should have the knowledge of automobile engineering its mechanism and its various applications.</w:t>
          </w:r>
        </w:p>
        <w:p w14:paraId="0F1F9978" w14:textId="77777777" w:rsidR="00BE47C9" w:rsidRPr="00362D02" w:rsidRDefault="00BE47C9" w:rsidP="005C5C96">
          <w:pPr>
            <w:pStyle w:val="m3634761738003977812ydpcb3d5509msonormal"/>
            <w:shd w:val="clear" w:color="auto" w:fill="FFFFFF"/>
            <w:spacing w:after="0" w:line="360" w:lineRule="auto"/>
            <w:rPr>
              <w:rFonts w:ascii="Arial" w:hAnsi="Arial" w:cs="Arial"/>
              <w:color w:val="222222"/>
              <w:sz w:val="22"/>
              <w:szCs w:val="22"/>
            </w:rPr>
          </w:pPr>
          <w:r w:rsidRPr="00362D02">
            <w:rPr>
              <w:rFonts w:ascii="Arial" w:hAnsi="Arial" w:cs="Arial"/>
              <w:color w:val="222222"/>
              <w:sz w:val="22"/>
              <w:szCs w:val="22"/>
            </w:rPr>
            <w:t xml:space="preserve">Automobile engineering is a branch of engineering which deals with everything about automobiles and practices to propel them. </w:t>
          </w:r>
        </w:p>
        <w:p w14:paraId="4A4F48DD" w14:textId="77777777" w:rsidR="00BE47C9" w:rsidRPr="00362D02" w:rsidRDefault="00BE47C9" w:rsidP="005C5C96">
          <w:pPr>
            <w:pStyle w:val="m3634761738003977812ydpcb3d5509msonormal"/>
            <w:shd w:val="clear" w:color="auto" w:fill="FFFFFF"/>
            <w:spacing w:after="0" w:line="360" w:lineRule="auto"/>
            <w:rPr>
              <w:rFonts w:ascii="Arial" w:hAnsi="Arial" w:cs="Arial"/>
              <w:color w:val="222222"/>
              <w:sz w:val="22"/>
              <w:szCs w:val="22"/>
            </w:rPr>
          </w:pPr>
          <w:r w:rsidRPr="00362D02">
            <w:rPr>
              <w:rFonts w:ascii="Arial" w:hAnsi="Arial" w:cs="Arial"/>
              <w:color w:val="222222"/>
              <w:sz w:val="22"/>
              <w:szCs w:val="22"/>
            </w:rPr>
            <w:t xml:space="preserve">Automobile is a vehicle driven by an internal combustion engine and it is used for transportation of passengers and goods on the ground. Automobile can also be defined as a vehicle which can move by itself, for example Car, jeep, bus, truck, scooter, etc. Therefore, industry expectations for skilled workforce are also dynamic which can only be managed through setting relevant competency standards in collaboration with the leading industries. Being cognizant of this fact, National Vocational &amp; Technical Training Commission (NAVTTC) developed competency standards for Civil Technology under National Vocational Qualifications Framework (NVQF). These competency standards have been developed by a Qualifications Development Committee (QDC) and validated by the Qualifications Validation Committee (QVC) having representation from the Auto Mobile industry of the country. </w:t>
          </w:r>
        </w:p>
        <w:p w14:paraId="685AC202" w14:textId="16E97D0A" w:rsidR="00C75810" w:rsidRPr="005C5C96" w:rsidRDefault="00C75810" w:rsidP="00291391">
          <w:pPr>
            <w:pStyle w:val="Heading1"/>
          </w:pPr>
          <w:bookmarkStart w:id="8" w:name="_Toc111733584"/>
          <w:r w:rsidRPr="005C5C96">
            <w:t>Purpose of the Qualification</w:t>
          </w:r>
          <w:bookmarkEnd w:id="5"/>
          <w:bookmarkEnd w:id="6"/>
          <w:bookmarkEnd w:id="7"/>
          <w:bookmarkEnd w:id="8"/>
        </w:p>
        <w:p w14:paraId="7CD1ACED" w14:textId="77777777" w:rsidR="00BE47C9" w:rsidRDefault="00BE47C9" w:rsidP="00BE47C9">
          <w:pPr>
            <w:pStyle w:val="m3634761738003977812ydpcb3d5509msonormal"/>
            <w:shd w:val="clear" w:color="auto" w:fill="FFFFFF"/>
            <w:spacing w:before="0" w:beforeAutospacing="0" w:after="0" w:afterAutospacing="0"/>
            <w:rPr>
              <w:rFonts w:ascii="Arial" w:hAnsi="Arial" w:cs="Arial"/>
              <w:color w:val="222222"/>
              <w:sz w:val="22"/>
              <w:szCs w:val="22"/>
            </w:rPr>
          </w:pPr>
        </w:p>
        <w:p w14:paraId="12E3F703" w14:textId="77777777" w:rsidR="00BE47C9" w:rsidRPr="00362D02" w:rsidRDefault="00BE47C9" w:rsidP="005C5C96">
          <w:pPr>
            <w:pStyle w:val="m3634761738003977812ydpcb3d5509msonormal"/>
            <w:shd w:val="clear" w:color="auto" w:fill="FFFFFF"/>
            <w:spacing w:before="0" w:beforeAutospacing="0" w:after="0" w:afterAutospacing="0" w:line="360" w:lineRule="auto"/>
            <w:rPr>
              <w:rFonts w:ascii="Arial" w:hAnsi="Arial" w:cs="Arial"/>
              <w:color w:val="222222"/>
              <w:sz w:val="22"/>
              <w:szCs w:val="22"/>
            </w:rPr>
          </w:pPr>
          <w:r w:rsidRPr="00362D02">
            <w:rPr>
              <w:rFonts w:ascii="Arial" w:hAnsi="Arial" w:cs="Arial"/>
              <w:color w:val="222222"/>
              <w:sz w:val="22"/>
              <w:szCs w:val="22"/>
            </w:rPr>
            <w:t>The purpose of these qualifications is to set high professional standards for automobile industry. The specific objectives of developing these qualifications are as under:</w:t>
          </w:r>
        </w:p>
        <w:p w14:paraId="4E87EBC1" w14:textId="77777777" w:rsidR="00BE47C9" w:rsidRPr="00362D02" w:rsidRDefault="00BE47C9" w:rsidP="00BE41AE">
          <w:pPr>
            <w:pStyle w:val="m3634761738003977812ydpcb3d5509msonormal"/>
            <w:numPr>
              <w:ilvl w:val="0"/>
              <w:numId w:val="118"/>
            </w:numPr>
            <w:shd w:val="clear" w:color="auto" w:fill="FFFFFF"/>
            <w:spacing w:before="0" w:beforeAutospacing="0" w:after="0" w:afterAutospacing="0" w:line="360" w:lineRule="auto"/>
            <w:rPr>
              <w:rFonts w:ascii="Arial" w:hAnsi="Arial" w:cs="Arial"/>
              <w:color w:val="222222"/>
              <w:sz w:val="22"/>
              <w:szCs w:val="22"/>
            </w:rPr>
          </w:pPr>
          <w:r w:rsidRPr="00362D02">
            <w:rPr>
              <w:rFonts w:ascii="Arial" w:hAnsi="Arial" w:cs="Arial"/>
              <w:color w:val="222222"/>
              <w:sz w:val="22"/>
              <w:szCs w:val="22"/>
            </w:rPr>
            <w:t xml:space="preserve">Improve the professional competence of the trainees </w:t>
          </w:r>
        </w:p>
        <w:p w14:paraId="4F6C37C2" w14:textId="77777777" w:rsidR="00BE47C9" w:rsidRPr="00362D02" w:rsidRDefault="00BE47C9" w:rsidP="00BE41AE">
          <w:pPr>
            <w:pStyle w:val="m3634761738003977812ydpcb3d5509msonormal"/>
            <w:numPr>
              <w:ilvl w:val="0"/>
              <w:numId w:val="118"/>
            </w:numPr>
            <w:shd w:val="clear" w:color="auto" w:fill="FFFFFF"/>
            <w:spacing w:before="0" w:beforeAutospacing="0" w:after="0" w:afterAutospacing="0" w:line="360" w:lineRule="auto"/>
            <w:rPr>
              <w:rFonts w:ascii="Arial" w:hAnsi="Arial" w:cs="Arial"/>
              <w:color w:val="222222"/>
              <w:sz w:val="22"/>
              <w:szCs w:val="22"/>
            </w:rPr>
          </w:pPr>
          <w:r w:rsidRPr="00362D02">
            <w:rPr>
              <w:rFonts w:ascii="Arial" w:hAnsi="Arial" w:cs="Arial"/>
              <w:color w:val="222222"/>
              <w:sz w:val="22"/>
              <w:szCs w:val="22"/>
            </w:rPr>
            <w:t xml:space="preserve">Provide opportunities for recognition of skills attained through non-formal or informal pathways </w:t>
          </w:r>
        </w:p>
        <w:p w14:paraId="05A3F5DB" w14:textId="77777777" w:rsidR="00BE47C9" w:rsidRPr="00362D02" w:rsidRDefault="00BE47C9" w:rsidP="00BE41AE">
          <w:pPr>
            <w:pStyle w:val="m3634761738003977812ydpcb3d5509msonormal"/>
            <w:numPr>
              <w:ilvl w:val="0"/>
              <w:numId w:val="118"/>
            </w:numPr>
            <w:shd w:val="clear" w:color="auto" w:fill="FFFFFF"/>
            <w:spacing w:before="0" w:beforeAutospacing="0" w:after="0" w:afterAutospacing="0" w:line="360" w:lineRule="auto"/>
            <w:rPr>
              <w:rFonts w:ascii="Arial" w:hAnsi="Arial" w:cs="Arial"/>
              <w:color w:val="222222"/>
              <w:sz w:val="22"/>
              <w:szCs w:val="22"/>
            </w:rPr>
          </w:pPr>
          <w:r w:rsidRPr="00362D02">
            <w:rPr>
              <w:rFonts w:ascii="Arial" w:hAnsi="Arial" w:cs="Arial"/>
              <w:color w:val="222222"/>
              <w:sz w:val="22"/>
              <w:szCs w:val="22"/>
            </w:rPr>
            <w:t xml:space="preserve"> Improve the quality and effectiveness of training and assessment for automobile industry </w:t>
          </w:r>
        </w:p>
        <w:p w14:paraId="7E1B8701" w14:textId="77777777" w:rsidR="00BE47C9" w:rsidRPr="00362D02" w:rsidRDefault="00BE47C9" w:rsidP="00BE41AE">
          <w:pPr>
            <w:pStyle w:val="m3634761738003977812ydpcb3d5509msonormal"/>
            <w:numPr>
              <w:ilvl w:val="0"/>
              <w:numId w:val="118"/>
            </w:numPr>
            <w:shd w:val="clear" w:color="auto" w:fill="FFFFFF"/>
            <w:spacing w:before="0" w:beforeAutospacing="0" w:after="0" w:afterAutospacing="0" w:line="360" w:lineRule="auto"/>
            <w:rPr>
              <w:rFonts w:ascii="Arial" w:hAnsi="Arial" w:cs="Arial"/>
              <w:color w:val="222222"/>
              <w:sz w:val="22"/>
              <w:szCs w:val="22"/>
            </w:rPr>
          </w:pPr>
          <w:r w:rsidRPr="00362D02">
            <w:rPr>
              <w:rFonts w:ascii="Arial" w:hAnsi="Arial" w:cs="Arial"/>
              <w:color w:val="222222"/>
              <w:sz w:val="22"/>
              <w:szCs w:val="22"/>
            </w:rPr>
            <w:t xml:space="preserve"> Enable the existing workforce to capacitate themselves in new technologies and methods.</w:t>
          </w:r>
        </w:p>
        <w:p w14:paraId="4521BBAA" w14:textId="7A5C7459" w:rsidR="00C75810" w:rsidRPr="005C5C96" w:rsidRDefault="00C75810" w:rsidP="00291391">
          <w:pPr>
            <w:pStyle w:val="Heading1"/>
          </w:pPr>
          <w:bookmarkStart w:id="9" w:name="_Toc111733585"/>
          <w:r w:rsidRPr="005C5C96">
            <w:t>Date of Validation</w:t>
          </w:r>
          <w:bookmarkEnd w:id="9"/>
        </w:p>
        <w:p w14:paraId="5B20A26F" w14:textId="08724B42" w:rsidR="00C75810" w:rsidRPr="00A26696" w:rsidRDefault="00C75810" w:rsidP="00C75810">
          <w:pPr>
            <w:spacing w:after="0"/>
            <w:ind w:right="270"/>
            <w:rPr>
              <w:rFonts w:eastAsia="Calibri" w:cs="Arial"/>
              <w:b/>
              <w:color w:val="000000"/>
            </w:rPr>
          </w:pPr>
          <w:r w:rsidRPr="00A26696">
            <w:rPr>
              <w:rFonts w:eastAsia="Calibri" w:cs="Arial"/>
              <w:color w:val="000000"/>
            </w:rPr>
            <w:t xml:space="preserve">The level </w:t>
          </w:r>
          <w:r w:rsidR="00291391">
            <w:rPr>
              <w:rFonts w:eastAsia="Calibri" w:cs="Arial"/>
              <w:color w:val="000000"/>
            </w:rPr>
            <w:t>4</w:t>
          </w:r>
          <w:r w:rsidRPr="00A26696">
            <w:rPr>
              <w:rFonts w:eastAsia="Calibri" w:cs="Arial"/>
              <w:color w:val="000000"/>
            </w:rPr>
            <w:t xml:space="preserve"> of National qualification on </w:t>
          </w:r>
          <w:r w:rsidR="00C4316B" w:rsidRPr="00362D02">
            <w:rPr>
              <w:rFonts w:cs="Arial"/>
              <w:bCs/>
            </w:rPr>
            <w:t>Auto Mobile Technology</w:t>
          </w:r>
          <w:r w:rsidRPr="00A26696">
            <w:rPr>
              <w:rFonts w:eastAsia="Calibri" w:cs="Arial"/>
              <w:color w:val="000000"/>
            </w:rPr>
            <w:t xml:space="preserve"> has been validated by the Qualifications Validation Committee (QVC) members on 23-25 May, 2019 and will remain valid for ten years i.e </w:t>
          </w:r>
          <w:r w:rsidRPr="00A26696">
            <w:rPr>
              <w:rFonts w:eastAsia="Calibri" w:cs="Arial"/>
              <w:b/>
              <w:color w:val="000000"/>
            </w:rPr>
            <w:t>25 May, 2029</w:t>
          </w:r>
        </w:p>
        <w:p w14:paraId="5AF3D231" w14:textId="36CF4AD5" w:rsidR="00C75810" w:rsidRPr="005C5C96" w:rsidRDefault="00C75810" w:rsidP="00291391">
          <w:pPr>
            <w:pStyle w:val="Heading1"/>
          </w:pPr>
          <w:bookmarkStart w:id="10" w:name="_Toc27869494"/>
          <w:bookmarkStart w:id="11" w:name="_Toc111733586"/>
          <w:r w:rsidRPr="005C5C96">
            <w:t>Date of Review</w:t>
          </w:r>
          <w:bookmarkEnd w:id="10"/>
          <w:bookmarkEnd w:id="11"/>
        </w:p>
        <w:p w14:paraId="0B186A4C" w14:textId="6F5CC5EB" w:rsidR="00C75810" w:rsidRPr="00A26696" w:rsidRDefault="00C75810" w:rsidP="00C75810">
          <w:pPr>
            <w:spacing w:after="0"/>
            <w:ind w:right="270"/>
            <w:rPr>
              <w:rFonts w:eastAsia="Calibri" w:cs="Arial"/>
              <w:color w:val="000000"/>
            </w:rPr>
          </w:pPr>
          <w:r w:rsidRPr="00A26696">
            <w:rPr>
              <w:rFonts w:eastAsia="Calibri" w:cs="Arial"/>
              <w:color w:val="000000"/>
            </w:rPr>
            <w:t xml:space="preserve">The level </w:t>
          </w:r>
          <w:r w:rsidR="00291391">
            <w:rPr>
              <w:rFonts w:eastAsia="Calibri" w:cs="Arial"/>
              <w:color w:val="000000"/>
            </w:rPr>
            <w:t>4</w:t>
          </w:r>
          <w:r w:rsidRPr="00A26696">
            <w:rPr>
              <w:rFonts w:eastAsia="Calibri" w:cs="Arial"/>
              <w:color w:val="000000"/>
            </w:rPr>
            <w:t xml:space="preserve"> of National qualification on </w:t>
          </w:r>
          <w:r w:rsidR="00C4316B" w:rsidRPr="00362D02">
            <w:rPr>
              <w:rFonts w:cs="Arial"/>
              <w:bCs/>
            </w:rPr>
            <w:t>Auto Mobile Technology</w:t>
          </w:r>
          <w:r w:rsidRPr="00A26696">
            <w:rPr>
              <w:rFonts w:eastAsia="Calibri" w:cs="Arial"/>
              <w:color w:val="000000"/>
            </w:rPr>
            <w:t xml:space="preserve"> has been validated by the Qualifications Validation Committee (QVC) members on 23-25 May, 2019 and shall be reviewed after three years i.e </w:t>
          </w:r>
          <w:r w:rsidRPr="00A26696">
            <w:rPr>
              <w:rFonts w:eastAsia="Calibri" w:cs="Arial"/>
              <w:b/>
              <w:color w:val="000000"/>
            </w:rPr>
            <w:t>26 May, 2022</w:t>
          </w:r>
        </w:p>
        <w:p w14:paraId="5706E56A" w14:textId="4FD286EB" w:rsidR="00C75810" w:rsidRPr="005C5C96" w:rsidRDefault="00C75810" w:rsidP="00291391">
          <w:pPr>
            <w:pStyle w:val="Heading1"/>
          </w:pPr>
          <w:bookmarkStart w:id="12" w:name="_Toc9946219"/>
          <w:bookmarkStart w:id="13" w:name="_Toc11027898"/>
          <w:bookmarkStart w:id="14" w:name="_Toc27869495"/>
          <w:bookmarkStart w:id="15" w:name="_Toc111733587"/>
          <w:r w:rsidRPr="005C5C96">
            <w:t>Codes of Qualifications</w:t>
          </w:r>
          <w:bookmarkEnd w:id="12"/>
          <w:bookmarkEnd w:id="13"/>
          <w:bookmarkEnd w:id="14"/>
          <w:bookmarkEnd w:id="15"/>
        </w:p>
        <w:p w14:paraId="022BFBA2" w14:textId="77777777" w:rsidR="00C75810" w:rsidRPr="00A26696" w:rsidRDefault="00C75810" w:rsidP="00C75810">
          <w:pPr>
            <w:spacing w:after="0"/>
            <w:ind w:right="270"/>
            <w:rPr>
              <w:rFonts w:eastAsia="Calibri" w:cs="Arial"/>
              <w:color w:val="000000"/>
            </w:rPr>
          </w:pPr>
          <w:r w:rsidRPr="00A26696">
            <w:rPr>
              <w:rFonts w:eastAsia="Calibri" w:cs="Arial"/>
              <w:color w:val="000000"/>
            </w:rPr>
            <w:t>The International Standard Classification of Education (ISCED) is a framework for assembling, compiling and analyzing cross-nationally comparable statistics on education and training. ISCED codes for these qualifications are assigned as follows</w:t>
          </w:r>
          <w:r w:rsidRPr="00A26696">
            <w:rPr>
              <w:rFonts w:eastAsia="Calibri" w:cs="Arial"/>
              <w:b/>
              <w:color w:val="000000"/>
            </w:rPr>
            <w:t>:</w:t>
          </w:r>
        </w:p>
        <w:p w14:paraId="6C612727" w14:textId="77777777" w:rsidR="00C75810" w:rsidRPr="00A26696" w:rsidRDefault="00C75810" w:rsidP="00805A04">
          <w:pPr>
            <w:spacing w:before="0" w:after="0"/>
            <w:ind w:right="270"/>
            <w:rPr>
              <w:rFonts w:eastAsia="Calibri" w:cs="Arial"/>
              <w:color w:val="000000"/>
            </w:rPr>
          </w:pPr>
        </w:p>
        <w:tbl>
          <w:tblPr>
            <w:tblStyle w:val="TableGrid"/>
            <w:tblW w:w="4717" w:type="pct"/>
            <w:tblInd w:w="198" w:type="dxa"/>
            <w:tblLook w:val="04A0" w:firstRow="1" w:lastRow="0" w:firstColumn="1" w:lastColumn="0" w:noHBand="0" w:noVBand="1"/>
          </w:tblPr>
          <w:tblGrid>
            <w:gridCol w:w="2006"/>
            <w:gridCol w:w="8072"/>
          </w:tblGrid>
          <w:tr w:rsidR="00BE47C9" w:rsidRPr="00C3186E" w14:paraId="25531C01" w14:textId="77777777" w:rsidTr="00D65322">
            <w:trPr>
              <w:trHeight w:val="362"/>
            </w:trPr>
            <w:tc>
              <w:tcPr>
                <w:tcW w:w="5000" w:type="pct"/>
                <w:gridSpan w:val="2"/>
                <w:shd w:val="clear" w:color="auto" w:fill="D9D9D9" w:themeFill="background1" w:themeFillShade="D9"/>
                <w:vAlign w:val="center"/>
              </w:tcPr>
              <w:p w14:paraId="6627F0F0" w14:textId="38E538CD" w:rsidR="00BE47C9" w:rsidRPr="00D65322" w:rsidRDefault="00BE47C9" w:rsidP="00D65322">
                <w:pPr>
                  <w:spacing w:before="0" w:after="0"/>
                  <w:ind w:right="27"/>
                  <w:jc w:val="center"/>
                  <w:rPr>
                    <w:rFonts w:cs="Arial"/>
                    <w:b/>
                    <w:bCs/>
                    <w:color w:val="000000" w:themeColor="text1"/>
                  </w:rPr>
                </w:pPr>
                <w:r w:rsidRPr="00D65322">
                  <w:rPr>
                    <w:rFonts w:cs="Arial"/>
                    <w:b/>
                    <w:bCs/>
                    <w:color w:val="000000" w:themeColor="text1"/>
                  </w:rPr>
                  <w:t>ISCED Classification for Auto</w:t>
                </w:r>
                <w:r w:rsidR="00B05B56">
                  <w:rPr>
                    <w:rFonts w:cs="Arial"/>
                    <w:b/>
                    <w:bCs/>
                    <w:color w:val="000000" w:themeColor="text1"/>
                  </w:rPr>
                  <w:t>m</w:t>
                </w:r>
                <w:r w:rsidRPr="00D65322">
                  <w:rPr>
                    <w:rFonts w:cs="Arial"/>
                    <w:b/>
                    <w:bCs/>
                    <w:color w:val="000000" w:themeColor="text1"/>
                  </w:rPr>
                  <w:t xml:space="preserve">obile Technology </w:t>
                </w:r>
              </w:p>
            </w:tc>
          </w:tr>
          <w:tr w:rsidR="00BE47C9" w:rsidRPr="00C3186E" w14:paraId="39AF81BC" w14:textId="77777777" w:rsidTr="00D65322">
            <w:trPr>
              <w:trHeight w:val="372"/>
            </w:trPr>
            <w:tc>
              <w:tcPr>
                <w:tcW w:w="995" w:type="pct"/>
                <w:shd w:val="clear" w:color="auto" w:fill="D9D9D9" w:themeFill="background1" w:themeFillShade="D9"/>
                <w:vAlign w:val="center"/>
              </w:tcPr>
              <w:p w14:paraId="00660CA9" w14:textId="77777777" w:rsidR="00BE47C9" w:rsidRPr="00D65322" w:rsidRDefault="00BE47C9" w:rsidP="00D65322">
                <w:pPr>
                  <w:spacing w:before="0" w:after="0"/>
                  <w:ind w:right="27"/>
                  <w:jc w:val="center"/>
                  <w:rPr>
                    <w:rFonts w:cs="Arial"/>
                    <w:b/>
                    <w:bCs/>
                    <w:color w:val="000000" w:themeColor="text1"/>
                  </w:rPr>
                </w:pPr>
                <w:r w:rsidRPr="00D65322">
                  <w:rPr>
                    <w:rFonts w:cs="Arial"/>
                    <w:b/>
                    <w:bCs/>
                    <w:color w:val="000000" w:themeColor="text1"/>
                  </w:rPr>
                  <w:t>Code</w:t>
                </w:r>
              </w:p>
            </w:tc>
            <w:tc>
              <w:tcPr>
                <w:tcW w:w="4005" w:type="pct"/>
                <w:shd w:val="clear" w:color="auto" w:fill="D9D9D9" w:themeFill="background1" w:themeFillShade="D9"/>
                <w:vAlign w:val="center"/>
              </w:tcPr>
              <w:p w14:paraId="66006F02" w14:textId="77777777" w:rsidR="00BE47C9" w:rsidRPr="00D65322" w:rsidRDefault="00BE47C9" w:rsidP="00D65322">
                <w:pPr>
                  <w:spacing w:before="0" w:after="0"/>
                  <w:ind w:right="27"/>
                  <w:jc w:val="center"/>
                  <w:rPr>
                    <w:rFonts w:cs="Arial"/>
                    <w:b/>
                    <w:bCs/>
                    <w:color w:val="000000" w:themeColor="text1"/>
                  </w:rPr>
                </w:pPr>
                <w:r w:rsidRPr="00D65322">
                  <w:rPr>
                    <w:rFonts w:cs="Arial"/>
                    <w:b/>
                    <w:bCs/>
                    <w:color w:val="000000" w:themeColor="text1"/>
                  </w:rPr>
                  <w:t>Description</w:t>
                </w:r>
              </w:p>
            </w:tc>
          </w:tr>
          <w:tr w:rsidR="00D65322" w:rsidRPr="00C3186E" w14:paraId="2864748B" w14:textId="77777777" w:rsidTr="00D158D5">
            <w:trPr>
              <w:trHeight w:val="432"/>
            </w:trPr>
            <w:tc>
              <w:tcPr>
                <w:tcW w:w="995" w:type="pct"/>
                <w:vAlign w:val="center"/>
              </w:tcPr>
              <w:p w14:paraId="1D10E1A4" w14:textId="28394338" w:rsidR="00D65322" w:rsidRPr="00C3186E" w:rsidRDefault="00D65322" w:rsidP="00D158D5">
                <w:pPr>
                  <w:spacing w:before="0" w:after="0" w:line="276" w:lineRule="auto"/>
                  <w:ind w:right="27"/>
                  <w:jc w:val="left"/>
                  <w:rPr>
                    <w:rFonts w:cs="Arial"/>
                    <w:b/>
                    <w:bCs/>
                    <w:color w:val="000000" w:themeColor="text1"/>
                  </w:rPr>
                </w:pPr>
                <w:r>
                  <w:rPr>
                    <w:rFonts w:cs="Arial"/>
                    <w:color w:val="000000" w:themeColor="text1"/>
                  </w:rPr>
                  <w:t>0716MS&amp;A (1)</w:t>
                </w:r>
              </w:p>
            </w:tc>
            <w:tc>
              <w:tcPr>
                <w:tcW w:w="4005" w:type="pct"/>
                <w:vAlign w:val="center"/>
              </w:tcPr>
              <w:p w14:paraId="2BAD09FA" w14:textId="315E0FE7" w:rsidR="00D65322" w:rsidRPr="00C3186E" w:rsidRDefault="00D65322" w:rsidP="00D158D5">
                <w:pPr>
                  <w:spacing w:before="0" w:after="0" w:line="276" w:lineRule="auto"/>
                  <w:ind w:right="27"/>
                  <w:jc w:val="left"/>
                  <w:rPr>
                    <w:rFonts w:cs="Arial"/>
                    <w:color w:val="000000" w:themeColor="text1"/>
                  </w:rPr>
                </w:pPr>
                <w:r w:rsidRPr="00C3186E">
                  <w:rPr>
                    <w:rFonts w:cs="Arial"/>
                    <w:color w:val="000000" w:themeColor="text1"/>
                  </w:rPr>
                  <w:t>National Certificate of level-</w:t>
                </w:r>
                <w:r>
                  <w:rPr>
                    <w:rFonts w:cs="Arial"/>
                    <w:color w:val="000000" w:themeColor="text1"/>
                  </w:rPr>
                  <w:t>2</w:t>
                </w:r>
                <w:r w:rsidRPr="00C3186E">
                  <w:rPr>
                    <w:rFonts w:cs="Arial"/>
                    <w:color w:val="000000" w:themeColor="text1"/>
                  </w:rPr>
                  <w:t xml:space="preserve">, in </w:t>
                </w:r>
                <w:r>
                  <w:rPr>
                    <w:rFonts w:cs="Arial"/>
                    <w:bCs/>
                    <w:color w:val="000000" w:themeColor="text1"/>
                  </w:rPr>
                  <w:t>“</w:t>
                </w:r>
                <w:r w:rsidR="00B05B56">
                  <w:rPr>
                    <w:rFonts w:cs="Arial"/>
                    <w:bCs/>
                    <w:color w:val="000000" w:themeColor="text1"/>
                  </w:rPr>
                  <w:t>A</w:t>
                </w:r>
                <w:r>
                  <w:rPr>
                    <w:rFonts w:cs="Arial"/>
                    <w:bCs/>
                    <w:color w:val="000000" w:themeColor="text1"/>
                  </w:rPr>
                  <w:t>uto</w:t>
                </w:r>
                <w:r w:rsidRPr="00C3186E">
                  <w:rPr>
                    <w:rFonts w:cs="Arial"/>
                    <w:bCs/>
                    <w:color w:val="000000" w:themeColor="text1"/>
                  </w:rPr>
                  <w:t>mobile Technology”</w:t>
                </w:r>
              </w:p>
            </w:tc>
          </w:tr>
          <w:tr w:rsidR="00D65322" w:rsidRPr="00C3186E" w14:paraId="4998B647" w14:textId="77777777" w:rsidTr="00D158D5">
            <w:trPr>
              <w:trHeight w:val="432"/>
            </w:trPr>
            <w:tc>
              <w:tcPr>
                <w:tcW w:w="995" w:type="pct"/>
                <w:vAlign w:val="center"/>
              </w:tcPr>
              <w:p w14:paraId="30D7BF3B" w14:textId="5ACA9405" w:rsidR="00D65322" w:rsidRPr="00C3186E" w:rsidRDefault="00D65322" w:rsidP="00D158D5">
                <w:pPr>
                  <w:spacing w:before="0" w:after="0" w:line="276" w:lineRule="auto"/>
                  <w:ind w:right="27"/>
                  <w:jc w:val="left"/>
                  <w:rPr>
                    <w:rFonts w:cs="Arial"/>
                    <w:b/>
                    <w:bCs/>
                    <w:color w:val="000000" w:themeColor="text1"/>
                  </w:rPr>
                </w:pPr>
                <w:r>
                  <w:rPr>
                    <w:rFonts w:cs="Arial"/>
                    <w:color w:val="000000" w:themeColor="text1"/>
                  </w:rPr>
                  <w:t>0716MS&amp;A (2)</w:t>
                </w:r>
              </w:p>
            </w:tc>
            <w:tc>
              <w:tcPr>
                <w:tcW w:w="4005" w:type="pct"/>
                <w:vAlign w:val="center"/>
              </w:tcPr>
              <w:p w14:paraId="5FCFFFE4" w14:textId="69A9010C" w:rsidR="00D65322" w:rsidRPr="00C3186E" w:rsidRDefault="00D65322" w:rsidP="00D158D5">
                <w:pPr>
                  <w:spacing w:before="0" w:after="0" w:line="276" w:lineRule="auto"/>
                  <w:jc w:val="left"/>
                  <w:rPr>
                    <w:rFonts w:cs="Arial"/>
                    <w:color w:val="000000" w:themeColor="text1"/>
                  </w:rPr>
                </w:pPr>
                <w:r w:rsidRPr="00C3186E">
                  <w:rPr>
                    <w:rFonts w:cs="Arial"/>
                    <w:color w:val="000000" w:themeColor="text1"/>
                  </w:rPr>
                  <w:t>National Certificate of level-</w:t>
                </w:r>
                <w:r>
                  <w:rPr>
                    <w:rFonts w:cs="Arial"/>
                    <w:color w:val="000000" w:themeColor="text1"/>
                  </w:rPr>
                  <w:t>3</w:t>
                </w:r>
                <w:r w:rsidRPr="00C3186E">
                  <w:rPr>
                    <w:rFonts w:cs="Arial"/>
                    <w:color w:val="000000" w:themeColor="text1"/>
                  </w:rPr>
                  <w:t xml:space="preserve">, in </w:t>
                </w:r>
                <w:r>
                  <w:rPr>
                    <w:rFonts w:cs="Arial"/>
                    <w:bCs/>
                    <w:color w:val="000000" w:themeColor="text1"/>
                  </w:rPr>
                  <w:t>“</w:t>
                </w:r>
                <w:r w:rsidR="00B05B56">
                  <w:rPr>
                    <w:rFonts w:cs="Arial"/>
                    <w:bCs/>
                    <w:color w:val="000000" w:themeColor="text1"/>
                  </w:rPr>
                  <w:t>A</w:t>
                </w:r>
                <w:r>
                  <w:rPr>
                    <w:rFonts w:cs="Arial"/>
                    <w:bCs/>
                    <w:color w:val="000000" w:themeColor="text1"/>
                  </w:rPr>
                  <w:t>uto</w:t>
                </w:r>
                <w:r w:rsidRPr="00C3186E">
                  <w:rPr>
                    <w:rFonts w:cs="Arial"/>
                    <w:bCs/>
                    <w:color w:val="000000" w:themeColor="text1"/>
                  </w:rPr>
                  <w:t>mobile Technology”</w:t>
                </w:r>
              </w:p>
            </w:tc>
          </w:tr>
          <w:tr w:rsidR="00D65322" w:rsidRPr="00C3186E" w14:paraId="4238317B" w14:textId="77777777" w:rsidTr="00D158D5">
            <w:trPr>
              <w:trHeight w:val="432"/>
            </w:trPr>
            <w:tc>
              <w:tcPr>
                <w:tcW w:w="995" w:type="pct"/>
                <w:vAlign w:val="center"/>
              </w:tcPr>
              <w:p w14:paraId="0295A394" w14:textId="289D60CE" w:rsidR="00D65322" w:rsidRPr="00C3186E" w:rsidRDefault="00D65322" w:rsidP="00D158D5">
                <w:pPr>
                  <w:spacing w:before="0" w:after="0" w:line="276" w:lineRule="auto"/>
                  <w:ind w:right="27"/>
                  <w:jc w:val="left"/>
                  <w:rPr>
                    <w:rFonts w:cs="Arial"/>
                    <w:b/>
                    <w:bCs/>
                    <w:color w:val="000000" w:themeColor="text1"/>
                  </w:rPr>
                </w:pPr>
                <w:r>
                  <w:rPr>
                    <w:rFonts w:cs="Arial"/>
                    <w:color w:val="000000" w:themeColor="text1"/>
                  </w:rPr>
                  <w:t>0716MS&amp;A (3)</w:t>
                </w:r>
              </w:p>
            </w:tc>
            <w:tc>
              <w:tcPr>
                <w:tcW w:w="4005" w:type="pct"/>
                <w:vAlign w:val="center"/>
              </w:tcPr>
              <w:p w14:paraId="41B119D1" w14:textId="186242AE" w:rsidR="00D65322" w:rsidRPr="00C3186E" w:rsidRDefault="00D65322" w:rsidP="00D158D5">
                <w:pPr>
                  <w:spacing w:before="0" w:after="0" w:line="276" w:lineRule="auto"/>
                  <w:jc w:val="left"/>
                  <w:rPr>
                    <w:rFonts w:cs="Arial"/>
                    <w:color w:val="000000" w:themeColor="text1"/>
                  </w:rPr>
                </w:pPr>
                <w:r w:rsidRPr="00C3186E">
                  <w:rPr>
                    <w:rFonts w:cs="Arial"/>
                    <w:color w:val="000000" w:themeColor="text1"/>
                  </w:rPr>
                  <w:t>National Certificate of level-</w:t>
                </w:r>
                <w:r>
                  <w:rPr>
                    <w:rFonts w:cs="Arial"/>
                    <w:color w:val="000000" w:themeColor="text1"/>
                  </w:rPr>
                  <w:t>4</w:t>
                </w:r>
                <w:r w:rsidRPr="00C3186E">
                  <w:rPr>
                    <w:rFonts w:cs="Arial"/>
                    <w:color w:val="000000" w:themeColor="text1"/>
                  </w:rPr>
                  <w:t xml:space="preserve">, in </w:t>
                </w:r>
                <w:r>
                  <w:rPr>
                    <w:rFonts w:cs="Arial"/>
                    <w:bCs/>
                    <w:color w:val="000000" w:themeColor="text1"/>
                  </w:rPr>
                  <w:t>“</w:t>
                </w:r>
                <w:r w:rsidR="00B05B56">
                  <w:rPr>
                    <w:rFonts w:cs="Arial"/>
                    <w:bCs/>
                    <w:color w:val="000000" w:themeColor="text1"/>
                  </w:rPr>
                  <w:t>A</w:t>
                </w:r>
                <w:r>
                  <w:rPr>
                    <w:rFonts w:cs="Arial"/>
                    <w:bCs/>
                    <w:color w:val="000000" w:themeColor="text1"/>
                  </w:rPr>
                  <w:t>uto</w:t>
                </w:r>
                <w:r w:rsidRPr="00C3186E">
                  <w:rPr>
                    <w:rFonts w:cs="Arial"/>
                    <w:bCs/>
                    <w:color w:val="000000" w:themeColor="text1"/>
                  </w:rPr>
                  <w:t>mobile Technology”</w:t>
                </w:r>
              </w:p>
            </w:tc>
          </w:tr>
          <w:tr w:rsidR="00D65322" w:rsidRPr="00C3186E" w14:paraId="430CB280" w14:textId="77777777" w:rsidTr="00D158D5">
            <w:trPr>
              <w:trHeight w:val="432"/>
            </w:trPr>
            <w:tc>
              <w:tcPr>
                <w:tcW w:w="995" w:type="pct"/>
                <w:vAlign w:val="center"/>
              </w:tcPr>
              <w:p w14:paraId="00CF2244" w14:textId="38978246" w:rsidR="00D65322" w:rsidRPr="00C3186E" w:rsidRDefault="00D65322" w:rsidP="00D158D5">
                <w:pPr>
                  <w:spacing w:before="0" w:after="0" w:line="276" w:lineRule="auto"/>
                  <w:jc w:val="left"/>
                  <w:rPr>
                    <w:rFonts w:cs="Arial"/>
                    <w:b/>
                    <w:bCs/>
                    <w:color w:val="000000" w:themeColor="text1"/>
                  </w:rPr>
                </w:pPr>
                <w:r>
                  <w:rPr>
                    <w:rFonts w:cs="Arial"/>
                    <w:color w:val="000000" w:themeColor="text1"/>
                  </w:rPr>
                  <w:t>0716MS&amp;A (4)</w:t>
                </w:r>
              </w:p>
            </w:tc>
            <w:tc>
              <w:tcPr>
                <w:tcW w:w="4005" w:type="pct"/>
                <w:vAlign w:val="center"/>
              </w:tcPr>
              <w:p w14:paraId="2562315E" w14:textId="2A7AAF57" w:rsidR="00D65322" w:rsidRPr="00C3186E" w:rsidRDefault="00D65322" w:rsidP="00D158D5">
                <w:pPr>
                  <w:spacing w:before="0" w:after="0" w:line="276" w:lineRule="auto"/>
                  <w:jc w:val="left"/>
                  <w:rPr>
                    <w:rFonts w:cs="Arial"/>
                    <w:color w:val="000000" w:themeColor="text1"/>
                  </w:rPr>
                </w:pPr>
                <w:r w:rsidRPr="00C3186E">
                  <w:rPr>
                    <w:rFonts w:cs="Arial"/>
                    <w:color w:val="000000" w:themeColor="text1"/>
                  </w:rPr>
                  <w:t xml:space="preserve">National Certificate of level-5, in </w:t>
                </w:r>
                <w:r>
                  <w:rPr>
                    <w:rFonts w:cs="Arial"/>
                    <w:bCs/>
                    <w:color w:val="000000" w:themeColor="text1"/>
                  </w:rPr>
                  <w:t>“</w:t>
                </w:r>
                <w:r w:rsidR="00B05B56">
                  <w:rPr>
                    <w:rFonts w:cs="Arial"/>
                    <w:bCs/>
                    <w:color w:val="000000" w:themeColor="text1"/>
                  </w:rPr>
                  <w:t>A</w:t>
                </w:r>
                <w:r>
                  <w:rPr>
                    <w:rFonts w:cs="Arial"/>
                    <w:bCs/>
                    <w:color w:val="000000" w:themeColor="text1"/>
                  </w:rPr>
                  <w:t>uto</w:t>
                </w:r>
                <w:r w:rsidRPr="00C3186E">
                  <w:rPr>
                    <w:rFonts w:cs="Arial"/>
                    <w:bCs/>
                    <w:color w:val="000000" w:themeColor="text1"/>
                  </w:rPr>
                  <w:t>mobile Technology”</w:t>
                </w:r>
              </w:p>
            </w:tc>
          </w:tr>
        </w:tbl>
        <w:p w14:paraId="370D7EC5" w14:textId="77777777" w:rsidR="00C75810" w:rsidRPr="00A26696" w:rsidRDefault="00C75810" w:rsidP="00C75810">
          <w:pPr>
            <w:spacing w:after="0"/>
            <w:ind w:right="270"/>
            <w:rPr>
              <w:rFonts w:eastAsia="Calibri" w:cs="Arial"/>
              <w:color w:val="000000"/>
            </w:rPr>
          </w:pPr>
        </w:p>
        <w:p w14:paraId="1BC51B5E" w14:textId="77777777" w:rsidR="00C75810" w:rsidRPr="00A26696" w:rsidRDefault="00C75810" w:rsidP="00C75810">
          <w:pPr>
            <w:ind w:right="270"/>
            <w:rPr>
              <w:rFonts w:eastAsia="Calibri" w:cs="Arial"/>
              <w:color w:val="000000"/>
            </w:rPr>
          </w:pPr>
          <w:r w:rsidRPr="00A26696">
            <w:rPr>
              <w:rFonts w:eastAsia="Calibri" w:cs="Arial"/>
              <w:color w:val="000000"/>
            </w:rPr>
            <w:br w:type="page"/>
          </w:r>
        </w:p>
        <w:p w14:paraId="73B7A9C8" w14:textId="77777777" w:rsidR="00BE47C9" w:rsidRPr="005C5C96" w:rsidRDefault="00BE47C9" w:rsidP="00291391">
          <w:pPr>
            <w:pStyle w:val="Heading1"/>
          </w:pPr>
          <w:bookmarkStart w:id="16" w:name="_Toc479859630"/>
          <w:bookmarkStart w:id="17" w:name="_Toc9946220"/>
          <w:bookmarkStart w:id="18" w:name="_Toc11027899"/>
          <w:bookmarkStart w:id="19" w:name="_Toc27869496"/>
          <w:bookmarkStart w:id="20" w:name="_Toc9946221"/>
          <w:bookmarkStart w:id="21" w:name="_Toc11027900"/>
          <w:bookmarkStart w:id="22" w:name="_Toc27869497"/>
          <w:bookmarkStart w:id="23" w:name="_Toc111733588"/>
          <w:r w:rsidRPr="005C5C96">
            <w:t>Members of Qualifications Development Committee</w:t>
          </w:r>
          <w:bookmarkEnd w:id="16"/>
          <w:bookmarkEnd w:id="17"/>
          <w:bookmarkEnd w:id="18"/>
          <w:bookmarkEnd w:id="19"/>
          <w:bookmarkEnd w:id="23"/>
        </w:p>
        <w:p w14:paraId="61063B89" w14:textId="0F3A2D0D" w:rsidR="00BE47C9" w:rsidRPr="00362D02" w:rsidRDefault="00BE47C9" w:rsidP="00BE47C9">
          <w:pPr>
            <w:spacing w:after="160"/>
            <w:rPr>
              <w:rFonts w:cs="Arial"/>
            </w:rPr>
          </w:pPr>
          <w:r w:rsidRPr="00362D02">
            <w:rPr>
              <w:rFonts w:cs="Arial"/>
            </w:rPr>
            <w:t xml:space="preserve">The following members participated in the </w:t>
          </w:r>
          <w:r w:rsidR="005C5C96" w:rsidRPr="00362D02">
            <w:rPr>
              <w:rFonts w:cs="Arial"/>
            </w:rPr>
            <w:t>qualification’s</w:t>
          </w:r>
          <w:r w:rsidRPr="00362D02">
            <w:rPr>
              <w:rFonts w:cs="Arial"/>
            </w:rPr>
            <w:t xml:space="preserve"> development workshop 31</w:t>
          </w:r>
          <w:r w:rsidRPr="00362D02">
            <w:rPr>
              <w:rFonts w:cs="Arial"/>
              <w:vertAlign w:val="superscript"/>
            </w:rPr>
            <w:t>st</w:t>
          </w:r>
          <w:r w:rsidRPr="00362D02">
            <w:rPr>
              <w:rFonts w:cs="Arial"/>
            </w:rPr>
            <w:t xml:space="preserve"> December 2018 to 4</w:t>
          </w:r>
          <w:r w:rsidRPr="00362D02">
            <w:rPr>
              <w:rFonts w:cs="Arial"/>
              <w:vertAlign w:val="superscript"/>
            </w:rPr>
            <w:t>th</w:t>
          </w:r>
          <w:r w:rsidRPr="00362D02">
            <w:rPr>
              <w:rFonts w:cs="Arial"/>
            </w:rPr>
            <w:t xml:space="preserve"> January 2019 at Hospitality Inn, Lahore:</w:t>
          </w:r>
        </w:p>
        <w:tbl>
          <w:tblPr>
            <w:tblStyle w:val="TableGrid"/>
            <w:tblW w:w="4844" w:type="pct"/>
            <w:tblInd w:w="198" w:type="dxa"/>
            <w:tblLook w:val="04A0" w:firstRow="1" w:lastRow="0" w:firstColumn="1" w:lastColumn="0" w:noHBand="0" w:noVBand="1"/>
          </w:tblPr>
          <w:tblGrid>
            <w:gridCol w:w="629"/>
            <w:gridCol w:w="4409"/>
            <w:gridCol w:w="5312"/>
          </w:tblGrid>
          <w:tr w:rsidR="00BE47C9" w:rsidRPr="00C3186E" w14:paraId="1013AA9D" w14:textId="77777777" w:rsidTr="00D65322">
            <w:trPr>
              <w:trHeight w:val="395"/>
            </w:trPr>
            <w:tc>
              <w:tcPr>
                <w:tcW w:w="304" w:type="pct"/>
                <w:shd w:val="clear" w:color="auto" w:fill="D9D9D9" w:themeFill="background1" w:themeFillShade="D9"/>
                <w:vAlign w:val="center"/>
              </w:tcPr>
              <w:p w14:paraId="4726D507" w14:textId="12A8A8D4" w:rsidR="00BE47C9" w:rsidRPr="00D65322" w:rsidRDefault="00BE47C9" w:rsidP="00D65322">
                <w:pPr>
                  <w:spacing w:before="0" w:after="0" w:line="240" w:lineRule="auto"/>
                  <w:jc w:val="left"/>
                  <w:rPr>
                    <w:rFonts w:cs="Arial"/>
                    <w:b/>
                    <w:bCs/>
                    <w:color w:val="000000" w:themeColor="text1"/>
                  </w:rPr>
                </w:pPr>
                <w:r w:rsidRPr="00D65322">
                  <w:rPr>
                    <w:rFonts w:cs="Arial"/>
                    <w:b/>
                    <w:bCs/>
                    <w:color w:val="000000" w:themeColor="text1"/>
                  </w:rPr>
                  <w:t>S.</w:t>
                </w:r>
                <w:r w:rsidR="00D65322">
                  <w:rPr>
                    <w:rFonts w:cs="Arial"/>
                    <w:b/>
                    <w:bCs/>
                    <w:color w:val="000000" w:themeColor="text1"/>
                  </w:rPr>
                  <w:t>#</w:t>
                </w:r>
              </w:p>
            </w:tc>
            <w:tc>
              <w:tcPr>
                <w:tcW w:w="2130" w:type="pct"/>
                <w:shd w:val="clear" w:color="auto" w:fill="D9D9D9" w:themeFill="background1" w:themeFillShade="D9"/>
                <w:vAlign w:val="center"/>
              </w:tcPr>
              <w:p w14:paraId="37C75AB7" w14:textId="77777777" w:rsidR="00BE47C9" w:rsidRPr="00D65322" w:rsidRDefault="00BE47C9" w:rsidP="00D65322">
                <w:pPr>
                  <w:spacing w:before="0" w:after="0" w:line="240" w:lineRule="auto"/>
                  <w:jc w:val="left"/>
                  <w:rPr>
                    <w:rFonts w:cs="Arial"/>
                    <w:b/>
                    <w:bCs/>
                    <w:color w:val="000000" w:themeColor="text1"/>
                  </w:rPr>
                </w:pPr>
                <w:r w:rsidRPr="00D65322">
                  <w:rPr>
                    <w:rFonts w:cs="Arial"/>
                    <w:b/>
                    <w:bCs/>
                    <w:color w:val="000000" w:themeColor="text1"/>
                  </w:rPr>
                  <w:t>Name &amp; Designation</w:t>
                </w:r>
              </w:p>
            </w:tc>
            <w:tc>
              <w:tcPr>
                <w:tcW w:w="2565" w:type="pct"/>
                <w:shd w:val="clear" w:color="auto" w:fill="D9D9D9" w:themeFill="background1" w:themeFillShade="D9"/>
                <w:vAlign w:val="center"/>
              </w:tcPr>
              <w:p w14:paraId="75EFEAE8" w14:textId="77777777" w:rsidR="00BE47C9" w:rsidRPr="00D65322" w:rsidRDefault="00BE47C9" w:rsidP="00D65322">
                <w:pPr>
                  <w:spacing w:before="0" w:after="0" w:line="240" w:lineRule="auto"/>
                  <w:jc w:val="left"/>
                  <w:rPr>
                    <w:rFonts w:cs="Arial"/>
                    <w:b/>
                    <w:bCs/>
                    <w:color w:val="000000" w:themeColor="text1"/>
                  </w:rPr>
                </w:pPr>
                <w:r w:rsidRPr="00D65322">
                  <w:rPr>
                    <w:rFonts w:cs="Arial"/>
                    <w:b/>
                    <w:bCs/>
                    <w:color w:val="000000" w:themeColor="text1"/>
                  </w:rPr>
                  <w:t>Organization</w:t>
                </w:r>
              </w:p>
            </w:tc>
          </w:tr>
          <w:tr w:rsidR="00BE47C9" w:rsidRPr="00C3186E" w14:paraId="7BBD63F9" w14:textId="77777777" w:rsidTr="00D65322">
            <w:trPr>
              <w:trHeight w:val="144"/>
            </w:trPr>
            <w:tc>
              <w:tcPr>
                <w:tcW w:w="304" w:type="pct"/>
              </w:tcPr>
              <w:p w14:paraId="5D8504E7" w14:textId="77777777" w:rsidR="00BE47C9" w:rsidRPr="00C3186E" w:rsidRDefault="00BE47C9" w:rsidP="00BE41AE">
                <w:pPr>
                  <w:pStyle w:val="ListParagraph"/>
                  <w:numPr>
                    <w:ilvl w:val="0"/>
                    <w:numId w:val="42"/>
                  </w:numPr>
                  <w:spacing w:after="0" w:line="240" w:lineRule="auto"/>
                  <w:contextualSpacing w:val="0"/>
                  <w:rPr>
                    <w:rFonts w:cs="Arial"/>
                    <w:b/>
                    <w:color w:val="000000" w:themeColor="text1"/>
                  </w:rPr>
                </w:pPr>
              </w:p>
            </w:tc>
            <w:tc>
              <w:tcPr>
                <w:tcW w:w="2130" w:type="pct"/>
              </w:tcPr>
              <w:p w14:paraId="2536DA7C" w14:textId="298C228E" w:rsidR="00BE47C9" w:rsidRPr="005C5C96" w:rsidRDefault="00BE47C9" w:rsidP="00D65322">
                <w:pPr>
                  <w:pStyle w:val="Nameofrecorder"/>
                  <w:spacing w:before="0" w:after="0" w:line="276" w:lineRule="auto"/>
                  <w:jc w:val="left"/>
                  <w:rPr>
                    <w:rFonts w:ascii="Arial" w:hAnsi="Arial" w:cs="Arial"/>
                    <w:color w:val="000000" w:themeColor="text1"/>
                    <w:szCs w:val="22"/>
                  </w:rPr>
                </w:pPr>
                <w:r w:rsidRPr="005C5C96">
                  <w:rPr>
                    <w:rFonts w:ascii="Arial" w:hAnsi="Arial" w:cs="Arial"/>
                    <w:color w:val="000000" w:themeColor="text1"/>
                    <w:szCs w:val="22"/>
                  </w:rPr>
                  <w:t xml:space="preserve">Ijaz Hamid, Chief Instructor Auto &amp; Diesel/ DACUM Facilitator, </w:t>
                </w:r>
              </w:p>
            </w:tc>
            <w:tc>
              <w:tcPr>
                <w:tcW w:w="2565" w:type="pct"/>
              </w:tcPr>
              <w:p w14:paraId="446898DE" w14:textId="77777777" w:rsidR="00BE47C9" w:rsidRPr="00C3186E" w:rsidRDefault="00BE47C9" w:rsidP="00D65322">
                <w:pPr>
                  <w:spacing w:before="0" w:after="0" w:line="276" w:lineRule="auto"/>
                  <w:jc w:val="left"/>
                  <w:rPr>
                    <w:rFonts w:cs="Arial"/>
                    <w:color w:val="000000" w:themeColor="text1"/>
                  </w:rPr>
                </w:pPr>
                <w:r w:rsidRPr="00C3186E">
                  <w:rPr>
                    <w:rFonts w:cs="Arial"/>
                    <w:color w:val="000000" w:themeColor="text1"/>
                  </w:rPr>
                  <w:t>GCT, Railway Road, Lahore PTEVTA</w:t>
                </w:r>
              </w:p>
            </w:tc>
          </w:tr>
          <w:tr w:rsidR="00BE47C9" w:rsidRPr="00C3186E" w14:paraId="6B9E7E4A" w14:textId="77777777" w:rsidTr="00D65322">
            <w:trPr>
              <w:trHeight w:val="144"/>
            </w:trPr>
            <w:tc>
              <w:tcPr>
                <w:tcW w:w="304" w:type="pct"/>
              </w:tcPr>
              <w:p w14:paraId="2BB133CE" w14:textId="77777777" w:rsidR="00BE47C9" w:rsidRPr="00C3186E" w:rsidRDefault="00BE47C9" w:rsidP="00BE41AE">
                <w:pPr>
                  <w:pStyle w:val="ListParagraph"/>
                  <w:numPr>
                    <w:ilvl w:val="0"/>
                    <w:numId w:val="42"/>
                  </w:numPr>
                  <w:spacing w:after="0" w:line="240" w:lineRule="auto"/>
                  <w:contextualSpacing w:val="0"/>
                  <w:rPr>
                    <w:rFonts w:cs="Arial"/>
                    <w:b/>
                    <w:color w:val="000000" w:themeColor="text1"/>
                  </w:rPr>
                </w:pPr>
              </w:p>
            </w:tc>
            <w:tc>
              <w:tcPr>
                <w:tcW w:w="2130" w:type="pct"/>
              </w:tcPr>
              <w:p w14:paraId="2326B848" w14:textId="70DD8D60" w:rsidR="00BE47C9" w:rsidRPr="005C5C96" w:rsidRDefault="00BE47C9" w:rsidP="00D65322">
                <w:pPr>
                  <w:pStyle w:val="Nameofrecorder"/>
                  <w:spacing w:before="0" w:after="0" w:line="276" w:lineRule="auto"/>
                  <w:jc w:val="left"/>
                  <w:rPr>
                    <w:rFonts w:ascii="Arial" w:hAnsi="Arial" w:cs="Arial"/>
                    <w:color w:val="000000" w:themeColor="text1"/>
                    <w:szCs w:val="22"/>
                  </w:rPr>
                </w:pPr>
                <w:r w:rsidRPr="005C5C96">
                  <w:rPr>
                    <w:rFonts w:ascii="Arial" w:hAnsi="Arial" w:cs="Arial"/>
                    <w:color w:val="000000" w:themeColor="text1"/>
                    <w:szCs w:val="22"/>
                  </w:rPr>
                  <w:t>Abdul Ateeq, CEO</w:t>
                </w:r>
              </w:p>
            </w:tc>
            <w:tc>
              <w:tcPr>
                <w:tcW w:w="2565" w:type="pct"/>
              </w:tcPr>
              <w:p w14:paraId="1F7877F4" w14:textId="77777777" w:rsidR="00BE47C9" w:rsidRPr="00C3186E" w:rsidRDefault="00BE47C9" w:rsidP="00D65322">
                <w:pPr>
                  <w:spacing w:before="0" w:after="0" w:line="276" w:lineRule="auto"/>
                  <w:jc w:val="left"/>
                  <w:rPr>
                    <w:rFonts w:cs="Arial"/>
                    <w:color w:val="000000" w:themeColor="text1"/>
                  </w:rPr>
                </w:pPr>
                <w:r w:rsidRPr="00C3186E">
                  <w:rPr>
                    <w:rFonts w:cs="Arial"/>
                    <w:color w:val="000000" w:themeColor="text1"/>
                  </w:rPr>
                  <w:t>Rehman Motors Workshop, Model Town, Lahore</w:t>
                </w:r>
              </w:p>
            </w:tc>
          </w:tr>
          <w:tr w:rsidR="00BE47C9" w:rsidRPr="00C3186E" w14:paraId="4FBD1C02" w14:textId="77777777" w:rsidTr="00D65322">
            <w:trPr>
              <w:trHeight w:val="144"/>
            </w:trPr>
            <w:tc>
              <w:tcPr>
                <w:tcW w:w="304" w:type="pct"/>
              </w:tcPr>
              <w:p w14:paraId="3A5FD4FE" w14:textId="77777777" w:rsidR="00BE47C9" w:rsidRPr="00C3186E" w:rsidRDefault="00BE47C9" w:rsidP="00BE41AE">
                <w:pPr>
                  <w:pStyle w:val="ListParagraph"/>
                  <w:numPr>
                    <w:ilvl w:val="0"/>
                    <w:numId w:val="42"/>
                  </w:numPr>
                  <w:spacing w:after="0" w:line="240" w:lineRule="auto"/>
                  <w:contextualSpacing w:val="0"/>
                  <w:rPr>
                    <w:rFonts w:cs="Arial"/>
                    <w:b/>
                    <w:color w:val="000000" w:themeColor="text1"/>
                  </w:rPr>
                </w:pPr>
              </w:p>
            </w:tc>
            <w:tc>
              <w:tcPr>
                <w:tcW w:w="2130" w:type="pct"/>
              </w:tcPr>
              <w:p w14:paraId="4D0A94D3" w14:textId="0B705E47" w:rsidR="00BE47C9" w:rsidRPr="005C5C96" w:rsidRDefault="00BE47C9" w:rsidP="00D65322">
                <w:pPr>
                  <w:spacing w:before="0" w:after="0" w:line="276" w:lineRule="auto"/>
                  <w:jc w:val="left"/>
                  <w:rPr>
                    <w:rFonts w:cs="Arial"/>
                    <w:bCs/>
                    <w:color w:val="000000" w:themeColor="text1"/>
                  </w:rPr>
                </w:pPr>
                <w:r w:rsidRPr="005C5C96">
                  <w:rPr>
                    <w:rFonts w:cs="Arial"/>
                    <w:bCs/>
                    <w:color w:val="000000" w:themeColor="text1"/>
                  </w:rPr>
                  <w:t>Abdul Waheed,</w:t>
                </w:r>
                <w:r w:rsidR="005C5C96">
                  <w:rPr>
                    <w:rFonts w:cs="Arial"/>
                    <w:bCs/>
                    <w:color w:val="000000" w:themeColor="text1"/>
                  </w:rPr>
                  <w:t xml:space="preserve"> </w:t>
                </w:r>
                <w:r w:rsidRPr="005C5C96">
                  <w:rPr>
                    <w:rFonts w:cs="Arial"/>
                    <w:bCs/>
                    <w:color w:val="000000" w:themeColor="text1"/>
                  </w:rPr>
                  <w:t>CEO</w:t>
                </w:r>
              </w:p>
            </w:tc>
            <w:tc>
              <w:tcPr>
                <w:tcW w:w="2565" w:type="pct"/>
              </w:tcPr>
              <w:p w14:paraId="29FC5106" w14:textId="77777777" w:rsidR="00BE47C9" w:rsidRPr="00C3186E" w:rsidRDefault="00BE47C9" w:rsidP="00D65322">
                <w:pPr>
                  <w:spacing w:before="0" w:after="0" w:line="276" w:lineRule="auto"/>
                  <w:jc w:val="left"/>
                  <w:rPr>
                    <w:rFonts w:cs="Arial"/>
                    <w:color w:val="000000" w:themeColor="text1"/>
                  </w:rPr>
                </w:pPr>
                <w:r w:rsidRPr="00C3186E">
                  <w:rPr>
                    <w:rFonts w:cs="Arial"/>
                    <w:color w:val="000000" w:themeColor="text1"/>
                  </w:rPr>
                  <w:t>Honda Pitspot, Johar Town Motors, Lahore</w:t>
                </w:r>
              </w:p>
            </w:tc>
          </w:tr>
          <w:tr w:rsidR="00BE47C9" w:rsidRPr="00C3186E" w14:paraId="484711E0" w14:textId="77777777" w:rsidTr="00D65322">
            <w:trPr>
              <w:trHeight w:val="144"/>
            </w:trPr>
            <w:tc>
              <w:tcPr>
                <w:tcW w:w="304" w:type="pct"/>
              </w:tcPr>
              <w:p w14:paraId="24E867D9" w14:textId="77777777" w:rsidR="00BE47C9" w:rsidRPr="00C3186E" w:rsidRDefault="00BE47C9" w:rsidP="00BE41AE">
                <w:pPr>
                  <w:pStyle w:val="ListParagraph"/>
                  <w:numPr>
                    <w:ilvl w:val="0"/>
                    <w:numId w:val="42"/>
                  </w:numPr>
                  <w:spacing w:after="0" w:line="240" w:lineRule="auto"/>
                  <w:contextualSpacing w:val="0"/>
                  <w:rPr>
                    <w:rFonts w:cs="Arial"/>
                    <w:b/>
                    <w:color w:val="000000" w:themeColor="text1"/>
                  </w:rPr>
                </w:pPr>
              </w:p>
            </w:tc>
            <w:tc>
              <w:tcPr>
                <w:tcW w:w="2130" w:type="pct"/>
              </w:tcPr>
              <w:p w14:paraId="1A7EE6AC" w14:textId="49EE7619" w:rsidR="00BE47C9" w:rsidRPr="005C5C96" w:rsidRDefault="00BE47C9" w:rsidP="00D65322">
                <w:pPr>
                  <w:spacing w:before="0" w:after="0" w:line="276" w:lineRule="auto"/>
                  <w:jc w:val="left"/>
                  <w:rPr>
                    <w:rFonts w:cs="Arial"/>
                    <w:bCs/>
                    <w:color w:val="000000" w:themeColor="text1"/>
                  </w:rPr>
                </w:pPr>
                <w:r w:rsidRPr="005C5C96">
                  <w:rPr>
                    <w:rFonts w:cs="Arial"/>
                    <w:bCs/>
                    <w:color w:val="000000" w:themeColor="text1"/>
                  </w:rPr>
                  <w:t>Syed Kazim Hussain,</w:t>
                </w:r>
                <w:r w:rsidR="005C5C96">
                  <w:rPr>
                    <w:rFonts w:cs="Arial"/>
                    <w:bCs/>
                    <w:color w:val="000000" w:themeColor="text1"/>
                  </w:rPr>
                  <w:t xml:space="preserve"> </w:t>
                </w:r>
                <w:r w:rsidRPr="005C5C96">
                  <w:rPr>
                    <w:rFonts w:cs="Arial"/>
                    <w:bCs/>
                    <w:color w:val="000000" w:themeColor="text1"/>
                  </w:rPr>
                  <w:t>Technical Advisor</w:t>
                </w:r>
              </w:p>
            </w:tc>
            <w:tc>
              <w:tcPr>
                <w:tcW w:w="2565" w:type="pct"/>
              </w:tcPr>
              <w:p w14:paraId="11641A06" w14:textId="77777777" w:rsidR="00BE47C9" w:rsidRPr="00C3186E" w:rsidRDefault="00BE47C9" w:rsidP="00D65322">
                <w:pPr>
                  <w:spacing w:before="0" w:after="0" w:line="276" w:lineRule="auto"/>
                  <w:jc w:val="left"/>
                  <w:rPr>
                    <w:rFonts w:cs="Arial"/>
                    <w:color w:val="000000" w:themeColor="text1"/>
                  </w:rPr>
                </w:pPr>
                <w:r w:rsidRPr="00C3186E">
                  <w:rPr>
                    <w:rFonts w:cs="Arial"/>
                    <w:color w:val="000000" w:themeColor="text1"/>
                  </w:rPr>
                  <w:t>Toyota Township Motors, Lahore</w:t>
                </w:r>
              </w:p>
            </w:tc>
          </w:tr>
          <w:tr w:rsidR="00BE47C9" w:rsidRPr="00C3186E" w14:paraId="0108D0C6" w14:textId="77777777" w:rsidTr="00D65322">
            <w:trPr>
              <w:trHeight w:val="144"/>
            </w:trPr>
            <w:tc>
              <w:tcPr>
                <w:tcW w:w="304" w:type="pct"/>
              </w:tcPr>
              <w:p w14:paraId="698592F8" w14:textId="77777777" w:rsidR="00BE47C9" w:rsidRPr="00C3186E" w:rsidRDefault="00BE47C9" w:rsidP="00BE41AE">
                <w:pPr>
                  <w:pStyle w:val="ListParagraph"/>
                  <w:numPr>
                    <w:ilvl w:val="0"/>
                    <w:numId w:val="42"/>
                  </w:numPr>
                  <w:spacing w:after="0" w:line="240" w:lineRule="auto"/>
                  <w:contextualSpacing w:val="0"/>
                  <w:rPr>
                    <w:rFonts w:cs="Arial"/>
                    <w:b/>
                    <w:color w:val="000000" w:themeColor="text1"/>
                  </w:rPr>
                </w:pPr>
              </w:p>
            </w:tc>
            <w:tc>
              <w:tcPr>
                <w:tcW w:w="2130" w:type="pct"/>
              </w:tcPr>
              <w:p w14:paraId="4DE1B6B6" w14:textId="2BD01591" w:rsidR="00BE47C9" w:rsidRPr="005C5C96" w:rsidRDefault="00BE47C9" w:rsidP="00D65322">
                <w:pPr>
                  <w:pStyle w:val="Nameofrecorder"/>
                  <w:spacing w:before="0" w:after="0" w:line="276" w:lineRule="auto"/>
                  <w:jc w:val="left"/>
                  <w:rPr>
                    <w:rFonts w:ascii="Arial" w:hAnsi="Arial" w:cs="Arial"/>
                    <w:color w:val="000000" w:themeColor="text1"/>
                    <w:szCs w:val="22"/>
                  </w:rPr>
                </w:pPr>
                <w:r w:rsidRPr="005C5C96">
                  <w:rPr>
                    <w:rFonts w:ascii="Arial" w:hAnsi="Arial" w:cs="Arial"/>
                    <w:color w:val="000000" w:themeColor="text1"/>
                    <w:szCs w:val="22"/>
                  </w:rPr>
                  <w:t>Adeel Ahmad,</w:t>
                </w:r>
                <w:r w:rsidR="005C5C96">
                  <w:rPr>
                    <w:rFonts w:ascii="Arial" w:hAnsi="Arial" w:cs="Arial"/>
                    <w:color w:val="000000" w:themeColor="text1"/>
                    <w:szCs w:val="22"/>
                  </w:rPr>
                  <w:t xml:space="preserve"> </w:t>
                </w:r>
                <w:r w:rsidRPr="005C5C96">
                  <w:rPr>
                    <w:rFonts w:ascii="Arial" w:hAnsi="Arial" w:cs="Arial"/>
                    <w:color w:val="000000" w:themeColor="text1"/>
                    <w:szCs w:val="22"/>
                  </w:rPr>
                  <w:t>Assistant Manager (Tech)</w:t>
                </w:r>
              </w:p>
            </w:tc>
            <w:tc>
              <w:tcPr>
                <w:tcW w:w="2565" w:type="pct"/>
              </w:tcPr>
              <w:p w14:paraId="672B3E7B" w14:textId="77777777" w:rsidR="00BE47C9" w:rsidRPr="00C3186E" w:rsidRDefault="00BE47C9" w:rsidP="00D65322">
                <w:pPr>
                  <w:spacing w:before="0" w:after="0" w:line="276" w:lineRule="auto"/>
                  <w:jc w:val="left"/>
                  <w:rPr>
                    <w:rFonts w:cs="Arial"/>
                    <w:color w:val="000000" w:themeColor="text1"/>
                  </w:rPr>
                </w:pPr>
                <w:r w:rsidRPr="00C3186E">
                  <w:rPr>
                    <w:rFonts w:cs="Arial"/>
                    <w:color w:val="000000" w:themeColor="text1"/>
                  </w:rPr>
                  <w:t>Lahore Transport Company, Lahore</w:t>
                </w:r>
              </w:p>
            </w:tc>
          </w:tr>
          <w:tr w:rsidR="00BE47C9" w:rsidRPr="00C3186E" w14:paraId="1352AF87" w14:textId="77777777" w:rsidTr="00D65322">
            <w:trPr>
              <w:trHeight w:val="144"/>
            </w:trPr>
            <w:tc>
              <w:tcPr>
                <w:tcW w:w="304" w:type="pct"/>
              </w:tcPr>
              <w:p w14:paraId="4A3DF879" w14:textId="77777777" w:rsidR="00BE47C9" w:rsidRPr="00C3186E" w:rsidRDefault="00BE47C9" w:rsidP="00BE41AE">
                <w:pPr>
                  <w:pStyle w:val="ListParagraph"/>
                  <w:numPr>
                    <w:ilvl w:val="0"/>
                    <w:numId w:val="42"/>
                  </w:numPr>
                  <w:spacing w:after="0" w:line="240" w:lineRule="auto"/>
                  <w:contextualSpacing w:val="0"/>
                  <w:rPr>
                    <w:rFonts w:cs="Arial"/>
                    <w:b/>
                    <w:color w:val="000000" w:themeColor="text1"/>
                  </w:rPr>
                </w:pPr>
              </w:p>
            </w:tc>
            <w:tc>
              <w:tcPr>
                <w:tcW w:w="2130" w:type="pct"/>
              </w:tcPr>
              <w:p w14:paraId="201565C4" w14:textId="18C3C56A" w:rsidR="00BE47C9" w:rsidRPr="005C5C96" w:rsidRDefault="00BE47C9" w:rsidP="00D65322">
                <w:pPr>
                  <w:pStyle w:val="Nameofrecorder"/>
                  <w:spacing w:before="0" w:after="0" w:line="276" w:lineRule="auto"/>
                  <w:jc w:val="left"/>
                  <w:rPr>
                    <w:rFonts w:ascii="Arial" w:hAnsi="Arial" w:cs="Arial"/>
                    <w:color w:val="000000" w:themeColor="text1"/>
                    <w:szCs w:val="22"/>
                  </w:rPr>
                </w:pPr>
                <w:r w:rsidRPr="005C5C96">
                  <w:rPr>
                    <w:rFonts w:ascii="Arial" w:hAnsi="Arial" w:cs="Arial"/>
                    <w:color w:val="000000" w:themeColor="text1"/>
                    <w:szCs w:val="22"/>
                  </w:rPr>
                  <w:t>Abdul Basit,</w:t>
                </w:r>
                <w:r w:rsidR="005C5C96">
                  <w:rPr>
                    <w:rFonts w:ascii="Arial" w:hAnsi="Arial" w:cs="Arial"/>
                    <w:color w:val="000000" w:themeColor="text1"/>
                    <w:szCs w:val="22"/>
                  </w:rPr>
                  <w:t xml:space="preserve"> </w:t>
                </w:r>
                <w:r w:rsidRPr="005C5C96">
                  <w:rPr>
                    <w:rFonts w:ascii="Arial" w:hAnsi="Arial" w:cs="Arial"/>
                    <w:color w:val="000000" w:themeColor="text1"/>
                    <w:szCs w:val="22"/>
                  </w:rPr>
                  <w:t>Technical Advisor</w:t>
                </w:r>
              </w:p>
            </w:tc>
            <w:tc>
              <w:tcPr>
                <w:tcW w:w="2565" w:type="pct"/>
              </w:tcPr>
              <w:p w14:paraId="6FEDDD60" w14:textId="77777777" w:rsidR="00BE47C9" w:rsidRPr="00C3186E" w:rsidRDefault="00BE47C9" w:rsidP="00D65322">
                <w:pPr>
                  <w:spacing w:before="0" w:after="0" w:line="276" w:lineRule="auto"/>
                  <w:jc w:val="left"/>
                  <w:rPr>
                    <w:rFonts w:cs="Arial"/>
                    <w:color w:val="000000" w:themeColor="text1"/>
                  </w:rPr>
                </w:pPr>
                <w:r w:rsidRPr="00C3186E">
                  <w:rPr>
                    <w:rFonts w:cs="Arial"/>
                    <w:color w:val="000000" w:themeColor="text1"/>
                  </w:rPr>
                  <w:t>Toyota Garden Motors, Lahore</w:t>
                </w:r>
              </w:p>
            </w:tc>
          </w:tr>
          <w:tr w:rsidR="00BE47C9" w:rsidRPr="00C3186E" w14:paraId="09DCD097" w14:textId="77777777" w:rsidTr="00D65322">
            <w:trPr>
              <w:trHeight w:val="144"/>
            </w:trPr>
            <w:tc>
              <w:tcPr>
                <w:tcW w:w="304" w:type="pct"/>
              </w:tcPr>
              <w:p w14:paraId="66248710" w14:textId="77777777" w:rsidR="00BE47C9" w:rsidRPr="00C3186E" w:rsidRDefault="00BE47C9" w:rsidP="00BE41AE">
                <w:pPr>
                  <w:pStyle w:val="ListParagraph"/>
                  <w:numPr>
                    <w:ilvl w:val="0"/>
                    <w:numId w:val="42"/>
                  </w:numPr>
                  <w:spacing w:after="0" w:line="240" w:lineRule="auto"/>
                  <w:contextualSpacing w:val="0"/>
                  <w:rPr>
                    <w:rFonts w:cs="Arial"/>
                    <w:b/>
                    <w:color w:val="000000" w:themeColor="text1"/>
                  </w:rPr>
                </w:pPr>
              </w:p>
            </w:tc>
            <w:tc>
              <w:tcPr>
                <w:tcW w:w="2130" w:type="pct"/>
              </w:tcPr>
              <w:p w14:paraId="17B30B36" w14:textId="4DA6BB61" w:rsidR="00BE47C9" w:rsidRPr="005C5C96" w:rsidRDefault="00BE47C9" w:rsidP="00D65322">
                <w:pPr>
                  <w:pStyle w:val="Nameofrecorder"/>
                  <w:spacing w:before="0" w:after="0" w:line="276" w:lineRule="auto"/>
                  <w:jc w:val="left"/>
                  <w:rPr>
                    <w:rFonts w:ascii="Arial" w:hAnsi="Arial" w:cs="Arial"/>
                    <w:color w:val="000000" w:themeColor="text1"/>
                    <w:szCs w:val="22"/>
                  </w:rPr>
                </w:pPr>
                <w:r w:rsidRPr="005C5C96">
                  <w:rPr>
                    <w:rFonts w:ascii="Arial" w:hAnsi="Arial" w:cs="Arial"/>
                    <w:color w:val="000000" w:themeColor="text1"/>
                    <w:szCs w:val="22"/>
                  </w:rPr>
                  <w:t xml:space="preserve">Adnan Siddique, Technician </w:t>
                </w:r>
              </w:p>
            </w:tc>
            <w:tc>
              <w:tcPr>
                <w:tcW w:w="2565" w:type="pct"/>
              </w:tcPr>
              <w:p w14:paraId="4AC1DA34" w14:textId="77777777" w:rsidR="00BE47C9" w:rsidRPr="00C3186E" w:rsidRDefault="00BE47C9" w:rsidP="00D65322">
                <w:pPr>
                  <w:spacing w:before="0" w:after="0" w:line="276" w:lineRule="auto"/>
                  <w:jc w:val="left"/>
                  <w:rPr>
                    <w:rFonts w:cs="Arial"/>
                    <w:color w:val="000000" w:themeColor="text1"/>
                  </w:rPr>
                </w:pPr>
                <w:r w:rsidRPr="00C3186E">
                  <w:rPr>
                    <w:rFonts w:cs="Arial"/>
                    <w:color w:val="000000" w:themeColor="text1"/>
                  </w:rPr>
                  <w:t>Toyota Garden Motors, Lahore</w:t>
                </w:r>
              </w:p>
            </w:tc>
          </w:tr>
          <w:tr w:rsidR="00BE47C9" w:rsidRPr="00C3186E" w14:paraId="581F0FB0" w14:textId="77777777" w:rsidTr="00D65322">
            <w:trPr>
              <w:trHeight w:val="144"/>
            </w:trPr>
            <w:tc>
              <w:tcPr>
                <w:tcW w:w="304" w:type="pct"/>
              </w:tcPr>
              <w:p w14:paraId="773AE035" w14:textId="77777777" w:rsidR="00BE47C9" w:rsidRPr="00C3186E" w:rsidRDefault="00BE47C9" w:rsidP="00BE41AE">
                <w:pPr>
                  <w:pStyle w:val="ListParagraph"/>
                  <w:numPr>
                    <w:ilvl w:val="0"/>
                    <w:numId w:val="42"/>
                  </w:numPr>
                  <w:spacing w:after="0" w:line="240" w:lineRule="auto"/>
                  <w:contextualSpacing w:val="0"/>
                  <w:rPr>
                    <w:rFonts w:cs="Arial"/>
                    <w:b/>
                    <w:color w:val="000000" w:themeColor="text1"/>
                  </w:rPr>
                </w:pPr>
              </w:p>
            </w:tc>
            <w:tc>
              <w:tcPr>
                <w:tcW w:w="2130" w:type="pct"/>
              </w:tcPr>
              <w:p w14:paraId="40EED4B3" w14:textId="15D95536" w:rsidR="00BE47C9" w:rsidRPr="005C5C96" w:rsidRDefault="00BE47C9" w:rsidP="00D65322">
                <w:pPr>
                  <w:pStyle w:val="Nameofrecorder"/>
                  <w:spacing w:before="0" w:after="0" w:line="276" w:lineRule="auto"/>
                  <w:jc w:val="left"/>
                  <w:rPr>
                    <w:rFonts w:ascii="Arial" w:hAnsi="Arial" w:cs="Arial"/>
                    <w:color w:val="000000" w:themeColor="text1"/>
                    <w:szCs w:val="22"/>
                  </w:rPr>
                </w:pPr>
                <w:r w:rsidRPr="005C5C96">
                  <w:rPr>
                    <w:rFonts w:ascii="Arial" w:hAnsi="Arial" w:cs="Arial"/>
                    <w:color w:val="000000" w:themeColor="text1"/>
                    <w:szCs w:val="22"/>
                  </w:rPr>
                  <w:t>Rehman Ali,</w:t>
                </w:r>
                <w:r w:rsidR="005C5C96">
                  <w:rPr>
                    <w:rFonts w:ascii="Arial" w:hAnsi="Arial" w:cs="Arial"/>
                    <w:color w:val="000000" w:themeColor="text1"/>
                    <w:szCs w:val="22"/>
                  </w:rPr>
                  <w:t xml:space="preserve"> </w:t>
                </w:r>
                <w:r w:rsidRPr="005C5C96">
                  <w:rPr>
                    <w:rFonts w:ascii="Arial" w:hAnsi="Arial" w:cs="Arial"/>
                    <w:color w:val="000000" w:themeColor="text1"/>
                    <w:szCs w:val="22"/>
                  </w:rPr>
                  <w:t>Assistant Manager</w:t>
                </w:r>
              </w:p>
            </w:tc>
            <w:tc>
              <w:tcPr>
                <w:tcW w:w="2565" w:type="pct"/>
              </w:tcPr>
              <w:p w14:paraId="2562BDFB" w14:textId="77777777" w:rsidR="00BE47C9" w:rsidRPr="00C3186E" w:rsidRDefault="00BE47C9" w:rsidP="00D65322">
                <w:pPr>
                  <w:spacing w:before="0" w:after="0" w:line="276" w:lineRule="auto"/>
                  <w:jc w:val="left"/>
                  <w:rPr>
                    <w:rFonts w:cs="Arial"/>
                    <w:color w:val="000000" w:themeColor="text1"/>
                  </w:rPr>
                </w:pPr>
                <w:r w:rsidRPr="00C3186E">
                  <w:rPr>
                    <w:rFonts w:cs="Arial"/>
                    <w:color w:val="000000" w:themeColor="text1"/>
                  </w:rPr>
                  <w:t>Al-Haj Faw Motors (PVT) LTD; Lahore</w:t>
                </w:r>
              </w:p>
            </w:tc>
          </w:tr>
          <w:tr w:rsidR="00BE47C9" w:rsidRPr="00C3186E" w14:paraId="70B008F4" w14:textId="77777777" w:rsidTr="00D65322">
            <w:trPr>
              <w:trHeight w:val="144"/>
            </w:trPr>
            <w:tc>
              <w:tcPr>
                <w:tcW w:w="304" w:type="pct"/>
              </w:tcPr>
              <w:p w14:paraId="3AA9B40C" w14:textId="77777777" w:rsidR="00BE47C9" w:rsidRPr="00C3186E" w:rsidRDefault="00BE47C9" w:rsidP="00BE41AE">
                <w:pPr>
                  <w:pStyle w:val="ListParagraph"/>
                  <w:numPr>
                    <w:ilvl w:val="0"/>
                    <w:numId w:val="42"/>
                  </w:numPr>
                  <w:spacing w:after="0" w:line="240" w:lineRule="auto"/>
                  <w:contextualSpacing w:val="0"/>
                  <w:rPr>
                    <w:rFonts w:cs="Arial"/>
                    <w:b/>
                    <w:color w:val="000000" w:themeColor="text1"/>
                  </w:rPr>
                </w:pPr>
              </w:p>
            </w:tc>
            <w:tc>
              <w:tcPr>
                <w:tcW w:w="2130" w:type="pct"/>
              </w:tcPr>
              <w:p w14:paraId="3DC33F84" w14:textId="40050839" w:rsidR="00BE47C9" w:rsidRPr="005C5C96" w:rsidRDefault="00BE47C9" w:rsidP="00D65322">
                <w:pPr>
                  <w:spacing w:before="0" w:after="0" w:line="276" w:lineRule="auto"/>
                  <w:jc w:val="left"/>
                  <w:rPr>
                    <w:rFonts w:cs="Arial"/>
                    <w:bCs/>
                    <w:color w:val="000000" w:themeColor="text1"/>
                  </w:rPr>
                </w:pPr>
                <w:r w:rsidRPr="005C5C96">
                  <w:rPr>
                    <w:rFonts w:cs="Arial"/>
                    <w:bCs/>
                    <w:color w:val="000000" w:themeColor="text1"/>
                  </w:rPr>
                  <w:t>Atif Mahmood,</w:t>
                </w:r>
                <w:r w:rsidR="00D65322">
                  <w:rPr>
                    <w:rFonts w:cs="Arial"/>
                    <w:bCs/>
                    <w:color w:val="000000" w:themeColor="text1"/>
                  </w:rPr>
                  <w:t xml:space="preserve"> </w:t>
                </w:r>
                <w:r w:rsidRPr="005C5C96">
                  <w:rPr>
                    <w:rFonts w:cs="Arial"/>
                    <w:bCs/>
                    <w:color w:val="000000" w:themeColor="text1"/>
                  </w:rPr>
                  <w:t>Service Manager</w:t>
                </w:r>
              </w:p>
            </w:tc>
            <w:tc>
              <w:tcPr>
                <w:tcW w:w="2565" w:type="pct"/>
              </w:tcPr>
              <w:p w14:paraId="06687729" w14:textId="77777777" w:rsidR="00BE47C9" w:rsidRPr="00C3186E" w:rsidRDefault="00BE47C9" w:rsidP="00D65322">
                <w:pPr>
                  <w:spacing w:before="0" w:after="0" w:line="276" w:lineRule="auto"/>
                  <w:jc w:val="left"/>
                  <w:rPr>
                    <w:rFonts w:cs="Arial"/>
                    <w:color w:val="000000" w:themeColor="text1"/>
                  </w:rPr>
                </w:pPr>
                <w:r w:rsidRPr="00C3186E">
                  <w:rPr>
                    <w:rFonts w:cs="Arial"/>
                    <w:color w:val="000000" w:themeColor="text1"/>
                  </w:rPr>
                  <w:t>Suzuki Mini Motors, Lahore</w:t>
                </w:r>
              </w:p>
            </w:tc>
          </w:tr>
          <w:tr w:rsidR="00BE47C9" w:rsidRPr="00C3186E" w14:paraId="7BEFA428" w14:textId="77777777" w:rsidTr="00D65322">
            <w:trPr>
              <w:trHeight w:val="144"/>
            </w:trPr>
            <w:tc>
              <w:tcPr>
                <w:tcW w:w="304" w:type="pct"/>
              </w:tcPr>
              <w:p w14:paraId="2C546729" w14:textId="77777777" w:rsidR="00BE47C9" w:rsidRPr="00C3186E" w:rsidRDefault="00BE47C9" w:rsidP="00BE41AE">
                <w:pPr>
                  <w:pStyle w:val="ListParagraph"/>
                  <w:numPr>
                    <w:ilvl w:val="0"/>
                    <w:numId w:val="42"/>
                  </w:numPr>
                  <w:spacing w:after="0" w:line="240" w:lineRule="auto"/>
                  <w:contextualSpacing w:val="0"/>
                  <w:rPr>
                    <w:rFonts w:cs="Arial"/>
                    <w:b/>
                    <w:color w:val="000000" w:themeColor="text1"/>
                  </w:rPr>
                </w:pPr>
              </w:p>
            </w:tc>
            <w:tc>
              <w:tcPr>
                <w:tcW w:w="2130" w:type="pct"/>
              </w:tcPr>
              <w:p w14:paraId="39A02824" w14:textId="4A2E6CFC" w:rsidR="00BE47C9" w:rsidRPr="005C5C96" w:rsidRDefault="00BE47C9" w:rsidP="00D65322">
                <w:pPr>
                  <w:pStyle w:val="Nameofrecorder"/>
                  <w:spacing w:before="0" w:after="0" w:line="276" w:lineRule="auto"/>
                  <w:jc w:val="left"/>
                  <w:rPr>
                    <w:rFonts w:ascii="Arial" w:hAnsi="Arial" w:cs="Arial"/>
                    <w:color w:val="000000" w:themeColor="text1"/>
                    <w:szCs w:val="22"/>
                  </w:rPr>
                </w:pPr>
                <w:r w:rsidRPr="005C5C96">
                  <w:rPr>
                    <w:rFonts w:ascii="Arial" w:hAnsi="Arial" w:cs="Arial"/>
                    <w:color w:val="000000" w:themeColor="text1"/>
                    <w:szCs w:val="22"/>
                  </w:rPr>
                  <w:t>Aamir Javed,</w:t>
                </w:r>
                <w:r w:rsidR="005C5C96">
                  <w:rPr>
                    <w:rFonts w:ascii="Arial" w:hAnsi="Arial" w:cs="Arial"/>
                    <w:color w:val="000000" w:themeColor="text1"/>
                    <w:szCs w:val="22"/>
                  </w:rPr>
                  <w:t xml:space="preserve"> </w:t>
                </w:r>
                <w:r w:rsidRPr="005C5C96">
                  <w:rPr>
                    <w:rFonts w:ascii="Arial" w:hAnsi="Arial" w:cs="Arial"/>
                    <w:color w:val="000000" w:themeColor="text1"/>
                    <w:szCs w:val="22"/>
                  </w:rPr>
                  <w:t>Service Manager</w:t>
                </w:r>
              </w:p>
            </w:tc>
            <w:tc>
              <w:tcPr>
                <w:tcW w:w="2565" w:type="pct"/>
              </w:tcPr>
              <w:p w14:paraId="5030D1DB" w14:textId="77777777" w:rsidR="00BE47C9" w:rsidRPr="00C3186E" w:rsidRDefault="00BE47C9" w:rsidP="00D65322">
                <w:pPr>
                  <w:spacing w:before="0" w:after="0" w:line="276" w:lineRule="auto"/>
                  <w:jc w:val="left"/>
                  <w:rPr>
                    <w:rFonts w:cs="Arial"/>
                    <w:color w:val="000000" w:themeColor="text1"/>
                  </w:rPr>
                </w:pPr>
                <w:r w:rsidRPr="00C3186E">
                  <w:rPr>
                    <w:rFonts w:cs="Arial"/>
                    <w:color w:val="000000" w:themeColor="text1"/>
                  </w:rPr>
                  <w:t>Suzuki Khalid Motors, Lahore</w:t>
                </w:r>
              </w:p>
            </w:tc>
          </w:tr>
          <w:tr w:rsidR="00BE47C9" w:rsidRPr="00C3186E" w14:paraId="736E4BF2" w14:textId="77777777" w:rsidTr="00D65322">
            <w:trPr>
              <w:trHeight w:val="144"/>
            </w:trPr>
            <w:tc>
              <w:tcPr>
                <w:tcW w:w="304" w:type="pct"/>
              </w:tcPr>
              <w:p w14:paraId="33799E6C" w14:textId="77777777" w:rsidR="00BE47C9" w:rsidRPr="00C3186E" w:rsidRDefault="00BE47C9" w:rsidP="00BE41AE">
                <w:pPr>
                  <w:pStyle w:val="ListParagraph"/>
                  <w:numPr>
                    <w:ilvl w:val="0"/>
                    <w:numId w:val="42"/>
                  </w:numPr>
                  <w:spacing w:after="0" w:line="240" w:lineRule="auto"/>
                  <w:contextualSpacing w:val="0"/>
                  <w:rPr>
                    <w:rFonts w:cs="Arial"/>
                    <w:b/>
                    <w:color w:val="000000" w:themeColor="text1"/>
                  </w:rPr>
                </w:pPr>
              </w:p>
            </w:tc>
            <w:tc>
              <w:tcPr>
                <w:tcW w:w="2130" w:type="pct"/>
              </w:tcPr>
              <w:p w14:paraId="5ACCF54C" w14:textId="6B6832F0" w:rsidR="00BE47C9" w:rsidRPr="005C5C96" w:rsidRDefault="00BE47C9" w:rsidP="00D65322">
                <w:pPr>
                  <w:spacing w:before="0" w:after="0" w:line="276" w:lineRule="auto"/>
                  <w:jc w:val="left"/>
                  <w:rPr>
                    <w:rFonts w:cs="Arial"/>
                    <w:bCs/>
                    <w:color w:val="000000" w:themeColor="text1"/>
                  </w:rPr>
                </w:pPr>
                <w:r w:rsidRPr="005C5C96">
                  <w:rPr>
                    <w:rFonts w:cs="Arial"/>
                    <w:bCs/>
                    <w:color w:val="000000" w:themeColor="text1"/>
                  </w:rPr>
                  <w:t>Skindar Shahzad,</w:t>
                </w:r>
                <w:r w:rsidR="005C5C96">
                  <w:rPr>
                    <w:rFonts w:cs="Arial"/>
                    <w:bCs/>
                    <w:color w:val="000000" w:themeColor="text1"/>
                  </w:rPr>
                  <w:t xml:space="preserve"> </w:t>
                </w:r>
                <w:r w:rsidRPr="005C5C96">
                  <w:rPr>
                    <w:rFonts w:cs="Arial"/>
                    <w:bCs/>
                    <w:color w:val="000000" w:themeColor="text1"/>
                  </w:rPr>
                  <w:t>Sr. Instructor</w:t>
                </w:r>
              </w:p>
            </w:tc>
            <w:tc>
              <w:tcPr>
                <w:tcW w:w="2565" w:type="pct"/>
              </w:tcPr>
              <w:p w14:paraId="03EB42CC" w14:textId="77777777" w:rsidR="00BE47C9" w:rsidRPr="00C3186E" w:rsidRDefault="00BE47C9" w:rsidP="00D65322">
                <w:pPr>
                  <w:spacing w:before="0" w:after="0" w:line="276" w:lineRule="auto"/>
                  <w:jc w:val="left"/>
                  <w:rPr>
                    <w:rFonts w:cs="Arial"/>
                    <w:color w:val="000000" w:themeColor="text1"/>
                  </w:rPr>
                </w:pPr>
                <w:r w:rsidRPr="00C3186E">
                  <w:rPr>
                    <w:rFonts w:cs="Arial"/>
                    <w:color w:val="000000" w:themeColor="text1"/>
                  </w:rPr>
                  <w:t>Aman Tech, Karachi</w:t>
                </w:r>
              </w:p>
            </w:tc>
          </w:tr>
          <w:tr w:rsidR="00BE47C9" w:rsidRPr="00C3186E" w14:paraId="2C486AA4" w14:textId="77777777" w:rsidTr="00D65322">
            <w:trPr>
              <w:trHeight w:val="144"/>
            </w:trPr>
            <w:tc>
              <w:tcPr>
                <w:tcW w:w="304" w:type="pct"/>
              </w:tcPr>
              <w:p w14:paraId="696479D3" w14:textId="77777777" w:rsidR="00BE47C9" w:rsidRPr="00C3186E" w:rsidRDefault="00BE47C9" w:rsidP="00BE41AE">
                <w:pPr>
                  <w:pStyle w:val="ListParagraph"/>
                  <w:numPr>
                    <w:ilvl w:val="0"/>
                    <w:numId w:val="42"/>
                  </w:numPr>
                  <w:spacing w:after="0" w:line="240" w:lineRule="auto"/>
                  <w:contextualSpacing w:val="0"/>
                  <w:rPr>
                    <w:rFonts w:cs="Arial"/>
                    <w:b/>
                    <w:color w:val="000000" w:themeColor="text1"/>
                  </w:rPr>
                </w:pPr>
              </w:p>
            </w:tc>
            <w:tc>
              <w:tcPr>
                <w:tcW w:w="2130" w:type="pct"/>
              </w:tcPr>
              <w:p w14:paraId="49D63ADB" w14:textId="7349CF37" w:rsidR="00BE47C9" w:rsidRPr="005C5C96" w:rsidRDefault="00BE47C9" w:rsidP="00D65322">
                <w:pPr>
                  <w:spacing w:before="0" w:after="0" w:line="276" w:lineRule="auto"/>
                  <w:jc w:val="left"/>
                  <w:rPr>
                    <w:rFonts w:cs="Arial"/>
                    <w:bCs/>
                    <w:color w:val="000000" w:themeColor="text1"/>
                  </w:rPr>
                </w:pPr>
                <w:r w:rsidRPr="005C5C96">
                  <w:rPr>
                    <w:rFonts w:cs="Arial"/>
                    <w:bCs/>
                    <w:color w:val="000000" w:themeColor="text1"/>
                  </w:rPr>
                  <w:t>Abdul Aleem,</w:t>
                </w:r>
                <w:r w:rsidR="005C5C96">
                  <w:rPr>
                    <w:rFonts w:cs="Arial"/>
                    <w:bCs/>
                    <w:color w:val="000000" w:themeColor="text1"/>
                  </w:rPr>
                  <w:t xml:space="preserve"> </w:t>
                </w:r>
                <w:r w:rsidRPr="005C5C96">
                  <w:rPr>
                    <w:rFonts w:cs="Arial"/>
                    <w:bCs/>
                    <w:color w:val="000000" w:themeColor="text1"/>
                  </w:rPr>
                  <w:t>Jr. Instructor</w:t>
                </w:r>
              </w:p>
            </w:tc>
            <w:tc>
              <w:tcPr>
                <w:tcW w:w="2565" w:type="pct"/>
              </w:tcPr>
              <w:p w14:paraId="3A9CCBEF" w14:textId="77777777" w:rsidR="00BE47C9" w:rsidRPr="00C3186E" w:rsidRDefault="00BE47C9" w:rsidP="00D65322">
                <w:pPr>
                  <w:spacing w:before="0" w:after="0" w:line="276" w:lineRule="auto"/>
                  <w:jc w:val="left"/>
                  <w:rPr>
                    <w:rFonts w:cs="Arial"/>
                    <w:color w:val="000000" w:themeColor="text1"/>
                  </w:rPr>
                </w:pPr>
                <w:r w:rsidRPr="00C3186E">
                  <w:rPr>
                    <w:rFonts w:cs="Arial"/>
                    <w:color w:val="000000" w:themeColor="text1"/>
                  </w:rPr>
                  <w:t>GCT, Sahiwal, PTEVTA</w:t>
                </w:r>
              </w:p>
            </w:tc>
          </w:tr>
          <w:tr w:rsidR="00BE47C9" w:rsidRPr="00C3186E" w14:paraId="0F48D8F5" w14:textId="77777777" w:rsidTr="00D65322">
            <w:trPr>
              <w:trHeight w:val="144"/>
            </w:trPr>
            <w:tc>
              <w:tcPr>
                <w:tcW w:w="304" w:type="pct"/>
              </w:tcPr>
              <w:p w14:paraId="712FCEBF" w14:textId="77777777" w:rsidR="00BE47C9" w:rsidRPr="00C3186E" w:rsidRDefault="00BE47C9" w:rsidP="00BE41AE">
                <w:pPr>
                  <w:pStyle w:val="ListParagraph"/>
                  <w:numPr>
                    <w:ilvl w:val="0"/>
                    <w:numId w:val="42"/>
                  </w:numPr>
                  <w:spacing w:after="0" w:line="240" w:lineRule="auto"/>
                  <w:contextualSpacing w:val="0"/>
                  <w:rPr>
                    <w:rFonts w:cs="Arial"/>
                    <w:b/>
                    <w:color w:val="000000" w:themeColor="text1"/>
                  </w:rPr>
                </w:pPr>
              </w:p>
            </w:tc>
            <w:tc>
              <w:tcPr>
                <w:tcW w:w="2130" w:type="pct"/>
              </w:tcPr>
              <w:p w14:paraId="00222EB6" w14:textId="6E782D19" w:rsidR="00BE47C9" w:rsidRPr="005C5C96" w:rsidRDefault="00BE47C9" w:rsidP="00D65322">
                <w:pPr>
                  <w:spacing w:before="0" w:after="0" w:line="276" w:lineRule="auto"/>
                  <w:jc w:val="left"/>
                  <w:rPr>
                    <w:rFonts w:cs="Arial"/>
                    <w:bCs/>
                    <w:color w:val="000000" w:themeColor="text1"/>
                  </w:rPr>
                </w:pPr>
                <w:r w:rsidRPr="005C5C96">
                  <w:rPr>
                    <w:rFonts w:cs="Arial"/>
                    <w:bCs/>
                    <w:color w:val="000000" w:themeColor="text1"/>
                  </w:rPr>
                  <w:t>Tanveer Abass, Jr. Instructor</w:t>
                </w:r>
              </w:p>
            </w:tc>
            <w:tc>
              <w:tcPr>
                <w:tcW w:w="2565" w:type="pct"/>
              </w:tcPr>
              <w:p w14:paraId="3A66A807" w14:textId="77777777" w:rsidR="00BE47C9" w:rsidRPr="00C3186E" w:rsidRDefault="00BE47C9" w:rsidP="00D65322">
                <w:pPr>
                  <w:spacing w:before="0" w:after="0" w:line="276" w:lineRule="auto"/>
                  <w:jc w:val="left"/>
                  <w:rPr>
                    <w:rFonts w:cs="Arial"/>
                    <w:color w:val="000000" w:themeColor="text1"/>
                  </w:rPr>
                </w:pPr>
                <w:r w:rsidRPr="00C3186E">
                  <w:rPr>
                    <w:rFonts w:cs="Arial"/>
                    <w:color w:val="000000" w:themeColor="text1"/>
                  </w:rPr>
                  <w:t>GCT, Railway Road, Lahore PTEVTA</w:t>
                </w:r>
              </w:p>
            </w:tc>
          </w:tr>
          <w:tr w:rsidR="00BE47C9" w:rsidRPr="00C3186E" w14:paraId="0035CF3B" w14:textId="77777777" w:rsidTr="00D65322">
            <w:trPr>
              <w:trHeight w:val="144"/>
            </w:trPr>
            <w:tc>
              <w:tcPr>
                <w:tcW w:w="304" w:type="pct"/>
              </w:tcPr>
              <w:p w14:paraId="78B7EAA5" w14:textId="77777777" w:rsidR="00BE47C9" w:rsidRPr="00C3186E" w:rsidRDefault="00BE47C9" w:rsidP="00BE41AE">
                <w:pPr>
                  <w:pStyle w:val="ListParagraph"/>
                  <w:numPr>
                    <w:ilvl w:val="0"/>
                    <w:numId w:val="42"/>
                  </w:numPr>
                  <w:spacing w:after="0" w:line="240" w:lineRule="auto"/>
                  <w:contextualSpacing w:val="0"/>
                  <w:rPr>
                    <w:rFonts w:cs="Arial"/>
                    <w:b/>
                    <w:color w:val="000000" w:themeColor="text1"/>
                  </w:rPr>
                </w:pPr>
              </w:p>
            </w:tc>
            <w:tc>
              <w:tcPr>
                <w:tcW w:w="2130" w:type="pct"/>
              </w:tcPr>
              <w:p w14:paraId="352A449B" w14:textId="78A1B3B5" w:rsidR="00BE47C9" w:rsidRPr="005C5C96" w:rsidRDefault="00BE47C9" w:rsidP="00D65322">
                <w:pPr>
                  <w:spacing w:before="0" w:after="0" w:line="276" w:lineRule="auto"/>
                  <w:jc w:val="left"/>
                  <w:rPr>
                    <w:rFonts w:cs="Arial"/>
                    <w:bCs/>
                    <w:color w:val="000000" w:themeColor="text1"/>
                  </w:rPr>
                </w:pPr>
                <w:r w:rsidRPr="005C5C96">
                  <w:rPr>
                    <w:rFonts w:cs="Arial"/>
                    <w:bCs/>
                    <w:color w:val="000000" w:themeColor="text1"/>
                  </w:rPr>
                  <w:t>Shakeel Ahmad</w:t>
                </w:r>
                <w:r w:rsidR="005C5C96">
                  <w:rPr>
                    <w:rFonts w:cs="Arial"/>
                    <w:bCs/>
                    <w:color w:val="000000" w:themeColor="text1"/>
                  </w:rPr>
                  <w:t xml:space="preserve"> </w:t>
                </w:r>
                <w:r w:rsidRPr="005C5C96">
                  <w:rPr>
                    <w:rFonts w:cs="Arial"/>
                    <w:bCs/>
                    <w:color w:val="000000" w:themeColor="text1"/>
                  </w:rPr>
                  <w:t>Jr. Instructor</w:t>
                </w:r>
              </w:p>
            </w:tc>
            <w:tc>
              <w:tcPr>
                <w:tcW w:w="2565" w:type="pct"/>
              </w:tcPr>
              <w:p w14:paraId="3196C5FA" w14:textId="77777777" w:rsidR="00BE47C9" w:rsidRPr="00C3186E" w:rsidRDefault="00BE47C9" w:rsidP="00D65322">
                <w:pPr>
                  <w:spacing w:before="0" w:after="0" w:line="276" w:lineRule="auto"/>
                  <w:jc w:val="left"/>
                  <w:rPr>
                    <w:rFonts w:cs="Arial"/>
                    <w:color w:val="000000" w:themeColor="text1"/>
                  </w:rPr>
                </w:pPr>
                <w:r w:rsidRPr="00C3186E">
                  <w:rPr>
                    <w:rFonts w:cs="Arial"/>
                    <w:color w:val="000000" w:themeColor="text1"/>
                  </w:rPr>
                  <w:t>GCT, Faisalabad, PTEVTA</w:t>
                </w:r>
              </w:p>
            </w:tc>
          </w:tr>
          <w:tr w:rsidR="00BE47C9" w:rsidRPr="00C3186E" w14:paraId="0D64DA3B" w14:textId="77777777" w:rsidTr="00D65322">
            <w:trPr>
              <w:trHeight w:val="144"/>
            </w:trPr>
            <w:tc>
              <w:tcPr>
                <w:tcW w:w="304" w:type="pct"/>
              </w:tcPr>
              <w:p w14:paraId="2B5BC1E2" w14:textId="77777777" w:rsidR="00BE47C9" w:rsidRPr="00C3186E" w:rsidRDefault="00BE47C9" w:rsidP="00BE41AE">
                <w:pPr>
                  <w:pStyle w:val="ListParagraph"/>
                  <w:numPr>
                    <w:ilvl w:val="0"/>
                    <w:numId w:val="42"/>
                  </w:numPr>
                  <w:spacing w:after="0" w:line="240" w:lineRule="auto"/>
                  <w:contextualSpacing w:val="0"/>
                  <w:rPr>
                    <w:rFonts w:cs="Arial"/>
                    <w:b/>
                    <w:color w:val="000000" w:themeColor="text1"/>
                  </w:rPr>
                </w:pPr>
              </w:p>
            </w:tc>
            <w:tc>
              <w:tcPr>
                <w:tcW w:w="2130" w:type="pct"/>
              </w:tcPr>
              <w:p w14:paraId="2E7CA868" w14:textId="5A470C25" w:rsidR="00BE47C9" w:rsidRPr="005C5C96" w:rsidRDefault="00BE47C9" w:rsidP="00D65322">
                <w:pPr>
                  <w:spacing w:before="0" w:after="0" w:line="276" w:lineRule="auto"/>
                  <w:jc w:val="left"/>
                  <w:rPr>
                    <w:rFonts w:cs="Arial"/>
                    <w:bCs/>
                    <w:color w:val="000000" w:themeColor="text1"/>
                  </w:rPr>
                </w:pPr>
                <w:r w:rsidRPr="005C5C96">
                  <w:rPr>
                    <w:rFonts w:cs="Arial"/>
                    <w:bCs/>
                    <w:color w:val="000000" w:themeColor="text1"/>
                  </w:rPr>
                  <w:t>Majid Khan,</w:t>
                </w:r>
                <w:r w:rsidR="005C5C96">
                  <w:rPr>
                    <w:rFonts w:cs="Arial"/>
                    <w:bCs/>
                    <w:color w:val="000000" w:themeColor="text1"/>
                  </w:rPr>
                  <w:t xml:space="preserve"> </w:t>
                </w:r>
                <w:r w:rsidRPr="005C5C96">
                  <w:rPr>
                    <w:rFonts w:cs="Arial"/>
                    <w:bCs/>
                    <w:color w:val="000000" w:themeColor="text1"/>
                  </w:rPr>
                  <w:t>Jr. Instructor</w:t>
                </w:r>
              </w:p>
            </w:tc>
            <w:tc>
              <w:tcPr>
                <w:tcW w:w="2565" w:type="pct"/>
              </w:tcPr>
              <w:p w14:paraId="7F557B37" w14:textId="77777777" w:rsidR="00BE47C9" w:rsidRPr="00C3186E" w:rsidRDefault="00BE47C9" w:rsidP="00D65322">
                <w:pPr>
                  <w:spacing w:before="0" w:after="0" w:line="276" w:lineRule="auto"/>
                  <w:jc w:val="left"/>
                  <w:rPr>
                    <w:rFonts w:cs="Arial"/>
                    <w:color w:val="000000" w:themeColor="text1"/>
                  </w:rPr>
                </w:pPr>
                <w:r w:rsidRPr="00C3186E">
                  <w:rPr>
                    <w:rFonts w:cs="Arial"/>
                    <w:color w:val="000000" w:themeColor="text1"/>
                  </w:rPr>
                  <w:t>GCT, Attock, PTEVTA</w:t>
                </w:r>
              </w:p>
            </w:tc>
          </w:tr>
          <w:tr w:rsidR="00BE47C9" w:rsidRPr="00C3186E" w14:paraId="63AA70B4" w14:textId="77777777" w:rsidTr="00D65322">
            <w:trPr>
              <w:trHeight w:val="144"/>
            </w:trPr>
            <w:tc>
              <w:tcPr>
                <w:tcW w:w="304" w:type="pct"/>
              </w:tcPr>
              <w:p w14:paraId="7114B69D" w14:textId="77777777" w:rsidR="00BE47C9" w:rsidRPr="00C3186E" w:rsidRDefault="00BE47C9" w:rsidP="00BE41AE">
                <w:pPr>
                  <w:pStyle w:val="ListParagraph"/>
                  <w:numPr>
                    <w:ilvl w:val="0"/>
                    <w:numId w:val="42"/>
                  </w:numPr>
                  <w:spacing w:after="0" w:line="240" w:lineRule="auto"/>
                  <w:contextualSpacing w:val="0"/>
                  <w:rPr>
                    <w:rFonts w:cs="Arial"/>
                    <w:b/>
                    <w:color w:val="000000" w:themeColor="text1"/>
                  </w:rPr>
                </w:pPr>
              </w:p>
            </w:tc>
            <w:tc>
              <w:tcPr>
                <w:tcW w:w="2130" w:type="pct"/>
              </w:tcPr>
              <w:p w14:paraId="3E512626" w14:textId="535601C1" w:rsidR="00BE47C9" w:rsidRPr="005C5C96" w:rsidRDefault="00BE47C9" w:rsidP="00D65322">
                <w:pPr>
                  <w:spacing w:before="0" w:after="0" w:line="276" w:lineRule="auto"/>
                  <w:jc w:val="left"/>
                  <w:rPr>
                    <w:rFonts w:cs="Arial"/>
                    <w:bCs/>
                    <w:color w:val="000000" w:themeColor="text1"/>
                  </w:rPr>
                </w:pPr>
                <w:r w:rsidRPr="005C5C96">
                  <w:rPr>
                    <w:rFonts w:cs="Arial"/>
                    <w:bCs/>
                    <w:color w:val="000000" w:themeColor="text1"/>
                  </w:rPr>
                  <w:t>Shahbaz Ali,</w:t>
                </w:r>
                <w:r w:rsidR="005C5C96">
                  <w:rPr>
                    <w:rFonts w:cs="Arial"/>
                    <w:bCs/>
                    <w:color w:val="000000" w:themeColor="text1"/>
                  </w:rPr>
                  <w:t xml:space="preserve"> </w:t>
                </w:r>
                <w:r w:rsidRPr="005C5C96">
                  <w:rPr>
                    <w:rFonts w:cs="Arial"/>
                    <w:bCs/>
                    <w:color w:val="000000" w:themeColor="text1"/>
                  </w:rPr>
                  <w:t>Instructor</w:t>
                </w:r>
              </w:p>
            </w:tc>
            <w:tc>
              <w:tcPr>
                <w:tcW w:w="2565" w:type="pct"/>
              </w:tcPr>
              <w:p w14:paraId="4A3162DC" w14:textId="77777777" w:rsidR="00BE47C9" w:rsidRPr="00C3186E" w:rsidRDefault="00BE47C9" w:rsidP="00D65322">
                <w:pPr>
                  <w:spacing w:before="0" w:after="0" w:line="276" w:lineRule="auto"/>
                  <w:jc w:val="left"/>
                  <w:rPr>
                    <w:rFonts w:cs="Arial"/>
                    <w:color w:val="000000" w:themeColor="text1"/>
                  </w:rPr>
                </w:pPr>
                <w:r w:rsidRPr="00C3186E">
                  <w:rPr>
                    <w:rFonts w:cs="Arial"/>
                    <w:color w:val="000000" w:themeColor="text1"/>
                  </w:rPr>
                  <w:t>GSPTC, Gujrat, PTEVTA</w:t>
                </w:r>
              </w:p>
            </w:tc>
          </w:tr>
          <w:tr w:rsidR="00BE47C9" w:rsidRPr="00C3186E" w14:paraId="352C2C5C" w14:textId="77777777" w:rsidTr="00D65322">
            <w:trPr>
              <w:trHeight w:val="144"/>
            </w:trPr>
            <w:tc>
              <w:tcPr>
                <w:tcW w:w="304" w:type="pct"/>
              </w:tcPr>
              <w:p w14:paraId="1CB2A0FB" w14:textId="77777777" w:rsidR="00BE47C9" w:rsidRPr="00C3186E" w:rsidRDefault="00BE47C9" w:rsidP="00BE41AE">
                <w:pPr>
                  <w:pStyle w:val="ListParagraph"/>
                  <w:numPr>
                    <w:ilvl w:val="0"/>
                    <w:numId w:val="42"/>
                  </w:numPr>
                  <w:spacing w:after="0" w:line="240" w:lineRule="auto"/>
                  <w:contextualSpacing w:val="0"/>
                  <w:rPr>
                    <w:rFonts w:cs="Arial"/>
                    <w:b/>
                    <w:color w:val="000000" w:themeColor="text1"/>
                  </w:rPr>
                </w:pPr>
              </w:p>
            </w:tc>
            <w:tc>
              <w:tcPr>
                <w:tcW w:w="2130" w:type="pct"/>
              </w:tcPr>
              <w:p w14:paraId="3C175BCB" w14:textId="1CAC63AC" w:rsidR="00BE47C9" w:rsidRPr="005C5C96" w:rsidRDefault="00BE47C9" w:rsidP="00D65322">
                <w:pPr>
                  <w:spacing w:before="0" w:after="0" w:line="276" w:lineRule="auto"/>
                  <w:jc w:val="left"/>
                  <w:rPr>
                    <w:rFonts w:cs="Arial"/>
                    <w:bCs/>
                    <w:color w:val="000000" w:themeColor="text1"/>
                  </w:rPr>
                </w:pPr>
                <w:r w:rsidRPr="005C5C96">
                  <w:rPr>
                    <w:rFonts w:cs="Arial"/>
                    <w:bCs/>
                    <w:color w:val="000000" w:themeColor="text1"/>
                  </w:rPr>
                  <w:t>Bashir Hussain Arshad, Sr. Instructor</w:t>
                </w:r>
              </w:p>
            </w:tc>
            <w:tc>
              <w:tcPr>
                <w:tcW w:w="2565" w:type="pct"/>
              </w:tcPr>
              <w:p w14:paraId="67294440" w14:textId="77777777" w:rsidR="00BE47C9" w:rsidRPr="00C3186E" w:rsidRDefault="00BE47C9" w:rsidP="00D65322">
                <w:pPr>
                  <w:spacing w:before="0" w:after="0" w:line="276" w:lineRule="auto"/>
                  <w:jc w:val="left"/>
                  <w:rPr>
                    <w:rFonts w:cs="Arial"/>
                    <w:color w:val="000000" w:themeColor="text1"/>
                  </w:rPr>
                </w:pPr>
                <w:r w:rsidRPr="00C3186E">
                  <w:rPr>
                    <w:rFonts w:cs="Arial"/>
                    <w:color w:val="000000" w:themeColor="text1"/>
                  </w:rPr>
                  <w:t>GCT, Sahiwal, PTEVTA</w:t>
                </w:r>
              </w:p>
            </w:tc>
          </w:tr>
          <w:tr w:rsidR="00BE47C9" w:rsidRPr="00C3186E" w14:paraId="5A655D01" w14:textId="77777777" w:rsidTr="00D65322">
            <w:trPr>
              <w:trHeight w:val="144"/>
            </w:trPr>
            <w:tc>
              <w:tcPr>
                <w:tcW w:w="304" w:type="pct"/>
              </w:tcPr>
              <w:p w14:paraId="7AAE887B" w14:textId="77777777" w:rsidR="00BE47C9" w:rsidRPr="00C3186E" w:rsidRDefault="00BE47C9" w:rsidP="00BE41AE">
                <w:pPr>
                  <w:pStyle w:val="ListParagraph"/>
                  <w:numPr>
                    <w:ilvl w:val="0"/>
                    <w:numId w:val="42"/>
                  </w:numPr>
                  <w:spacing w:after="0" w:line="240" w:lineRule="auto"/>
                  <w:contextualSpacing w:val="0"/>
                  <w:rPr>
                    <w:rFonts w:cs="Arial"/>
                    <w:b/>
                    <w:color w:val="000000" w:themeColor="text1"/>
                  </w:rPr>
                </w:pPr>
              </w:p>
            </w:tc>
            <w:tc>
              <w:tcPr>
                <w:tcW w:w="2130" w:type="pct"/>
              </w:tcPr>
              <w:p w14:paraId="42E350DE" w14:textId="78A887EA" w:rsidR="00BE47C9" w:rsidRPr="005C5C96" w:rsidRDefault="00BE47C9" w:rsidP="00D65322">
                <w:pPr>
                  <w:spacing w:before="0" w:after="0" w:line="276" w:lineRule="auto"/>
                  <w:jc w:val="left"/>
                  <w:rPr>
                    <w:rFonts w:cs="Arial"/>
                    <w:bCs/>
                    <w:color w:val="000000" w:themeColor="text1"/>
                  </w:rPr>
                </w:pPr>
                <w:r w:rsidRPr="005C5C96">
                  <w:rPr>
                    <w:rFonts w:cs="Arial"/>
                    <w:bCs/>
                    <w:color w:val="000000" w:themeColor="text1"/>
                  </w:rPr>
                  <w:t>Muzammal Hussain,</w:t>
                </w:r>
                <w:r w:rsidR="00D65322">
                  <w:rPr>
                    <w:rFonts w:cs="Arial"/>
                    <w:bCs/>
                    <w:color w:val="000000" w:themeColor="text1"/>
                  </w:rPr>
                  <w:t xml:space="preserve"> </w:t>
                </w:r>
                <w:r w:rsidRPr="005C5C96">
                  <w:rPr>
                    <w:rFonts w:cs="Arial"/>
                    <w:bCs/>
                    <w:color w:val="000000" w:themeColor="text1"/>
                  </w:rPr>
                  <w:t xml:space="preserve">Instructor </w:t>
                </w:r>
              </w:p>
            </w:tc>
            <w:tc>
              <w:tcPr>
                <w:tcW w:w="2565" w:type="pct"/>
              </w:tcPr>
              <w:p w14:paraId="25A23203" w14:textId="77777777" w:rsidR="00BE47C9" w:rsidRPr="00C3186E" w:rsidRDefault="00BE47C9" w:rsidP="00D65322">
                <w:pPr>
                  <w:spacing w:before="0" w:after="0" w:line="276" w:lineRule="auto"/>
                  <w:jc w:val="left"/>
                  <w:rPr>
                    <w:rFonts w:cs="Arial"/>
                    <w:color w:val="000000" w:themeColor="text1"/>
                  </w:rPr>
                </w:pPr>
                <w:r w:rsidRPr="00C3186E">
                  <w:rPr>
                    <w:rFonts w:cs="Arial"/>
                    <w:color w:val="000000" w:themeColor="text1"/>
                  </w:rPr>
                  <w:t>GCT, Rawalpindi, PTEVTA</w:t>
                </w:r>
              </w:p>
            </w:tc>
          </w:tr>
          <w:tr w:rsidR="00BE47C9" w:rsidRPr="00C3186E" w14:paraId="6875D39A" w14:textId="77777777" w:rsidTr="00D65322">
            <w:trPr>
              <w:trHeight w:val="144"/>
            </w:trPr>
            <w:tc>
              <w:tcPr>
                <w:tcW w:w="304" w:type="pct"/>
              </w:tcPr>
              <w:p w14:paraId="7DADC6E0" w14:textId="77777777" w:rsidR="00BE47C9" w:rsidRPr="00C3186E" w:rsidRDefault="00BE47C9" w:rsidP="00BE41AE">
                <w:pPr>
                  <w:pStyle w:val="ListParagraph"/>
                  <w:numPr>
                    <w:ilvl w:val="0"/>
                    <w:numId w:val="42"/>
                  </w:numPr>
                  <w:spacing w:after="0" w:line="240" w:lineRule="auto"/>
                  <w:contextualSpacing w:val="0"/>
                  <w:rPr>
                    <w:rFonts w:cs="Arial"/>
                    <w:b/>
                    <w:color w:val="000000" w:themeColor="text1"/>
                  </w:rPr>
                </w:pPr>
              </w:p>
            </w:tc>
            <w:tc>
              <w:tcPr>
                <w:tcW w:w="2130" w:type="pct"/>
              </w:tcPr>
              <w:p w14:paraId="1818182B" w14:textId="7BFA78CC" w:rsidR="00BE47C9" w:rsidRPr="005C5C96" w:rsidRDefault="00BE47C9" w:rsidP="00D65322">
                <w:pPr>
                  <w:spacing w:before="0" w:after="0" w:line="276" w:lineRule="auto"/>
                  <w:jc w:val="left"/>
                  <w:rPr>
                    <w:rFonts w:cs="Arial"/>
                    <w:bCs/>
                    <w:color w:val="000000" w:themeColor="text1"/>
                  </w:rPr>
                </w:pPr>
                <w:r w:rsidRPr="005C5C96">
                  <w:rPr>
                    <w:rFonts w:cs="Arial"/>
                    <w:bCs/>
                    <w:color w:val="000000" w:themeColor="text1"/>
                  </w:rPr>
                  <w:t xml:space="preserve">Muhammad Azhar Khan, Instructor </w:t>
                </w:r>
              </w:p>
            </w:tc>
            <w:tc>
              <w:tcPr>
                <w:tcW w:w="2565" w:type="pct"/>
              </w:tcPr>
              <w:p w14:paraId="6F63F333" w14:textId="77777777" w:rsidR="00BE47C9" w:rsidRPr="00C3186E" w:rsidRDefault="00BE47C9" w:rsidP="00D65322">
                <w:pPr>
                  <w:spacing w:before="0" w:after="0" w:line="276" w:lineRule="auto"/>
                  <w:jc w:val="left"/>
                  <w:rPr>
                    <w:rFonts w:cs="Arial"/>
                    <w:color w:val="000000" w:themeColor="text1"/>
                  </w:rPr>
                </w:pPr>
                <w:r w:rsidRPr="00C3186E">
                  <w:rPr>
                    <w:rFonts w:cs="Arial"/>
                    <w:color w:val="000000" w:themeColor="text1"/>
                  </w:rPr>
                  <w:t>GCT, Bahawalpur, PTEVTA</w:t>
                </w:r>
              </w:p>
            </w:tc>
          </w:tr>
          <w:tr w:rsidR="00BE47C9" w:rsidRPr="00C3186E" w14:paraId="55BF349F" w14:textId="77777777" w:rsidTr="00D65322">
            <w:trPr>
              <w:trHeight w:val="144"/>
            </w:trPr>
            <w:tc>
              <w:tcPr>
                <w:tcW w:w="304" w:type="pct"/>
              </w:tcPr>
              <w:p w14:paraId="0B43A054" w14:textId="77777777" w:rsidR="00BE47C9" w:rsidRPr="00C3186E" w:rsidRDefault="00BE47C9" w:rsidP="00BE41AE">
                <w:pPr>
                  <w:pStyle w:val="ListParagraph"/>
                  <w:numPr>
                    <w:ilvl w:val="0"/>
                    <w:numId w:val="42"/>
                  </w:numPr>
                  <w:spacing w:after="0" w:line="240" w:lineRule="auto"/>
                  <w:contextualSpacing w:val="0"/>
                  <w:rPr>
                    <w:rFonts w:cs="Arial"/>
                    <w:b/>
                    <w:color w:val="000000" w:themeColor="text1"/>
                  </w:rPr>
                </w:pPr>
              </w:p>
            </w:tc>
            <w:tc>
              <w:tcPr>
                <w:tcW w:w="2130" w:type="pct"/>
              </w:tcPr>
              <w:p w14:paraId="580F76DA" w14:textId="3D288D4E" w:rsidR="00BE47C9" w:rsidRPr="005C5C96" w:rsidRDefault="00BE47C9" w:rsidP="00D65322">
                <w:pPr>
                  <w:spacing w:before="0" w:after="0" w:line="276" w:lineRule="auto"/>
                  <w:jc w:val="left"/>
                  <w:rPr>
                    <w:rFonts w:cs="Arial"/>
                    <w:bCs/>
                    <w:color w:val="000000" w:themeColor="text1"/>
                  </w:rPr>
                </w:pPr>
                <w:r w:rsidRPr="005C5C96">
                  <w:rPr>
                    <w:rFonts w:cs="Arial"/>
                    <w:bCs/>
                    <w:color w:val="000000" w:themeColor="text1"/>
                  </w:rPr>
                  <w:t>Muqeem-ul-Islam,</w:t>
                </w:r>
                <w:r w:rsidR="005C5C96">
                  <w:rPr>
                    <w:rFonts w:cs="Arial"/>
                    <w:bCs/>
                    <w:color w:val="000000" w:themeColor="text1"/>
                  </w:rPr>
                  <w:t xml:space="preserve"> </w:t>
                </w:r>
                <w:r w:rsidRPr="005C5C96">
                  <w:rPr>
                    <w:rFonts w:cs="Arial"/>
                    <w:bCs/>
                    <w:color w:val="000000" w:themeColor="text1"/>
                  </w:rPr>
                  <w:t>DG (SS&amp;C)</w:t>
                </w:r>
              </w:p>
            </w:tc>
            <w:tc>
              <w:tcPr>
                <w:tcW w:w="2565" w:type="pct"/>
              </w:tcPr>
              <w:p w14:paraId="644F6AC0" w14:textId="77777777" w:rsidR="00BE47C9" w:rsidRPr="00C3186E" w:rsidRDefault="00BE47C9" w:rsidP="00D65322">
                <w:pPr>
                  <w:spacing w:before="0" w:after="0" w:line="276" w:lineRule="auto"/>
                  <w:jc w:val="left"/>
                  <w:rPr>
                    <w:rFonts w:cs="Arial"/>
                    <w:color w:val="000000" w:themeColor="text1"/>
                  </w:rPr>
                </w:pPr>
                <w:r w:rsidRPr="00C3186E">
                  <w:rPr>
                    <w:rFonts w:cs="Arial"/>
                    <w:color w:val="000000" w:themeColor="text1"/>
                  </w:rPr>
                  <w:t>NAVTTC, HQ</w:t>
                </w:r>
              </w:p>
            </w:tc>
          </w:tr>
          <w:tr w:rsidR="00BE47C9" w:rsidRPr="00C3186E" w14:paraId="1D115409" w14:textId="77777777" w:rsidTr="00D65322">
            <w:trPr>
              <w:trHeight w:val="144"/>
            </w:trPr>
            <w:tc>
              <w:tcPr>
                <w:tcW w:w="304" w:type="pct"/>
              </w:tcPr>
              <w:p w14:paraId="23528EAE" w14:textId="77777777" w:rsidR="00BE47C9" w:rsidRPr="00C3186E" w:rsidRDefault="00BE47C9" w:rsidP="00BE41AE">
                <w:pPr>
                  <w:pStyle w:val="ListParagraph"/>
                  <w:numPr>
                    <w:ilvl w:val="0"/>
                    <w:numId w:val="42"/>
                  </w:numPr>
                  <w:spacing w:after="0" w:line="240" w:lineRule="auto"/>
                  <w:contextualSpacing w:val="0"/>
                  <w:rPr>
                    <w:rFonts w:cs="Arial"/>
                    <w:b/>
                    <w:color w:val="000000" w:themeColor="text1"/>
                  </w:rPr>
                </w:pPr>
              </w:p>
            </w:tc>
            <w:tc>
              <w:tcPr>
                <w:tcW w:w="2130" w:type="pct"/>
              </w:tcPr>
              <w:p w14:paraId="5E536F0D" w14:textId="3D69BE0A" w:rsidR="00BE47C9" w:rsidRPr="005C5C96" w:rsidRDefault="00BE47C9" w:rsidP="00D65322">
                <w:pPr>
                  <w:spacing w:before="0" w:after="0" w:line="276" w:lineRule="auto"/>
                  <w:jc w:val="left"/>
                  <w:rPr>
                    <w:rFonts w:cs="Arial"/>
                    <w:bCs/>
                    <w:color w:val="000000" w:themeColor="text1"/>
                  </w:rPr>
                </w:pPr>
                <w:r w:rsidRPr="005C5C96">
                  <w:rPr>
                    <w:rFonts w:cs="Arial"/>
                    <w:bCs/>
                    <w:color w:val="000000" w:themeColor="text1"/>
                  </w:rPr>
                  <w:t>Muhammad Ishaq,</w:t>
                </w:r>
                <w:r w:rsidR="005C5C96">
                  <w:rPr>
                    <w:rFonts w:cs="Arial"/>
                    <w:bCs/>
                    <w:color w:val="000000" w:themeColor="text1"/>
                  </w:rPr>
                  <w:t xml:space="preserve"> </w:t>
                </w:r>
                <w:r w:rsidRPr="005C5C96">
                  <w:rPr>
                    <w:rFonts w:cs="Arial"/>
                    <w:bCs/>
                    <w:color w:val="000000" w:themeColor="text1"/>
                  </w:rPr>
                  <w:t>Dy Director (TE)</w:t>
                </w:r>
              </w:p>
            </w:tc>
            <w:tc>
              <w:tcPr>
                <w:tcW w:w="2565" w:type="pct"/>
              </w:tcPr>
              <w:p w14:paraId="41D82BB3" w14:textId="77777777" w:rsidR="00BE47C9" w:rsidRPr="00C3186E" w:rsidRDefault="00BE47C9" w:rsidP="00D65322">
                <w:pPr>
                  <w:spacing w:before="0" w:after="0" w:line="276" w:lineRule="auto"/>
                  <w:jc w:val="left"/>
                  <w:rPr>
                    <w:rFonts w:cs="Arial"/>
                    <w:color w:val="000000" w:themeColor="text1"/>
                  </w:rPr>
                </w:pPr>
                <w:r w:rsidRPr="00C3186E">
                  <w:rPr>
                    <w:rFonts w:cs="Arial"/>
                    <w:color w:val="000000" w:themeColor="text1"/>
                  </w:rPr>
                  <w:t>NAVTTC, HQ</w:t>
                </w:r>
              </w:p>
            </w:tc>
          </w:tr>
        </w:tbl>
        <w:p w14:paraId="3CD1A739" w14:textId="79210A87" w:rsidR="00C75810" w:rsidRPr="005C5C96" w:rsidRDefault="00C75810" w:rsidP="00291391">
          <w:pPr>
            <w:pStyle w:val="Heading1"/>
          </w:pPr>
          <w:bookmarkStart w:id="24" w:name="_Toc111733589"/>
          <w:r w:rsidRPr="005C5C96">
            <w:t>Members of Qualification Validation Committee</w:t>
          </w:r>
          <w:bookmarkEnd w:id="20"/>
          <w:bookmarkEnd w:id="21"/>
          <w:bookmarkEnd w:id="22"/>
          <w:bookmarkEnd w:id="24"/>
        </w:p>
        <w:p w14:paraId="42414D0A" w14:textId="15A911D0" w:rsidR="00BE47C9" w:rsidRPr="00362D02" w:rsidRDefault="00BE47C9" w:rsidP="00BE47C9">
          <w:pPr>
            <w:spacing w:after="160"/>
            <w:rPr>
              <w:rFonts w:cs="Arial"/>
            </w:rPr>
          </w:pPr>
          <w:r w:rsidRPr="00362D02">
            <w:rPr>
              <w:rFonts w:cs="Arial"/>
            </w:rPr>
            <w:t xml:space="preserve">The following members participated in the </w:t>
          </w:r>
          <w:r w:rsidR="00D65322" w:rsidRPr="00362D02">
            <w:rPr>
              <w:rFonts w:cs="Arial"/>
            </w:rPr>
            <w:t>qualification’s</w:t>
          </w:r>
          <w:r w:rsidRPr="00362D02">
            <w:rPr>
              <w:rFonts w:cs="Arial"/>
            </w:rPr>
            <w:t xml:space="preserve"> development and validation workshop on 20</w:t>
          </w:r>
          <w:r w:rsidRPr="00362D02">
            <w:rPr>
              <w:rFonts w:cs="Arial"/>
              <w:vertAlign w:val="superscript"/>
            </w:rPr>
            <w:t>th</w:t>
          </w:r>
          <w:r w:rsidRPr="00362D02">
            <w:rPr>
              <w:rFonts w:cs="Arial"/>
            </w:rPr>
            <w:t xml:space="preserve"> May 2019 to 22</w:t>
          </w:r>
          <w:r w:rsidRPr="00362D02">
            <w:rPr>
              <w:rFonts w:cs="Arial"/>
              <w:vertAlign w:val="superscript"/>
            </w:rPr>
            <w:t>nd</w:t>
          </w:r>
          <w:r w:rsidRPr="00362D02">
            <w:rPr>
              <w:rFonts w:cs="Arial"/>
            </w:rPr>
            <w:t xml:space="preserve"> May 2019 at Park Lane Hotel, Lahore</w:t>
          </w:r>
        </w:p>
        <w:tbl>
          <w:tblPr>
            <w:tblStyle w:val="TableGrid"/>
            <w:tblW w:w="4844" w:type="pct"/>
            <w:tblInd w:w="198" w:type="dxa"/>
            <w:tblLook w:val="04A0" w:firstRow="1" w:lastRow="0" w:firstColumn="1" w:lastColumn="0" w:noHBand="0" w:noVBand="1"/>
          </w:tblPr>
          <w:tblGrid>
            <w:gridCol w:w="718"/>
            <w:gridCol w:w="5943"/>
            <w:gridCol w:w="3689"/>
          </w:tblGrid>
          <w:tr w:rsidR="00BE47C9" w:rsidRPr="00C3186E" w14:paraId="0571893D" w14:textId="77777777" w:rsidTr="00D65322">
            <w:trPr>
              <w:trHeight w:val="422"/>
            </w:trPr>
            <w:tc>
              <w:tcPr>
                <w:tcW w:w="347" w:type="pct"/>
                <w:shd w:val="clear" w:color="auto" w:fill="D9D9D9" w:themeFill="background1" w:themeFillShade="D9"/>
                <w:vAlign w:val="center"/>
              </w:tcPr>
              <w:p w14:paraId="5E354429" w14:textId="01D6AD03" w:rsidR="00BE47C9" w:rsidRPr="00D65322" w:rsidRDefault="00BE47C9" w:rsidP="00D65322">
                <w:pPr>
                  <w:spacing w:before="0" w:after="0"/>
                  <w:jc w:val="center"/>
                  <w:rPr>
                    <w:rFonts w:cs="Arial"/>
                    <w:b/>
                    <w:bCs/>
                    <w:color w:val="000000" w:themeColor="text1"/>
                  </w:rPr>
                </w:pPr>
                <w:r w:rsidRPr="00D65322">
                  <w:rPr>
                    <w:rFonts w:cs="Arial"/>
                    <w:b/>
                    <w:bCs/>
                    <w:color w:val="000000" w:themeColor="text1"/>
                  </w:rPr>
                  <w:t xml:space="preserve">Sr. </w:t>
                </w:r>
                <w:r w:rsidR="00D65322" w:rsidRPr="00D65322">
                  <w:rPr>
                    <w:rFonts w:cs="Arial"/>
                    <w:b/>
                    <w:bCs/>
                    <w:color w:val="000000" w:themeColor="text1"/>
                  </w:rPr>
                  <w:t>#</w:t>
                </w:r>
              </w:p>
            </w:tc>
            <w:tc>
              <w:tcPr>
                <w:tcW w:w="2871" w:type="pct"/>
                <w:shd w:val="clear" w:color="auto" w:fill="D9D9D9" w:themeFill="background1" w:themeFillShade="D9"/>
                <w:vAlign w:val="center"/>
              </w:tcPr>
              <w:p w14:paraId="3C84B655" w14:textId="77777777" w:rsidR="00BE47C9" w:rsidRPr="00D65322" w:rsidRDefault="00BE47C9" w:rsidP="00D65322">
                <w:pPr>
                  <w:spacing w:before="0" w:after="0"/>
                  <w:jc w:val="center"/>
                  <w:rPr>
                    <w:rFonts w:cs="Arial"/>
                    <w:b/>
                    <w:bCs/>
                    <w:color w:val="000000" w:themeColor="text1"/>
                  </w:rPr>
                </w:pPr>
                <w:r w:rsidRPr="00D65322">
                  <w:rPr>
                    <w:rFonts w:cs="Arial"/>
                    <w:b/>
                    <w:bCs/>
                    <w:color w:val="000000" w:themeColor="text1"/>
                  </w:rPr>
                  <w:t>Name &amp; Designation</w:t>
                </w:r>
              </w:p>
            </w:tc>
            <w:tc>
              <w:tcPr>
                <w:tcW w:w="1783" w:type="pct"/>
                <w:shd w:val="clear" w:color="auto" w:fill="D9D9D9" w:themeFill="background1" w:themeFillShade="D9"/>
                <w:vAlign w:val="center"/>
              </w:tcPr>
              <w:p w14:paraId="4A53A1C3" w14:textId="77777777" w:rsidR="00BE47C9" w:rsidRPr="00D65322" w:rsidRDefault="00BE47C9" w:rsidP="00D65322">
                <w:pPr>
                  <w:spacing w:before="0" w:after="0"/>
                  <w:jc w:val="center"/>
                  <w:rPr>
                    <w:rFonts w:cs="Arial"/>
                    <w:b/>
                    <w:bCs/>
                    <w:color w:val="000000" w:themeColor="text1"/>
                  </w:rPr>
                </w:pPr>
                <w:r w:rsidRPr="00D65322">
                  <w:rPr>
                    <w:rFonts w:cs="Arial"/>
                    <w:b/>
                    <w:bCs/>
                    <w:color w:val="000000" w:themeColor="text1"/>
                  </w:rPr>
                  <w:t>Organization</w:t>
                </w:r>
              </w:p>
            </w:tc>
          </w:tr>
          <w:tr w:rsidR="00BE47C9" w:rsidRPr="00C3186E" w14:paraId="3F31BF6A" w14:textId="77777777" w:rsidTr="00D65322">
            <w:trPr>
              <w:trHeight w:val="498"/>
            </w:trPr>
            <w:tc>
              <w:tcPr>
                <w:tcW w:w="347" w:type="pct"/>
              </w:tcPr>
              <w:p w14:paraId="6FAAA301" w14:textId="77777777" w:rsidR="00BE47C9" w:rsidRPr="00C3186E" w:rsidRDefault="00BE47C9" w:rsidP="00BE41AE">
                <w:pPr>
                  <w:pStyle w:val="ListParagraph"/>
                  <w:numPr>
                    <w:ilvl w:val="0"/>
                    <w:numId w:val="43"/>
                  </w:numPr>
                  <w:spacing w:after="0"/>
                  <w:jc w:val="center"/>
                  <w:rPr>
                    <w:rFonts w:cs="Arial"/>
                    <w:b/>
                    <w:color w:val="000000" w:themeColor="text1"/>
                  </w:rPr>
                </w:pPr>
              </w:p>
            </w:tc>
            <w:tc>
              <w:tcPr>
                <w:tcW w:w="2871" w:type="pct"/>
              </w:tcPr>
              <w:p w14:paraId="226C08A3" w14:textId="6C5FC4B3" w:rsidR="00BE47C9" w:rsidRPr="005C5C96" w:rsidRDefault="00BE47C9" w:rsidP="00F6153B">
                <w:pPr>
                  <w:pStyle w:val="Nameofrecorder"/>
                  <w:spacing w:before="0" w:after="0"/>
                  <w:jc w:val="left"/>
                  <w:rPr>
                    <w:rFonts w:ascii="Arial" w:hAnsi="Arial" w:cs="Arial"/>
                    <w:color w:val="000000" w:themeColor="text1"/>
                    <w:szCs w:val="22"/>
                  </w:rPr>
                </w:pPr>
                <w:r w:rsidRPr="005C5C96">
                  <w:rPr>
                    <w:rFonts w:ascii="Arial" w:hAnsi="Arial" w:cs="Arial"/>
                    <w:color w:val="000000" w:themeColor="text1"/>
                    <w:szCs w:val="22"/>
                  </w:rPr>
                  <w:t xml:space="preserve">Mr. Ijaz Hamid, Chief Instructor Auto &amp; Diesel/ DACUM Facilitator, </w:t>
                </w:r>
              </w:p>
            </w:tc>
            <w:tc>
              <w:tcPr>
                <w:tcW w:w="1783" w:type="pct"/>
              </w:tcPr>
              <w:p w14:paraId="259423E5" w14:textId="77777777" w:rsidR="00BE47C9" w:rsidRPr="00C3186E" w:rsidRDefault="00BE47C9" w:rsidP="00F6153B">
                <w:pPr>
                  <w:spacing w:before="0" w:after="0" w:line="240" w:lineRule="auto"/>
                  <w:jc w:val="left"/>
                  <w:rPr>
                    <w:rFonts w:cs="Arial"/>
                    <w:color w:val="000000" w:themeColor="text1"/>
                  </w:rPr>
                </w:pPr>
                <w:r w:rsidRPr="00C3186E">
                  <w:rPr>
                    <w:rFonts w:cs="Arial"/>
                    <w:color w:val="000000" w:themeColor="text1"/>
                  </w:rPr>
                  <w:t>GCT, Railway Road, Lahore PTEVTA</w:t>
                </w:r>
              </w:p>
            </w:tc>
          </w:tr>
          <w:tr w:rsidR="00BE47C9" w:rsidRPr="00C3186E" w14:paraId="6FB1C186" w14:textId="77777777" w:rsidTr="00D65322">
            <w:trPr>
              <w:trHeight w:val="377"/>
            </w:trPr>
            <w:tc>
              <w:tcPr>
                <w:tcW w:w="347" w:type="pct"/>
              </w:tcPr>
              <w:p w14:paraId="72891A53" w14:textId="77777777" w:rsidR="00BE47C9" w:rsidRPr="00C3186E" w:rsidRDefault="00BE47C9" w:rsidP="00BE41AE">
                <w:pPr>
                  <w:pStyle w:val="ListParagraph"/>
                  <w:numPr>
                    <w:ilvl w:val="0"/>
                    <w:numId w:val="43"/>
                  </w:numPr>
                  <w:spacing w:after="0"/>
                  <w:jc w:val="center"/>
                  <w:rPr>
                    <w:rFonts w:cs="Arial"/>
                    <w:b/>
                    <w:color w:val="000000" w:themeColor="text1"/>
                  </w:rPr>
                </w:pPr>
              </w:p>
            </w:tc>
            <w:tc>
              <w:tcPr>
                <w:tcW w:w="2871" w:type="pct"/>
              </w:tcPr>
              <w:p w14:paraId="439C2827" w14:textId="3A616094" w:rsidR="00BE47C9" w:rsidRPr="005C5C96" w:rsidRDefault="00BE47C9" w:rsidP="00D65322">
                <w:pPr>
                  <w:spacing w:before="0" w:after="0" w:line="240" w:lineRule="auto"/>
                  <w:jc w:val="left"/>
                  <w:rPr>
                    <w:rFonts w:cs="Arial"/>
                    <w:bCs/>
                    <w:color w:val="000000" w:themeColor="text1"/>
                  </w:rPr>
                </w:pPr>
                <w:r w:rsidRPr="005C5C96">
                  <w:rPr>
                    <w:rFonts w:cs="Arial"/>
                    <w:bCs/>
                    <w:color w:val="000000" w:themeColor="text1"/>
                  </w:rPr>
                  <w:t>Skindar Shahzad,</w:t>
                </w:r>
                <w:r w:rsidR="00D65322">
                  <w:rPr>
                    <w:rFonts w:cs="Arial"/>
                    <w:bCs/>
                    <w:color w:val="000000" w:themeColor="text1"/>
                  </w:rPr>
                  <w:t xml:space="preserve"> </w:t>
                </w:r>
                <w:r w:rsidRPr="005C5C96">
                  <w:rPr>
                    <w:rFonts w:cs="Arial"/>
                    <w:bCs/>
                    <w:color w:val="000000" w:themeColor="text1"/>
                  </w:rPr>
                  <w:t>Sr. Instructor/ DACUM Facilitator</w:t>
                </w:r>
              </w:p>
            </w:tc>
            <w:tc>
              <w:tcPr>
                <w:tcW w:w="1783" w:type="pct"/>
              </w:tcPr>
              <w:p w14:paraId="58BD429F" w14:textId="77777777" w:rsidR="00BE47C9" w:rsidRPr="00C3186E" w:rsidRDefault="00BE47C9" w:rsidP="00805A04">
                <w:pPr>
                  <w:spacing w:before="0" w:after="0" w:line="240" w:lineRule="auto"/>
                  <w:rPr>
                    <w:rFonts w:cs="Arial"/>
                    <w:color w:val="000000" w:themeColor="text1"/>
                  </w:rPr>
                </w:pPr>
                <w:r w:rsidRPr="00C3186E">
                  <w:rPr>
                    <w:rFonts w:cs="Arial"/>
                    <w:color w:val="000000" w:themeColor="text1"/>
                  </w:rPr>
                  <w:t>Aman Tech, Karachi</w:t>
                </w:r>
              </w:p>
            </w:tc>
          </w:tr>
          <w:tr w:rsidR="00BE47C9" w:rsidRPr="00C3186E" w14:paraId="1ACBA435" w14:textId="77777777" w:rsidTr="00D65322">
            <w:trPr>
              <w:trHeight w:val="260"/>
            </w:trPr>
            <w:tc>
              <w:tcPr>
                <w:tcW w:w="347" w:type="pct"/>
              </w:tcPr>
              <w:p w14:paraId="115A23E0" w14:textId="77777777" w:rsidR="00BE47C9" w:rsidRPr="00C3186E" w:rsidRDefault="00BE47C9" w:rsidP="00BE41AE">
                <w:pPr>
                  <w:pStyle w:val="ListParagraph"/>
                  <w:numPr>
                    <w:ilvl w:val="0"/>
                    <w:numId w:val="43"/>
                  </w:numPr>
                  <w:spacing w:after="0"/>
                  <w:jc w:val="center"/>
                  <w:rPr>
                    <w:rFonts w:cs="Arial"/>
                    <w:b/>
                    <w:color w:val="000000" w:themeColor="text1"/>
                  </w:rPr>
                </w:pPr>
              </w:p>
            </w:tc>
            <w:tc>
              <w:tcPr>
                <w:tcW w:w="2871" w:type="pct"/>
              </w:tcPr>
              <w:p w14:paraId="20A837C4" w14:textId="007BE22E" w:rsidR="00BE47C9" w:rsidRPr="005C5C96" w:rsidRDefault="00BE47C9" w:rsidP="00D65322">
                <w:pPr>
                  <w:spacing w:before="0" w:after="0" w:line="240" w:lineRule="auto"/>
                  <w:rPr>
                    <w:rFonts w:cs="Arial"/>
                    <w:bCs/>
                    <w:color w:val="000000" w:themeColor="text1"/>
                  </w:rPr>
                </w:pPr>
                <w:r w:rsidRPr="005C5C96">
                  <w:rPr>
                    <w:rFonts w:cs="Arial"/>
                    <w:bCs/>
                    <w:color w:val="000000" w:themeColor="text1"/>
                  </w:rPr>
                  <w:t>Muzammal Hussain,</w:t>
                </w:r>
                <w:r w:rsidR="00D65322">
                  <w:rPr>
                    <w:rFonts w:cs="Arial"/>
                    <w:bCs/>
                    <w:color w:val="000000" w:themeColor="text1"/>
                  </w:rPr>
                  <w:t xml:space="preserve"> </w:t>
                </w:r>
                <w:r w:rsidRPr="005C5C96">
                  <w:rPr>
                    <w:rFonts w:cs="Arial"/>
                    <w:bCs/>
                    <w:color w:val="000000" w:themeColor="text1"/>
                  </w:rPr>
                  <w:t>Instructor (Auto &amp; Diesel)</w:t>
                </w:r>
              </w:p>
            </w:tc>
            <w:tc>
              <w:tcPr>
                <w:tcW w:w="1783" w:type="pct"/>
              </w:tcPr>
              <w:p w14:paraId="70702F18" w14:textId="77777777" w:rsidR="00BE47C9" w:rsidRPr="00C3186E" w:rsidRDefault="00BE47C9" w:rsidP="00805A04">
                <w:pPr>
                  <w:spacing w:before="0" w:after="0" w:line="240" w:lineRule="auto"/>
                  <w:rPr>
                    <w:rFonts w:cs="Arial"/>
                    <w:color w:val="000000" w:themeColor="text1"/>
                  </w:rPr>
                </w:pPr>
                <w:r w:rsidRPr="00C3186E">
                  <w:rPr>
                    <w:rFonts w:cs="Arial"/>
                    <w:color w:val="000000" w:themeColor="text1"/>
                  </w:rPr>
                  <w:t>GCT, Rawalpindi, PTEVTA</w:t>
                </w:r>
              </w:p>
            </w:tc>
          </w:tr>
          <w:tr w:rsidR="00BE47C9" w:rsidRPr="00C3186E" w14:paraId="5B90F75D" w14:textId="77777777" w:rsidTr="00D65322">
            <w:trPr>
              <w:trHeight w:val="215"/>
            </w:trPr>
            <w:tc>
              <w:tcPr>
                <w:tcW w:w="347" w:type="pct"/>
              </w:tcPr>
              <w:p w14:paraId="11673BBB" w14:textId="77777777" w:rsidR="00BE47C9" w:rsidRPr="00C3186E" w:rsidRDefault="00BE47C9" w:rsidP="00BE41AE">
                <w:pPr>
                  <w:pStyle w:val="ListParagraph"/>
                  <w:numPr>
                    <w:ilvl w:val="0"/>
                    <w:numId w:val="43"/>
                  </w:numPr>
                  <w:spacing w:after="0"/>
                  <w:jc w:val="center"/>
                  <w:rPr>
                    <w:rFonts w:cs="Arial"/>
                    <w:b/>
                    <w:color w:val="000000" w:themeColor="text1"/>
                  </w:rPr>
                </w:pPr>
              </w:p>
            </w:tc>
            <w:tc>
              <w:tcPr>
                <w:tcW w:w="2871" w:type="pct"/>
              </w:tcPr>
              <w:p w14:paraId="406B2A6F" w14:textId="51A9CF7F" w:rsidR="00BE47C9" w:rsidRPr="005C5C96" w:rsidRDefault="00BE47C9" w:rsidP="00805A04">
                <w:pPr>
                  <w:spacing w:before="0" w:after="0" w:line="240" w:lineRule="auto"/>
                  <w:jc w:val="left"/>
                  <w:rPr>
                    <w:rFonts w:cs="Arial"/>
                    <w:bCs/>
                    <w:color w:val="000000" w:themeColor="text1"/>
                  </w:rPr>
                </w:pPr>
                <w:r w:rsidRPr="005C5C96">
                  <w:rPr>
                    <w:rFonts w:cs="Arial"/>
                    <w:bCs/>
                    <w:color w:val="000000" w:themeColor="text1"/>
                  </w:rPr>
                  <w:t>Mr. Abid Iqbal</w:t>
                </w:r>
                <w:r w:rsidR="00D65322">
                  <w:rPr>
                    <w:rFonts w:cs="Arial"/>
                    <w:bCs/>
                    <w:color w:val="000000" w:themeColor="text1"/>
                  </w:rPr>
                  <w:t xml:space="preserve">, </w:t>
                </w:r>
                <w:r w:rsidRPr="005C5C96">
                  <w:rPr>
                    <w:rFonts w:cs="Arial"/>
                    <w:bCs/>
                    <w:color w:val="000000" w:themeColor="text1"/>
                  </w:rPr>
                  <w:t>GCT, Peshawar</w:t>
                </w:r>
              </w:p>
            </w:tc>
            <w:tc>
              <w:tcPr>
                <w:tcW w:w="1783" w:type="pct"/>
              </w:tcPr>
              <w:p w14:paraId="6A47B253" w14:textId="77777777" w:rsidR="00BE47C9" w:rsidRPr="00C3186E" w:rsidRDefault="00BE47C9" w:rsidP="00805A04">
                <w:pPr>
                  <w:spacing w:before="0" w:after="0" w:line="240" w:lineRule="auto"/>
                  <w:rPr>
                    <w:rFonts w:cs="Arial"/>
                    <w:color w:val="000000" w:themeColor="text1"/>
                  </w:rPr>
                </w:pPr>
                <w:r w:rsidRPr="00C3186E">
                  <w:rPr>
                    <w:rFonts w:cs="Arial"/>
                    <w:color w:val="000000" w:themeColor="text1"/>
                  </w:rPr>
                  <w:t>Representative from KP-TEVTA</w:t>
                </w:r>
              </w:p>
            </w:tc>
          </w:tr>
          <w:tr w:rsidR="00BE47C9" w:rsidRPr="00C3186E" w14:paraId="2CDC8EAC" w14:textId="77777777" w:rsidTr="00D65322">
            <w:trPr>
              <w:trHeight w:val="197"/>
            </w:trPr>
            <w:tc>
              <w:tcPr>
                <w:tcW w:w="347" w:type="pct"/>
              </w:tcPr>
              <w:p w14:paraId="636E8320" w14:textId="77777777" w:rsidR="00BE47C9" w:rsidRPr="00C3186E" w:rsidRDefault="00BE47C9" w:rsidP="00BE41AE">
                <w:pPr>
                  <w:pStyle w:val="ListParagraph"/>
                  <w:numPr>
                    <w:ilvl w:val="0"/>
                    <w:numId w:val="43"/>
                  </w:numPr>
                  <w:spacing w:after="0"/>
                  <w:jc w:val="center"/>
                  <w:rPr>
                    <w:rFonts w:cs="Arial"/>
                    <w:b/>
                    <w:color w:val="000000" w:themeColor="text1"/>
                  </w:rPr>
                </w:pPr>
              </w:p>
            </w:tc>
            <w:tc>
              <w:tcPr>
                <w:tcW w:w="2871" w:type="pct"/>
              </w:tcPr>
              <w:p w14:paraId="21A94263" w14:textId="4294D5CD" w:rsidR="00BE47C9" w:rsidRPr="005C5C96" w:rsidRDefault="00BE47C9" w:rsidP="00805A04">
                <w:pPr>
                  <w:spacing w:before="0" w:after="0" w:line="240" w:lineRule="auto"/>
                  <w:jc w:val="left"/>
                  <w:rPr>
                    <w:rFonts w:cs="Arial"/>
                    <w:bCs/>
                    <w:color w:val="000000" w:themeColor="text1"/>
                  </w:rPr>
                </w:pPr>
                <w:r w:rsidRPr="005C5C96">
                  <w:rPr>
                    <w:rFonts w:cs="Arial"/>
                    <w:bCs/>
                    <w:color w:val="000000" w:themeColor="text1"/>
                  </w:rPr>
                  <w:t>Mr. Muhammad Memon,</w:t>
                </w:r>
                <w:r w:rsidR="00D65322">
                  <w:rPr>
                    <w:rFonts w:cs="Arial"/>
                    <w:bCs/>
                    <w:color w:val="000000" w:themeColor="text1"/>
                  </w:rPr>
                  <w:t xml:space="preserve"> </w:t>
                </w:r>
                <w:r w:rsidRPr="005C5C96">
                  <w:rPr>
                    <w:rFonts w:cs="Arial"/>
                    <w:bCs/>
                    <w:color w:val="000000" w:themeColor="text1"/>
                  </w:rPr>
                  <w:t>GCT, Hyderabad</w:t>
                </w:r>
              </w:p>
            </w:tc>
            <w:tc>
              <w:tcPr>
                <w:tcW w:w="1783" w:type="pct"/>
              </w:tcPr>
              <w:p w14:paraId="756488AF" w14:textId="77777777" w:rsidR="00BE47C9" w:rsidRPr="00C3186E" w:rsidRDefault="00BE47C9" w:rsidP="00805A04">
                <w:pPr>
                  <w:spacing w:before="0" w:after="0" w:line="240" w:lineRule="auto"/>
                  <w:rPr>
                    <w:rFonts w:cs="Arial"/>
                    <w:color w:val="000000" w:themeColor="text1"/>
                  </w:rPr>
                </w:pPr>
                <w:r w:rsidRPr="00C3186E">
                  <w:rPr>
                    <w:rFonts w:cs="Arial"/>
                    <w:color w:val="000000" w:themeColor="text1"/>
                  </w:rPr>
                  <w:t>Representative from Sindh-TEVTA</w:t>
                </w:r>
              </w:p>
            </w:tc>
          </w:tr>
          <w:tr w:rsidR="00BE47C9" w:rsidRPr="00C3186E" w14:paraId="2FB4EC12" w14:textId="77777777" w:rsidTr="00D65322">
            <w:trPr>
              <w:trHeight w:val="250"/>
            </w:trPr>
            <w:tc>
              <w:tcPr>
                <w:tcW w:w="347" w:type="pct"/>
              </w:tcPr>
              <w:p w14:paraId="245A21F2" w14:textId="77777777" w:rsidR="00BE47C9" w:rsidRPr="00C3186E" w:rsidRDefault="00BE47C9" w:rsidP="00BE41AE">
                <w:pPr>
                  <w:pStyle w:val="ListParagraph"/>
                  <w:numPr>
                    <w:ilvl w:val="0"/>
                    <w:numId w:val="43"/>
                  </w:numPr>
                  <w:spacing w:after="0"/>
                  <w:jc w:val="center"/>
                  <w:rPr>
                    <w:rFonts w:cs="Arial"/>
                    <w:b/>
                    <w:color w:val="000000" w:themeColor="text1"/>
                  </w:rPr>
                </w:pPr>
              </w:p>
            </w:tc>
            <w:tc>
              <w:tcPr>
                <w:tcW w:w="2871" w:type="pct"/>
              </w:tcPr>
              <w:p w14:paraId="30D50301" w14:textId="064DBD47" w:rsidR="00BE47C9" w:rsidRPr="005C5C96" w:rsidRDefault="00BE47C9" w:rsidP="00805A04">
                <w:pPr>
                  <w:spacing w:before="0" w:after="0" w:line="240" w:lineRule="auto"/>
                  <w:jc w:val="left"/>
                  <w:rPr>
                    <w:rFonts w:cs="Arial"/>
                    <w:bCs/>
                    <w:color w:val="000000" w:themeColor="text1"/>
                  </w:rPr>
                </w:pPr>
                <w:r w:rsidRPr="005C5C96">
                  <w:rPr>
                    <w:rFonts w:cs="Arial"/>
                    <w:bCs/>
                    <w:color w:val="000000" w:themeColor="text1"/>
                  </w:rPr>
                  <w:t>Mr. Muhammad Hafeez,</w:t>
                </w:r>
                <w:r w:rsidR="00D65322">
                  <w:rPr>
                    <w:rFonts w:cs="Arial"/>
                    <w:bCs/>
                    <w:color w:val="000000" w:themeColor="text1"/>
                  </w:rPr>
                  <w:t xml:space="preserve"> </w:t>
                </w:r>
                <w:r w:rsidR="00D65322" w:rsidRPr="00C3186E">
                  <w:rPr>
                    <w:rFonts w:cs="Arial"/>
                    <w:color w:val="000000" w:themeColor="text1"/>
                  </w:rPr>
                  <w:t>Deputy Secretary</w:t>
                </w:r>
              </w:p>
            </w:tc>
            <w:tc>
              <w:tcPr>
                <w:tcW w:w="1783" w:type="pct"/>
              </w:tcPr>
              <w:p w14:paraId="76E0F8C7" w14:textId="4DD5CB48" w:rsidR="00BE47C9" w:rsidRPr="00C3186E" w:rsidRDefault="00BE47C9" w:rsidP="00805A04">
                <w:pPr>
                  <w:spacing w:before="0" w:after="0" w:line="240" w:lineRule="auto"/>
                  <w:rPr>
                    <w:rFonts w:cs="Arial"/>
                    <w:color w:val="000000" w:themeColor="text1"/>
                  </w:rPr>
                </w:pPr>
                <w:r w:rsidRPr="00C3186E">
                  <w:rPr>
                    <w:rFonts w:cs="Arial"/>
                    <w:color w:val="000000" w:themeColor="text1"/>
                  </w:rPr>
                  <w:t>PBTE, Lahore</w:t>
                </w:r>
              </w:p>
            </w:tc>
          </w:tr>
          <w:tr w:rsidR="00BE47C9" w:rsidRPr="00C3186E" w14:paraId="5FF28421" w14:textId="77777777" w:rsidTr="00D65322">
            <w:trPr>
              <w:trHeight w:val="260"/>
            </w:trPr>
            <w:tc>
              <w:tcPr>
                <w:tcW w:w="347" w:type="pct"/>
              </w:tcPr>
              <w:p w14:paraId="4AD13918" w14:textId="77777777" w:rsidR="00BE47C9" w:rsidRPr="00C3186E" w:rsidRDefault="00BE47C9" w:rsidP="00BE41AE">
                <w:pPr>
                  <w:pStyle w:val="ListParagraph"/>
                  <w:numPr>
                    <w:ilvl w:val="0"/>
                    <w:numId w:val="43"/>
                  </w:numPr>
                  <w:spacing w:after="0"/>
                  <w:jc w:val="center"/>
                  <w:rPr>
                    <w:rFonts w:cs="Arial"/>
                    <w:b/>
                    <w:color w:val="000000" w:themeColor="text1"/>
                  </w:rPr>
                </w:pPr>
              </w:p>
            </w:tc>
            <w:tc>
              <w:tcPr>
                <w:tcW w:w="2871" w:type="pct"/>
              </w:tcPr>
              <w:p w14:paraId="57881D4B" w14:textId="28858607" w:rsidR="00BE47C9" w:rsidRPr="005C5C96" w:rsidRDefault="00BE47C9" w:rsidP="00805A04">
                <w:pPr>
                  <w:spacing w:before="0" w:after="0" w:line="240" w:lineRule="auto"/>
                  <w:jc w:val="left"/>
                  <w:rPr>
                    <w:rFonts w:cs="Arial"/>
                    <w:bCs/>
                    <w:color w:val="000000" w:themeColor="text1"/>
                  </w:rPr>
                </w:pPr>
                <w:r w:rsidRPr="005C5C96">
                  <w:rPr>
                    <w:rFonts w:cs="Arial"/>
                    <w:bCs/>
                    <w:color w:val="000000" w:themeColor="text1"/>
                  </w:rPr>
                  <w:t>Mr. Sikandar Masood,</w:t>
                </w:r>
                <w:r w:rsidR="00D65322">
                  <w:rPr>
                    <w:rFonts w:cs="Arial"/>
                    <w:bCs/>
                    <w:color w:val="000000" w:themeColor="text1"/>
                  </w:rPr>
                  <w:t xml:space="preserve"> </w:t>
                </w:r>
                <w:r w:rsidR="00D65322" w:rsidRPr="00C3186E">
                  <w:rPr>
                    <w:rFonts w:cs="Arial"/>
                    <w:color w:val="000000" w:themeColor="text1"/>
                  </w:rPr>
                  <w:t>Director,</w:t>
                </w:r>
              </w:p>
            </w:tc>
            <w:tc>
              <w:tcPr>
                <w:tcW w:w="1783" w:type="pct"/>
              </w:tcPr>
              <w:p w14:paraId="1BD89C57" w14:textId="14B7888A" w:rsidR="00BE47C9" w:rsidRPr="00C3186E" w:rsidRDefault="00D65322" w:rsidP="00805A04">
                <w:pPr>
                  <w:spacing w:before="0" w:after="0" w:line="240" w:lineRule="auto"/>
                  <w:rPr>
                    <w:rFonts w:cs="Arial"/>
                    <w:color w:val="000000" w:themeColor="text1"/>
                  </w:rPr>
                </w:pPr>
                <w:r w:rsidRPr="00C3186E">
                  <w:rPr>
                    <w:rFonts w:cs="Arial"/>
                    <w:color w:val="000000" w:themeColor="text1"/>
                  </w:rPr>
                  <w:t>NAVTTC (</w:t>
                </w:r>
                <w:r w:rsidR="00BE47C9" w:rsidRPr="00C3186E">
                  <w:rPr>
                    <w:rFonts w:cs="Arial"/>
                    <w:color w:val="000000" w:themeColor="text1"/>
                  </w:rPr>
                  <w:t>Coordinator)</w:t>
                </w:r>
              </w:p>
            </w:tc>
          </w:tr>
        </w:tbl>
        <w:p w14:paraId="73B3E1E4" w14:textId="71185A9D" w:rsidR="00C75810" w:rsidRPr="005C5C96" w:rsidRDefault="00C75810" w:rsidP="00291391">
          <w:pPr>
            <w:pStyle w:val="Heading1"/>
          </w:pPr>
          <w:bookmarkStart w:id="25" w:name="_Toc9946222"/>
          <w:bookmarkStart w:id="26" w:name="_Toc11027901"/>
          <w:bookmarkStart w:id="27" w:name="_Toc27869498"/>
          <w:bookmarkStart w:id="28" w:name="_Toc111733590"/>
          <w:r w:rsidRPr="005C5C96">
            <w:t>Entry Requirements</w:t>
          </w:r>
          <w:bookmarkStart w:id="29" w:name="_Toc479859631"/>
          <w:bookmarkEnd w:id="25"/>
          <w:bookmarkEnd w:id="26"/>
          <w:bookmarkEnd w:id="27"/>
          <w:bookmarkEnd w:id="28"/>
        </w:p>
        <w:p w14:paraId="7B78FFDD" w14:textId="0D396CD5" w:rsidR="00BE47C9" w:rsidRPr="00362D02" w:rsidRDefault="00BE47C9" w:rsidP="00BE47C9">
          <w:pPr>
            <w:ind w:right="297"/>
            <w:rPr>
              <w:rFonts w:cs="Arial"/>
              <w:b/>
            </w:rPr>
          </w:pPr>
          <w:bookmarkStart w:id="30" w:name="_Toc498349742"/>
          <w:bookmarkStart w:id="31" w:name="_Toc498517879"/>
          <w:bookmarkStart w:id="32" w:name="_Toc501024847"/>
          <w:bookmarkStart w:id="33" w:name="_Toc501030847"/>
          <w:bookmarkStart w:id="34" w:name="_Toc519761910"/>
          <w:bookmarkEnd w:id="29"/>
          <w:r w:rsidRPr="00362D02">
            <w:rPr>
              <w:rFonts w:cs="Arial"/>
              <w:bCs/>
            </w:rPr>
            <w:t xml:space="preserve">The entry National Certificate level </w:t>
          </w:r>
          <w:r w:rsidR="00291391">
            <w:rPr>
              <w:rFonts w:cs="Arial"/>
              <w:bCs/>
            </w:rPr>
            <w:t>4</w:t>
          </w:r>
          <w:r w:rsidRPr="00362D02">
            <w:rPr>
              <w:rFonts w:cs="Arial"/>
              <w:bCs/>
            </w:rPr>
            <w:t xml:space="preserve">, in Auto Mobile Technology are </w:t>
          </w:r>
          <w:bookmarkEnd w:id="30"/>
          <w:bookmarkEnd w:id="31"/>
          <w:bookmarkEnd w:id="32"/>
          <w:bookmarkEnd w:id="33"/>
          <w:bookmarkEnd w:id="34"/>
        </w:p>
        <w:p w14:paraId="6BFCB652" w14:textId="739201C6" w:rsidR="00BE47C9" w:rsidRPr="00362D02" w:rsidRDefault="00BE47C9" w:rsidP="00BE41AE">
          <w:pPr>
            <w:pStyle w:val="ListParagraph"/>
            <w:numPr>
              <w:ilvl w:val="0"/>
              <w:numId w:val="339"/>
            </w:numPr>
            <w:rPr>
              <w:rFonts w:cs="Arial"/>
              <w:b/>
            </w:rPr>
          </w:pPr>
          <w:r w:rsidRPr="00362D02">
            <w:rPr>
              <w:rFonts w:cs="Arial"/>
              <w:bCs/>
            </w:rPr>
            <w:t xml:space="preserve">A person having National Vocational Certificate level </w:t>
          </w:r>
          <w:r w:rsidR="00291391">
            <w:rPr>
              <w:rFonts w:cs="Arial"/>
              <w:bCs/>
            </w:rPr>
            <w:t>3</w:t>
          </w:r>
          <w:r w:rsidRPr="00362D02">
            <w:rPr>
              <w:rFonts w:cs="Arial"/>
              <w:bCs/>
            </w:rPr>
            <w:t>, in Auto Mobile Technology.</w:t>
          </w:r>
        </w:p>
        <w:p w14:paraId="3072B07C" w14:textId="65BF97FB" w:rsidR="00C27961" w:rsidRPr="005C5C96" w:rsidRDefault="003B117A" w:rsidP="00291391">
          <w:pPr>
            <w:pStyle w:val="Heading1"/>
          </w:pPr>
          <w:bookmarkStart w:id="35" w:name="_Toc507505041"/>
          <w:bookmarkStart w:id="36" w:name="_Toc30854930"/>
          <w:bookmarkStart w:id="37" w:name="_Toc111733591"/>
          <w:bookmarkEnd w:id="0"/>
          <w:r w:rsidRPr="005C5C96">
            <w:t xml:space="preserve">Summary of </w:t>
          </w:r>
          <w:r w:rsidR="00D65322">
            <w:t xml:space="preserve">Occupations and </w:t>
          </w:r>
          <w:r w:rsidRPr="005C5C96">
            <w:t>Competency Standards</w:t>
          </w:r>
          <w:bookmarkEnd w:id="35"/>
          <w:bookmarkEnd w:id="36"/>
          <w:bookmarkEnd w:id="37"/>
        </w:p>
        <w:p w14:paraId="7E349715" w14:textId="772C6429" w:rsidR="000A4571" w:rsidRPr="00291391" w:rsidRDefault="000A4571" w:rsidP="00291391">
          <w:pPr>
            <w:shd w:val="clear" w:color="auto" w:fill="92D050"/>
            <w:spacing w:line="276" w:lineRule="auto"/>
            <w:rPr>
              <w:b/>
              <w:bCs/>
              <w:sz w:val="24"/>
              <w:szCs w:val="24"/>
            </w:rPr>
          </w:pPr>
          <w:bookmarkStart w:id="38" w:name="_Toc507505042"/>
          <w:r w:rsidRPr="00291391">
            <w:rPr>
              <w:b/>
              <w:bCs/>
              <w:sz w:val="24"/>
              <w:szCs w:val="24"/>
            </w:rPr>
            <w:t>National Certificate of Level-4 (Part-I) in Automobile Technology</w:t>
          </w:r>
        </w:p>
        <w:p w14:paraId="70226E05" w14:textId="77777777" w:rsidR="000A4571" w:rsidRPr="000A4571" w:rsidRDefault="000A4571" w:rsidP="000A4571">
          <w:pPr>
            <w:pStyle w:val="ListParagraph"/>
            <w:ind w:left="720"/>
          </w:pPr>
        </w:p>
        <w:p w14:paraId="0B92F1F4" w14:textId="101E2948" w:rsidR="000A4571" w:rsidRPr="00B05B56" w:rsidRDefault="000A4571" w:rsidP="00BE41AE">
          <w:pPr>
            <w:pStyle w:val="ListParagraph"/>
            <w:numPr>
              <w:ilvl w:val="0"/>
              <w:numId w:val="378"/>
            </w:numPr>
            <w:spacing w:after="0"/>
            <w:rPr>
              <w:sz w:val="24"/>
              <w:szCs w:val="24"/>
            </w:rPr>
          </w:pPr>
          <w:r w:rsidRPr="00B05B56">
            <w:rPr>
              <w:b/>
              <w:bCs/>
              <w:sz w:val="24"/>
              <w:szCs w:val="24"/>
              <w:lang w:val="en-PK"/>
            </w:rPr>
            <w:t>Automotive Draftsman</w:t>
          </w:r>
        </w:p>
        <w:tbl>
          <w:tblPr>
            <w:tblW w:w="10620" w:type="dxa"/>
            <w:tblInd w:w="198" w:type="dxa"/>
            <w:tblLook w:val="04A0" w:firstRow="1" w:lastRow="0" w:firstColumn="1" w:lastColumn="0" w:noHBand="0" w:noVBand="1"/>
          </w:tblPr>
          <w:tblGrid>
            <w:gridCol w:w="1574"/>
            <w:gridCol w:w="4816"/>
            <w:gridCol w:w="1260"/>
            <w:gridCol w:w="540"/>
            <w:gridCol w:w="630"/>
            <w:gridCol w:w="742"/>
            <w:gridCol w:w="1058"/>
          </w:tblGrid>
          <w:tr w:rsidR="00D65322" w:rsidRPr="00D65322" w14:paraId="450F1E6A" w14:textId="77777777" w:rsidTr="002A17FA">
            <w:trPr>
              <w:trHeight w:val="300"/>
            </w:trPr>
            <w:tc>
              <w:tcPr>
                <w:tcW w:w="1574" w:type="dxa"/>
                <w:tcBorders>
                  <w:top w:val="nil"/>
                  <w:left w:val="nil"/>
                  <w:bottom w:val="nil"/>
                  <w:right w:val="nil"/>
                </w:tcBorders>
                <w:shd w:val="clear" w:color="auto" w:fill="auto"/>
                <w:noWrap/>
                <w:vAlign w:val="bottom"/>
                <w:hideMark/>
              </w:tcPr>
              <w:p w14:paraId="4A33599D" w14:textId="77777777" w:rsidR="00D65322" w:rsidRPr="00D65322" w:rsidRDefault="00D65322" w:rsidP="00D65322">
                <w:pPr>
                  <w:spacing w:before="0" w:after="0" w:line="240" w:lineRule="auto"/>
                  <w:jc w:val="center"/>
                  <w:rPr>
                    <w:rFonts w:eastAsia="Times New Roman" w:cs="Arial"/>
                    <w:b/>
                    <w:bCs/>
                    <w:color w:val="000000"/>
                    <w:sz w:val="24"/>
                    <w:szCs w:val="24"/>
                    <w:lang w:val="en-PK" w:eastAsia="en-PK"/>
                  </w:rPr>
                </w:pPr>
              </w:p>
            </w:tc>
            <w:tc>
              <w:tcPr>
                <w:tcW w:w="4816" w:type="dxa"/>
                <w:tcBorders>
                  <w:top w:val="nil"/>
                  <w:left w:val="nil"/>
                  <w:bottom w:val="nil"/>
                  <w:right w:val="nil"/>
                </w:tcBorders>
                <w:shd w:val="clear" w:color="auto" w:fill="auto"/>
                <w:noWrap/>
                <w:vAlign w:val="bottom"/>
                <w:hideMark/>
              </w:tcPr>
              <w:p w14:paraId="2F01B760" w14:textId="77777777" w:rsidR="00D65322" w:rsidRPr="00D65322" w:rsidRDefault="00D65322" w:rsidP="00D65322">
                <w:pPr>
                  <w:spacing w:before="0" w:after="0" w:line="240" w:lineRule="auto"/>
                  <w:jc w:val="left"/>
                  <w:rPr>
                    <w:rFonts w:ascii="Times New Roman" w:eastAsia="Times New Roman" w:hAnsi="Times New Roman" w:cs="Times New Roman"/>
                    <w:sz w:val="20"/>
                    <w:szCs w:val="20"/>
                    <w:lang w:val="en-PK" w:eastAsia="en-PK"/>
                  </w:rPr>
                </w:pPr>
              </w:p>
            </w:tc>
            <w:tc>
              <w:tcPr>
                <w:tcW w:w="1260" w:type="dxa"/>
                <w:tcBorders>
                  <w:top w:val="nil"/>
                  <w:left w:val="nil"/>
                  <w:bottom w:val="nil"/>
                  <w:right w:val="nil"/>
                </w:tcBorders>
                <w:shd w:val="clear" w:color="auto" w:fill="auto"/>
                <w:noWrap/>
                <w:vAlign w:val="bottom"/>
                <w:hideMark/>
              </w:tcPr>
              <w:p w14:paraId="6FE4A175" w14:textId="77777777" w:rsidR="00D65322" w:rsidRPr="00D65322" w:rsidRDefault="00D65322" w:rsidP="00D65322">
                <w:pPr>
                  <w:spacing w:before="0" w:after="0" w:line="240" w:lineRule="auto"/>
                  <w:jc w:val="left"/>
                  <w:rPr>
                    <w:rFonts w:ascii="Times New Roman" w:eastAsia="Times New Roman" w:hAnsi="Times New Roman" w:cs="Times New Roman"/>
                    <w:sz w:val="20"/>
                    <w:szCs w:val="20"/>
                    <w:lang w:val="en-PK" w:eastAsia="en-PK"/>
                  </w:rPr>
                </w:pPr>
              </w:p>
            </w:tc>
            <w:tc>
              <w:tcPr>
                <w:tcW w:w="540" w:type="dxa"/>
                <w:tcBorders>
                  <w:top w:val="nil"/>
                  <w:left w:val="nil"/>
                  <w:bottom w:val="nil"/>
                  <w:right w:val="nil"/>
                </w:tcBorders>
                <w:shd w:val="clear" w:color="auto" w:fill="auto"/>
                <w:noWrap/>
                <w:vAlign w:val="bottom"/>
                <w:hideMark/>
              </w:tcPr>
              <w:p w14:paraId="3112FF90" w14:textId="77777777" w:rsidR="00D65322" w:rsidRPr="00D65322" w:rsidRDefault="00D65322" w:rsidP="00D65322">
                <w:pPr>
                  <w:spacing w:before="0" w:after="0" w:line="240" w:lineRule="auto"/>
                  <w:jc w:val="left"/>
                  <w:rPr>
                    <w:rFonts w:ascii="Times New Roman" w:eastAsia="Times New Roman" w:hAnsi="Times New Roman" w:cs="Times New Roman"/>
                    <w:sz w:val="20"/>
                    <w:szCs w:val="20"/>
                    <w:lang w:val="en-PK" w:eastAsia="en-PK"/>
                  </w:rPr>
                </w:pPr>
              </w:p>
            </w:tc>
            <w:tc>
              <w:tcPr>
                <w:tcW w:w="630" w:type="dxa"/>
                <w:tcBorders>
                  <w:top w:val="nil"/>
                  <w:left w:val="nil"/>
                  <w:bottom w:val="nil"/>
                  <w:right w:val="nil"/>
                </w:tcBorders>
                <w:shd w:val="clear" w:color="auto" w:fill="auto"/>
                <w:noWrap/>
                <w:vAlign w:val="bottom"/>
                <w:hideMark/>
              </w:tcPr>
              <w:p w14:paraId="40E30D1B" w14:textId="77777777" w:rsidR="00D65322" w:rsidRPr="00D65322" w:rsidRDefault="00D65322" w:rsidP="00D65322">
                <w:pPr>
                  <w:spacing w:before="0" w:after="0" w:line="240" w:lineRule="auto"/>
                  <w:jc w:val="left"/>
                  <w:rPr>
                    <w:rFonts w:ascii="Times New Roman" w:eastAsia="Times New Roman" w:hAnsi="Times New Roman" w:cs="Times New Roman"/>
                    <w:sz w:val="20"/>
                    <w:szCs w:val="20"/>
                    <w:lang w:val="en-PK" w:eastAsia="en-PK"/>
                  </w:rPr>
                </w:pPr>
              </w:p>
            </w:tc>
            <w:tc>
              <w:tcPr>
                <w:tcW w:w="742" w:type="dxa"/>
                <w:tcBorders>
                  <w:top w:val="nil"/>
                  <w:left w:val="nil"/>
                  <w:bottom w:val="nil"/>
                  <w:right w:val="nil"/>
                </w:tcBorders>
                <w:shd w:val="clear" w:color="auto" w:fill="auto"/>
                <w:noWrap/>
                <w:vAlign w:val="bottom"/>
                <w:hideMark/>
              </w:tcPr>
              <w:p w14:paraId="617A9DD2" w14:textId="77777777" w:rsidR="00D65322" w:rsidRPr="00D65322" w:rsidRDefault="00D65322" w:rsidP="00D65322">
                <w:pPr>
                  <w:spacing w:before="0" w:after="0" w:line="240" w:lineRule="auto"/>
                  <w:jc w:val="left"/>
                  <w:rPr>
                    <w:rFonts w:ascii="Times New Roman" w:eastAsia="Times New Roman" w:hAnsi="Times New Roman" w:cs="Times New Roman"/>
                    <w:sz w:val="20"/>
                    <w:szCs w:val="20"/>
                    <w:lang w:val="en-PK" w:eastAsia="en-PK"/>
                  </w:rPr>
                </w:pPr>
              </w:p>
            </w:tc>
            <w:tc>
              <w:tcPr>
                <w:tcW w:w="1058" w:type="dxa"/>
                <w:tcBorders>
                  <w:top w:val="nil"/>
                  <w:left w:val="nil"/>
                  <w:bottom w:val="nil"/>
                  <w:right w:val="nil"/>
                </w:tcBorders>
                <w:shd w:val="clear" w:color="auto" w:fill="auto"/>
                <w:noWrap/>
                <w:vAlign w:val="bottom"/>
                <w:hideMark/>
              </w:tcPr>
              <w:p w14:paraId="38057966" w14:textId="77777777" w:rsidR="00D65322" w:rsidRPr="00D65322" w:rsidRDefault="00D65322" w:rsidP="00D65322">
                <w:pPr>
                  <w:spacing w:before="0" w:after="0" w:line="240" w:lineRule="auto"/>
                  <w:jc w:val="left"/>
                  <w:rPr>
                    <w:rFonts w:ascii="Times New Roman" w:eastAsia="Times New Roman" w:hAnsi="Times New Roman" w:cs="Times New Roman"/>
                    <w:sz w:val="20"/>
                    <w:szCs w:val="20"/>
                    <w:lang w:val="en-PK" w:eastAsia="en-PK"/>
                  </w:rPr>
                </w:pPr>
              </w:p>
            </w:tc>
          </w:tr>
          <w:tr w:rsidR="000A4571" w:rsidRPr="00D65322" w14:paraId="4A3A2549" w14:textId="77777777" w:rsidTr="002A17FA">
            <w:trPr>
              <w:trHeight w:val="300"/>
            </w:trPr>
            <w:tc>
              <w:tcPr>
                <w:tcW w:w="1574" w:type="dxa"/>
                <w:vMerge w:val="restart"/>
                <w:tcBorders>
                  <w:top w:val="single" w:sz="4" w:space="0" w:color="auto"/>
                  <w:left w:val="single" w:sz="4" w:space="0" w:color="auto"/>
                  <w:right w:val="single" w:sz="4" w:space="0" w:color="auto"/>
                </w:tcBorders>
                <w:shd w:val="clear" w:color="auto" w:fill="D9D9D9" w:themeFill="background1" w:themeFillShade="D9"/>
                <w:noWrap/>
                <w:vAlign w:val="center"/>
              </w:tcPr>
              <w:p w14:paraId="3E81B2D3" w14:textId="3EC50667" w:rsidR="000A4571" w:rsidRPr="00D65322" w:rsidRDefault="000A4571" w:rsidP="000A4571">
                <w:pPr>
                  <w:spacing w:before="0" w:after="0" w:line="240" w:lineRule="auto"/>
                  <w:jc w:val="center"/>
                  <w:rPr>
                    <w:rFonts w:eastAsia="Times New Roman" w:cs="Arial"/>
                    <w:color w:val="000000"/>
                    <w:lang w:val="en-PK" w:eastAsia="en-PK"/>
                  </w:rPr>
                </w:pPr>
                <w:r w:rsidRPr="000A4571">
                  <w:rPr>
                    <w:rFonts w:eastAsia="Times New Roman" w:cs="Arial"/>
                    <w:b/>
                    <w:bCs/>
                    <w:color w:val="000000"/>
                    <w:lang w:val="en-PK" w:eastAsia="en-PK"/>
                  </w:rPr>
                  <w:t>Code </w:t>
                </w:r>
              </w:p>
            </w:tc>
            <w:tc>
              <w:tcPr>
                <w:tcW w:w="4816" w:type="dxa"/>
                <w:vMerge w:val="restart"/>
                <w:tcBorders>
                  <w:top w:val="single" w:sz="4" w:space="0" w:color="auto"/>
                  <w:left w:val="nil"/>
                  <w:right w:val="single" w:sz="4" w:space="0" w:color="auto"/>
                </w:tcBorders>
                <w:shd w:val="clear" w:color="auto" w:fill="D9D9D9" w:themeFill="background1" w:themeFillShade="D9"/>
                <w:noWrap/>
                <w:vAlign w:val="center"/>
              </w:tcPr>
              <w:p w14:paraId="10B63168" w14:textId="5E4A7C8B" w:rsidR="000A4571" w:rsidRPr="00D65322" w:rsidRDefault="000A4571" w:rsidP="000A4571">
                <w:pPr>
                  <w:spacing w:before="0" w:after="0" w:line="240" w:lineRule="auto"/>
                  <w:jc w:val="center"/>
                  <w:rPr>
                    <w:rFonts w:eastAsia="Times New Roman" w:cs="Arial"/>
                    <w:b/>
                    <w:bCs/>
                    <w:color w:val="000000"/>
                    <w:lang w:val="en-PK" w:eastAsia="en-PK"/>
                  </w:rPr>
                </w:pPr>
                <w:r w:rsidRPr="00D65322">
                  <w:rPr>
                    <w:rFonts w:eastAsia="Times New Roman" w:cs="Arial"/>
                    <w:b/>
                    <w:bCs/>
                    <w:color w:val="000000"/>
                    <w:lang w:val="en-PK" w:eastAsia="en-PK"/>
                  </w:rPr>
                  <w:t>Competency Standards</w:t>
                </w:r>
              </w:p>
            </w:tc>
            <w:tc>
              <w:tcPr>
                <w:tcW w:w="1260" w:type="dxa"/>
                <w:vMerge w:val="restart"/>
                <w:tcBorders>
                  <w:top w:val="single" w:sz="4" w:space="0" w:color="auto"/>
                  <w:left w:val="nil"/>
                  <w:right w:val="single" w:sz="4" w:space="0" w:color="auto"/>
                </w:tcBorders>
                <w:shd w:val="clear" w:color="auto" w:fill="D9D9D9" w:themeFill="background1" w:themeFillShade="D9"/>
                <w:noWrap/>
                <w:vAlign w:val="center"/>
              </w:tcPr>
              <w:p w14:paraId="389213B6" w14:textId="05334D3D" w:rsidR="000A4571" w:rsidRPr="00D65322" w:rsidRDefault="000A4571" w:rsidP="000A4571">
                <w:pPr>
                  <w:spacing w:before="0" w:after="0" w:line="240" w:lineRule="auto"/>
                  <w:jc w:val="center"/>
                  <w:rPr>
                    <w:rFonts w:eastAsia="Times New Roman" w:cs="Arial"/>
                    <w:b/>
                    <w:bCs/>
                    <w:color w:val="000000"/>
                    <w:lang w:val="en-PK" w:eastAsia="en-PK"/>
                  </w:rPr>
                </w:pPr>
                <w:r w:rsidRPr="00D65322">
                  <w:rPr>
                    <w:rFonts w:eastAsia="Times New Roman" w:cs="Arial"/>
                    <w:b/>
                    <w:bCs/>
                    <w:color w:val="000000"/>
                    <w:lang w:val="en-PK" w:eastAsia="en-PK"/>
                  </w:rPr>
                  <w:t>Category </w:t>
                </w:r>
              </w:p>
            </w:tc>
            <w:tc>
              <w:tcPr>
                <w:tcW w:w="1912"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12AE9400" w14:textId="1C26D3A3" w:rsidR="000A4571" w:rsidRPr="00D65322" w:rsidRDefault="000A4571" w:rsidP="000A4571">
                <w:pPr>
                  <w:spacing w:before="0" w:after="0" w:line="240" w:lineRule="auto"/>
                  <w:jc w:val="center"/>
                  <w:rPr>
                    <w:rFonts w:eastAsia="Times New Roman" w:cs="Arial"/>
                    <w:b/>
                    <w:bCs/>
                    <w:color w:val="000000"/>
                    <w:lang w:val="en-PK" w:eastAsia="en-PK"/>
                  </w:rPr>
                </w:pPr>
                <w:r w:rsidRPr="000A4571">
                  <w:rPr>
                    <w:rFonts w:eastAsia="Times New Roman" w:cs="Arial"/>
                    <w:b/>
                    <w:bCs/>
                    <w:color w:val="000000"/>
                    <w:lang w:val="en-PK" w:eastAsia="en-PK"/>
                  </w:rPr>
                  <w:t>Contact Hours</w:t>
                </w:r>
              </w:p>
            </w:tc>
            <w:tc>
              <w:tcPr>
                <w:tcW w:w="1058" w:type="dxa"/>
                <w:vMerge w:val="restart"/>
                <w:tcBorders>
                  <w:top w:val="single" w:sz="4" w:space="0" w:color="auto"/>
                  <w:left w:val="nil"/>
                  <w:right w:val="single" w:sz="4" w:space="0" w:color="auto"/>
                </w:tcBorders>
                <w:shd w:val="clear" w:color="auto" w:fill="D9D9D9" w:themeFill="background1" w:themeFillShade="D9"/>
                <w:noWrap/>
                <w:vAlign w:val="center"/>
              </w:tcPr>
              <w:p w14:paraId="4E706E09" w14:textId="2BF43F7B" w:rsidR="000A4571" w:rsidRPr="00D65322" w:rsidRDefault="000A4571" w:rsidP="000A4571">
                <w:pPr>
                  <w:spacing w:before="0" w:after="0" w:line="240" w:lineRule="auto"/>
                  <w:jc w:val="center"/>
                  <w:rPr>
                    <w:rFonts w:eastAsia="Times New Roman" w:cs="Arial"/>
                    <w:b/>
                    <w:bCs/>
                    <w:color w:val="000000"/>
                    <w:lang w:val="en-PK" w:eastAsia="en-PK"/>
                  </w:rPr>
                </w:pPr>
                <w:r w:rsidRPr="00D65322">
                  <w:rPr>
                    <w:rFonts w:eastAsia="Times New Roman" w:cs="Arial"/>
                    <w:b/>
                    <w:bCs/>
                    <w:color w:val="000000"/>
                    <w:lang w:val="en-PK" w:eastAsia="en-PK"/>
                  </w:rPr>
                  <w:t>Credits </w:t>
                </w:r>
              </w:p>
            </w:tc>
          </w:tr>
          <w:tr w:rsidR="000A4571" w:rsidRPr="00D65322" w14:paraId="3402769A" w14:textId="77777777" w:rsidTr="002A17FA">
            <w:trPr>
              <w:trHeight w:val="300"/>
            </w:trPr>
            <w:tc>
              <w:tcPr>
                <w:tcW w:w="1574" w:type="dxa"/>
                <w:vMerge/>
                <w:tcBorders>
                  <w:left w:val="single" w:sz="4" w:space="0" w:color="auto"/>
                  <w:bottom w:val="single" w:sz="4" w:space="0" w:color="auto"/>
                  <w:right w:val="single" w:sz="4" w:space="0" w:color="auto"/>
                </w:tcBorders>
                <w:shd w:val="clear" w:color="auto" w:fill="auto"/>
                <w:noWrap/>
                <w:vAlign w:val="center"/>
                <w:hideMark/>
              </w:tcPr>
              <w:p w14:paraId="06D1DCB8" w14:textId="5351841A" w:rsidR="000A4571" w:rsidRPr="00D65322" w:rsidRDefault="000A4571" w:rsidP="00D65322">
                <w:pPr>
                  <w:spacing w:before="0" w:after="0" w:line="240" w:lineRule="auto"/>
                  <w:jc w:val="center"/>
                  <w:rPr>
                    <w:rFonts w:eastAsia="Times New Roman" w:cs="Arial"/>
                    <w:color w:val="000000"/>
                    <w:lang w:val="en-PK" w:eastAsia="en-PK"/>
                  </w:rPr>
                </w:pPr>
              </w:p>
            </w:tc>
            <w:tc>
              <w:tcPr>
                <w:tcW w:w="4816" w:type="dxa"/>
                <w:vMerge/>
                <w:tcBorders>
                  <w:left w:val="nil"/>
                  <w:bottom w:val="single" w:sz="4" w:space="0" w:color="auto"/>
                  <w:right w:val="single" w:sz="4" w:space="0" w:color="auto"/>
                </w:tcBorders>
                <w:shd w:val="clear" w:color="auto" w:fill="auto"/>
                <w:noWrap/>
                <w:vAlign w:val="center"/>
                <w:hideMark/>
              </w:tcPr>
              <w:p w14:paraId="3C0D24D5" w14:textId="004B7CE1" w:rsidR="000A4571" w:rsidRPr="00D65322" w:rsidRDefault="000A4571" w:rsidP="00D65322">
                <w:pPr>
                  <w:spacing w:before="0" w:after="0" w:line="240" w:lineRule="auto"/>
                  <w:jc w:val="center"/>
                  <w:rPr>
                    <w:rFonts w:eastAsia="Times New Roman" w:cs="Arial"/>
                    <w:b/>
                    <w:bCs/>
                    <w:color w:val="000000"/>
                    <w:lang w:val="en-PK" w:eastAsia="en-PK"/>
                  </w:rPr>
                </w:pPr>
              </w:p>
            </w:tc>
            <w:tc>
              <w:tcPr>
                <w:tcW w:w="1260" w:type="dxa"/>
                <w:vMerge/>
                <w:tcBorders>
                  <w:left w:val="nil"/>
                  <w:bottom w:val="single" w:sz="4" w:space="0" w:color="auto"/>
                  <w:right w:val="single" w:sz="4" w:space="0" w:color="auto"/>
                </w:tcBorders>
                <w:shd w:val="clear" w:color="auto" w:fill="auto"/>
                <w:noWrap/>
                <w:vAlign w:val="center"/>
                <w:hideMark/>
              </w:tcPr>
              <w:p w14:paraId="5F4ADCBD" w14:textId="5AD4BF7A" w:rsidR="000A4571" w:rsidRPr="00D65322" w:rsidRDefault="000A4571" w:rsidP="00D65322">
                <w:pPr>
                  <w:spacing w:before="0" w:after="0" w:line="240" w:lineRule="auto"/>
                  <w:jc w:val="center"/>
                  <w:rPr>
                    <w:rFonts w:eastAsia="Times New Roman" w:cs="Arial"/>
                    <w:b/>
                    <w:bCs/>
                    <w:color w:val="000000"/>
                    <w:lang w:val="en-PK" w:eastAsia="en-PK"/>
                  </w:rPr>
                </w:pPr>
              </w:p>
            </w:tc>
            <w:tc>
              <w:tcPr>
                <w:tcW w:w="540" w:type="dxa"/>
                <w:tcBorders>
                  <w:top w:val="nil"/>
                  <w:left w:val="nil"/>
                  <w:bottom w:val="single" w:sz="4" w:space="0" w:color="auto"/>
                  <w:right w:val="single" w:sz="4" w:space="0" w:color="auto"/>
                </w:tcBorders>
                <w:shd w:val="clear" w:color="auto" w:fill="D9D9D9" w:themeFill="background1" w:themeFillShade="D9"/>
                <w:noWrap/>
                <w:vAlign w:val="center"/>
                <w:hideMark/>
              </w:tcPr>
              <w:p w14:paraId="560324F0" w14:textId="77777777" w:rsidR="000A4571" w:rsidRPr="00D65322" w:rsidRDefault="000A4571" w:rsidP="00D65322">
                <w:pPr>
                  <w:spacing w:before="0" w:after="0" w:line="240" w:lineRule="auto"/>
                  <w:jc w:val="center"/>
                  <w:rPr>
                    <w:rFonts w:eastAsia="Times New Roman" w:cs="Arial"/>
                    <w:b/>
                    <w:bCs/>
                    <w:color w:val="000000"/>
                    <w:lang w:val="en-PK" w:eastAsia="en-PK"/>
                  </w:rPr>
                </w:pPr>
                <w:r w:rsidRPr="00D65322">
                  <w:rPr>
                    <w:rFonts w:eastAsia="Times New Roman" w:cs="Arial"/>
                    <w:b/>
                    <w:bCs/>
                    <w:color w:val="000000"/>
                    <w:lang w:val="en-PK" w:eastAsia="en-PK"/>
                  </w:rPr>
                  <w:t>Th</w:t>
                </w:r>
              </w:p>
            </w:tc>
            <w:tc>
              <w:tcPr>
                <w:tcW w:w="630" w:type="dxa"/>
                <w:tcBorders>
                  <w:top w:val="nil"/>
                  <w:left w:val="nil"/>
                  <w:bottom w:val="single" w:sz="4" w:space="0" w:color="auto"/>
                  <w:right w:val="single" w:sz="4" w:space="0" w:color="auto"/>
                </w:tcBorders>
                <w:shd w:val="clear" w:color="auto" w:fill="D9D9D9" w:themeFill="background1" w:themeFillShade="D9"/>
                <w:noWrap/>
                <w:vAlign w:val="center"/>
                <w:hideMark/>
              </w:tcPr>
              <w:p w14:paraId="51ACE2B4" w14:textId="77777777" w:rsidR="000A4571" w:rsidRPr="00D65322" w:rsidRDefault="000A4571" w:rsidP="00D65322">
                <w:pPr>
                  <w:spacing w:before="0" w:after="0" w:line="240" w:lineRule="auto"/>
                  <w:jc w:val="center"/>
                  <w:rPr>
                    <w:rFonts w:eastAsia="Times New Roman" w:cs="Arial"/>
                    <w:b/>
                    <w:bCs/>
                    <w:color w:val="000000"/>
                    <w:lang w:val="en-PK" w:eastAsia="en-PK"/>
                  </w:rPr>
                </w:pPr>
                <w:r w:rsidRPr="00D65322">
                  <w:rPr>
                    <w:rFonts w:eastAsia="Times New Roman" w:cs="Arial"/>
                    <w:b/>
                    <w:bCs/>
                    <w:color w:val="000000"/>
                    <w:lang w:val="en-PK" w:eastAsia="en-PK"/>
                  </w:rPr>
                  <w:t>Pr</w:t>
                </w:r>
              </w:p>
            </w:tc>
            <w:tc>
              <w:tcPr>
                <w:tcW w:w="742" w:type="dxa"/>
                <w:tcBorders>
                  <w:top w:val="nil"/>
                  <w:left w:val="nil"/>
                  <w:bottom w:val="single" w:sz="4" w:space="0" w:color="auto"/>
                  <w:right w:val="single" w:sz="4" w:space="0" w:color="auto"/>
                </w:tcBorders>
                <w:shd w:val="clear" w:color="auto" w:fill="D9D9D9" w:themeFill="background1" w:themeFillShade="D9"/>
                <w:noWrap/>
                <w:vAlign w:val="center"/>
                <w:hideMark/>
              </w:tcPr>
              <w:p w14:paraId="7081F339" w14:textId="77777777" w:rsidR="000A4571" w:rsidRPr="00D65322" w:rsidRDefault="000A4571" w:rsidP="00D65322">
                <w:pPr>
                  <w:spacing w:before="0" w:after="0" w:line="240" w:lineRule="auto"/>
                  <w:jc w:val="center"/>
                  <w:rPr>
                    <w:rFonts w:eastAsia="Times New Roman" w:cs="Arial"/>
                    <w:b/>
                    <w:bCs/>
                    <w:color w:val="000000"/>
                    <w:lang w:val="en-PK" w:eastAsia="en-PK"/>
                  </w:rPr>
                </w:pPr>
                <w:r w:rsidRPr="00D65322">
                  <w:rPr>
                    <w:rFonts w:eastAsia="Times New Roman" w:cs="Arial"/>
                    <w:b/>
                    <w:bCs/>
                    <w:color w:val="000000"/>
                    <w:lang w:val="en-PK" w:eastAsia="en-PK"/>
                  </w:rPr>
                  <w:t>Total</w:t>
                </w:r>
              </w:p>
            </w:tc>
            <w:tc>
              <w:tcPr>
                <w:tcW w:w="1058" w:type="dxa"/>
                <w:vMerge/>
                <w:tcBorders>
                  <w:left w:val="nil"/>
                  <w:bottom w:val="single" w:sz="4" w:space="0" w:color="auto"/>
                  <w:right w:val="single" w:sz="4" w:space="0" w:color="auto"/>
                </w:tcBorders>
                <w:shd w:val="clear" w:color="auto" w:fill="auto"/>
                <w:noWrap/>
                <w:vAlign w:val="center"/>
                <w:hideMark/>
              </w:tcPr>
              <w:p w14:paraId="445CB7C2" w14:textId="03D6668C" w:rsidR="000A4571" w:rsidRPr="00D65322" w:rsidRDefault="000A4571" w:rsidP="00D65322">
                <w:pPr>
                  <w:spacing w:before="0" w:after="0" w:line="240" w:lineRule="auto"/>
                  <w:jc w:val="center"/>
                  <w:rPr>
                    <w:rFonts w:eastAsia="Times New Roman" w:cs="Arial"/>
                    <w:b/>
                    <w:bCs/>
                    <w:color w:val="000000"/>
                    <w:lang w:val="en-PK" w:eastAsia="en-PK"/>
                  </w:rPr>
                </w:pPr>
              </w:p>
            </w:tc>
          </w:tr>
          <w:tr w:rsidR="00B327C1" w:rsidRPr="00D65322" w14:paraId="7E88D840" w14:textId="77777777" w:rsidTr="002A17FA">
            <w:trPr>
              <w:trHeight w:val="300"/>
            </w:trPr>
            <w:tc>
              <w:tcPr>
                <w:tcW w:w="1574" w:type="dxa"/>
                <w:tcBorders>
                  <w:top w:val="nil"/>
                  <w:left w:val="single" w:sz="4" w:space="0" w:color="auto"/>
                  <w:bottom w:val="single" w:sz="4" w:space="0" w:color="auto"/>
                  <w:right w:val="single" w:sz="4" w:space="0" w:color="auto"/>
                </w:tcBorders>
                <w:shd w:val="clear" w:color="auto" w:fill="auto"/>
                <w:noWrap/>
                <w:vAlign w:val="center"/>
                <w:hideMark/>
              </w:tcPr>
              <w:p w14:paraId="721A24F1" w14:textId="06CDC1E9"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50</w:t>
                </w:r>
              </w:p>
            </w:tc>
            <w:tc>
              <w:tcPr>
                <w:tcW w:w="4816" w:type="dxa"/>
                <w:tcBorders>
                  <w:top w:val="nil"/>
                  <w:left w:val="nil"/>
                  <w:bottom w:val="single" w:sz="4" w:space="0" w:color="auto"/>
                  <w:right w:val="single" w:sz="4" w:space="0" w:color="auto"/>
                </w:tcBorders>
                <w:shd w:val="clear" w:color="auto" w:fill="auto"/>
                <w:noWrap/>
                <w:vAlign w:val="center"/>
                <w:hideMark/>
              </w:tcPr>
              <w:p w14:paraId="7008368C"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Perform Drawing, Sketch Making</w:t>
                </w:r>
              </w:p>
            </w:tc>
            <w:tc>
              <w:tcPr>
                <w:tcW w:w="1260" w:type="dxa"/>
                <w:tcBorders>
                  <w:top w:val="nil"/>
                  <w:left w:val="nil"/>
                  <w:bottom w:val="single" w:sz="4" w:space="0" w:color="auto"/>
                  <w:right w:val="single" w:sz="4" w:space="0" w:color="auto"/>
                </w:tcBorders>
                <w:shd w:val="clear" w:color="auto" w:fill="auto"/>
                <w:noWrap/>
                <w:vAlign w:val="center"/>
                <w:hideMark/>
              </w:tcPr>
              <w:p w14:paraId="06218296"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540" w:type="dxa"/>
                <w:tcBorders>
                  <w:top w:val="nil"/>
                  <w:left w:val="nil"/>
                  <w:bottom w:val="single" w:sz="4" w:space="0" w:color="auto"/>
                  <w:right w:val="single" w:sz="4" w:space="0" w:color="auto"/>
                </w:tcBorders>
                <w:shd w:val="clear" w:color="auto" w:fill="auto"/>
                <w:noWrap/>
                <w:vAlign w:val="center"/>
                <w:hideMark/>
              </w:tcPr>
              <w:p w14:paraId="4E9B735B" w14:textId="33BFF3E9"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6</w:t>
                </w:r>
              </w:p>
            </w:tc>
            <w:tc>
              <w:tcPr>
                <w:tcW w:w="630" w:type="dxa"/>
                <w:tcBorders>
                  <w:top w:val="nil"/>
                  <w:left w:val="nil"/>
                  <w:bottom w:val="single" w:sz="4" w:space="0" w:color="auto"/>
                  <w:right w:val="single" w:sz="4" w:space="0" w:color="auto"/>
                </w:tcBorders>
                <w:shd w:val="clear" w:color="auto" w:fill="auto"/>
                <w:noWrap/>
                <w:vAlign w:val="center"/>
                <w:hideMark/>
              </w:tcPr>
              <w:p w14:paraId="3CA5531C" w14:textId="3386D592"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18</w:t>
                </w:r>
              </w:p>
            </w:tc>
            <w:tc>
              <w:tcPr>
                <w:tcW w:w="742" w:type="dxa"/>
                <w:tcBorders>
                  <w:top w:val="nil"/>
                  <w:left w:val="nil"/>
                  <w:bottom w:val="single" w:sz="4" w:space="0" w:color="auto"/>
                  <w:right w:val="single" w:sz="4" w:space="0" w:color="auto"/>
                </w:tcBorders>
                <w:shd w:val="clear" w:color="auto" w:fill="auto"/>
                <w:noWrap/>
                <w:vAlign w:val="center"/>
                <w:hideMark/>
              </w:tcPr>
              <w:p w14:paraId="2D7225FA" w14:textId="07FF6A01"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24</w:t>
                </w:r>
              </w:p>
            </w:tc>
            <w:tc>
              <w:tcPr>
                <w:tcW w:w="1058" w:type="dxa"/>
                <w:tcBorders>
                  <w:top w:val="nil"/>
                  <w:left w:val="nil"/>
                  <w:bottom w:val="single" w:sz="4" w:space="0" w:color="auto"/>
                  <w:right w:val="single" w:sz="4" w:space="0" w:color="auto"/>
                </w:tcBorders>
                <w:shd w:val="clear" w:color="auto" w:fill="auto"/>
                <w:noWrap/>
                <w:vAlign w:val="center"/>
                <w:hideMark/>
              </w:tcPr>
              <w:p w14:paraId="0F27A245" w14:textId="4389F36B"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2.</w:t>
                </w:r>
                <w:r>
                  <w:rPr>
                    <w:rFonts w:eastAsia="Times New Roman" w:cs="Arial"/>
                    <w:color w:val="000000"/>
                  </w:rPr>
                  <w:t>4</w:t>
                </w:r>
              </w:p>
            </w:tc>
          </w:tr>
          <w:tr w:rsidR="00B327C1" w:rsidRPr="00D65322" w14:paraId="26F11176" w14:textId="77777777" w:rsidTr="002A17FA">
            <w:trPr>
              <w:trHeight w:val="300"/>
            </w:trPr>
            <w:tc>
              <w:tcPr>
                <w:tcW w:w="1574" w:type="dxa"/>
                <w:tcBorders>
                  <w:top w:val="nil"/>
                  <w:left w:val="single" w:sz="4" w:space="0" w:color="auto"/>
                  <w:bottom w:val="single" w:sz="4" w:space="0" w:color="auto"/>
                  <w:right w:val="single" w:sz="4" w:space="0" w:color="auto"/>
                </w:tcBorders>
                <w:shd w:val="clear" w:color="auto" w:fill="auto"/>
                <w:noWrap/>
                <w:vAlign w:val="center"/>
                <w:hideMark/>
              </w:tcPr>
              <w:p w14:paraId="62DD0F60" w14:textId="3042A1A9"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51</w:t>
                </w:r>
              </w:p>
            </w:tc>
            <w:tc>
              <w:tcPr>
                <w:tcW w:w="4816" w:type="dxa"/>
                <w:tcBorders>
                  <w:top w:val="nil"/>
                  <w:left w:val="nil"/>
                  <w:bottom w:val="single" w:sz="4" w:space="0" w:color="auto"/>
                  <w:right w:val="single" w:sz="4" w:space="0" w:color="auto"/>
                </w:tcBorders>
                <w:shd w:val="clear" w:color="auto" w:fill="auto"/>
                <w:noWrap/>
                <w:vAlign w:val="center"/>
                <w:hideMark/>
              </w:tcPr>
              <w:p w14:paraId="55A3C717"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Draw Pictorial Drawing</w:t>
                </w:r>
              </w:p>
            </w:tc>
            <w:tc>
              <w:tcPr>
                <w:tcW w:w="1260" w:type="dxa"/>
                <w:tcBorders>
                  <w:top w:val="nil"/>
                  <w:left w:val="nil"/>
                  <w:bottom w:val="single" w:sz="4" w:space="0" w:color="auto"/>
                  <w:right w:val="single" w:sz="4" w:space="0" w:color="auto"/>
                </w:tcBorders>
                <w:shd w:val="clear" w:color="auto" w:fill="auto"/>
                <w:noWrap/>
                <w:vAlign w:val="center"/>
                <w:hideMark/>
              </w:tcPr>
              <w:p w14:paraId="0719A8CE"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540" w:type="dxa"/>
                <w:tcBorders>
                  <w:top w:val="nil"/>
                  <w:left w:val="nil"/>
                  <w:bottom w:val="single" w:sz="4" w:space="0" w:color="auto"/>
                  <w:right w:val="single" w:sz="4" w:space="0" w:color="auto"/>
                </w:tcBorders>
                <w:shd w:val="clear" w:color="auto" w:fill="auto"/>
                <w:noWrap/>
                <w:vAlign w:val="center"/>
                <w:hideMark/>
              </w:tcPr>
              <w:p w14:paraId="7E6DAC71" w14:textId="6B957507"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6</w:t>
                </w:r>
              </w:p>
            </w:tc>
            <w:tc>
              <w:tcPr>
                <w:tcW w:w="630" w:type="dxa"/>
                <w:tcBorders>
                  <w:top w:val="nil"/>
                  <w:left w:val="nil"/>
                  <w:bottom w:val="single" w:sz="4" w:space="0" w:color="auto"/>
                  <w:right w:val="single" w:sz="4" w:space="0" w:color="auto"/>
                </w:tcBorders>
                <w:shd w:val="clear" w:color="auto" w:fill="auto"/>
                <w:noWrap/>
                <w:vAlign w:val="center"/>
                <w:hideMark/>
              </w:tcPr>
              <w:p w14:paraId="507D6170" w14:textId="1D250866"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18</w:t>
                </w:r>
              </w:p>
            </w:tc>
            <w:tc>
              <w:tcPr>
                <w:tcW w:w="742" w:type="dxa"/>
                <w:tcBorders>
                  <w:top w:val="nil"/>
                  <w:left w:val="nil"/>
                  <w:bottom w:val="single" w:sz="4" w:space="0" w:color="auto"/>
                  <w:right w:val="single" w:sz="4" w:space="0" w:color="auto"/>
                </w:tcBorders>
                <w:shd w:val="clear" w:color="auto" w:fill="auto"/>
                <w:noWrap/>
                <w:vAlign w:val="center"/>
                <w:hideMark/>
              </w:tcPr>
              <w:p w14:paraId="750FDF39" w14:textId="4E7252C6"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24</w:t>
                </w:r>
              </w:p>
            </w:tc>
            <w:tc>
              <w:tcPr>
                <w:tcW w:w="1058" w:type="dxa"/>
                <w:tcBorders>
                  <w:top w:val="nil"/>
                  <w:left w:val="nil"/>
                  <w:bottom w:val="single" w:sz="4" w:space="0" w:color="auto"/>
                  <w:right w:val="single" w:sz="4" w:space="0" w:color="auto"/>
                </w:tcBorders>
                <w:shd w:val="clear" w:color="auto" w:fill="auto"/>
                <w:noWrap/>
                <w:vAlign w:val="center"/>
                <w:hideMark/>
              </w:tcPr>
              <w:p w14:paraId="7CF3903B" w14:textId="765C2216"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2.</w:t>
                </w:r>
                <w:r>
                  <w:rPr>
                    <w:rFonts w:eastAsia="Times New Roman" w:cs="Arial"/>
                    <w:color w:val="000000"/>
                  </w:rPr>
                  <w:t>4</w:t>
                </w:r>
              </w:p>
            </w:tc>
          </w:tr>
          <w:tr w:rsidR="00B327C1" w:rsidRPr="00D65322" w14:paraId="097732B5" w14:textId="77777777" w:rsidTr="002A17FA">
            <w:trPr>
              <w:trHeight w:val="300"/>
            </w:trPr>
            <w:tc>
              <w:tcPr>
                <w:tcW w:w="1574" w:type="dxa"/>
                <w:tcBorders>
                  <w:top w:val="nil"/>
                  <w:left w:val="single" w:sz="4" w:space="0" w:color="auto"/>
                  <w:bottom w:val="single" w:sz="4" w:space="0" w:color="auto"/>
                  <w:right w:val="single" w:sz="4" w:space="0" w:color="auto"/>
                </w:tcBorders>
                <w:shd w:val="clear" w:color="auto" w:fill="auto"/>
                <w:noWrap/>
                <w:vAlign w:val="center"/>
                <w:hideMark/>
              </w:tcPr>
              <w:p w14:paraId="0937903F" w14:textId="56AAFBA3"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52</w:t>
                </w:r>
              </w:p>
            </w:tc>
            <w:tc>
              <w:tcPr>
                <w:tcW w:w="4816" w:type="dxa"/>
                <w:tcBorders>
                  <w:top w:val="nil"/>
                  <w:left w:val="nil"/>
                  <w:bottom w:val="single" w:sz="4" w:space="0" w:color="auto"/>
                  <w:right w:val="single" w:sz="4" w:space="0" w:color="auto"/>
                </w:tcBorders>
                <w:shd w:val="clear" w:color="auto" w:fill="auto"/>
                <w:noWrap/>
                <w:vAlign w:val="center"/>
                <w:hideMark/>
              </w:tcPr>
              <w:p w14:paraId="33A57317"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Perform Basic Dimensioning System in Working Drawing</w:t>
                </w:r>
              </w:p>
            </w:tc>
            <w:tc>
              <w:tcPr>
                <w:tcW w:w="1260" w:type="dxa"/>
                <w:tcBorders>
                  <w:top w:val="nil"/>
                  <w:left w:val="nil"/>
                  <w:bottom w:val="single" w:sz="4" w:space="0" w:color="auto"/>
                  <w:right w:val="single" w:sz="4" w:space="0" w:color="auto"/>
                </w:tcBorders>
                <w:shd w:val="clear" w:color="auto" w:fill="auto"/>
                <w:noWrap/>
                <w:vAlign w:val="center"/>
                <w:hideMark/>
              </w:tcPr>
              <w:p w14:paraId="6D3D07A7"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540" w:type="dxa"/>
                <w:tcBorders>
                  <w:top w:val="nil"/>
                  <w:left w:val="nil"/>
                  <w:bottom w:val="single" w:sz="4" w:space="0" w:color="auto"/>
                  <w:right w:val="single" w:sz="4" w:space="0" w:color="auto"/>
                </w:tcBorders>
                <w:shd w:val="clear" w:color="auto" w:fill="auto"/>
                <w:noWrap/>
                <w:vAlign w:val="center"/>
                <w:hideMark/>
              </w:tcPr>
              <w:p w14:paraId="595B8AC0" w14:textId="2DFD6F39"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6</w:t>
                </w:r>
              </w:p>
            </w:tc>
            <w:tc>
              <w:tcPr>
                <w:tcW w:w="630" w:type="dxa"/>
                <w:tcBorders>
                  <w:top w:val="nil"/>
                  <w:left w:val="nil"/>
                  <w:bottom w:val="single" w:sz="4" w:space="0" w:color="auto"/>
                  <w:right w:val="single" w:sz="4" w:space="0" w:color="auto"/>
                </w:tcBorders>
                <w:shd w:val="clear" w:color="auto" w:fill="auto"/>
                <w:noWrap/>
                <w:vAlign w:val="center"/>
                <w:hideMark/>
              </w:tcPr>
              <w:p w14:paraId="27E6D5F9" w14:textId="25D0F17E"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18</w:t>
                </w:r>
              </w:p>
            </w:tc>
            <w:tc>
              <w:tcPr>
                <w:tcW w:w="742" w:type="dxa"/>
                <w:tcBorders>
                  <w:top w:val="nil"/>
                  <w:left w:val="nil"/>
                  <w:bottom w:val="single" w:sz="4" w:space="0" w:color="auto"/>
                  <w:right w:val="single" w:sz="4" w:space="0" w:color="auto"/>
                </w:tcBorders>
                <w:shd w:val="clear" w:color="auto" w:fill="auto"/>
                <w:noWrap/>
                <w:vAlign w:val="center"/>
                <w:hideMark/>
              </w:tcPr>
              <w:p w14:paraId="5DAB6C59" w14:textId="6928F197"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24</w:t>
                </w:r>
              </w:p>
            </w:tc>
            <w:tc>
              <w:tcPr>
                <w:tcW w:w="1058" w:type="dxa"/>
                <w:tcBorders>
                  <w:top w:val="nil"/>
                  <w:left w:val="nil"/>
                  <w:bottom w:val="single" w:sz="4" w:space="0" w:color="auto"/>
                  <w:right w:val="single" w:sz="4" w:space="0" w:color="auto"/>
                </w:tcBorders>
                <w:shd w:val="clear" w:color="auto" w:fill="auto"/>
                <w:noWrap/>
                <w:vAlign w:val="center"/>
                <w:hideMark/>
              </w:tcPr>
              <w:p w14:paraId="146889B2" w14:textId="58A2E205"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2.</w:t>
                </w:r>
                <w:r>
                  <w:rPr>
                    <w:rFonts w:eastAsia="Times New Roman" w:cs="Arial"/>
                    <w:color w:val="000000"/>
                  </w:rPr>
                  <w:t>4</w:t>
                </w:r>
              </w:p>
            </w:tc>
          </w:tr>
          <w:tr w:rsidR="00B327C1" w:rsidRPr="00D65322" w14:paraId="6881F978" w14:textId="77777777" w:rsidTr="002A17FA">
            <w:trPr>
              <w:trHeight w:val="300"/>
            </w:trPr>
            <w:tc>
              <w:tcPr>
                <w:tcW w:w="1574" w:type="dxa"/>
                <w:tcBorders>
                  <w:top w:val="nil"/>
                  <w:left w:val="single" w:sz="4" w:space="0" w:color="auto"/>
                  <w:bottom w:val="single" w:sz="4" w:space="0" w:color="auto"/>
                  <w:right w:val="single" w:sz="4" w:space="0" w:color="auto"/>
                </w:tcBorders>
                <w:shd w:val="clear" w:color="auto" w:fill="auto"/>
                <w:noWrap/>
                <w:vAlign w:val="center"/>
                <w:hideMark/>
              </w:tcPr>
              <w:p w14:paraId="3CE0F058" w14:textId="69ABB5DA"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53</w:t>
                </w:r>
              </w:p>
            </w:tc>
            <w:tc>
              <w:tcPr>
                <w:tcW w:w="4816" w:type="dxa"/>
                <w:tcBorders>
                  <w:top w:val="nil"/>
                  <w:left w:val="nil"/>
                  <w:bottom w:val="single" w:sz="4" w:space="0" w:color="auto"/>
                  <w:right w:val="single" w:sz="4" w:space="0" w:color="auto"/>
                </w:tcBorders>
                <w:shd w:val="clear" w:color="auto" w:fill="auto"/>
                <w:noWrap/>
                <w:vAlign w:val="center"/>
                <w:hideMark/>
              </w:tcPr>
              <w:p w14:paraId="1C71285A"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Perform Sectioning and Pictorial Drawing</w:t>
                </w:r>
              </w:p>
            </w:tc>
            <w:tc>
              <w:tcPr>
                <w:tcW w:w="1260" w:type="dxa"/>
                <w:tcBorders>
                  <w:top w:val="nil"/>
                  <w:left w:val="nil"/>
                  <w:bottom w:val="single" w:sz="4" w:space="0" w:color="auto"/>
                  <w:right w:val="single" w:sz="4" w:space="0" w:color="auto"/>
                </w:tcBorders>
                <w:shd w:val="clear" w:color="auto" w:fill="auto"/>
                <w:noWrap/>
                <w:vAlign w:val="center"/>
                <w:hideMark/>
              </w:tcPr>
              <w:p w14:paraId="3C25CA01"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540" w:type="dxa"/>
                <w:tcBorders>
                  <w:top w:val="nil"/>
                  <w:left w:val="nil"/>
                  <w:bottom w:val="single" w:sz="4" w:space="0" w:color="auto"/>
                  <w:right w:val="single" w:sz="4" w:space="0" w:color="auto"/>
                </w:tcBorders>
                <w:shd w:val="clear" w:color="auto" w:fill="auto"/>
                <w:noWrap/>
                <w:vAlign w:val="center"/>
                <w:hideMark/>
              </w:tcPr>
              <w:p w14:paraId="10C362E1" w14:textId="6C72AFB7"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6</w:t>
                </w:r>
              </w:p>
            </w:tc>
            <w:tc>
              <w:tcPr>
                <w:tcW w:w="630" w:type="dxa"/>
                <w:tcBorders>
                  <w:top w:val="nil"/>
                  <w:left w:val="nil"/>
                  <w:bottom w:val="single" w:sz="4" w:space="0" w:color="auto"/>
                  <w:right w:val="single" w:sz="4" w:space="0" w:color="auto"/>
                </w:tcBorders>
                <w:shd w:val="clear" w:color="auto" w:fill="auto"/>
                <w:noWrap/>
                <w:vAlign w:val="center"/>
                <w:hideMark/>
              </w:tcPr>
              <w:p w14:paraId="32B51566" w14:textId="598A406D"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18</w:t>
                </w:r>
              </w:p>
            </w:tc>
            <w:tc>
              <w:tcPr>
                <w:tcW w:w="742" w:type="dxa"/>
                <w:tcBorders>
                  <w:top w:val="nil"/>
                  <w:left w:val="nil"/>
                  <w:bottom w:val="single" w:sz="4" w:space="0" w:color="auto"/>
                  <w:right w:val="single" w:sz="4" w:space="0" w:color="auto"/>
                </w:tcBorders>
                <w:shd w:val="clear" w:color="auto" w:fill="auto"/>
                <w:noWrap/>
                <w:vAlign w:val="center"/>
                <w:hideMark/>
              </w:tcPr>
              <w:p w14:paraId="6802C4B7" w14:textId="69B17F85"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24</w:t>
                </w:r>
              </w:p>
            </w:tc>
            <w:tc>
              <w:tcPr>
                <w:tcW w:w="1058" w:type="dxa"/>
                <w:tcBorders>
                  <w:top w:val="nil"/>
                  <w:left w:val="nil"/>
                  <w:bottom w:val="single" w:sz="4" w:space="0" w:color="auto"/>
                  <w:right w:val="single" w:sz="4" w:space="0" w:color="auto"/>
                </w:tcBorders>
                <w:shd w:val="clear" w:color="auto" w:fill="auto"/>
                <w:noWrap/>
                <w:vAlign w:val="center"/>
                <w:hideMark/>
              </w:tcPr>
              <w:p w14:paraId="4D419871" w14:textId="1EA26E7C"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2.</w:t>
                </w:r>
                <w:r>
                  <w:rPr>
                    <w:rFonts w:eastAsia="Times New Roman" w:cs="Arial"/>
                    <w:color w:val="000000"/>
                  </w:rPr>
                  <w:t>4</w:t>
                </w:r>
              </w:p>
            </w:tc>
          </w:tr>
          <w:tr w:rsidR="00B327C1" w:rsidRPr="00D65322" w14:paraId="57E4D5D4" w14:textId="77777777" w:rsidTr="002A17FA">
            <w:trPr>
              <w:trHeight w:val="300"/>
            </w:trPr>
            <w:tc>
              <w:tcPr>
                <w:tcW w:w="1574" w:type="dxa"/>
                <w:tcBorders>
                  <w:top w:val="nil"/>
                  <w:left w:val="single" w:sz="4" w:space="0" w:color="auto"/>
                  <w:bottom w:val="single" w:sz="4" w:space="0" w:color="auto"/>
                  <w:right w:val="single" w:sz="4" w:space="0" w:color="auto"/>
                </w:tcBorders>
                <w:shd w:val="clear" w:color="auto" w:fill="auto"/>
                <w:noWrap/>
                <w:vAlign w:val="center"/>
                <w:hideMark/>
              </w:tcPr>
              <w:p w14:paraId="5D4C694D" w14:textId="58AF65F1"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54</w:t>
                </w:r>
              </w:p>
            </w:tc>
            <w:tc>
              <w:tcPr>
                <w:tcW w:w="4816" w:type="dxa"/>
                <w:tcBorders>
                  <w:top w:val="nil"/>
                  <w:left w:val="nil"/>
                  <w:bottom w:val="single" w:sz="4" w:space="0" w:color="auto"/>
                  <w:right w:val="single" w:sz="4" w:space="0" w:color="auto"/>
                </w:tcBorders>
                <w:shd w:val="clear" w:color="auto" w:fill="auto"/>
                <w:noWrap/>
                <w:vAlign w:val="center"/>
                <w:hideMark/>
              </w:tcPr>
              <w:p w14:paraId="5770A0B6"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Draw Auxiliary Drawing</w:t>
                </w:r>
              </w:p>
            </w:tc>
            <w:tc>
              <w:tcPr>
                <w:tcW w:w="1260" w:type="dxa"/>
                <w:tcBorders>
                  <w:top w:val="nil"/>
                  <w:left w:val="nil"/>
                  <w:bottom w:val="single" w:sz="4" w:space="0" w:color="auto"/>
                  <w:right w:val="single" w:sz="4" w:space="0" w:color="auto"/>
                </w:tcBorders>
                <w:shd w:val="clear" w:color="auto" w:fill="auto"/>
                <w:noWrap/>
                <w:vAlign w:val="center"/>
                <w:hideMark/>
              </w:tcPr>
              <w:p w14:paraId="16D25BFB"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540" w:type="dxa"/>
                <w:tcBorders>
                  <w:top w:val="nil"/>
                  <w:left w:val="nil"/>
                  <w:bottom w:val="single" w:sz="4" w:space="0" w:color="auto"/>
                  <w:right w:val="single" w:sz="4" w:space="0" w:color="auto"/>
                </w:tcBorders>
                <w:shd w:val="clear" w:color="auto" w:fill="auto"/>
                <w:noWrap/>
                <w:vAlign w:val="center"/>
                <w:hideMark/>
              </w:tcPr>
              <w:p w14:paraId="1F1F7B4F" w14:textId="299556AF"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6</w:t>
                </w:r>
              </w:p>
            </w:tc>
            <w:tc>
              <w:tcPr>
                <w:tcW w:w="630" w:type="dxa"/>
                <w:tcBorders>
                  <w:top w:val="nil"/>
                  <w:left w:val="nil"/>
                  <w:bottom w:val="single" w:sz="4" w:space="0" w:color="auto"/>
                  <w:right w:val="single" w:sz="4" w:space="0" w:color="auto"/>
                </w:tcBorders>
                <w:shd w:val="clear" w:color="auto" w:fill="auto"/>
                <w:noWrap/>
                <w:vAlign w:val="center"/>
                <w:hideMark/>
              </w:tcPr>
              <w:p w14:paraId="15CA5859" w14:textId="5278285D"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18</w:t>
                </w:r>
              </w:p>
            </w:tc>
            <w:tc>
              <w:tcPr>
                <w:tcW w:w="742" w:type="dxa"/>
                <w:tcBorders>
                  <w:top w:val="nil"/>
                  <w:left w:val="nil"/>
                  <w:bottom w:val="single" w:sz="4" w:space="0" w:color="auto"/>
                  <w:right w:val="single" w:sz="4" w:space="0" w:color="auto"/>
                </w:tcBorders>
                <w:shd w:val="clear" w:color="auto" w:fill="auto"/>
                <w:noWrap/>
                <w:vAlign w:val="center"/>
                <w:hideMark/>
              </w:tcPr>
              <w:p w14:paraId="0EAC0F39" w14:textId="3EABB53C"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24</w:t>
                </w:r>
              </w:p>
            </w:tc>
            <w:tc>
              <w:tcPr>
                <w:tcW w:w="1058" w:type="dxa"/>
                <w:tcBorders>
                  <w:top w:val="nil"/>
                  <w:left w:val="nil"/>
                  <w:bottom w:val="single" w:sz="4" w:space="0" w:color="auto"/>
                  <w:right w:val="single" w:sz="4" w:space="0" w:color="auto"/>
                </w:tcBorders>
                <w:shd w:val="clear" w:color="auto" w:fill="auto"/>
                <w:noWrap/>
                <w:vAlign w:val="center"/>
                <w:hideMark/>
              </w:tcPr>
              <w:p w14:paraId="79D0BCB8" w14:textId="3142FB7D"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2.</w:t>
                </w:r>
                <w:r>
                  <w:rPr>
                    <w:rFonts w:eastAsia="Times New Roman" w:cs="Arial"/>
                    <w:color w:val="000000"/>
                  </w:rPr>
                  <w:t>4</w:t>
                </w:r>
              </w:p>
            </w:tc>
          </w:tr>
          <w:tr w:rsidR="00B327C1" w:rsidRPr="00D65322" w14:paraId="494C5A79" w14:textId="77777777" w:rsidTr="002A17FA">
            <w:trPr>
              <w:trHeight w:val="315"/>
            </w:trPr>
            <w:tc>
              <w:tcPr>
                <w:tcW w:w="765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0EC10F1" w14:textId="77777777" w:rsidR="00B327C1" w:rsidRPr="00D65322" w:rsidRDefault="00B327C1" w:rsidP="00B327C1">
                <w:pPr>
                  <w:spacing w:before="0" w:after="0" w:line="240" w:lineRule="auto"/>
                  <w:jc w:val="right"/>
                  <w:rPr>
                    <w:rFonts w:eastAsia="Times New Roman" w:cs="Arial"/>
                    <w:b/>
                    <w:bCs/>
                    <w:color w:val="000000"/>
                    <w:sz w:val="24"/>
                    <w:szCs w:val="24"/>
                    <w:lang w:val="en-PK" w:eastAsia="en-PK"/>
                  </w:rPr>
                </w:pPr>
                <w:r w:rsidRPr="00D65322">
                  <w:rPr>
                    <w:rFonts w:eastAsia="Times New Roman" w:cs="Arial"/>
                    <w:b/>
                    <w:bCs/>
                    <w:color w:val="000000"/>
                    <w:sz w:val="24"/>
                    <w:szCs w:val="24"/>
                    <w:lang w:val="en-PK" w:eastAsia="en-PK"/>
                  </w:rPr>
                  <w:t>Total</w:t>
                </w:r>
              </w:p>
            </w:tc>
            <w:tc>
              <w:tcPr>
                <w:tcW w:w="540" w:type="dxa"/>
                <w:tcBorders>
                  <w:top w:val="nil"/>
                  <w:left w:val="nil"/>
                  <w:bottom w:val="single" w:sz="4" w:space="0" w:color="auto"/>
                  <w:right w:val="single" w:sz="4" w:space="0" w:color="auto"/>
                </w:tcBorders>
                <w:shd w:val="clear" w:color="auto" w:fill="auto"/>
                <w:noWrap/>
                <w:vAlign w:val="center"/>
                <w:hideMark/>
              </w:tcPr>
              <w:p w14:paraId="7B52A8BE" w14:textId="14A141E3" w:rsidR="00B327C1" w:rsidRPr="00D65322" w:rsidRDefault="00B327C1" w:rsidP="00B327C1">
                <w:pPr>
                  <w:spacing w:before="0" w:after="0" w:line="240" w:lineRule="auto"/>
                  <w:jc w:val="center"/>
                  <w:rPr>
                    <w:rFonts w:eastAsia="Times New Roman" w:cs="Arial"/>
                    <w:b/>
                    <w:bCs/>
                    <w:color w:val="000000"/>
                    <w:sz w:val="24"/>
                    <w:szCs w:val="24"/>
                    <w:lang w:val="en-PK" w:eastAsia="en-PK"/>
                  </w:rPr>
                </w:pPr>
                <w:r>
                  <w:rPr>
                    <w:rFonts w:eastAsia="Times New Roman" w:cs="Arial"/>
                    <w:b/>
                    <w:bCs/>
                    <w:color w:val="000000"/>
                    <w:sz w:val="24"/>
                    <w:szCs w:val="24"/>
                  </w:rPr>
                  <w:t>30</w:t>
                </w:r>
              </w:p>
            </w:tc>
            <w:tc>
              <w:tcPr>
                <w:tcW w:w="630" w:type="dxa"/>
                <w:tcBorders>
                  <w:top w:val="nil"/>
                  <w:left w:val="nil"/>
                  <w:bottom w:val="single" w:sz="4" w:space="0" w:color="auto"/>
                  <w:right w:val="single" w:sz="4" w:space="0" w:color="auto"/>
                </w:tcBorders>
                <w:shd w:val="clear" w:color="auto" w:fill="auto"/>
                <w:noWrap/>
                <w:vAlign w:val="center"/>
                <w:hideMark/>
              </w:tcPr>
              <w:p w14:paraId="2D206DE6" w14:textId="2AE65C76" w:rsidR="00B327C1" w:rsidRPr="00D65322" w:rsidRDefault="00B327C1" w:rsidP="00B327C1">
                <w:pPr>
                  <w:spacing w:before="0" w:after="0" w:line="240" w:lineRule="auto"/>
                  <w:jc w:val="center"/>
                  <w:rPr>
                    <w:rFonts w:eastAsia="Times New Roman" w:cs="Arial"/>
                    <w:b/>
                    <w:bCs/>
                    <w:color w:val="000000"/>
                    <w:sz w:val="24"/>
                    <w:szCs w:val="24"/>
                    <w:lang w:val="en-PK" w:eastAsia="en-PK"/>
                  </w:rPr>
                </w:pPr>
                <w:r>
                  <w:rPr>
                    <w:rFonts w:eastAsia="Times New Roman" w:cs="Arial"/>
                    <w:b/>
                    <w:bCs/>
                    <w:color w:val="000000"/>
                    <w:sz w:val="24"/>
                    <w:szCs w:val="24"/>
                  </w:rPr>
                  <w:t>90</w:t>
                </w:r>
              </w:p>
            </w:tc>
            <w:tc>
              <w:tcPr>
                <w:tcW w:w="742" w:type="dxa"/>
                <w:tcBorders>
                  <w:top w:val="nil"/>
                  <w:left w:val="nil"/>
                  <w:bottom w:val="single" w:sz="4" w:space="0" w:color="auto"/>
                  <w:right w:val="single" w:sz="4" w:space="0" w:color="auto"/>
                </w:tcBorders>
                <w:shd w:val="clear" w:color="auto" w:fill="auto"/>
                <w:noWrap/>
                <w:vAlign w:val="center"/>
                <w:hideMark/>
              </w:tcPr>
              <w:p w14:paraId="5024CCB9" w14:textId="62B24FFE" w:rsidR="00B327C1" w:rsidRPr="00D65322" w:rsidRDefault="00B327C1" w:rsidP="00B327C1">
                <w:pPr>
                  <w:spacing w:before="0" w:after="0" w:line="240" w:lineRule="auto"/>
                  <w:jc w:val="center"/>
                  <w:rPr>
                    <w:rFonts w:eastAsia="Times New Roman" w:cs="Arial"/>
                    <w:b/>
                    <w:bCs/>
                    <w:color w:val="000000"/>
                    <w:sz w:val="24"/>
                    <w:szCs w:val="24"/>
                    <w:lang w:val="en-PK" w:eastAsia="en-PK"/>
                  </w:rPr>
                </w:pPr>
                <w:r w:rsidRPr="006C48D5">
                  <w:rPr>
                    <w:rFonts w:eastAsia="Times New Roman" w:cs="Arial"/>
                    <w:b/>
                    <w:bCs/>
                    <w:color w:val="000000"/>
                    <w:sz w:val="24"/>
                    <w:szCs w:val="24"/>
                  </w:rPr>
                  <w:t>1</w:t>
                </w:r>
                <w:r>
                  <w:rPr>
                    <w:rFonts w:eastAsia="Times New Roman" w:cs="Arial"/>
                    <w:b/>
                    <w:bCs/>
                    <w:color w:val="000000"/>
                    <w:sz w:val="24"/>
                    <w:szCs w:val="24"/>
                  </w:rPr>
                  <w:t>2</w:t>
                </w:r>
                <w:r w:rsidRPr="006C48D5">
                  <w:rPr>
                    <w:rFonts w:eastAsia="Times New Roman" w:cs="Arial"/>
                    <w:b/>
                    <w:bCs/>
                    <w:color w:val="000000"/>
                    <w:sz w:val="24"/>
                    <w:szCs w:val="24"/>
                  </w:rPr>
                  <w:t>0</w:t>
                </w:r>
              </w:p>
            </w:tc>
            <w:tc>
              <w:tcPr>
                <w:tcW w:w="1058" w:type="dxa"/>
                <w:tcBorders>
                  <w:top w:val="nil"/>
                  <w:left w:val="nil"/>
                  <w:bottom w:val="single" w:sz="4" w:space="0" w:color="auto"/>
                  <w:right w:val="single" w:sz="4" w:space="0" w:color="auto"/>
                </w:tcBorders>
                <w:shd w:val="clear" w:color="auto" w:fill="auto"/>
                <w:noWrap/>
                <w:vAlign w:val="center"/>
                <w:hideMark/>
              </w:tcPr>
              <w:p w14:paraId="2ECEA994" w14:textId="215C93A7" w:rsidR="00B327C1" w:rsidRPr="00D65322" w:rsidRDefault="00B327C1" w:rsidP="00B327C1">
                <w:pPr>
                  <w:spacing w:before="0" w:after="0" w:line="240" w:lineRule="auto"/>
                  <w:jc w:val="center"/>
                  <w:rPr>
                    <w:rFonts w:eastAsia="Times New Roman" w:cs="Arial"/>
                    <w:b/>
                    <w:bCs/>
                    <w:color w:val="000000"/>
                    <w:sz w:val="24"/>
                    <w:szCs w:val="24"/>
                    <w:lang w:val="en-PK" w:eastAsia="en-PK"/>
                  </w:rPr>
                </w:pPr>
                <w:r>
                  <w:rPr>
                    <w:rFonts w:eastAsia="Times New Roman" w:cs="Arial"/>
                    <w:b/>
                    <w:bCs/>
                    <w:color w:val="000000"/>
                    <w:sz w:val="24"/>
                    <w:szCs w:val="24"/>
                  </w:rPr>
                  <w:t>12</w:t>
                </w:r>
              </w:p>
            </w:tc>
          </w:tr>
        </w:tbl>
        <w:p w14:paraId="06DA87A5" w14:textId="77777777" w:rsidR="000A4571" w:rsidRPr="000A4571" w:rsidRDefault="000A4571" w:rsidP="000A4571">
          <w:pPr>
            <w:pStyle w:val="ListParagraph"/>
            <w:ind w:left="720"/>
          </w:pPr>
        </w:p>
        <w:p w14:paraId="19E896E4" w14:textId="03F5C6DC" w:rsidR="000A4571" w:rsidRPr="00B05B56" w:rsidRDefault="000A4571" w:rsidP="00BE41AE">
          <w:pPr>
            <w:pStyle w:val="ListParagraph"/>
            <w:numPr>
              <w:ilvl w:val="0"/>
              <w:numId w:val="378"/>
            </w:numPr>
            <w:rPr>
              <w:sz w:val="24"/>
              <w:szCs w:val="24"/>
            </w:rPr>
          </w:pPr>
          <w:r w:rsidRPr="00B05B56">
            <w:rPr>
              <w:b/>
              <w:bCs/>
              <w:sz w:val="24"/>
              <w:szCs w:val="24"/>
              <w:lang w:val="en-PK"/>
            </w:rPr>
            <w:t>Steering, Suspension &amp; Brake Mechanic</w:t>
          </w:r>
        </w:p>
        <w:tbl>
          <w:tblPr>
            <w:tblW w:w="10405" w:type="dxa"/>
            <w:tblInd w:w="198" w:type="dxa"/>
            <w:tblLook w:val="04A0" w:firstRow="1" w:lastRow="0" w:firstColumn="1" w:lastColumn="0" w:noHBand="0" w:noVBand="1"/>
          </w:tblPr>
          <w:tblGrid>
            <w:gridCol w:w="1574"/>
            <w:gridCol w:w="4636"/>
            <w:gridCol w:w="1260"/>
            <w:gridCol w:w="540"/>
            <w:gridCol w:w="617"/>
            <w:gridCol w:w="742"/>
            <w:gridCol w:w="1036"/>
          </w:tblGrid>
          <w:tr w:rsidR="000A4571" w:rsidRPr="00D65322" w14:paraId="37DB0376" w14:textId="77777777" w:rsidTr="00B327C1">
            <w:trPr>
              <w:trHeight w:val="300"/>
            </w:trPr>
            <w:tc>
              <w:tcPr>
                <w:tcW w:w="1574" w:type="dxa"/>
                <w:vMerge w:val="restart"/>
                <w:tcBorders>
                  <w:top w:val="single" w:sz="4" w:space="0" w:color="auto"/>
                  <w:left w:val="single" w:sz="4" w:space="0" w:color="auto"/>
                  <w:right w:val="single" w:sz="4" w:space="0" w:color="auto"/>
                </w:tcBorders>
                <w:shd w:val="clear" w:color="auto" w:fill="D9D9D9" w:themeFill="background1" w:themeFillShade="D9"/>
                <w:noWrap/>
                <w:vAlign w:val="center"/>
              </w:tcPr>
              <w:p w14:paraId="23E39E1C" w14:textId="24CC3D8C" w:rsidR="000A4571" w:rsidRPr="00D65322" w:rsidRDefault="000A4571" w:rsidP="000A4571">
                <w:pPr>
                  <w:spacing w:before="0" w:after="0" w:line="240" w:lineRule="auto"/>
                  <w:jc w:val="left"/>
                  <w:rPr>
                    <w:rFonts w:ascii="Calibri" w:eastAsia="Times New Roman" w:hAnsi="Calibri" w:cs="Calibri"/>
                    <w:color w:val="000000"/>
                    <w:lang w:val="en-PK" w:eastAsia="en-PK"/>
                  </w:rPr>
                </w:pPr>
                <w:r w:rsidRPr="000A4571">
                  <w:rPr>
                    <w:rFonts w:eastAsia="Times New Roman" w:cs="Arial"/>
                    <w:b/>
                    <w:bCs/>
                    <w:color w:val="000000"/>
                    <w:lang w:val="en-PK" w:eastAsia="en-PK"/>
                  </w:rPr>
                  <w:t>Code </w:t>
                </w:r>
              </w:p>
            </w:tc>
            <w:tc>
              <w:tcPr>
                <w:tcW w:w="4636" w:type="dxa"/>
                <w:vMerge w:val="restart"/>
                <w:tcBorders>
                  <w:top w:val="single" w:sz="4" w:space="0" w:color="auto"/>
                  <w:left w:val="nil"/>
                  <w:right w:val="single" w:sz="4" w:space="0" w:color="auto"/>
                </w:tcBorders>
                <w:shd w:val="clear" w:color="auto" w:fill="D9D9D9" w:themeFill="background1" w:themeFillShade="D9"/>
                <w:noWrap/>
                <w:vAlign w:val="center"/>
              </w:tcPr>
              <w:p w14:paraId="6E355024" w14:textId="4A61F95A"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Competency Standards</w:t>
                </w:r>
              </w:p>
            </w:tc>
            <w:tc>
              <w:tcPr>
                <w:tcW w:w="1260" w:type="dxa"/>
                <w:vMerge w:val="restart"/>
                <w:tcBorders>
                  <w:top w:val="single" w:sz="4" w:space="0" w:color="auto"/>
                  <w:left w:val="nil"/>
                  <w:right w:val="single" w:sz="4" w:space="0" w:color="auto"/>
                </w:tcBorders>
                <w:shd w:val="clear" w:color="auto" w:fill="D9D9D9" w:themeFill="background1" w:themeFillShade="D9"/>
                <w:noWrap/>
                <w:vAlign w:val="center"/>
              </w:tcPr>
              <w:p w14:paraId="0E506938" w14:textId="60AAE7C2"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Category </w:t>
                </w:r>
              </w:p>
            </w:tc>
            <w:tc>
              <w:tcPr>
                <w:tcW w:w="1899"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4D462924" w14:textId="1789DC57" w:rsidR="000A4571" w:rsidRPr="00D65322" w:rsidRDefault="000A4571" w:rsidP="000A4571">
                <w:pPr>
                  <w:spacing w:before="0" w:after="0" w:line="240" w:lineRule="auto"/>
                  <w:jc w:val="left"/>
                  <w:rPr>
                    <w:rFonts w:eastAsia="Times New Roman" w:cs="Arial"/>
                    <w:b/>
                    <w:bCs/>
                    <w:color w:val="000000"/>
                    <w:lang w:val="en-PK" w:eastAsia="en-PK"/>
                  </w:rPr>
                </w:pPr>
                <w:r w:rsidRPr="000A4571">
                  <w:rPr>
                    <w:rFonts w:eastAsia="Times New Roman" w:cs="Arial"/>
                    <w:b/>
                    <w:bCs/>
                    <w:color w:val="000000"/>
                    <w:lang w:val="en-PK" w:eastAsia="en-PK"/>
                  </w:rPr>
                  <w:t>Contact Hours</w:t>
                </w:r>
              </w:p>
            </w:tc>
            <w:tc>
              <w:tcPr>
                <w:tcW w:w="1036" w:type="dxa"/>
                <w:vMerge w:val="restart"/>
                <w:tcBorders>
                  <w:top w:val="single" w:sz="4" w:space="0" w:color="auto"/>
                  <w:left w:val="nil"/>
                  <w:right w:val="single" w:sz="4" w:space="0" w:color="auto"/>
                </w:tcBorders>
                <w:shd w:val="clear" w:color="auto" w:fill="D9D9D9" w:themeFill="background1" w:themeFillShade="D9"/>
                <w:noWrap/>
                <w:vAlign w:val="center"/>
              </w:tcPr>
              <w:p w14:paraId="17A5347B" w14:textId="2BE21F26"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Credits </w:t>
                </w:r>
              </w:p>
            </w:tc>
          </w:tr>
          <w:tr w:rsidR="000A4571" w:rsidRPr="00D65322" w14:paraId="01CF9ED6" w14:textId="77777777" w:rsidTr="00B327C1">
            <w:trPr>
              <w:trHeight w:val="300"/>
            </w:trPr>
            <w:tc>
              <w:tcPr>
                <w:tcW w:w="1574" w:type="dxa"/>
                <w:vMerge/>
                <w:tcBorders>
                  <w:left w:val="single" w:sz="4" w:space="0" w:color="auto"/>
                  <w:bottom w:val="single" w:sz="4" w:space="0" w:color="auto"/>
                  <w:right w:val="single" w:sz="4" w:space="0" w:color="auto"/>
                </w:tcBorders>
                <w:shd w:val="clear" w:color="auto" w:fill="auto"/>
                <w:noWrap/>
                <w:hideMark/>
              </w:tcPr>
              <w:p w14:paraId="1137A748" w14:textId="2599ECB1" w:rsidR="000A4571" w:rsidRPr="00D65322" w:rsidRDefault="000A4571" w:rsidP="000A4571">
                <w:pPr>
                  <w:spacing w:before="0" w:after="0" w:line="240" w:lineRule="auto"/>
                  <w:jc w:val="left"/>
                  <w:rPr>
                    <w:rFonts w:ascii="Calibri" w:eastAsia="Times New Roman" w:hAnsi="Calibri" w:cs="Calibri"/>
                    <w:color w:val="000000"/>
                    <w:lang w:val="en-PK" w:eastAsia="en-PK"/>
                  </w:rPr>
                </w:pPr>
              </w:p>
            </w:tc>
            <w:tc>
              <w:tcPr>
                <w:tcW w:w="4636" w:type="dxa"/>
                <w:vMerge/>
                <w:tcBorders>
                  <w:left w:val="nil"/>
                  <w:bottom w:val="single" w:sz="4" w:space="0" w:color="auto"/>
                  <w:right w:val="single" w:sz="4" w:space="0" w:color="auto"/>
                </w:tcBorders>
                <w:shd w:val="clear" w:color="auto" w:fill="auto"/>
                <w:noWrap/>
                <w:vAlign w:val="center"/>
                <w:hideMark/>
              </w:tcPr>
              <w:p w14:paraId="1F192809" w14:textId="4253D015" w:rsidR="000A4571" w:rsidRPr="00D65322" w:rsidRDefault="000A4571" w:rsidP="000A4571">
                <w:pPr>
                  <w:spacing w:before="0" w:after="0" w:line="240" w:lineRule="auto"/>
                  <w:jc w:val="left"/>
                  <w:rPr>
                    <w:rFonts w:eastAsia="Times New Roman" w:cs="Arial"/>
                    <w:b/>
                    <w:bCs/>
                    <w:color w:val="000000"/>
                    <w:lang w:val="en-PK" w:eastAsia="en-PK"/>
                  </w:rPr>
                </w:pPr>
              </w:p>
            </w:tc>
            <w:tc>
              <w:tcPr>
                <w:tcW w:w="1260" w:type="dxa"/>
                <w:vMerge/>
                <w:tcBorders>
                  <w:left w:val="nil"/>
                  <w:bottom w:val="single" w:sz="4" w:space="0" w:color="auto"/>
                  <w:right w:val="single" w:sz="4" w:space="0" w:color="auto"/>
                </w:tcBorders>
                <w:shd w:val="clear" w:color="auto" w:fill="auto"/>
                <w:noWrap/>
                <w:vAlign w:val="center"/>
                <w:hideMark/>
              </w:tcPr>
              <w:p w14:paraId="2321A18F" w14:textId="720B2E89" w:rsidR="000A4571" w:rsidRPr="00D65322" w:rsidRDefault="000A4571" w:rsidP="000A4571">
                <w:pPr>
                  <w:spacing w:before="0" w:after="0" w:line="240" w:lineRule="auto"/>
                  <w:jc w:val="left"/>
                  <w:rPr>
                    <w:rFonts w:eastAsia="Times New Roman" w:cs="Arial"/>
                    <w:b/>
                    <w:bCs/>
                    <w:color w:val="000000"/>
                    <w:lang w:val="en-PK" w:eastAsia="en-PK"/>
                  </w:rPr>
                </w:pPr>
              </w:p>
            </w:tc>
            <w:tc>
              <w:tcPr>
                <w:tcW w:w="540" w:type="dxa"/>
                <w:tcBorders>
                  <w:top w:val="nil"/>
                  <w:left w:val="nil"/>
                  <w:bottom w:val="single" w:sz="4" w:space="0" w:color="auto"/>
                  <w:right w:val="single" w:sz="4" w:space="0" w:color="auto"/>
                </w:tcBorders>
                <w:shd w:val="clear" w:color="auto" w:fill="D9D9D9" w:themeFill="background1" w:themeFillShade="D9"/>
                <w:noWrap/>
                <w:vAlign w:val="center"/>
                <w:hideMark/>
              </w:tcPr>
              <w:p w14:paraId="5C3FBEF1" w14:textId="07CB2D2E"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Th</w:t>
                </w:r>
              </w:p>
            </w:tc>
            <w:tc>
              <w:tcPr>
                <w:tcW w:w="617" w:type="dxa"/>
                <w:tcBorders>
                  <w:top w:val="nil"/>
                  <w:left w:val="nil"/>
                  <w:bottom w:val="single" w:sz="4" w:space="0" w:color="auto"/>
                  <w:right w:val="single" w:sz="4" w:space="0" w:color="auto"/>
                </w:tcBorders>
                <w:shd w:val="clear" w:color="auto" w:fill="D9D9D9" w:themeFill="background1" w:themeFillShade="D9"/>
                <w:noWrap/>
                <w:vAlign w:val="center"/>
                <w:hideMark/>
              </w:tcPr>
              <w:p w14:paraId="148D1525" w14:textId="0C8A0437"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Pr</w:t>
                </w:r>
              </w:p>
            </w:tc>
            <w:tc>
              <w:tcPr>
                <w:tcW w:w="742" w:type="dxa"/>
                <w:tcBorders>
                  <w:top w:val="nil"/>
                  <w:left w:val="nil"/>
                  <w:bottom w:val="single" w:sz="4" w:space="0" w:color="auto"/>
                  <w:right w:val="single" w:sz="4" w:space="0" w:color="auto"/>
                </w:tcBorders>
                <w:shd w:val="clear" w:color="auto" w:fill="D9D9D9" w:themeFill="background1" w:themeFillShade="D9"/>
                <w:noWrap/>
                <w:vAlign w:val="center"/>
                <w:hideMark/>
              </w:tcPr>
              <w:p w14:paraId="0370EE02" w14:textId="476C4431"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Total</w:t>
                </w:r>
              </w:p>
            </w:tc>
            <w:tc>
              <w:tcPr>
                <w:tcW w:w="1036" w:type="dxa"/>
                <w:vMerge/>
                <w:tcBorders>
                  <w:left w:val="nil"/>
                  <w:bottom w:val="single" w:sz="4" w:space="0" w:color="auto"/>
                  <w:right w:val="single" w:sz="4" w:space="0" w:color="auto"/>
                </w:tcBorders>
                <w:shd w:val="clear" w:color="auto" w:fill="auto"/>
                <w:noWrap/>
                <w:vAlign w:val="center"/>
                <w:hideMark/>
              </w:tcPr>
              <w:p w14:paraId="1E6773BB" w14:textId="0137B4D7" w:rsidR="000A4571" w:rsidRPr="00D65322" w:rsidRDefault="000A4571" w:rsidP="000A4571">
                <w:pPr>
                  <w:spacing w:before="0" w:after="0" w:line="240" w:lineRule="auto"/>
                  <w:jc w:val="left"/>
                  <w:rPr>
                    <w:rFonts w:eastAsia="Times New Roman" w:cs="Arial"/>
                    <w:b/>
                    <w:bCs/>
                    <w:color w:val="000000"/>
                    <w:lang w:val="en-PK" w:eastAsia="en-PK"/>
                  </w:rPr>
                </w:pPr>
              </w:p>
            </w:tc>
          </w:tr>
          <w:tr w:rsidR="00B327C1" w:rsidRPr="00D65322" w14:paraId="77608C78" w14:textId="77777777" w:rsidTr="00B327C1">
            <w:trPr>
              <w:trHeight w:val="300"/>
            </w:trPr>
            <w:tc>
              <w:tcPr>
                <w:tcW w:w="1574" w:type="dxa"/>
                <w:tcBorders>
                  <w:top w:val="nil"/>
                  <w:left w:val="single" w:sz="4" w:space="0" w:color="auto"/>
                  <w:bottom w:val="single" w:sz="4" w:space="0" w:color="auto"/>
                  <w:right w:val="single" w:sz="4" w:space="0" w:color="auto"/>
                </w:tcBorders>
                <w:shd w:val="clear" w:color="auto" w:fill="auto"/>
                <w:noWrap/>
                <w:vAlign w:val="center"/>
                <w:hideMark/>
              </w:tcPr>
              <w:p w14:paraId="150D1950" w14:textId="312E6329"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55</w:t>
                </w:r>
              </w:p>
            </w:tc>
            <w:tc>
              <w:tcPr>
                <w:tcW w:w="4636" w:type="dxa"/>
                <w:tcBorders>
                  <w:top w:val="nil"/>
                  <w:left w:val="nil"/>
                  <w:bottom w:val="single" w:sz="4" w:space="0" w:color="auto"/>
                  <w:right w:val="single" w:sz="4" w:space="0" w:color="auto"/>
                </w:tcBorders>
                <w:shd w:val="clear" w:color="auto" w:fill="auto"/>
                <w:noWrap/>
                <w:vAlign w:val="center"/>
                <w:hideMark/>
              </w:tcPr>
              <w:p w14:paraId="3290D3EE"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Repair Vehicle Brake System.</w:t>
                </w:r>
              </w:p>
            </w:tc>
            <w:tc>
              <w:tcPr>
                <w:tcW w:w="1260" w:type="dxa"/>
                <w:tcBorders>
                  <w:top w:val="nil"/>
                  <w:left w:val="nil"/>
                  <w:bottom w:val="single" w:sz="4" w:space="0" w:color="auto"/>
                  <w:right w:val="single" w:sz="4" w:space="0" w:color="auto"/>
                </w:tcBorders>
                <w:shd w:val="clear" w:color="auto" w:fill="auto"/>
                <w:noWrap/>
                <w:vAlign w:val="center"/>
                <w:hideMark/>
              </w:tcPr>
              <w:p w14:paraId="791F0EF9"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540" w:type="dxa"/>
                <w:tcBorders>
                  <w:top w:val="nil"/>
                  <w:left w:val="nil"/>
                  <w:bottom w:val="single" w:sz="4" w:space="0" w:color="auto"/>
                  <w:right w:val="single" w:sz="4" w:space="0" w:color="auto"/>
                </w:tcBorders>
                <w:shd w:val="clear" w:color="auto" w:fill="auto"/>
                <w:noWrap/>
                <w:vAlign w:val="center"/>
                <w:hideMark/>
              </w:tcPr>
              <w:p w14:paraId="378E6B88" w14:textId="2478D6E8" w:rsidR="00B327C1" w:rsidRPr="00D65322" w:rsidRDefault="00B327C1" w:rsidP="00B327C1">
                <w:pPr>
                  <w:spacing w:before="0" w:after="0" w:line="240" w:lineRule="auto"/>
                  <w:jc w:val="center"/>
                  <w:rPr>
                    <w:rFonts w:eastAsia="Times New Roman" w:cs="Arial"/>
                    <w:color w:val="000000"/>
                    <w:lang w:val="en-PK" w:eastAsia="en-PK"/>
                  </w:rPr>
                </w:pPr>
                <w:r w:rsidRPr="00DD0560">
                  <w:rPr>
                    <w:rFonts w:cs="Arial"/>
                    <w:color w:val="000000"/>
                  </w:rPr>
                  <w:t>4</w:t>
                </w:r>
              </w:p>
            </w:tc>
            <w:tc>
              <w:tcPr>
                <w:tcW w:w="617" w:type="dxa"/>
                <w:tcBorders>
                  <w:top w:val="nil"/>
                  <w:left w:val="nil"/>
                  <w:bottom w:val="single" w:sz="4" w:space="0" w:color="auto"/>
                  <w:right w:val="single" w:sz="4" w:space="0" w:color="auto"/>
                </w:tcBorders>
                <w:shd w:val="clear" w:color="auto" w:fill="auto"/>
                <w:noWrap/>
                <w:vAlign w:val="center"/>
                <w:hideMark/>
              </w:tcPr>
              <w:p w14:paraId="6DC00AA8" w14:textId="09F8C4C4" w:rsidR="00B327C1" w:rsidRPr="00D65322" w:rsidRDefault="00B327C1" w:rsidP="00B327C1">
                <w:pPr>
                  <w:spacing w:before="0" w:after="0" w:line="240" w:lineRule="auto"/>
                  <w:jc w:val="center"/>
                  <w:rPr>
                    <w:rFonts w:eastAsia="Times New Roman" w:cs="Arial"/>
                    <w:color w:val="000000"/>
                    <w:lang w:val="en-PK" w:eastAsia="en-PK"/>
                  </w:rPr>
                </w:pPr>
                <w:r w:rsidRPr="00DD0560">
                  <w:rPr>
                    <w:rFonts w:cs="Arial"/>
                    <w:color w:val="000000"/>
                  </w:rPr>
                  <w:t>12</w:t>
                </w:r>
              </w:p>
            </w:tc>
            <w:tc>
              <w:tcPr>
                <w:tcW w:w="742" w:type="dxa"/>
                <w:tcBorders>
                  <w:top w:val="nil"/>
                  <w:left w:val="nil"/>
                  <w:bottom w:val="single" w:sz="4" w:space="0" w:color="auto"/>
                  <w:right w:val="single" w:sz="4" w:space="0" w:color="auto"/>
                </w:tcBorders>
                <w:shd w:val="clear" w:color="auto" w:fill="auto"/>
                <w:noWrap/>
                <w:vAlign w:val="bottom"/>
                <w:hideMark/>
              </w:tcPr>
              <w:p w14:paraId="7B65CF74" w14:textId="6F35C8FF" w:rsidR="00B327C1" w:rsidRPr="00D65322" w:rsidRDefault="00B327C1" w:rsidP="00B327C1">
                <w:pPr>
                  <w:spacing w:before="0" w:after="0" w:line="240" w:lineRule="auto"/>
                  <w:jc w:val="center"/>
                  <w:rPr>
                    <w:rFonts w:eastAsia="Times New Roman" w:cs="Arial"/>
                    <w:color w:val="000000"/>
                    <w:lang w:val="en-PK" w:eastAsia="en-PK"/>
                  </w:rPr>
                </w:pPr>
                <w:r w:rsidRPr="00DD0560">
                  <w:rPr>
                    <w:rFonts w:cs="Arial"/>
                    <w:color w:val="000000"/>
                  </w:rPr>
                  <w:t>16</w:t>
                </w:r>
              </w:p>
            </w:tc>
            <w:tc>
              <w:tcPr>
                <w:tcW w:w="1036" w:type="dxa"/>
                <w:tcBorders>
                  <w:top w:val="nil"/>
                  <w:left w:val="nil"/>
                  <w:bottom w:val="single" w:sz="4" w:space="0" w:color="auto"/>
                  <w:right w:val="single" w:sz="4" w:space="0" w:color="auto"/>
                </w:tcBorders>
                <w:shd w:val="clear" w:color="auto" w:fill="auto"/>
                <w:noWrap/>
                <w:vAlign w:val="center"/>
                <w:hideMark/>
              </w:tcPr>
              <w:p w14:paraId="0BD4A23C" w14:textId="50FBFA7A" w:rsidR="00B327C1" w:rsidRPr="00D65322" w:rsidRDefault="00B327C1" w:rsidP="00B327C1">
                <w:pPr>
                  <w:spacing w:before="0" w:after="0" w:line="240" w:lineRule="auto"/>
                  <w:jc w:val="center"/>
                  <w:rPr>
                    <w:rFonts w:eastAsia="Times New Roman" w:cs="Arial"/>
                    <w:color w:val="000000"/>
                    <w:lang w:val="en-PK" w:eastAsia="en-PK"/>
                  </w:rPr>
                </w:pPr>
                <w:r w:rsidRPr="00DD0560">
                  <w:rPr>
                    <w:rFonts w:eastAsia="Times New Roman" w:cs="Arial"/>
                    <w:color w:val="000000"/>
                  </w:rPr>
                  <w:t>1.6</w:t>
                </w:r>
              </w:p>
            </w:tc>
          </w:tr>
          <w:tr w:rsidR="00B327C1" w:rsidRPr="00D65322" w14:paraId="4D1776C5" w14:textId="77777777" w:rsidTr="00B327C1">
            <w:trPr>
              <w:trHeight w:val="300"/>
            </w:trPr>
            <w:tc>
              <w:tcPr>
                <w:tcW w:w="1574" w:type="dxa"/>
                <w:tcBorders>
                  <w:top w:val="nil"/>
                  <w:left w:val="single" w:sz="4" w:space="0" w:color="auto"/>
                  <w:bottom w:val="single" w:sz="4" w:space="0" w:color="auto"/>
                  <w:right w:val="single" w:sz="4" w:space="0" w:color="auto"/>
                </w:tcBorders>
                <w:shd w:val="clear" w:color="auto" w:fill="auto"/>
                <w:noWrap/>
                <w:vAlign w:val="center"/>
                <w:hideMark/>
              </w:tcPr>
              <w:p w14:paraId="4DF9CC08" w14:textId="16C37876"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56</w:t>
                </w:r>
              </w:p>
            </w:tc>
            <w:tc>
              <w:tcPr>
                <w:tcW w:w="4636" w:type="dxa"/>
                <w:tcBorders>
                  <w:top w:val="nil"/>
                  <w:left w:val="nil"/>
                  <w:bottom w:val="single" w:sz="4" w:space="0" w:color="auto"/>
                  <w:right w:val="single" w:sz="4" w:space="0" w:color="auto"/>
                </w:tcBorders>
                <w:shd w:val="clear" w:color="auto" w:fill="auto"/>
                <w:noWrap/>
                <w:vAlign w:val="center"/>
                <w:hideMark/>
              </w:tcPr>
              <w:p w14:paraId="0315333D"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Repair Vehicle Steering System.</w:t>
                </w:r>
              </w:p>
            </w:tc>
            <w:tc>
              <w:tcPr>
                <w:tcW w:w="1260" w:type="dxa"/>
                <w:tcBorders>
                  <w:top w:val="nil"/>
                  <w:left w:val="nil"/>
                  <w:bottom w:val="single" w:sz="4" w:space="0" w:color="auto"/>
                  <w:right w:val="single" w:sz="4" w:space="0" w:color="auto"/>
                </w:tcBorders>
                <w:shd w:val="clear" w:color="auto" w:fill="auto"/>
                <w:noWrap/>
                <w:vAlign w:val="center"/>
                <w:hideMark/>
              </w:tcPr>
              <w:p w14:paraId="5F5B66F4"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540" w:type="dxa"/>
                <w:tcBorders>
                  <w:top w:val="nil"/>
                  <w:left w:val="nil"/>
                  <w:bottom w:val="single" w:sz="4" w:space="0" w:color="auto"/>
                  <w:right w:val="single" w:sz="4" w:space="0" w:color="auto"/>
                </w:tcBorders>
                <w:shd w:val="clear" w:color="auto" w:fill="auto"/>
                <w:noWrap/>
                <w:vAlign w:val="center"/>
                <w:hideMark/>
              </w:tcPr>
              <w:p w14:paraId="50897688" w14:textId="36172EBE" w:rsidR="00B327C1" w:rsidRPr="00D65322" w:rsidRDefault="00B327C1" w:rsidP="00B327C1">
                <w:pPr>
                  <w:spacing w:before="0" w:after="0" w:line="240" w:lineRule="auto"/>
                  <w:jc w:val="center"/>
                  <w:rPr>
                    <w:rFonts w:eastAsia="Times New Roman" w:cs="Arial"/>
                    <w:color w:val="000000"/>
                    <w:lang w:val="en-PK" w:eastAsia="en-PK"/>
                  </w:rPr>
                </w:pPr>
                <w:r w:rsidRPr="00DD0560">
                  <w:rPr>
                    <w:rFonts w:cs="Arial"/>
                    <w:color w:val="000000"/>
                  </w:rPr>
                  <w:t>4</w:t>
                </w:r>
              </w:p>
            </w:tc>
            <w:tc>
              <w:tcPr>
                <w:tcW w:w="617" w:type="dxa"/>
                <w:tcBorders>
                  <w:top w:val="nil"/>
                  <w:left w:val="nil"/>
                  <w:bottom w:val="single" w:sz="4" w:space="0" w:color="auto"/>
                  <w:right w:val="single" w:sz="4" w:space="0" w:color="auto"/>
                </w:tcBorders>
                <w:shd w:val="clear" w:color="auto" w:fill="auto"/>
                <w:noWrap/>
                <w:vAlign w:val="center"/>
                <w:hideMark/>
              </w:tcPr>
              <w:p w14:paraId="449532B9" w14:textId="0115E884" w:rsidR="00B327C1" w:rsidRPr="00D65322" w:rsidRDefault="00B327C1" w:rsidP="00B327C1">
                <w:pPr>
                  <w:spacing w:before="0" w:after="0" w:line="240" w:lineRule="auto"/>
                  <w:jc w:val="center"/>
                  <w:rPr>
                    <w:rFonts w:eastAsia="Times New Roman" w:cs="Arial"/>
                    <w:color w:val="000000"/>
                    <w:lang w:val="en-PK" w:eastAsia="en-PK"/>
                  </w:rPr>
                </w:pPr>
                <w:r w:rsidRPr="00DD0560">
                  <w:rPr>
                    <w:rFonts w:cs="Arial"/>
                    <w:color w:val="000000"/>
                  </w:rPr>
                  <w:t>15</w:t>
                </w:r>
              </w:p>
            </w:tc>
            <w:tc>
              <w:tcPr>
                <w:tcW w:w="742" w:type="dxa"/>
                <w:tcBorders>
                  <w:top w:val="nil"/>
                  <w:left w:val="nil"/>
                  <w:bottom w:val="single" w:sz="4" w:space="0" w:color="auto"/>
                  <w:right w:val="single" w:sz="4" w:space="0" w:color="auto"/>
                </w:tcBorders>
                <w:shd w:val="clear" w:color="auto" w:fill="auto"/>
                <w:noWrap/>
                <w:vAlign w:val="bottom"/>
                <w:hideMark/>
              </w:tcPr>
              <w:p w14:paraId="2AC7AB97" w14:textId="6525F5F6" w:rsidR="00B327C1" w:rsidRPr="00D65322" w:rsidRDefault="00B327C1" w:rsidP="00B327C1">
                <w:pPr>
                  <w:spacing w:before="0" w:after="0" w:line="240" w:lineRule="auto"/>
                  <w:jc w:val="center"/>
                  <w:rPr>
                    <w:rFonts w:eastAsia="Times New Roman" w:cs="Arial"/>
                    <w:color w:val="000000"/>
                    <w:lang w:val="en-PK" w:eastAsia="en-PK"/>
                  </w:rPr>
                </w:pPr>
                <w:r w:rsidRPr="00DD0560">
                  <w:rPr>
                    <w:rFonts w:cs="Arial"/>
                    <w:color w:val="000000"/>
                  </w:rPr>
                  <w:t>19</w:t>
                </w:r>
              </w:p>
            </w:tc>
            <w:tc>
              <w:tcPr>
                <w:tcW w:w="1036" w:type="dxa"/>
                <w:tcBorders>
                  <w:top w:val="nil"/>
                  <w:left w:val="nil"/>
                  <w:bottom w:val="single" w:sz="4" w:space="0" w:color="auto"/>
                  <w:right w:val="single" w:sz="4" w:space="0" w:color="auto"/>
                </w:tcBorders>
                <w:shd w:val="clear" w:color="auto" w:fill="auto"/>
                <w:noWrap/>
                <w:vAlign w:val="center"/>
                <w:hideMark/>
              </w:tcPr>
              <w:p w14:paraId="490E852A" w14:textId="1CE7CDCB" w:rsidR="00B327C1" w:rsidRPr="00D65322" w:rsidRDefault="00B327C1" w:rsidP="00B327C1">
                <w:pPr>
                  <w:spacing w:before="0" w:after="0" w:line="240" w:lineRule="auto"/>
                  <w:jc w:val="center"/>
                  <w:rPr>
                    <w:rFonts w:eastAsia="Times New Roman" w:cs="Arial"/>
                    <w:color w:val="000000"/>
                    <w:lang w:val="en-PK" w:eastAsia="en-PK"/>
                  </w:rPr>
                </w:pPr>
                <w:r w:rsidRPr="00DD0560">
                  <w:rPr>
                    <w:rFonts w:eastAsia="Times New Roman" w:cs="Arial"/>
                    <w:color w:val="000000"/>
                  </w:rPr>
                  <w:t>1.9</w:t>
                </w:r>
              </w:p>
            </w:tc>
          </w:tr>
          <w:tr w:rsidR="00B327C1" w:rsidRPr="00D65322" w14:paraId="26663654" w14:textId="77777777" w:rsidTr="00B327C1">
            <w:trPr>
              <w:trHeight w:val="300"/>
            </w:trPr>
            <w:tc>
              <w:tcPr>
                <w:tcW w:w="1574" w:type="dxa"/>
                <w:tcBorders>
                  <w:top w:val="nil"/>
                  <w:left w:val="single" w:sz="4" w:space="0" w:color="auto"/>
                  <w:bottom w:val="single" w:sz="4" w:space="0" w:color="auto"/>
                  <w:right w:val="single" w:sz="4" w:space="0" w:color="auto"/>
                </w:tcBorders>
                <w:shd w:val="clear" w:color="auto" w:fill="auto"/>
                <w:noWrap/>
                <w:vAlign w:val="center"/>
                <w:hideMark/>
              </w:tcPr>
              <w:p w14:paraId="18344D98" w14:textId="699C5DB2"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57</w:t>
                </w:r>
              </w:p>
            </w:tc>
            <w:tc>
              <w:tcPr>
                <w:tcW w:w="4636" w:type="dxa"/>
                <w:tcBorders>
                  <w:top w:val="nil"/>
                  <w:left w:val="nil"/>
                  <w:bottom w:val="single" w:sz="4" w:space="0" w:color="auto"/>
                  <w:right w:val="single" w:sz="4" w:space="0" w:color="auto"/>
                </w:tcBorders>
                <w:shd w:val="clear" w:color="auto" w:fill="auto"/>
                <w:noWrap/>
                <w:vAlign w:val="center"/>
                <w:hideMark/>
              </w:tcPr>
              <w:p w14:paraId="29917485"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Maintain Vehicle Suspension System.</w:t>
                </w:r>
              </w:p>
            </w:tc>
            <w:tc>
              <w:tcPr>
                <w:tcW w:w="1260" w:type="dxa"/>
                <w:tcBorders>
                  <w:top w:val="nil"/>
                  <w:left w:val="nil"/>
                  <w:bottom w:val="single" w:sz="4" w:space="0" w:color="auto"/>
                  <w:right w:val="single" w:sz="4" w:space="0" w:color="auto"/>
                </w:tcBorders>
                <w:shd w:val="clear" w:color="auto" w:fill="auto"/>
                <w:noWrap/>
                <w:vAlign w:val="center"/>
                <w:hideMark/>
              </w:tcPr>
              <w:p w14:paraId="4C2FE3EA"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540" w:type="dxa"/>
                <w:tcBorders>
                  <w:top w:val="nil"/>
                  <w:left w:val="nil"/>
                  <w:bottom w:val="single" w:sz="4" w:space="0" w:color="auto"/>
                  <w:right w:val="single" w:sz="4" w:space="0" w:color="auto"/>
                </w:tcBorders>
                <w:shd w:val="clear" w:color="auto" w:fill="auto"/>
                <w:noWrap/>
                <w:vAlign w:val="center"/>
                <w:hideMark/>
              </w:tcPr>
              <w:p w14:paraId="64475A6D" w14:textId="2A927346" w:rsidR="00B327C1" w:rsidRPr="00D65322" w:rsidRDefault="00B327C1" w:rsidP="00B327C1">
                <w:pPr>
                  <w:spacing w:before="0" w:after="0" w:line="240" w:lineRule="auto"/>
                  <w:jc w:val="center"/>
                  <w:rPr>
                    <w:rFonts w:eastAsia="Times New Roman" w:cs="Arial"/>
                    <w:color w:val="000000"/>
                    <w:lang w:val="en-PK" w:eastAsia="en-PK"/>
                  </w:rPr>
                </w:pPr>
                <w:r w:rsidRPr="00DD0560">
                  <w:rPr>
                    <w:rFonts w:cs="Arial"/>
                    <w:color w:val="000000"/>
                  </w:rPr>
                  <w:t>2</w:t>
                </w:r>
              </w:p>
            </w:tc>
            <w:tc>
              <w:tcPr>
                <w:tcW w:w="617" w:type="dxa"/>
                <w:tcBorders>
                  <w:top w:val="nil"/>
                  <w:left w:val="nil"/>
                  <w:bottom w:val="single" w:sz="4" w:space="0" w:color="auto"/>
                  <w:right w:val="single" w:sz="4" w:space="0" w:color="auto"/>
                </w:tcBorders>
                <w:shd w:val="clear" w:color="auto" w:fill="auto"/>
                <w:noWrap/>
                <w:vAlign w:val="center"/>
                <w:hideMark/>
              </w:tcPr>
              <w:p w14:paraId="2065004F" w14:textId="3F6DF09F" w:rsidR="00B327C1" w:rsidRPr="00D65322" w:rsidRDefault="00B327C1" w:rsidP="00B327C1">
                <w:pPr>
                  <w:spacing w:before="0" w:after="0" w:line="240" w:lineRule="auto"/>
                  <w:jc w:val="center"/>
                  <w:rPr>
                    <w:rFonts w:eastAsia="Times New Roman" w:cs="Arial"/>
                    <w:color w:val="000000"/>
                    <w:lang w:val="en-PK" w:eastAsia="en-PK"/>
                  </w:rPr>
                </w:pPr>
                <w:r w:rsidRPr="00DD0560">
                  <w:rPr>
                    <w:rFonts w:cs="Arial"/>
                    <w:color w:val="000000"/>
                  </w:rPr>
                  <w:t>12</w:t>
                </w:r>
              </w:p>
            </w:tc>
            <w:tc>
              <w:tcPr>
                <w:tcW w:w="742" w:type="dxa"/>
                <w:tcBorders>
                  <w:top w:val="nil"/>
                  <w:left w:val="nil"/>
                  <w:bottom w:val="single" w:sz="4" w:space="0" w:color="auto"/>
                  <w:right w:val="single" w:sz="4" w:space="0" w:color="auto"/>
                </w:tcBorders>
                <w:shd w:val="clear" w:color="auto" w:fill="auto"/>
                <w:noWrap/>
                <w:vAlign w:val="bottom"/>
                <w:hideMark/>
              </w:tcPr>
              <w:p w14:paraId="5DC9A213" w14:textId="7169A5D2" w:rsidR="00B327C1" w:rsidRPr="00D65322" w:rsidRDefault="00B327C1" w:rsidP="00B327C1">
                <w:pPr>
                  <w:spacing w:before="0" w:after="0" w:line="240" w:lineRule="auto"/>
                  <w:jc w:val="center"/>
                  <w:rPr>
                    <w:rFonts w:eastAsia="Times New Roman" w:cs="Arial"/>
                    <w:color w:val="000000"/>
                    <w:lang w:val="en-PK" w:eastAsia="en-PK"/>
                  </w:rPr>
                </w:pPr>
                <w:r w:rsidRPr="00DD0560">
                  <w:rPr>
                    <w:rFonts w:cs="Arial"/>
                    <w:color w:val="000000"/>
                  </w:rPr>
                  <w:t>14</w:t>
                </w:r>
              </w:p>
            </w:tc>
            <w:tc>
              <w:tcPr>
                <w:tcW w:w="1036" w:type="dxa"/>
                <w:tcBorders>
                  <w:top w:val="nil"/>
                  <w:left w:val="nil"/>
                  <w:bottom w:val="single" w:sz="4" w:space="0" w:color="auto"/>
                  <w:right w:val="single" w:sz="4" w:space="0" w:color="auto"/>
                </w:tcBorders>
                <w:shd w:val="clear" w:color="auto" w:fill="auto"/>
                <w:noWrap/>
                <w:vAlign w:val="center"/>
                <w:hideMark/>
              </w:tcPr>
              <w:p w14:paraId="1B5BA8C4" w14:textId="380EED37" w:rsidR="00B327C1" w:rsidRPr="00D65322" w:rsidRDefault="00B327C1" w:rsidP="00B327C1">
                <w:pPr>
                  <w:spacing w:before="0" w:after="0" w:line="240" w:lineRule="auto"/>
                  <w:jc w:val="center"/>
                  <w:rPr>
                    <w:rFonts w:eastAsia="Times New Roman" w:cs="Arial"/>
                    <w:color w:val="000000"/>
                    <w:lang w:val="en-PK" w:eastAsia="en-PK"/>
                  </w:rPr>
                </w:pPr>
                <w:r w:rsidRPr="00DD0560">
                  <w:rPr>
                    <w:rFonts w:eastAsia="Times New Roman" w:cs="Arial"/>
                    <w:color w:val="000000"/>
                  </w:rPr>
                  <w:t>1.4</w:t>
                </w:r>
              </w:p>
            </w:tc>
          </w:tr>
          <w:tr w:rsidR="00B327C1" w:rsidRPr="00D65322" w14:paraId="31299741" w14:textId="77777777" w:rsidTr="00B327C1">
            <w:trPr>
              <w:trHeight w:val="300"/>
            </w:trPr>
            <w:tc>
              <w:tcPr>
                <w:tcW w:w="1574" w:type="dxa"/>
                <w:tcBorders>
                  <w:top w:val="nil"/>
                  <w:left w:val="single" w:sz="4" w:space="0" w:color="auto"/>
                  <w:bottom w:val="single" w:sz="4" w:space="0" w:color="auto"/>
                  <w:right w:val="single" w:sz="4" w:space="0" w:color="auto"/>
                </w:tcBorders>
                <w:shd w:val="clear" w:color="auto" w:fill="auto"/>
                <w:noWrap/>
                <w:vAlign w:val="center"/>
                <w:hideMark/>
              </w:tcPr>
              <w:p w14:paraId="3A3F072A" w14:textId="5578773D"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58</w:t>
                </w:r>
              </w:p>
            </w:tc>
            <w:tc>
              <w:tcPr>
                <w:tcW w:w="4636" w:type="dxa"/>
                <w:tcBorders>
                  <w:top w:val="nil"/>
                  <w:left w:val="nil"/>
                  <w:bottom w:val="single" w:sz="4" w:space="0" w:color="auto"/>
                  <w:right w:val="single" w:sz="4" w:space="0" w:color="auto"/>
                </w:tcBorders>
                <w:shd w:val="clear" w:color="auto" w:fill="auto"/>
                <w:noWrap/>
                <w:vAlign w:val="center"/>
                <w:hideMark/>
              </w:tcPr>
              <w:p w14:paraId="1F029726"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Carry out Wheel Alignment</w:t>
                </w:r>
              </w:p>
            </w:tc>
            <w:tc>
              <w:tcPr>
                <w:tcW w:w="1260" w:type="dxa"/>
                <w:tcBorders>
                  <w:top w:val="nil"/>
                  <w:left w:val="nil"/>
                  <w:bottom w:val="single" w:sz="4" w:space="0" w:color="auto"/>
                  <w:right w:val="single" w:sz="4" w:space="0" w:color="auto"/>
                </w:tcBorders>
                <w:shd w:val="clear" w:color="auto" w:fill="auto"/>
                <w:noWrap/>
                <w:vAlign w:val="center"/>
                <w:hideMark/>
              </w:tcPr>
              <w:p w14:paraId="416D4BD2"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540" w:type="dxa"/>
                <w:tcBorders>
                  <w:top w:val="nil"/>
                  <w:left w:val="nil"/>
                  <w:bottom w:val="single" w:sz="4" w:space="0" w:color="auto"/>
                  <w:right w:val="single" w:sz="4" w:space="0" w:color="auto"/>
                </w:tcBorders>
                <w:shd w:val="clear" w:color="auto" w:fill="auto"/>
                <w:noWrap/>
                <w:vAlign w:val="center"/>
                <w:hideMark/>
              </w:tcPr>
              <w:p w14:paraId="190287EA" w14:textId="6B41E461" w:rsidR="00B327C1" w:rsidRPr="00D65322" w:rsidRDefault="00B327C1" w:rsidP="00B327C1">
                <w:pPr>
                  <w:spacing w:before="0" w:after="0" w:line="240" w:lineRule="auto"/>
                  <w:jc w:val="center"/>
                  <w:rPr>
                    <w:rFonts w:eastAsia="Times New Roman" w:cs="Arial"/>
                    <w:color w:val="000000"/>
                    <w:lang w:val="en-PK" w:eastAsia="en-PK"/>
                  </w:rPr>
                </w:pPr>
                <w:r w:rsidRPr="00DD0560">
                  <w:rPr>
                    <w:rFonts w:cs="Arial"/>
                    <w:color w:val="000000"/>
                  </w:rPr>
                  <w:t>2</w:t>
                </w:r>
              </w:p>
            </w:tc>
            <w:tc>
              <w:tcPr>
                <w:tcW w:w="617" w:type="dxa"/>
                <w:tcBorders>
                  <w:top w:val="nil"/>
                  <w:left w:val="nil"/>
                  <w:bottom w:val="single" w:sz="4" w:space="0" w:color="auto"/>
                  <w:right w:val="single" w:sz="4" w:space="0" w:color="auto"/>
                </w:tcBorders>
                <w:shd w:val="clear" w:color="auto" w:fill="auto"/>
                <w:noWrap/>
                <w:vAlign w:val="center"/>
                <w:hideMark/>
              </w:tcPr>
              <w:p w14:paraId="1124E092" w14:textId="7E0C7D44" w:rsidR="00B327C1" w:rsidRPr="00D65322" w:rsidRDefault="00B327C1" w:rsidP="00B327C1">
                <w:pPr>
                  <w:spacing w:before="0" w:after="0" w:line="240" w:lineRule="auto"/>
                  <w:jc w:val="center"/>
                  <w:rPr>
                    <w:rFonts w:eastAsia="Times New Roman" w:cs="Arial"/>
                    <w:color w:val="000000"/>
                    <w:lang w:val="en-PK" w:eastAsia="en-PK"/>
                  </w:rPr>
                </w:pPr>
                <w:r w:rsidRPr="00DD0560">
                  <w:rPr>
                    <w:rFonts w:cs="Arial"/>
                    <w:color w:val="000000"/>
                  </w:rPr>
                  <w:t>12</w:t>
                </w:r>
              </w:p>
            </w:tc>
            <w:tc>
              <w:tcPr>
                <w:tcW w:w="742" w:type="dxa"/>
                <w:tcBorders>
                  <w:top w:val="nil"/>
                  <w:left w:val="nil"/>
                  <w:bottom w:val="single" w:sz="4" w:space="0" w:color="auto"/>
                  <w:right w:val="single" w:sz="4" w:space="0" w:color="auto"/>
                </w:tcBorders>
                <w:shd w:val="clear" w:color="auto" w:fill="auto"/>
                <w:noWrap/>
                <w:vAlign w:val="bottom"/>
                <w:hideMark/>
              </w:tcPr>
              <w:p w14:paraId="4EC7FC3B" w14:textId="56630FFF" w:rsidR="00B327C1" w:rsidRPr="00D65322" w:rsidRDefault="00B327C1" w:rsidP="00B327C1">
                <w:pPr>
                  <w:spacing w:before="0" w:after="0" w:line="240" w:lineRule="auto"/>
                  <w:jc w:val="center"/>
                  <w:rPr>
                    <w:rFonts w:eastAsia="Times New Roman" w:cs="Arial"/>
                    <w:color w:val="000000"/>
                    <w:lang w:val="en-PK" w:eastAsia="en-PK"/>
                  </w:rPr>
                </w:pPr>
                <w:r w:rsidRPr="00DD0560">
                  <w:rPr>
                    <w:rFonts w:cs="Arial"/>
                    <w:color w:val="000000"/>
                  </w:rPr>
                  <w:t>14</w:t>
                </w:r>
              </w:p>
            </w:tc>
            <w:tc>
              <w:tcPr>
                <w:tcW w:w="1036" w:type="dxa"/>
                <w:tcBorders>
                  <w:top w:val="nil"/>
                  <w:left w:val="nil"/>
                  <w:bottom w:val="single" w:sz="4" w:space="0" w:color="auto"/>
                  <w:right w:val="single" w:sz="4" w:space="0" w:color="auto"/>
                </w:tcBorders>
                <w:shd w:val="clear" w:color="auto" w:fill="auto"/>
                <w:noWrap/>
                <w:vAlign w:val="center"/>
                <w:hideMark/>
              </w:tcPr>
              <w:p w14:paraId="6924504D" w14:textId="38EB4539" w:rsidR="00B327C1" w:rsidRPr="00D65322" w:rsidRDefault="00B327C1" w:rsidP="00B327C1">
                <w:pPr>
                  <w:spacing w:before="0" w:after="0" w:line="240" w:lineRule="auto"/>
                  <w:jc w:val="center"/>
                  <w:rPr>
                    <w:rFonts w:eastAsia="Times New Roman" w:cs="Arial"/>
                    <w:color w:val="000000"/>
                    <w:lang w:val="en-PK" w:eastAsia="en-PK"/>
                  </w:rPr>
                </w:pPr>
                <w:r w:rsidRPr="00DD0560">
                  <w:rPr>
                    <w:rFonts w:eastAsia="Times New Roman" w:cs="Arial"/>
                    <w:color w:val="000000"/>
                  </w:rPr>
                  <w:t>1.4</w:t>
                </w:r>
              </w:p>
            </w:tc>
          </w:tr>
          <w:tr w:rsidR="00B327C1" w:rsidRPr="00D65322" w14:paraId="49C8B0AF" w14:textId="77777777" w:rsidTr="00B327C1">
            <w:trPr>
              <w:trHeight w:val="300"/>
            </w:trPr>
            <w:tc>
              <w:tcPr>
                <w:tcW w:w="1574" w:type="dxa"/>
                <w:tcBorders>
                  <w:top w:val="nil"/>
                  <w:left w:val="single" w:sz="4" w:space="0" w:color="auto"/>
                  <w:bottom w:val="single" w:sz="4" w:space="0" w:color="auto"/>
                  <w:right w:val="single" w:sz="4" w:space="0" w:color="auto"/>
                </w:tcBorders>
                <w:shd w:val="clear" w:color="auto" w:fill="auto"/>
                <w:noWrap/>
                <w:vAlign w:val="center"/>
                <w:hideMark/>
              </w:tcPr>
              <w:p w14:paraId="239C6711" w14:textId="7E817F87"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59</w:t>
                </w:r>
              </w:p>
            </w:tc>
            <w:tc>
              <w:tcPr>
                <w:tcW w:w="4636" w:type="dxa"/>
                <w:tcBorders>
                  <w:top w:val="nil"/>
                  <w:left w:val="nil"/>
                  <w:bottom w:val="single" w:sz="4" w:space="0" w:color="auto"/>
                  <w:right w:val="single" w:sz="4" w:space="0" w:color="auto"/>
                </w:tcBorders>
                <w:shd w:val="clear" w:color="auto" w:fill="auto"/>
                <w:noWrap/>
                <w:vAlign w:val="center"/>
                <w:hideMark/>
              </w:tcPr>
              <w:p w14:paraId="422AB178"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Carry Out Wheel Balancing</w:t>
                </w:r>
              </w:p>
            </w:tc>
            <w:tc>
              <w:tcPr>
                <w:tcW w:w="1260" w:type="dxa"/>
                <w:tcBorders>
                  <w:top w:val="nil"/>
                  <w:left w:val="nil"/>
                  <w:bottom w:val="single" w:sz="4" w:space="0" w:color="auto"/>
                  <w:right w:val="single" w:sz="4" w:space="0" w:color="auto"/>
                </w:tcBorders>
                <w:shd w:val="clear" w:color="auto" w:fill="auto"/>
                <w:noWrap/>
                <w:vAlign w:val="center"/>
                <w:hideMark/>
              </w:tcPr>
              <w:p w14:paraId="7AE72E91"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540" w:type="dxa"/>
                <w:tcBorders>
                  <w:top w:val="nil"/>
                  <w:left w:val="nil"/>
                  <w:bottom w:val="single" w:sz="4" w:space="0" w:color="auto"/>
                  <w:right w:val="single" w:sz="4" w:space="0" w:color="auto"/>
                </w:tcBorders>
                <w:shd w:val="clear" w:color="auto" w:fill="auto"/>
                <w:noWrap/>
                <w:vAlign w:val="center"/>
                <w:hideMark/>
              </w:tcPr>
              <w:p w14:paraId="11F2790C" w14:textId="7DA29F6E" w:rsidR="00B327C1" w:rsidRPr="00D65322" w:rsidRDefault="00B327C1" w:rsidP="00B327C1">
                <w:pPr>
                  <w:spacing w:before="0" w:after="0" w:line="240" w:lineRule="auto"/>
                  <w:jc w:val="center"/>
                  <w:rPr>
                    <w:rFonts w:eastAsia="Times New Roman" w:cs="Arial"/>
                    <w:color w:val="000000"/>
                    <w:lang w:val="en-PK" w:eastAsia="en-PK"/>
                  </w:rPr>
                </w:pPr>
                <w:r w:rsidRPr="00DD0560">
                  <w:rPr>
                    <w:rFonts w:cs="Arial"/>
                    <w:color w:val="000000"/>
                  </w:rPr>
                  <w:t>3</w:t>
                </w:r>
              </w:p>
            </w:tc>
            <w:tc>
              <w:tcPr>
                <w:tcW w:w="617" w:type="dxa"/>
                <w:tcBorders>
                  <w:top w:val="nil"/>
                  <w:left w:val="nil"/>
                  <w:bottom w:val="single" w:sz="4" w:space="0" w:color="auto"/>
                  <w:right w:val="single" w:sz="4" w:space="0" w:color="auto"/>
                </w:tcBorders>
                <w:shd w:val="clear" w:color="auto" w:fill="auto"/>
                <w:noWrap/>
                <w:vAlign w:val="center"/>
                <w:hideMark/>
              </w:tcPr>
              <w:p w14:paraId="1E1A8B51" w14:textId="2BDE0D96" w:rsidR="00B327C1" w:rsidRPr="00D65322" w:rsidRDefault="00B327C1" w:rsidP="00B327C1">
                <w:pPr>
                  <w:spacing w:before="0" w:after="0" w:line="240" w:lineRule="auto"/>
                  <w:jc w:val="center"/>
                  <w:rPr>
                    <w:rFonts w:eastAsia="Times New Roman" w:cs="Arial"/>
                    <w:color w:val="000000"/>
                    <w:lang w:val="en-PK" w:eastAsia="en-PK"/>
                  </w:rPr>
                </w:pPr>
                <w:r w:rsidRPr="00DD0560">
                  <w:rPr>
                    <w:rFonts w:cs="Arial"/>
                    <w:color w:val="000000"/>
                  </w:rPr>
                  <w:t>12</w:t>
                </w:r>
              </w:p>
            </w:tc>
            <w:tc>
              <w:tcPr>
                <w:tcW w:w="742" w:type="dxa"/>
                <w:tcBorders>
                  <w:top w:val="nil"/>
                  <w:left w:val="nil"/>
                  <w:bottom w:val="single" w:sz="4" w:space="0" w:color="auto"/>
                  <w:right w:val="single" w:sz="4" w:space="0" w:color="auto"/>
                </w:tcBorders>
                <w:shd w:val="clear" w:color="auto" w:fill="auto"/>
                <w:noWrap/>
                <w:vAlign w:val="bottom"/>
                <w:hideMark/>
              </w:tcPr>
              <w:p w14:paraId="7B5F609D" w14:textId="4949E832" w:rsidR="00B327C1" w:rsidRPr="00D65322" w:rsidRDefault="00B327C1" w:rsidP="00B327C1">
                <w:pPr>
                  <w:spacing w:before="0" w:after="0" w:line="240" w:lineRule="auto"/>
                  <w:jc w:val="center"/>
                  <w:rPr>
                    <w:rFonts w:eastAsia="Times New Roman" w:cs="Arial"/>
                    <w:color w:val="000000"/>
                    <w:lang w:val="en-PK" w:eastAsia="en-PK"/>
                  </w:rPr>
                </w:pPr>
                <w:r w:rsidRPr="00DD0560">
                  <w:rPr>
                    <w:rFonts w:cs="Arial"/>
                    <w:color w:val="000000"/>
                  </w:rPr>
                  <w:t>15</w:t>
                </w:r>
              </w:p>
            </w:tc>
            <w:tc>
              <w:tcPr>
                <w:tcW w:w="1036" w:type="dxa"/>
                <w:tcBorders>
                  <w:top w:val="nil"/>
                  <w:left w:val="nil"/>
                  <w:bottom w:val="single" w:sz="4" w:space="0" w:color="auto"/>
                  <w:right w:val="single" w:sz="4" w:space="0" w:color="auto"/>
                </w:tcBorders>
                <w:shd w:val="clear" w:color="auto" w:fill="auto"/>
                <w:noWrap/>
                <w:vAlign w:val="center"/>
                <w:hideMark/>
              </w:tcPr>
              <w:p w14:paraId="150A5E19" w14:textId="2CD560B6" w:rsidR="00B327C1" w:rsidRPr="00D65322" w:rsidRDefault="00B327C1" w:rsidP="00B327C1">
                <w:pPr>
                  <w:spacing w:before="0" w:after="0" w:line="240" w:lineRule="auto"/>
                  <w:jc w:val="center"/>
                  <w:rPr>
                    <w:rFonts w:eastAsia="Times New Roman" w:cs="Arial"/>
                    <w:color w:val="000000"/>
                    <w:lang w:val="en-PK" w:eastAsia="en-PK"/>
                  </w:rPr>
                </w:pPr>
                <w:r w:rsidRPr="00DD0560">
                  <w:rPr>
                    <w:rFonts w:eastAsia="Times New Roman" w:cs="Arial"/>
                    <w:color w:val="000000"/>
                  </w:rPr>
                  <w:t>1.5</w:t>
                </w:r>
              </w:p>
            </w:tc>
          </w:tr>
          <w:tr w:rsidR="00B327C1" w:rsidRPr="00D65322" w14:paraId="157B6943" w14:textId="77777777" w:rsidTr="00B327C1">
            <w:trPr>
              <w:trHeight w:val="300"/>
            </w:trPr>
            <w:tc>
              <w:tcPr>
                <w:tcW w:w="1574" w:type="dxa"/>
                <w:tcBorders>
                  <w:top w:val="nil"/>
                  <w:left w:val="single" w:sz="4" w:space="0" w:color="auto"/>
                  <w:bottom w:val="single" w:sz="4" w:space="0" w:color="auto"/>
                  <w:right w:val="single" w:sz="4" w:space="0" w:color="auto"/>
                </w:tcBorders>
                <w:shd w:val="clear" w:color="auto" w:fill="auto"/>
                <w:noWrap/>
                <w:vAlign w:val="center"/>
                <w:hideMark/>
              </w:tcPr>
              <w:p w14:paraId="332F0DFB" w14:textId="5A52F588"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60</w:t>
                </w:r>
              </w:p>
            </w:tc>
            <w:tc>
              <w:tcPr>
                <w:tcW w:w="4636" w:type="dxa"/>
                <w:tcBorders>
                  <w:top w:val="nil"/>
                  <w:left w:val="nil"/>
                  <w:bottom w:val="single" w:sz="4" w:space="0" w:color="auto"/>
                  <w:right w:val="single" w:sz="4" w:space="0" w:color="auto"/>
                </w:tcBorders>
                <w:shd w:val="clear" w:color="auto" w:fill="auto"/>
                <w:noWrap/>
                <w:vAlign w:val="center"/>
                <w:hideMark/>
              </w:tcPr>
              <w:p w14:paraId="2F3818F2"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Replace SRS System</w:t>
                </w:r>
              </w:p>
            </w:tc>
            <w:tc>
              <w:tcPr>
                <w:tcW w:w="1260" w:type="dxa"/>
                <w:tcBorders>
                  <w:top w:val="nil"/>
                  <w:left w:val="nil"/>
                  <w:bottom w:val="single" w:sz="4" w:space="0" w:color="auto"/>
                  <w:right w:val="single" w:sz="4" w:space="0" w:color="auto"/>
                </w:tcBorders>
                <w:shd w:val="clear" w:color="auto" w:fill="auto"/>
                <w:noWrap/>
                <w:vAlign w:val="center"/>
                <w:hideMark/>
              </w:tcPr>
              <w:p w14:paraId="1621CFB0"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540" w:type="dxa"/>
                <w:tcBorders>
                  <w:top w:val="nil"/>
                  <w:left w:val="nil"/>
                  <w:bottom w:val="single" w:sz="4" w:space="0" w:color="auto"/>
                  <w:right w:val="single" w:sz="4" w:space="0" w:color="auto"/>
                </w:tcBorders>
                <w:shd w:val="clear" w:color="auto" w:fill="auto"/>
                <w:noWrap/>
                <w:vAlign w:val="center"/>
                <w:hideMark/>
              </w:tcPr>
              <w:p w14:paraId="2A294943" w14:textId="481AB36F" w:rsidR="00B327C1" w:rsidRPr="00D65322" w:rsidRDefault="00B327C1" w:rsidP="00B327C1">
                <w:pPr>
                  <w:spacing w:before="0" w:after="0" w:line="240" w:lineRule="auto"/>
                  <w:jc w:val="center"/>
                  <w:rPr>
                    <w:rFonts w:eastAsia="Times New Roman" w:cs="Arial"/>
                    <w:color w:val="000000"/>
                    <w:lang w:val="en-PK" w:eastAsia="en-PK"/>
                  </w:rPr>
                </w:pPr>
                <w:r w:rsidRPr="00DD0560">
                  <w:rPr>
                    <w:rFonts w:cs="Arial"/>
                    <w:color w:val="000000"/>
                  </w:rPr>
                  <w:t>2</w:t>
                </w:r>
              </w:p>
            </w:tc>
            <w:tc>
              <w:tcPr>
                <w:tcW w:w="617" w:type="dxa"/>
                <w:tcBorders>
                  <w:top w:val="nil"/>
                  <w:left w:val="nil"/>
                  <w:bottom w:val="single" w:sz="4" w:space="0" w:color="auto"/>
                  <w:right w:val="single" w:sz="4" w:space="0" w:color="auto"/>
                </w:tcBorders>
                <w:shd w:val="clear" w:color="auto" w:fill="auto"/>
                <w:noWrap/>
                <w:vAlign w:val="center"/>
                <w:hideMark/>
              </w:tcPr>
              <w:p w14:paraId="0CEC5D45" w14:textId="37CCD738" w:rsidR="00B327C1" w:rsidRPr="00D65322" w:rsidRDefault="00B327C1" w:rsidP="00B327C1">
                <w:pPr>
                  <w:spacing w:before="0" w:after="0" w:line="240" w:lineRule="auto"/>
                  <w:jc w:val="center"/>
                  <w:rPr>
                    <w:rFonts w:eastAsia="Times New Roman" w:cs="Arial"/>
                    <w:color w:val="000000"/>
                    <w:lang w:val="en-PK" w:eastAsia="en-PK"/>
                  </w:rPr>
                </w:pPr>
                <w:r w:rsidRPr="00DD0560">
                  <w:rPr>
                    <w:rFonts w:cs="Arial"/>
                    <w:color w:val="000000"/>
                  </w:rPr>
                  <w:t>15</w:t>
                </w:r>
              </w:p>
            </w:tc>
            <w:tc>
              <w:tcPr>
                <w:tcW w:w="742" w:type="dxa"/>
                <w:tcBorders>
                  <w:top w:val="nil"/>
                  <w:left w:val="nil"/>
                  <w:bottom w:val="single" w:sz="4" w:space="0" w:color="auto"/>
                  <w:right w:val="single" w:sz="4" w:space="0" w:color="auto"/>
                </w:tcBorders>
                <w:shd w:val="clear" w:color="auto" w:fill="auto"/>
                <w:noWrap/>
                <w:vAlign w:val="bottom"/>
                <w:hideMark/>
              </w:tcPr>
              <w:p w14:paraId="62C2CFF2" w14:textId="0D5E2870" w:rsidR="00B327C1" w:rsidRPr="00D65322" w:rsidRDefault="00B327C1" w:rsidP="00B327C1">
                <w:pPr>
                  <w:spacing w:before="0" w:after="0" w:line="240" w:lineRule="auto"/>
                  <w:jc w:val="center"/>
                  <w:rPr>
                    <w:rFonts w:eastAsia="Times New Roman" w:cs="Arial"/>
                    <w:color w:val="000000"/>
                    <w:lang w:val="en-PK" w:eastAsia="en-PK"/>
                  </w:rPr>
                </w:pPr>
                <w:r w:rsidRPr="00DD0560">
                  <w:rPr>
                    <w:rFonts w:cs="Arial"/>
                    <w:color w:val="000000"/>
                  </w:rPr>
                  <w:t>17</w:t>
                </w:r>
              </w:p>
            </w:tc>
            <w:tc>
              <w:tcPr>
                <w:tcW w:w="1036" w:type="dxa"/>
                <w:tcBorders>
                  <w:top w:val="nil"/>
                  <w:left w:val="nil"/>
                  <w:bottom w:val="single" w:sz="4" w:space="0" w:color="auto"/>
                  <w:right w:val="single" w:sz="4" w:space="0" w:color="auto"/>
                </w:tcBorders>
                <w:shd w:val="clear" w:color="auto" w:fill="auto"/>
                <w:noWrap/>
                <w:vAlign w:val="center"/>
                <w:hideMark/>
              </w:tcPr>
              <w:p w14:paraId="66B05360" w14:textId="311C401E" w:rsidR="00B327C1" w:rsidRPr="00D65322" w:rsidRDefault="00B327C1" w:rsidP="00B327C1">
                <w:pPr>
                  <w:spacing w:before="0" w:after="0" w:line="240" w:lineRule="auto"/>
                  <w:jc w:val="center"/>
                  <w:rPr>
                    <w:rFonts w:eastAsia="Times New Roman" w:cs="Arial"/>
                    <w:color w:val="000000"/>
                    <w:lang w:val="en-PK" w:eastAsia="en-PK"/>
                  </w:rPr>
                </w:pPr>
                <w:r w:rsidRPr="00DD0560">
                  <w:rPr>
                    <w:rFonts w:eastAsia="Times New Roman" w:cs="Arial"/>
                    <w:color w:val="000000"/>
                  </w:rPr>
                  <w:t>1.7</w:t>
                </w:r>
              </w:p>
            </w:tc>
          </w:tr>
          <w:tr w:rsidR="00B327C1" w:rsidRPr="00D65322" w14:paraId="3BF7008C" w14:textId="77777777" w:rsidTr="00B327C1">
            <w:trPr>
              <w:trHeight w:val="315"/>
            </w:trPr>
            <w:tc>
              <w:tcPr>
                <w:tcW w:w="747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A81EB95" w14:textId="77777777" w:rsidR="00B327C1" w:rsidRPr="00D65322" w:rsidRDefault="00B327C1" w:rsidP="00B327C1">
                <w:pPr>
                  <w:spacing w:before="0" w:after="0" w:line="240" w:lineRule="auto"/>
                  <w:jc w:val="right"/>
                  <w:rPr>
                    <w:rFonts w:eastAsia="Times New Roman" w:cs="Arial"/>
                    <w:b/>
                    <w:bCs/>
                    <w:color w:val="000000"/>
                    <w:sz w:val="24"/>
                    <w:szCs w:val="24"/>
                    <w:lang w:val="en-PK" w:eastAsia="en-PK"/>
                  </w:rPr>
                </w:pPr>
                <w:r w:rsidRPr="00D65322">
                  <w:rPr>
                    <w:rFonts w:eastAsia="Times New Roman" w:cs="Arial"/>
                    <w:b/>
                    <w:bCs/>
                    <w:color w:val="000000"/>
                    <w:sz w:val="24"/>
                    <w:szCs w:val="24"/>
                    <w:lang w:val="en-PK" w:eastAsia="en-PK"/>
                  </w:rPr>
                  <w:t>Total</w:t>
                </w:r>
              </w:p>
            </w:tc>
            <w:tc>
              <w:tcPr>
                <w:tcW w:w="540" w:type="dxa"/>
                <w:tcBorders>
                  <w:top w:val="nil"/>
                  <w:left w:val="nil"/>
                  <w:bottom w:val="single" w:sz="4" w:space="0" w:color="auto"/>
                  <w:right w:val="single" w:sz="4" w:space="0" w:color="auto"/>
                </w:tcBorders>
                <w:shd w:val="clear" w:color="auto" w:fill="auto"/>
                <w:noWrap/>
                <w:vAlign w:val="center"/>
                <w:hideMark/>
              </w:tcPr>
              <w:p w14:paraId="25378E78" w14:textId="06D1AD38" w:rsidR="00B327C1" w:rsidRPr="00D65322" w:rsidRDefault="00B327C1" w:rsidP="00B327C1">
                <w:pPr>
                  <w:spacing w:before="0" w:after="0" w:line="240" w:lineRule="auto"/>
                  <w:jc w:val="center"/>
                  <w:rPr>
                    <w:rFonts w:eastAsia="Times New Roman" w:cs="Arial"/>
                    <w:b/>
                    <w:bCs/>
                    <w:color w:val="000000"/>
                    <w:sz w:val="24"/>
                    <w:szCs w:val="24"/>
                    <w:lang w:val="en-PK" w:eastAsia="en-PK"/>
                  </w:rPr>
                </w:pPr>
                <w:r>
                  <w:rPr>
                    <w:rFonts w:eastAsia="Times New Roman" w:cs="Arial"/>
                    <w:b/>
                    <w:bCs/>
                    <w:color w:val="000000"/>
                    <w:sz w:val="24"/>
                    <w:szCs w:val="24"/>
                  </w:rPr>
                  <w:t>17</w:t>
                </w:r>
              </w:p>
            </w:tc>
            <w:tc>
              <w:tcPr>
                <w:tcW w:w="617" w:type="dxa"/>
                <w:tcBorders>
                  <w:top w:val="nil"/>
                  <w:left w:val="nil"/>
                  <w:bottom w:val="single" w:sz="4" w:space="0" w:color="auto"/>
                  <w:right w:val="single" w:sz="4" w:space="0" w:color="auto"/>
                </w:tcBorders>
                <w:shd w:val="clear" w:color="auto" w:fill="auto"/>
                <w:noWrap/>
                <w:vAlign w:val="center"/>
                <w:hideMark/>
              </w:tcPr>
              <w:p w14:paraId="5F61552D" w14:textId="4ECFEBFE" w:rsidR="00B327C1" w:rsidRPr="00D65322" w:rsidRDefault="00B327C1" w:rsidP="00B327C1">
                <w:pPr>
                  <w:spacing w:before="0" w:after="0" w:line="240" w:lineRule="auto"/>
                  <w:jc w:val="center"/>
                  <w:rPr>
                    <w:rFonts w:eastAsia="Times New Roman" w:cs="Arial"/>
                    <w:b/>
                    <w:bCs/>
                    <w:color w:val="000000"/>
                    <w:sz w:val="24"/>
                    <w:szCs w:val="24"/>
                    <w:lang w:val="en-PK" w:eastAsia="en-PK"/>
                  </w:rPr>
                </w:pPr>
                <w:r>
                  <w:rPr>
                    <w:rFonts w:eastAsia="Times New Roman" w:cs="Arial"/>
                    <w:b/>
                    <w:bCs/>
                    <w:color w:val="000000"/>
                    <w:sz w:val="24"/>
                    <w:szCs w:val="24"/>
                  </w:rPr>
                  <w:t>78</w:t>
                </w:r>
              </w:p>
            </w:tc>
            <w:tc>
              <w:tcPr>
                <w:tcW w:w="742" w:type="dxa"/>
                <w:tcBorders>
                  <w:top w:val="nil"/>
                  <w:left w:val="nil"/>
                  <w:bottom w:val="single" w:sz="4" w:space="0" w:color="auto"/>
                  <w:right w:val="single" w:sz="4" w:space="0" w:color="auto"/>
                </w:tcBorders>
                <w:shd w:val="clear" w:color="auto" w:fill="auto"/>
                <w:noWrap/>
                <w:vAlign w:val="center"/>
                <w:hideMark/>
              </w:tcPr>
              <w:p w14:paraId="340D9968" w14:textId="4443D59A" w:rsidR="00B327C1" w:rsidRPr="00D65322" w:rsidRDefault="00B327C1" w:rsidP="00B327C1">
                <w:pPr>
                  <w:spacing w:before="0" w:after="0" w:line="240" w:lineRule="auto"/>
                  <w:jc w:val="center"/>
                  <w:rPr>
                    <w:rFonts w:eastAsia="Times New Roman" w:cs="Arial"/>
                    <w:b/>
                    <w:bCs/>
                    <w:color w:val="000000"/>
                    <w:sz w:val="24"/>
                    <w:szCs w:val="24"/>
                    <w:lang w:val="en-PK" w:eastAsia="en-PK"/>
                  </w:rPr>
                </w:pPr>
                <w:r>
                  <w:rPr>
                    <w:rFonts w:eastAsia="Times New Roman" w:cs="Arial"/>
                    <w:b/>
                    <w:bCs/>
                    <w:color w:val="000000"/>
                    <w:sz w:val="24"/>
                    <w:szCs w:val="24"/>
                  </w:rPr>
                  <w:t>95</w:t>
                </w:r>
              </w:p>
            </w:tc>
            <w:tc>
              <w:tcPr>
                <w:tcW w:w="1036" w:type="dxa"/>
                <w:tcBorders>
                  <w:top w:val="nil"/>
                  <w:left w:val="nil"/>
                  <w:bottom w:val="single" w:sz="4" w:space="0" w:color="auto"/>
                  <w:right w:val="single" w:sz="4" w:space="0" w:color="auto"/>
                </w:tcBorders>
                <w:shd w:val="clear" w:color="auto" w:fill="auto"/>
                <w:noWrap/>
                <w:vAlign w:val="center"/>
                <w:hideMark/>
              </w:tcPr>
              <w:p w14:paraId="08C30081" w14:textId="634B5950" w:rsidR="00B327C1" w:rsidRPr="00D65322" w:rsidRDefault="00B327C1" w:rsidP="00B327C1">
                <w:pPr>
                  <w:spacing w:before="0" w:after="0" w:line="240" w:lineRule="auto"/>
                  <w:jc w:val="center"/>
                  <w:rPr>
                    <w:rFonts w:eastAsia="Times New Roman" w:cs="Arial"/>
                    <w:b/>
                    <w:bCs/>
                    <w:color w:val="000000"/>
                    <w:sz w:val="24"/>
                    <w:szCs w:val="24"/>
                    <w:lang w:val="en-PK" w:eastAsia="en-PK"/>
                  </w:rPr>
                </w:pPr>
                <w:r>
                  <w:rPr>
                    <w:rFonts w:eastAsia="Times New Roman" w:cs="Arial"/>
                    <w:b/>
                    <w:bCs/>
                    <w:color w:val="000000"/>
                    <w:sz w:val="24"/>
                    <w:szCs w:val="24"/>
                  </w:rPr>
                  <w:t>9.5</w:t>
                </w:r>
              </w:p>
            </w:tc>
          </w:tr>
        </w:tbl>
        <w:p w14:paraId="3D67A063" w14:textId="59D850E2" w:rsidR="00D158D5" w:rsidRDefault="00D158D5" w:rsidP="000A4571">
          <w:pPr>
            <w:pStyle w:val="ListParagraph"/>
            <w:ind w:left="720"/>
          </w:pPr>
        </w:p>
        <w:p w14:paraId="2F7A6FE5" w14:textId="39A65715" w:rsidR="000A4571" w:rsidRPr="00B05B56" w:rsidRDefault="000A4571" w:rsidP="00BE41AE">
          <w:pPr>
            <w:pStyle w:val="ListParagraph"/>
            <w:numPr>
              <w:ilvl w:val="0"/>
              <w:numId w:val="378"/>
            </w:numPr>
            <w:rPr>
              <w:sz w:val="24"/>
              <w:szCs w:val="24"/>
            </w:rPr>
          </w:pPr>
          <w:r w:rsidRPr="00B05B56">
            <w:rPr>
              <w:b/>
              <w:bCs/>
              <w:sz w:val="24"/>
              <w:szCs w:val="24"/>
              <w:lang w:val="en-PK"/>
            </w:rPr>
            <w:t>Auto Body &amp; Paint Technician</w:t>
          </w:r>
        </w:p>
        <w:tbl>
          <w:tblPr>
            <w:tblW w:w="10688" w:type="dxa"/>
            <w:tblInd w:w="198" w:type="dxa"/>
            <w:tblLook w:val="04A0" w:firstRow="1" w:lastRow="0" w:firstColumn="1" w:lastColumn="0" w:noHBand="0" w:noVBand="1"/>
          </w:tblPr>
          <w:tblGrid>
            <w:gridCol w:w="1696"/>
            <w:gridCol w:w="4694"/>
            <w:gridCol w:w="1260"/>
            <w:gridCol w:w="630"/>
            <w:gridCol w:w="630"/>
            <w:gridCol w:w="742"/>
            <w:gridCol w:w="1036"/>
          </w:tblGrid>
          <w:tr w:rsidR="000A4571" w:rsidRPr="00D65322" w14:paraId="45F5CAD5" w14:textId="77777777" w:rsidTr="002A17FA">
            <w:trPr>
              <w:trHeight w:val="300"/>
            </w:trPr>
            <w:tc>
              <w:tcPr>
                <w:tcW w:w="1696" w:type="dxa"/>
                <w:vMerge w:val="restart"/>
                <w:tcBorders>
                  <w:top w:val="single" w:sz="4" w:space="0" w:color="auto"/>
                  <w:left w:val="single" w:sz="4" w:space="0" w:color="auto"/>
                  <w:right w:val="single" w:sz="4" w:space="0" w:color="auto"/>
                </w:tcBorders>
                <w:shd w:val="clear" w:color="auto" w:fill="D9D9D9" w:themeFill="background1" w:themeFillShade="D9"/>
                <w:noWrap/>
                <w:vAlign w:val="center"/>
              </w:tcPr>
              <w:p w14:paraId="3D83B454" w14:textId="6107276D" w:rsidR="000A4571" w:rsidRPr="00D65322" w:rsidRDefault="000A4571" w:rsidP="000A4571">
                <w:pPr>
                  <w:spacing w:before="0" w:after="0" w:line="240" w:lineRule="auto"/>
                  <w:jc w:val="left"/>
                  <w:rPr>
                    <w:rFonts w:ascii="Calibri" w:eastAsia="Times New Roman" w:hAnsi="Calibri" w:cs="Calibri"/>
                    <w:color w:val="000000"/>
                    <w:lang w:val="en-PK" w:eastAsia="en-PK"/>
                  </w:rPr>
                </w:pPr>
                <w:r w:rsidRPr="000A4571">
                  <w:rPr>
                    <w:rFonts w:eastAsia="Times New Roman" w:cs="Arial"/>
                    <w:b/>
                    <w:bCs/>
                    <w:color w:val="000000"/>
                    <w:lang w:val="en-PK" w:eastAsia="en-PK"/>
                  </w:rPr>
                  <w:t>Code </w:t>
                </w:r>
              </w:p>
            </w:tc>
            <w:tc>
              <w:tcPr>
                <w:tcW w:w="4694" w:type="dxa"/>
                <w:vMerge w:val="restart"/>
                <w:tcBorders>
                  <w:top w:val="single" w:sz="4" w:space="0" w:color="auto"/>
                  <w:left w:val="nil"/>
                  <w:right w:val="single" w:sz="4" w:space="0" w:color="auto"/>
                </w:tcBorders>
                <w:shd w:val="clear" w:color="auto" w:fill="D9D9D9" w:themeFill="background1" w:themeFillShade="D9"/>
                <w:noWrap/>
                <w:vAlign w:val="center"/>
              </w:tcPr>
              <w:p w14:paraId="00A9C992" w14:textId="6A806DC4"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Competency Standards</w:t>
                </w:r>
              </w:p>
            </w:tc>
            <w:tc>
              <w:tcPr>
                <w:tcW w:w="1260" w:type="dxa"/>
                <w:vMerge w:val="restart"/>
                <w:tcBorders>
                  <w:top w:val="single" w:sz="4" w:space="0" w:color="auto"/>
                  <w:left w:val="nil"/>
                  <w:right w:val="single" w:sz="4" w:space="0" w:color="auto"/>
                </w:tcBorders>
                <w:shd w:val="clear" w:color="auto" w:fill="D9D9D9" w:themeFill="background1" w:themeFillShade="D9"/>
                <w:vAlign w:val="center"/>
              </w:tcPr>
              <w:p w14:paraId="0CA68B5B" w14:textId="03E6F69B"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Category </w:t>
                </w:r>
              </w:p>
            </w:tc>
            <w:tc>
              <w:tcPr>
                <w:tcW w:w="2002" w:type="dxa"/>
                <w:gridSpan w:val="3"/>
                <w:tcBorders>
                  <w:top w:val="single" w:sz="4" w:space="0" w:color="auto"/>
                  <w:left w:val="nil"/>
                  <w:bottom w:val="single" w:sz="4" w:space="0" w:color="auto"/>
                  <w:right w:val="single" w:sz="4" w:space="0" w:color="auto"/>
                </w:tcBorders>
                <w:shd w:val="clear" w:color="auto" w:fill="D9D9D9" w:themeFill="background1" w:themeFillShade="D9"/>
                <w:vAlign w:val="center"/>
              </w:tcPr>
              <w:p w14:paraId="078B610C" w14:textId="4E8F541A" w:rsidR="000A4571" w:rsidRPr="00D65322" w:rsidRDefault="000A4571" w:rsidP="000A4571">
                <w:pPr>
                  <w:spacing w:before="0" w:after="0" w:line="240" w:lineRule="auto"/>
                  <w:jc w:val="left"/>
                  <w:rPr>
                    <w:rFonts w:eastAsia="Times New Roman" w:cs="Arial"/>
                    <w:b/>
                    <w:bCs/>
                    <w:color w:val="000000"/>
                    <w:lang w:val="en-PK" w:eastAsia="en-PK"/>
                  </w:rPr>
                </w:pPr>
                <w:r w:rsidRPr="000A4571">
                  <w:rPr>
                    <w:rFonts w:eastAsia="Times New Roman" w:cs="Arial"/>
                    <w:b/>
                    <w:bCs/>
                    <w:color w:val="000000"/>
                    <w:lang w:val="en-PK" w:eastAsia="en-PK"/>
                  </w:rPr>
                  <w:t>Contact Hours</w:t>
                </w:r>
              </w:p>
            </w:tc>
            <w:tc>
              <w:tcPr>
                <w:tcW w:w="1036" w:type="dxa"/>
                <w:vMerge w:val="restart"/>
                <w:tcBorders>
                  <w:top w:val="single" w:sz="4" w:space="0" w:color="auto"/>
                  <w:left w:val="nil"/>
                  <w:right w:val="single" w:sz="4" w:space="0" w:color="auto"/>
                </w:tcBorders>
                <w:shd w:val="clear" w:color="auto" w:fill="D9D9D9" w:themeFill="background1" w:themeFillShade="D9"/>
                <w:vAlign w:val="center"/>
              </w:tcPr>
              <w:p w14:paraId="0916ACF4" w14:textId="17C95C8E"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Credits </w:t>
                </w:r>
              </w:p>
            </w:tc>
          </w:tr>
          <w:tr w:rsidR="000A4571" w:rsidRPr="00D65322" w14:paraId="1CF2102B" w14:textId="77777777" w:rsidTr="002A17FA">
            <w:trPr>
              <w:trHeight w:val="300"/>
            </w:trPr>
            <w:tc>
              <w:tcPr>
                <w:tcW w:w="1696" w:type="dxa"/>
                <w:vMerge/>
                <w:tcBorders>
                  <w:left w:val="single" w:sz="4" w:space="0" w:color="auto"/>
                  <w:bottom w:val="single" w:sz="4" w:space="0" w:color="auto"/>
                  <w:right w:val="single" w:sz="4" w:space="0" w:color="auto"/>
                </w:tcBorders>
                <w:shd w:val="clear" w:color="auto" w:fill="auto"/>
                <w:noWrap/>
                <w:hideMark/>
              </w:tcPr>
              <w:p w14:paraId="0DDCD0BB" w14:textId="30BFB8E5" w:rsidR="000A4571" w:rsidRPr="00D65322" w:rsidRDefault="000A4571" w:rsidP="000A4571">
                <w:pPr>
                  <w:spacing w:before="0" w:after="0" w:line="240" w:lineRule="auto"/>
                  <w:jc w:val="left"/>
                  <w:rPr>
                    <w:rFonts w:ascii="Calibri" w:eastAsia="Times New Roman" w:hAnsi="Calibri" w:cs="Calibri"/>
                    <w:color w:val="000000"/>
                    <w:lang w:val="en-PK" w:eastAsia="en-PK"/>
                  </w:rPr>
                </w:pPr>
              </w:p>
            </w:tc>
            <w:tc>
              <w:tcPr>
                <w:tcW w:w="4694" w:type="dxa"/>
                <w:vMerge/>
                <w:tcBorders>
                  <w:left w:val="nil"/>
                  <w:bottom w:val="single" w:sz="4" w:space="0" w:color="auto"/>
                  <w:right w:val="single" w:sz="4" w:space="0" w:color="auto"/>
                </w:tcBorders>
                <w:shd w:val="clear" w:color="auto" w:fill="auto"/>
                <w:noWrap/>
                <w:vAlign w:val="center"/>
                <w:hideMark/>
              </w:tcPr>
              <w:p w14:paraId="6B404F8D" w14:textId="73E6B5C5" w:rsidR="000A4571" w:rsidRPr="00D65322" w:rsidRDefault="000A4571" w:rsidP="000A4571">
                <w:pPr>
                  <w:spacing w:before="0" w:after="0" w:line="240" w:lineRule="auto"/>
                  <w:jc w:val="left"/>
                  <w:rPr>
                    <w:rFonts w:eastAsia="Times New Roman" w:cs="Arial"/>
                    <w:b/>
                    <w:bCs/>
                    <w:color w:val="000000"/>
                    <w:lang w:val="en-PK" w:eastAsia="en-PK"/>
                  </w:rPr>
                </w:pPr>
              </w:p>
            </w:tc>
            <w:tc>
              <w:tcPr>
                <w:tcW w:w="1260" w:type="dxa"/>
                <w:vMerge/>
                <w:tcBorders>
                  <w:left w:val="nil"/>
                  <w:bottom w:val="single" w:sz="4" w:space="0" w:color="auto"/>
                  <w:right w:val="single" w:sz="4" w:space="0" w:color="auto"/>
                </w:tcBorders>
                <w:shd w:val="clear" w:color="auto" w:fill="auto"/>
                <w:vAlign w:val="center"/>
                <w:hideMark/>
              </w:tcPr>
              <w:p w14:paraId="1D38C837" w14:textId="21C43A3C" w:rsidR="000A4571" w:rsidRPr="00D65322" w:rsidRDefault="000A4571" w:rsidP="000A4571">
                <w:pPr>
                  <w:spacing w:before="0" w:after="0" w:line="240" w:lineRule="auto"/>
                  <w:jc w:val="left"/>
                  <w:rPr>
                    <w:rFonts w:eastAsia="Times New Roman" w:cs="Arial"/>
                    <w:b/>
                    <w:bCs/>
                    <w:color w:val="000000"/>
                    <w:lang w:val="en-PK" w:eastAsia="en-PK"/>
                  </w:rPr>
                </w:pPr>
              </w:p>
            </w:tc>
            <w:tc>
              <w:tcPr>
                <w:tcW w:w="630" w:type="dxa"/>
                <w:tcBorders>
                  <w:top w:val="nil"/>
                  <w:left w:val="nil"/>
                  <w:bottom w:val="single" w:sz="4" w:space="0" w:color="auto"/>
                  <w:right w:val="single" w:sz="4" w:space="0" w:color="auto"/>
                </w:tcBorders>
                <w:shd w:val="clear" w:color="auto" w:fill="D9D9D9" w:themeFill="background1" w:themeFillShade="D9"/>
                <w:vAlign w:val="center"/>
                <w:hideMark/>
              </w:tcPr>
              <w:p w14:paraId="2665A05A" w14:textId="681088B0"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Th</w:t>
                </w:r>
              </w:p>
            </w:tc>
            <w:tc>
              <w:tcPr>
                <w:tcW w:w="630" w:type="dxa"/>
                <w:tcBorders>
                  <w:top w:val="nil"/>
                  <w:left w:val="nil"/>
                  <w:bottom w:val="single" w:sz="4" w:space="0" w:color="auto"/>
                  <w:right w:val="single" w:sz="4" w:space="0" w:color="auto"/>
                </w:tcBorders>
                <w:shd w:val="clear" w:color="auto" w:fill="D9D9D9" w:themeFill="background1" w:themeFillShade="D9"/>
                <w:vAlign w:val="center"/>
                <w:hideMark/>
              </w:tcPr>
              <w:p w14:paraId="23C56348" w14:textId="3095CF2D"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Pr</w:t>
                </w:r>
              </w:p>
            </w:tc>
            <w:tc>
              <w:tcPr>
                <w:tcW w:w="742" w:type="dxa"/>
                <w:tcBorders>
                  <w:top w:val="nil"/>
                  <w:left w:val="nil"/>
                  <w:bottom w:val="single" w:sz="4" w:space="0" w:color="auto"/>
                  <w:right w:val="single" w:sz="4" w:space="0" w:color="auto"/>
                </w:tcBorders>
                <w:shd w:val="clear" w:color="auto" w:fill="D9D9D9" w:themeFill="background1" w:themeFillShade="D9"/>
                <w:vAlign w:val="center"/>
                <w:hideMark/>
              </w:tcPr>
              <w:p w14:paraId="667E78AD" w14:textId="08157A8E"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Total</w:t>
                </w:r>
              </w:p>
            </w:tc>
            <w:tc>
              <w:tcPr>
                <w:tcW w:w="1036" w:type="dxa"/>
                <w:vMerge/>
                <w:tcBorders>
                  <w:left w:val="nil"/>
                  <w:bottom w:val="single" w:sz="4" w:space="0" w:color="auto"/>
                  <w:right w:val="single" w:sz="4" w:space="0" w:color="auto"/>
                </w:tcBorders>
                <w:shd w:val="clear" w:color="auto" w:fill="auto"/>
                <w:vAlign w:val="center"/>
                <w:hideMark/>
              </w:tcPr>
              <w:p w14:paraId="1CE8758B" w14:textId="35EF40CD" w:rsidR="000A4571" w:rsidRPr="00D65322" w:rsidRDefault="000A4571" w:rsidP="000A4571">
                <w:pPr>
                  <w:spacing w:before="0" w:after="0" w:line="240" w:lineRule="auto"/>
                  <w:jc w:val="left"/>
                  <w:rPr>
                    <w:rFonts w:eastAsia="Times New Roman" w:cs="Arial"/>
                    <w:b/>
                    <w:bCs/>
                    <w:color w:val="000000"/>
                    <w:lang w:val="en-PK" w:eastAsia="en-PK"/>
                  </w:rPr>
                </w:pPr>
              </w:p>
            </w:tc>
          </w:tr>
          <w:tr w:rsidR="00B327C1" w:rsidRPr="00D65322" w14:paraId="423BAD9D" w14:textId="77777777" w:rsidTr="002A17FA">
            <w:trPr>
              <w:trHeight w:val="300"/>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0D62FDB8" w14:textId="08F0D924"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61</w:t>
                </w:r>
              </w:p>
            </w:tc>
            <w:tc>
              <w:tcPr>
                <w:tcW w:w="4694" w:type="dxa"/>
                <w:tcBorders>
                  <w:top w:val="nil"/>
                  <w:left w:val="nil"/>
                  <w:bottom w:val="single" w:sz="4" w:space="0" w:color="auto"/>
                  <w:right w:val="single" w:sz="4" w:space="0" w:color="auto"/>
                </w:tcBorders>
                <w:shd w:val="clear" w:color="auto" w:fill="auto"/>
                <w:noWrap/>
                <w:vAlign w:val="center"/>
                <w:hideMark/>
              </w:tcPr>
              <w:p w14:paraId="29AC22E2"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Understand Vehicle Body Shell</w:t>
                </w:r>
              </w:p>
            </w:tc>
            <w:tc>
              <w:tcPr>
                <w:tcW w:w="1260" w:type="dxa"/>
                <w:tcBorders>
                  <w:top w:val="nil"/>
                  <w:left w:val="nil"/>
                  <w:bottom w:val="single" w:sz="4" w:space="0" w:color="auto"/>
                  <w:right w:val="single" w:sz="4" w:space="0" w:color="auto"/>
                </w:tcBorders>
                <w:shd w:val="clear" w:color="auto" w:fill="auto"/>
                <w:noWrap/>
                <w:vAlign w:val="center"/>
                <w:hideMark/>
              </w:tcPr>
              <w:p w14:paraId="4BC303EE"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30" w:type="dxa"/>
                <w:tcBorders>
                  <w:top w:val="nil"/>
                  <w:left w:val="nil"/>
                  <w:bottom w:val="single" w:sz="4" w:space="0" w:color="auto"/>
                  <w:right w:val="single" w:sz="4" w:space="0" w:color="auto"/>
                </w:tcBorders>
                <w:shd w:val="clear" w:color="auto" w:fill="auto"/>
                <w:noWrap/>
                <w:vAlign w:val="center"/>
                <w:hideMark/>
              </w:tcPr>
              <w:p w14:paraId="137A9469" w14:textId="76ECDD74"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3</w:t>
                </w:r>
              </w:p>
            </w:tc>
            <w:tc>
              <w:tcPr>
                <w:tcW w:w="630" w:type="dxa"/>
                <w:tcBorders>
                  <w:top w:val="nil"/>
                  <w:left w:val="nil"/>
                  <w:bottom w:val="single" w:sz="4" w:space="0" w:color="auto"/>
                  <w:right w:val="single" w:sz="4" w:space="0" w:color="auto"/>
                </w:tcBorders>
                <w:shd w:val="clear" w:color="auto" w:fill="auto"/>
                <w:noWrap/>
                <w:vAlign w:val="center"/>
                <w:hideMark/>
              </w:tcPr>
              <w:p w14:paraId="609C368A" w14:textId="1867F103"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12</w:t>
                </w:r>
              </w:p>
            </w:tc>
            <w:tc>
              <w:tcPr>
                <w:tcW w:w="742" w:type="dxa"/>
                <w:tcBorders>
                  <w:top w:val="nil"/>
                  <w:left w:val="nil"/>
                  <w:bottom w:val="single" w:sz="4" w:space="0" w:color="auto"/>
                  <w:right w:val="single" w:sz="4" w:space="0" w:color="auto"/>
                </w:tcBorders>
                <w:shd w:val="clear" w:color="auto" w:fill="auto"/>
                <w:noWrap/>
                <w:vAlign w:val="center"/>
                <w:hideMark/>
              </w:tcPr>
              <w:p w14:paraId="63E54763" w14:textId="1C272489"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15</w:t>
                </w:r>
              </w:p>
            </w:tc>
            <w:tc>
              <w:tcPr>
                <w:tcW w:w="1036" w:type="dxa"/>
                <w:tcBorders>
                  <w:top w:val="nil"/>
                  <w:left w:val="nil"/>
                  <w:bottom w:val="single" w:sz="4" w:space="0" w:color="auto"/>
                  <w:right w:val="single" w:sz="4" w:space="0" w:color="auto"/>
                </w:tcBorders>
                <w:shd w:val="clear" w:color="auto" w:fill="auto"/>
                <w:noWrap/>
                <w:vAlign w:val="center"/>
                <w:hideMark/>
              </w:tcPr>
              <w:p w14:paraId="6DF09972" w14:textId="41CF6ED5"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1.</w:t>
                </w:r>
                <w:r>
                  <w:rPr>
                    <w:rFonts w:eastAsia="Times New Roman" w:cs="Arial"/>
                    <w:color w:val="000000"/>
                  </w:rPr>
                  <w:t>5</w:t>
                </w:r>
              </w:p>
            </w:tc>
          </w:tr>
          <w:tr w:rsidR="00B327C1" w:rsidRPr="00D65322" w14:paraId="72A6C585" w14:textId="77777777" w:rsidTr="002A17FA">
            <w:trPr>
              <w:trHeight w:val="300"/>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06803BFA" w14:textId="370DD38B"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62</w:t>
                </w:r>
              </w:p>
            </w:tc>
            <w:tc>
              <w:tcPr>
                <w:tcW w:w="4694" w:type="dxa"/>
                <w:tcBorders>
                  <w:top w:val="nil"/>
                  <w:left w:val="nil"/>
                  <w:bottom w:val="single" w:sz="4" w:space="0" w:color="auto"/>
                  <w:right w:val="single" w:sz="4" w:space="0" w:color="auto"/>
                </w:tcBorders>
                <w:shd w:val="clear" w:color="auto" w:fill="auto"/>
                <w:noWrap/>
                <w:vAlign w:val="center"/>
                <w:hideMark/>
              </w:tcPr>
              <w:p w14:paraId="0089946E"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Prepare Cost Estimate for Damaged Vehicle Body and Chassis</w:t>
                </w:r>
              </w:p>
            </w:tc>
            <w:tc>
              <w:tcPr>
                <w:tcW w:w="1260" w:type="dxa"/>
                <w:tcBorders>
                  <w:top w:val="nil"/>
                  <w:left w:val="nil"/>
                  <w:bottom w:val="single" w:sz="4" w:space="0" w:color="auto"/>
                  <w:right w:val="single" w:sz="4" w:space="0" w:color="auto"/>
                </w:tcBorders>
                <w:shd w:val="clear" w:color="auto" w:fill="auto"/>
                <w:noWrap/>
                <w:vAlign w:val="center"/>
                <w:hideMark/>
              </w:tcPr>
              <w:p w14:paraId="390FF2B0"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30" w:type="dxa"/>
                <w:tcBorders>
                  <w:top w:val="nil"/>
                  <w:left w:val="nil"/>
                  <w:bottom w:val="single" w:sz="4" w:space="0" w:color="auto"/>
                  <w:right w:val="single" w:sz="4" w:space="0" w:color="auto"/>
                </w:tcBorders>
                <w:shd w:val="clear" w:color="auto" w:fill="auto"/>
                <w:noWrap/>
                <w:vAlign w:val="center"/>
                <w:hideMark/>
              </w:tcPr>
              <w:p w14:paraId="33DE22A8" w14:textId="03FA4A61"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2</w:t>
                </w:r>
              </w:p>
            </w:tc>
            <w:tc>
              <w:tcPr>
                <w:tcW w:w="630" w:type="dxa"/>
                <w:tcBorders>
                  <w:top w:val="nil"/>
                  <w:left w:val="nil"/>
                  <w:bottom w:val="single" w:sz="4" w:space="0" w:color="auto"/>
                  <w:right w:val="single" w:sz="4" w:space="0" w:color="auto"/>
                </w:tcBorders>
                <w:shd w:val="clear" w:color="auto" w:fill="auto"/>
                <w:noWrap/>
                <w:vAlign w:val="center"/>
                <w:hideMark/>
              </w:tcPr>
              <w:p w14:paraId="6BE4485E" w14:textId="1C4C2D77"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12</w:t>
                </w:r>
              </w:p>
            </w:tc>
            <w:tc>
              <w:tcPr>
                <w:tcW w:w="742" w:type="dxa"/>
                <w:tcBorders>
                  <w:top w:val="nil"/>
                  <w:left w:val="nil"/>
                  <w:bottom w:val="single" w:sz="4" w:space="0" w:color="auto"/>
                  <w:right w:val="single" w:sz="4" w:space="0" w:color="auto"/>
                </w:tcBorders>
                <w:shd w:val="clear" w:color="auto" w:fill="auto"/>
                <w:noWrap/>
                <w:vAlign w:val="center"/>
                <w:hideMark/>
              </w:tcPr>
              <w:p w14:paraId="2FB926F9" w14:textId="099F3E94"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1</w:t>
                </w:r>
                <w:r>
                  <w:rPr>
                    <w:rFonts w:eastAsia="Times New Roman" w:cs="Arial"/>
                    <w:color w:val="000000"/>
                  </w:rPr>
                  <w:t>4</w:t>
                </w:r>
              </w:p>
            </w:tc>
            <w:tc>
              <w:tcPr>
                <w:tcW w:w="1036" w:type="dxa"/>
                <w:tcBorders>
                  <w:top w:val="nil"/>
                  <w:left w:val="nil"/>
                  <w:bottom w:val="single" w:sz="4" w:space="0" w:color="auto"/>
                  <w:right w:val="single" w:sz="4" w:space="0" w:color="auto"/>
                </w:tcBorders>
                <w:shd w:val="clear" w:color="auto" w:fill="auto"/>
                <w:noWrap/>
                <w:vAlign w:val="center"/>
                <w:hideMark/>
              </w:tcPr>
              <w:p w14:paraId="6D18FCCA" w14:textId="0659F72A"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1.</w:t>
                </w:r>
                <w:r>
                  <w:rPr>
                    <w:rFonts w:eastAsia="Times New Roman" w:cs="Arial"/>
                    <w:color w:val="000000"/>
                  </w:rPr>
                  <w:t>4</w:t>
                </w:r>
              </w:p>
            </w:tc>
          </w:tr>
          <w:tr w:rsidR="00B327C1" w:rsidRPr="00D65322" w14:paraId="0C88262B" w14:textId="77777777" w:rsidTr="002A17FA">
            <w:trPr>
              <w:trHeight w:val="300"/>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02F46E24" w14:textId="42F397A7"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63</w:t>
                </w:r>
              </w:p>
            </w:tc>
            <w:tc>
              <w:tcPr>
                <w:tcW w:w="4694" w:type="dxa"/>
                <w:tcBorders>
                  <w:top w:val="nil"/>
                  <w:left w:val="nil"/>
                  <w:bottom w:val="single" w:sz="4" w:space="0" w:color="auto"/>
                  <w:right w:val="single" w:sz="4" w:space="0" w:color="auto"/>
                </w:tcBorders>
                <w:shd w:val="clear" w:color="auto" w:fill="auto"/>
                <w:noWrap/>
                <w:vAlign w:val="center"/>
                <w:hideMark/>
              </w:tcPr>
              <w:p w14:paraId="76320110"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Perform Vehicle Body and Chassis Alignment and Repair</w:t>
                </w:r>
              </w:p>
            </w:tc>
            <w:tc>
              <w:tcPr>
                <w:tcW w:w="1260" w:type="dxa"/>
                <w:tcBorders>
                  <w:top w:val="nil"/>
                  <w:left w:val="nil"/>
                  <w:bottom w:val="single" w:sz="4" w:space="0" w:color="auto"/>
                  <w:right w:val="single" w:sz="4" w:space="0" w:color="auto"/>
                </w:tcBorders>
                <w:shd w:val="clear" w:color="auto" w:fill="auto"/>
                <w:noWrap/>
                <w:vAlign w:val="center"/>
                <w:hideMark/>
              </w:tcPr>
              <w:p w14:paraId="775FC689"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30" w:type="dxa"/>
                <w:tcBorders>
                  <w:top w:val="nil"/>
                  <w:left w:val="nil"/>
                  <w:bottom w:val="single" w:sz="4" w:space="0" w:color="auto"/>
                  <w:right w:val="single" w:sz="4" w:space="0" w:color="auto"/>
                </w:tcBorders>
                <w:shd w:val="clear" w:color="auto" w:fill="auto"/>
                <w:noWrap/>
                <w:vAlign w:val="center"/>
                <w:hideMark/>
              </w:tcPr>
              <w:p w14:paraId="30507320" w14:textId="71D888F4"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3</w:t>
                </w:r>
              </w:p>
            </w:tc>
            <w:tc>
              <w:tcPr>
                <w:tcW w:w="630" w:type="dxa"/>
                <w:tcBorders>
                  <w:top w:val="nil"/>
                  <w:left w:val="nil"/>
                  <w:bottom w:val="single" w:sz="4" w:space="0" w:color="auto"/>
                  <w:right w:val="single" w:sz="4" w:space="0" w:color="auto"/>
                </w:tcBorders>
                <w:shd w:val="clear" w:color="auto" w:fill="auto"/>
                <w:noWrap/>
                <w:vAlign w:val="center"/>
                <w:hideMark/>
              </w:tcPr>
              <w:p w14:paraId="195D681F" w14:textId="0AA979E1"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12</w:t>
                </w:r>
              </w:p>
            </w:tc>
            <w:tc>
              <w:tcPr>
                <w:tcW w:w="742" w:type="dxa"/>
                <w:tcBorders>
                  <w:top w:val="nil"/>
                  <w:left w:val="nil"/>
                  <w:bottom w:val="single" w:sz="4" w:space="0" w:color="auto"/>
                  <w:right w:val="single" w:sz="4" w:space="0" w:color="auto"/>
                </w:tcBorders>
                <w:shd w:val="clear" w:color="auto" w:fill="auto"/>
                <w:noWrap/>
                <w:vAlign w:val="center"/>
                <w:hideMark/>
              </w:tcPr>
              <w:p w14:paraId="2F702A68" w14:textId="25A2F3D9"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1</w:t>
                </w:r>
                <w:r>
                  <w:rPr>
                    <w:rFonts w:eastAsia="Times New Roman" w:cs="Arial"/>
                    <w:color w:val="000000"/>
                  </w:rPr>
                  <w:t>5</w:t>
                </w:r>
              </w:p>
            </w:tc>
            <w:tc>
              <w:tcPr>
                <w:tcW w:w="1036" w:type="dxa"/>
                <w:tcBorders>
                  <w:top w:val="nil"/>
                  <w:left w:val="nil"/>
                  <w:bottom w:val="single" w:sz="4" w:space="0" w:color="auto"/>
                  <w:right w:val="single" w:sz="4" w:space="0" w:color="auto"/>
                </w:tcBorders>
                <w:shd w:val="clear" w:color="auto" w:fill="auto"/>
                <w:noWrap/>
                <w:vAlign w:val="center"/>
                <w:hideMark/>
              </w:tcPr>
              <w:p w14:paraId="7D1793A5" w14:textId="5D4F7045"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1.</w:t>
                </w:r>
                <w:r>
                  <w:rPr>
                    <w:rFonts w:eastAsia="Times New Roman" w:cs="Arial"/>
                    <w:color w:val="000000"/>
                  </w:rPr>
                  <w:t>5</w:t>
                </w:r>
              </w:p>
            </w:tc>
          </w:tr>
          <w:tr w:rsidR="00B327C1" w:rsidRPr="00D65322" w14:paraId="298C2A5E" w14:textId="77777777" w:rsidTr="002A17FA">
            <w:trPr>
              <w:trHeight w:val="300"/>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5E2CF199" w14:textId="50D290B0"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64</w:t>
                </w:r>
              </w:p>
            </w:tc>
            <w:tc>
              <w:tcPr>
                <w:tcW w:w="4694" w:type="dxa"/>
                <w:tcBorders>
                  <w:top w:val="nil"/>
                  <w:left w:val="nil"/>
                  <w:bottom w:val="single" w:sz="4" w:space="0" w:color="auto"/>
                  <w:right w:val="single" w:sz="4" w:space="0" w:color="auto"/>
                </w:tcBorders>
                <w:shd w:val="clear" w:color="auto" w:fill="auto"/>
                <w:noWrap/>
                <w:vAlign w:val="center"/>
                <w:hideMark/>
              </w:tcPr>
              <w:p w14:paraId="7D3D5A56"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Perform Vehicle Body Repairs Work</w:t>
                </w:r>
              </w:p>
            </w:tc>
            <w:tc>
              <w:tcPr>
                <w:tcW w:w="1260" w:type="dxa"/>
                <w:tcBorders>
                  <w:top w:val="nil"/>
                  <w:left w:val="nil"/>
                  <w:bottom w:val="single" w:sz="4" w:space="0" w:color="auto"/>
                  <w:right w:val="single" w:sz="4" w:space="0" w:color="auto"/>
                </w:tcBorders>
                <w:shd w:val="clear" w:color="auto" w:fill="auto"/>
                <w:noWrap/>
                <w:vAlign w:val="center"/>
                <w:hideMark/>
              </w:tcPr>
              <w:p w14:paraId="35BF9AB1"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30" w:type="dxa"/>
                <w:tcBorders>
                  <w:top w:val="nil"/>
                  <w:left w:val="nil"/>
                  <w:bottom w:val="single" w:sz="4" w:space="0" w:color="auto"/>
                  <w:right w:val="single" w:sz="4" w:space="0" w:color="auto"/>
                </w:tcBorders>
                <w:shd w:val="clear" w:color="auto" w:fill="auto"/>
                <w:noWrap/>
                <w:vAlign w:val="center"/>
                <w:hideMark/>
              </w:tcPr>
              <w:p w14:paraId="129E3F1C" w14:textId="5C357CAD"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3</w:t>
                </w:r>
              </w:p>
            </w:tc>
            <w:tc>
              <w:tcPr>
                <w:tcW w:w="630" w:type="dxa"/>
                <w:tcBorders>
                  <w:top w:val="nil"/>
                  <w:left w:val="nil"/>
                  <w:bottom w:val="single" w:sz="4" w:space="0" w:color="auto"/>
                  <w:right w:val="single" w:sz="4" w:space="0" w:color="auto"/>
                </w:tcBorders>
                <w:shd w:val="clear" w:color="auto" w:fill="auto"/>
                <w:noWrap/>
                <w:vAlign w:val="center"/>
                <w:hideMark/>
              </w:tcPr>
              <w:p w14:paraId="5BE7E199" w14:textId="23789597"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21</w:t>
                </w:r>
              </w:p>
            </w:tc>
            <w:tc>
              <w:tcPr>
                <w:tcW w:w="742" w:type="dxa"/>
                <w:tcBorders>
                  <w:top w:val="nil"/>
                  <w:left w:val="nil"/>
                  <w:bottom w:val="single" w:sz="4" w:space="0" w:color="auto"/>
                  <w:right w:val="single" w:sz="4" w:space="0" w:color="auto"/>
                </w:tcBorders>
                <w:shd w:val="clear" w:color="auto" w:fill="auto"/>
                <w:noWrap/>
                <w:vAlign w:val="center"/>
                <w:hideMark/>
              </w:tcPr>
              <w:p w14:paraId="69C68EE9" w14:textId="426AF4A7"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24</w:t>
                </w:r>
              </w:p>
            </w:tc>
            <w:tc>
              <w:tcPr>
                <w:tcW w:w="1036" w:type="dxa"/>
                <w:tcBorders>
                  <w:top w:val="nil"/>
                  <w:left w:val="nil"/>
                  <w:bottom w:val="single" w:sz="4" w:space="0" w:color="auto"/>
                  <w:right w:val="single" w:sz="4" w:space="0" w:color="auto"/>
                </w:tcBorders>
                <w:shd w:val="clear" w:color="auto" w:fill="auto"/>
                <w:noWrap/>
                <w:vAlign w:val="center"/>
                <w:hideMark/>
              </w:tcPr>
              <w:p w14:paraId="016562CE" w14:textId="3D351870"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2.4</w:t>
                </w:r>
              </w:p>
            </w:tc>
          </w:tr>
          <w:tr w:rsidR="00B327C1" w:rsidRPr="00D65322" w14:paraId="395926EB" w14:textId="77777777" w:rsidTr="002A17FA">
            <w:trPr>
              <w:trHeight w:val="300"/>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01420E1A" w14:textId="081C6EF3"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65</w:t>
                </w:r>
              </w:p>
            </w:tc>
            <w:tc>
              <w:tcPr>
                <w:tcW w:w="4694" w:type="dxa"/>
                <w:tcBorders>
                  <w:top w:val="nil"/>
                  <w:left w:val="nil"/>
                  <w:bottom w:val="single" w:sz="4" w:space="0" w:color="auto"/>
                  <w:right w:val="single" w:sz="4" w:space="0" w:color="auto"/>
                </w:tcBorders>
                <w:shd w:val="clear" w:color="auto" w:fill="auto"/>
                <w:noWrap/>
                <w:vAlign w:val="center"/>
                <w:hideMark/>
              </w:tcPr>
              <w:p w14:paraId="5E23B207"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Carryout Panel Repair with Washer Welder Machine</w:t>
                </w:r>
              </w:p>
            </w:tc>
            <w:tc>
              <w:tcPr>
                <w:tcW w:w="1260" w:type="dxa"/>
                <w:tcBorders>
                  <w:top w:val="nil"/>
                  <w:left w:val="nil"/>
                  <w:bottom w:val="single" w:sz="4" w:space="0" w:color="auto"/>
                  <w:right w:val="single" w:sz="4" w:space="0" w:color="auto"/>
                </w:tcBorders>
                <w:shd w:val="clear" w:color="auto" w:fill="auto"/>
                <w:noWrap/>
                <w:vAlign w:val="center"/>
                <w:hideMark/>
              </w:tcPr>
              <w:p w14:paraId="1A71B00B"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30" w:type="dxa"/>
                <w:tcBorders>
                  <w:top w:val="nil"/>
                  <w:left w:val="nil"/>
                  <w:bottom w:val="single" w:sz="4" w:space="0" w:color="auto"/>
                  <w:right w:val="single" w:sz="4" w:space="0" w:color="auto"/>
                </w:tcBorders>
                <w:shd w:val="clear" w:color="auto" w:fill="auto"/>
                <w:noWrap/>
                <w:vAlign w:val="center"/>
                <w:hideMark/>
              </w:tcPr>
              <w:p w14:paraId="167B5623" w14:textId="01B25D3D"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3</w:t>
                </w:r>
              </w:p>
            </w:tc>
            <w:tc>
              <w:tcPr>
                <w:tcW w:w="630" w:type="dxa"/>
                <w:tcBorders>
                  <w:top w:val="nil"/>
                  <w:left w:val="nil"/>
                  <w:bottom w:val="single" w:sz="4" w:space="0" w:color="auto"/>
                  <w:right w:val="single" w:sz="4" w:space="0" w:color="auto"/>
                </w:tcBorders>
                <w:shd w:val="clear" w:color="auto" w:fill="auto"/>
                <w:noWrap/>
                <w:vAlign w:val="center"/>
                <w:hideMark/>
              </w:tcPr>
              <w:p w14:paraId="14A442C7" w14:textId="18A68864"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18</w:t>
                </w:r>
              </w:p>
            </w:tc>
            <w:tc>
              <w:tcPr>
                <w:tcW w:w="742" w:type="dxa"/>
                <w:tcBorders>
                  <w:top w:val="nil"/>
                  <w:left w:val="nil"/>
                  <w:bottom w:val="single" w:sz="4" w:space="0" w:color="auto"/>
                  <w:right w:val="single" w:sz="4" w:space="0" w:color="auto"/>
                </w:tcBorders>
                <w:shd w:val="clear" w:color="auto" w:fill="auto"/>
                <w:noWrap/>
                <w:vAlign w:val="center"/>
                <w:hideMark/>
              </w:tcPr>
              <w:p w14:paraId="7CA27965" w14:textId="54C4B25C"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21</w:t>
                </w:r>
              </w:p>
            </w:tc>
            <w:tc>
              <w:tcPr>
                <w:tcW w:w="1036" w:type="dxa"/>
                <w:tcBorders>
                  <w:top w:val="nil"/>
                  <w:left w:val="nil"/>
                  <w:bottom w:val="single" w:sz="4" w:space="0" w:color="auto"/>
                  <w:right w:val="single" w:sz="4" w:space="0" w:color="auto"/>
                </w:tcBorders>
                <w:shd w:val="clear" w:color="auto" w:fill="auto"/>
                <w:noWrap/>
                <w:vAlign w:val="center"/>
                <w:hideMark/>
              </w:tcPr>
              <w:p w14:paraId="0018253C" w14:textId="7FBB07E0"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2.1</w:t>
                </w:r>
              </w:p>
            </w:tc>
          </w:tr>
          <w:tr w:rsidR="00B327C1" w:rsidRPr="00D65322" w14:paraId="02E6F63B" w14:textId="77777777" w:rsidTr="002A17FA">
            <w:trPr>
              <w:trHeight w:val="300"/>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2C36E116" w14:textId="3D39634A"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66</w:t>
                </w:r>
              </w:p>
            </w:tc>
            <w:tc>
              <w:tcPr>
                <w:tcW w:w="4694" w:type="dxa"/>
                <w:tcBorders>
                  <w:top w:val="nil"/>
                  <w:left w:val="nil"/>
                  <w:bottom w:val="single" w:sz="4" w:space="0" w:color="auto"/>
                  <w:right w:val="single" w:sz="4" w:space="0" w:color="auto"/>
                </w:tcBorders>
                <w:shd w:val="clear" w:color="auto" w:fill="auto"/>
                <w:noWrap/>
                <w:vAlign w:val="center"/>
                <w:hideMark/>
              </w:tcPr>
              <w:p w14:paraId="5065D6B1"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Repair Vehicle Body Fittings</w:t>
                </w:r>
              </w:p>
            </w:tc>
            <w:tc>
              <w:tcPr>
                <w:tcW w:w="1260" w:type="dxa"/>
                <w:tcBorders>
                  <w:top w:val="nil"/>
                  <w:left w:val="nil"/>
                  <w:bottom w:val="single" w:sz="4" w:space="0" w:color="auto"/>
                  <w:right w:val="single" w:sz="4" w:space="0" w:color="auto"/>
                </w:tcBorders>
                <w:shd w:val="clear" w:color="auto" w:fill="auto"/>
                <w:noWrap/>
                <w:vAlign w:val="center"/>
                <w:hideMark/>
              </w:tcPr>
              <w:p w14:paraId="6DEA2C00"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30" w:type="dxa"/>
                <w:tcBorders>
                  <w:top w:val="nil"/>
                  <w:left w:val="nil"/>
                  <w:bottom w:val="single" w:sz="4" w:space="0" w:color="auto"/>
                  <w:right w:val="single" w:sz="4" w:space="0" w:color="auto"/>
                </w:tcBorders>
                <w:shd w:val="clear" w:color="auto" w:fill="auto"/>
                <w:noWrap/>
                <w:vAlign w:val="center"/>
                <w:hideMark/>
              </w:tcPr>
              <w:p w14:paraId="4BA6E4D3" w14:textId="78B46CD2"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2</w:t>
                </w:r>
              </w:p>
            </w:tc>
            <w:tc>
              <w:tcPr>
                <w:tcW w:w="630" w:type="dxa"/>
                <w:tcBorders>
                  <w:top w:val="nil"/>
                  <w:left w:val="nil"/>
                  <w:bottom w:val="single" w:sz="4" w:space="0" w:color="auto"/>
                  <w:right w:val="single" w:sz="4" w:space="0" w:color="auto"/>
                </w:tcBorders>
                <w:shd w:val="clear" w:color="auto" w:fill="auto"/>
                <w:noWrap/>
                <w:vAlign w:val="center"/>
                <w:hideMark/>
              </w:tcPr>
              <w:p w14:paraId="5CA550FC" w14:textId="213FBA50"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12</w:t>
                </w:r>
              </w:p>
            </w:tc>
            <w:tc>
              <w:tcPr>
                <w:tcW w:w="742" w:type="dxa"/>
                <w:tcBorders>
                  <w:top w:val="nil"/>
                  <w:left w:val="nil"/>
                  <w:bottom w:val="single" w:sz="4" w:space="0" w:color="auto"/>
                  <w:right w:val="single" w:sz="4" w:space="0" w:color="auto"/>
                </w:tcBorders>
                <w:shd w:val="clear" w:color="auto" w:fill="auto"/>
                <w:noWrap/>
                <w:vAlign w:val="center"/>
                <w:hideMark/>
              </w:tcPr>
              <w:p w14:paraId="4D20C7AF" w14:textId="0E127196"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1</w:t>
                </w:r>
                <w:r>
                  <w:rPr>
                    <w:rFonts w:eastAsia="Times New Roman" w:cs="Arial"/>
                    <w:color w:val="000000"/>
                  </w:rPr>
                  <w:t>4</w:t>
                </w:r>
              </w:p>
            </w:tc>
            <w:tc>
              <w:tcPr>
                <w:tcW w:w="1036" w:type="dxa"/>
                <w:tcBorders>
                  <w:top w:val="nil"/>
                  <w:left w:val="nil"/>
                  <w:bottom w:val="single" w:sz="4" w:space="0" w:color="auto"/>
                  <w:right w:val="single" w:sz="4" w:space="0" w:color="auto"/>
                </w:tcBorders>
                <w:shd w:val="clear" w:color="auto" w:fill="auto"/>
                <w:noWrap/>
                <w:vAlign w:val="center"/>
                <w:hideMark/>
              </w:tcPr>
              <w:p w14:paraId="7D99733D" w14:textId="2BE4C75B"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1.</w:t>
                </w:r>
                <w:r>
                  <w:rPr>
                    <w:rFonts w:eastAsia="Times New Roman" w:cs="Arial"/>
                    <w:color w:val="000000"/>
                  </w:rPr>
                  <w:t>4</w:t>
                </w:r>
              </w:p>
            </w:tc>
          </w:tr>
          <w:tr w:rsidR="00B327C1" w:rsidRPr="00D65322" w14:paraId="1C77C127" w14:textId="77777777" w:rsidTr="002A17FA">
            <w:trPr>
              <w:trHeight w:val="300"/>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7180EDB4" w14:textId="5E63D40B"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67</w:t>
                </w:r>
              </w:p>
            </w:tc>
            <w:tc>
              <w:tcPr>
                <w:tcW w:w="4694" w:type="dxa"/>
                <w:tcBorders>
                  <w:top w:val="nil"/>
                  <w:left w:val="nil"/>
                  <w:bottom w:val="single" w:sz="4" w:space="0" w:color="auto"/>
                  <w:right w:val="single" w:sz="4" w:space="0" w:color="auto"/>
                </w:tcBorders>
                <w:shd w:val="clear" w:color="auto" w:fill="auto"/>
                <w:noWrap/>
                <w:vAlign w:val="center"/>
                <w:hideMark/>
              </w:tcPr>
              <w:p w14:paraId="7A2BFC0A"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Perform Welding Operations on Vehicle Body</w:t>
                </w:r>
              </w:p>
            </w:tc>
            <w:tc>
              <w:tcPr>
                <w:tcW w:w="1260" w:type="dxa"/>
                <w:tcBorders>
                  <w:top w:val="nil"/>
                  <w:left w:val="nil"/>
                  <w:bottom w:val="single" w:sz="4" w:space="0" w:color="auto"/>
                  <w:right w:val="single" w:sz="4" w:space="0" w:color="auto"/>
                </w:tcBorders>
                <w:shd w:val="clear" w:color="auto" w:fill="auto"/>
                <w:noWrap/>
                <w:vAlign w:val="center"/>
                <w:hideMark/>
              </w:tcPr>
              <w:p w14:paraId="047100E6"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30" w:type="dxa"/>
                <w:tcBorders>
                  <w:top w:val="nil"/>
                  <w:left w:val="nil"/>
                  <w:bottom w:val="single" w:sz="4" w:space="0" w:color="auto"/>
                  <w:right w:val="single" w:sz="4" w:space="0" w:color="auto"/>
                </w:tcBorders>
                <w:shd w:val="clear" w:color="auto" w:fill="auto"/>
                <w:noWrap/>
                <w:vAlign w:val="center"/>
                <w:hideMark/>
              </w:tcPr>
              <w:p w14:paraId="7E3C355E" w14:textId="39400E89"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2</w:t>
                </w:r>
              </w:p>
            </w:tc>
            <w:tc>
              <w:tcPr>
                <w:tcW w:w="630" w:type="dxa"/>
                <w:tcBorders>
                  <w:top w:val="nil"/>
                  <w:left w:val="nil"/>
                  <w:bottom w:val="single" w:sz="4" w:space="0" w:color="auto"/>
                  <w:right w:val="single" w:sz="4" w:space="0" w:color="auto"/>
                </w:tcBorders>
                <w:shd w:val="clear" w:color="auto" w:fill="auto"/>
                <w:noWrap/>
                <w:vAlign w:val="center"/>
                <w:hideMark/>
              </w:tcPr>
              <w:p w14:paraId="66D851BB" w14:textId="1BCCB305"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15</w:t>
                </w:r>
              </w:p>
            </w:tc>
            <w:tc>
              <w:tcPr>
                <w:tcW w:w="742" w:type="dxa"/>
                <w:tcBorders>
                  <w:top w:val="nil"/>
                  <w:left w:val="nil"/>
                  <w:bottom w:val="single" w:sz="4" w:space="0" w:color="auto"/>
                  <w:right w:val="single" w:sz="4" w:space="0" w:color="auto"/>
                </w:tcBorders>
                <w:shd w:val="clear" w:color="auto" w:fill="auto"/>
                <w:noWrap/>
                <w:vAlign w:val="center"/>
                <w:hideMark/>
              </w:tcPr>
              <w:p w14:paraId="13C45312" w14:textId="70FA6940"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1</w:t>
                </w:r>
                <w:r>
                  <w:rPr>
                    <w:rFonts w:eastAsia="Times New Roman" w:cs="Arial"/>
                    <w:color w:val="000000"/>
                  </w:rPr>
                  <w:t>7</w:t>
                </w:r>
              </w:p>
            </w:tc>
            <w:tc>
              <w:tcPr>
                <w:tcW w:w="1036" w:type="dxa"/>
                <w:tcBorders>
                  <w:top w:val="nil"/>
                  <w:left w:val="nil"/>
                  <w:bottom w:val="single" w:sz="4" w:space="0" w:color="auto"/>
                  <w:right w:val="single" w:sz="4" w:space="0" w:color="auto"/>
                </w:tcBorders>
                <w:shd w:val="clear" w:color="auto" w:fill="auto"/>
                <w:noWrap/>
                <w:vAlign w:val="center"/>
                <w:hideMark/>
              </w:tcPr>
              <w:p w14:paraId="6DB38EBC" w14:textId="34048C2C"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1.</w:t>
                </w:r>
                <w:r>
                  <w:rPr>
                    <w:rFonts w:eastAsia="Times New Roman" w:cs="Arial"/>
                    <w:color w:val="000000"/>
                  </w:rPr>
                  <w:t>7</w:t>
                </w:r>
              </w:p>
            </w:tc>
          </w:tr>
          <w:tr w:rsidR="00B327C1" w:rsidRPr="00D65322" w14:paraId="1E6CC310" w14:textId="77777777" w:rsidTr="002A17FA">
            <w:trPr>
              <w:trHeight w:val="300"/>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3939BC93" w14:textId="5BEAB227"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68</w:t>
                </w:r>
              </w:p>
            </w:tc>
            <w:tc>
              <w:tcPr>
                <w:tcW w:w="4694" w:type="dxa"/>
                <w:tcBorders>
                  <w:top w:val="nil"/>
                  <w:left w:val="nil"/>
                  <w:bottom w:val="single" w:sz="4" w:space="0" w:color="auto"/>
                  <w:right w:val="single" w:sz="4" w:space="0" w:color="auto"/>
                </w:tcBorders>
                <w:shd w:val="clear" w:color="auto" w:fill="auto"/>
                <w:noWrap/>
                <w:vAlign w:val="center"/>
                <w:hideMark/>
              </w:tcPr>
              <w:p w14:paraId="77043136"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Maintain Machinery, Tools and Equipment</w:t>
                </w:r>
              </w:p>
            </w:tc>
            <w:tc>
              <w:tcPr>
                <w:tcW w:w="1260" w:type="dxa"/>
                <w:tcBorders>
                  <w:top w:val="nil"/>
                  <w:left w:val="nil"/>
                  <w:bottom w:val="single" w:sz="4" w:space="0" w:color="auto"/>
                  <w:right w:val="single" w:sz="4" w:space="0" w:color="auto"/>
                </w:tcBorders>
                <w:shd w:val="clear" w:color="auto" w:fill="auto"/>
                <w:noWrap/>
                <w:vAlign w:val="center"/>
                <w:hideMark/>
              </w:tcPr>
              <w:p w14:paraId="76E0CE57"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30" w:type="dxa"/>
                <w:tcBorders>
                  <w:top w:val="nil"/>
                  <w:left w:val="nil"/>
                  <w:bottom w:val="single" w:sz="4" w:space="0" w:color="auto"/>
                  <w:right w:val="single" w:sz="4" w:space="0" w:color="auto"/>
                </w:tcBorders>
                <w:shd w:val="clear" w:color="auto" w:fill="auto"/>
                <w:noWrap/>
                <w:vAlign w:val="center"/>
                <w:hideMark/>
              </w:tcPr>
              <w:p w14:paraId="2958C4D6" w14:textId="79FC1450"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4</w:t>
                </w:r>
              </w:p>
            </w:tc>
            <w:tc>
              <w:tcPr>
                <w:tcW w:w="630" w:type="dxa"/>
                <w:tcBorders>
                  <w:top w:val="nil"/>
                  <w:left w:val="nil"/>
                  <w:bottom w:val="single" w:sz="4" w:space="0" w:color="auto"/>
                  <w:right w:val="single" w:sz="4" w:space="0" w:color="auto"/>
                </w:tcBorders>
                <w:shd w:val="clear" w:color="auto" w:fill="auto"/>
                <w:noWrap/>
                <w:vAlign w:val="center"/>
                <w:hideMark/>
              </w:tcPr>
              <w:p w14:paraId="4D840881" w14:textId="7717F77C"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1</w:t>
                </w:r>
                <w:r>
                  <w:rPr>
                    <w:rFonts w:eastAsia="Times New Roman" w:cs="Arial"/>
                    <w:color w:val="000000"/>
                  </w:rPr>
                  <w:t>5</w:t>
                </w:r>
              </w:p>
            </w:tc>
            <w:tc>
              <w:tcPr>
                <w:tcW w:w="742" w:type="dxa"/>
                <w:tcBorders>
                  <w:top w:val="nil"/>
                  <w:left w:val="nil"/>
                  <w:bottom w:val="single" w:sz="4" w:space="0" w:color="auto"/>
                  <w:right w:val="single" w:sz="4" w:space="0" w:color="auto"/>
                </w:tcBorders>
                <w:shd w:val="clear" w:color="auto" w:fill="auto"/>
                <w:noWrap/>
                <w:vAlign w:val="center"/>
                <w:hideMark/>
              </w:tcPr>
              <w:p w14:paraId="5D4710A2" w14:textId="1E9ABE73"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1</w:t>
                </w:r>
                <w:r>
                  <w:rPr>
                    <w:rFonts w:eastAsia="Times New Roman" w:cs="Arial"/>
                    <w:color w:val="000000"/>
                  </w:rPr>
                  <w:t>9</w:t>
                </w:r>
              </w:p>
            </w:tc>
            <w:tc>
              <w:tcPr>
                <w:tcW w:w="1036" w:type="dxa"/>
                <w:tcBorders>
                  <w:top w:val="nil"/>
                  <w:left w:val="nil"/>
                  <w:bottom w:val="single" w:sz="4" w:space="0" w:color="auto"/>
                  <w:right w:val="single" w:sz="4" w:space="0" w:color="auto"/>
                </w:tcBorders>
                <w:shd w:val="clear" w:color="auto" w:fill="auto"/>
                <w:noWrap/>
                <w:vAlign w:val="center"/>
                <w:hideMark/>
              </w:tcPr>
              <w:p w14:paraId="0A55F38B" w14:textId="707FF5E6"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1.</w:t>
                </w:r>
                <w:r>
                  <w:rPr>
                    <w:rFonts w:eastAsia="Times New Roman" w:cs="Arial"/>
                    <w:color w:val="000000"/>
                  </w:rPr>
                  <w:t>9</w:t>
                </w:r>
              </w:p>
            </w:tc>
          </w:tr>
          <w:tr w:rsidR="00B327C1" w:rsidRPr="00D65322" w14:paraId="58F94D2A" w14:textId="77777777" w:rsidTr="002A17FA">
            <w:trPr>
              <w:trHeight w:val="300"/>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4D83ECB1" w14:textId="44AEFEFD"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69</w:t>
                </w:r>
              </w:p>
            </w:tc>
            <w:tc>
              <w:tcPr>
                <w:tcW w:w="4694" w:type="dxa"/>
                <w:tcBorders>
                  <w:top w:val="nil"/>
                  <w:left w:val="nil"/>
                  <w:bottom w:val="single" w:sz="4" w:space="0" w:color="auto"/>
                  <w:right w:val="single" w:sz="4" w:space="0" w:color="auto"/>
                </w:tcBorders>
                <w:shd w:val="clear" w:color="auto" w:fill="auto"/>
                <w:noWrap/>
                <w:vAlign w:val="center"/>
                <w:hideMark/>
              </w:tcPr>
              <w:p w14:paraId="591C1EC3"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Remove and Fix Glass Items</w:t>
                </w:r>
              </w:p>
            </w:tc>
            <w:tc>
              <w:tcPr>
                <w:tcW w:w="1260" w:type="dxa"/>
                <w:tcBorders>
                  <w:top w:val="nil"/>
                  <w:left w:val="nil"/>
                  <w:bottom w:val="single" w:sz="4" w:space="0" w:color="auto"/>
                  <w:right w:val="single" w:sz="4" w:space="0" w:color="auto"/>
                </w:tcBorders>
                <w:shd w:val="clear" w:color="auto" w:fill="auto"/>
                <w:noWrap/>
                <w:vAlign w:val="center"/>
                <w:hideMark/>
              </w:tcPr>
              <w:p w14:paraId="26D4FE3A"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30" w:type="dxa"/>
                <w:tcBorders>
                  <w:top w:val="nil"/>
                  <w:left w:val="nil"/>
                  <w:bottom w:val="single" w:sz="4" w:space="0" w:color="auto"/>
                  <w:right w:val="single" w:sz="4" w:space="0" w:color="auto"/>
                </w:tcBorders>
                <w:shd w:val="clear" w:color="auto" w:fill="auto"/>
                <w:noWrap/>
                <w:vAlign w:val="center"/>
                <w:hideMark/>
              </w:tcPr>
              <w:p w14:paraId="5429B350" w14:textId="1ED7B750"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2</w:t>
                </w:r>
              </w:p>
            </w:tc>
            <w:tc>
              <w:tcPr>
                <w:tcW w:w="630" w:type="dxa"/>
                <w:tcBorders>
                  <w:top w:val="nil"/>
                  <w:left w:val="nil"/>
                  <w:bottom w:val="single" w:sz="4" w:space="0" w:color="auto"/>
                  <w:right w:val="single" w:sz="4" w:space="0" w:color="auto"/>
                </w:tcBorders>
                <w:shd w:val="clear" w:color="auto" w:fill="auto"/>
                <w:noWrap/>
                <w:vAlign w:val="center"/>
                <w:hideMark/>
              </w:tcPr>
              <w:p w14:paraId="5ED0DF66" w14:textId="203758DC"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9</w:t>
                </w:r>
              </w:p>
            </w:tc>
            <w:tc>
              <w:tcPr>
                <w:tcW w:w="742" w:type="dxa"/>
                <w:tcBorders>
                  <w:top w:val="nil"/>
                  <w:left w:val="nil"/>
                  <w:bottom w:val="single" w:sz="4" w:space="0" w:color="auto"/>
                  <w:right w:val="single" w:sz="4" w:space="0" w:color="auto"/>
                </w:tcBorders>
                <w:shd w:val="clear" w:color="auto" w:fill="auto"/>
                <w:noWrap/>
                <w:vAlign w:val="center"/>
                <w:hideMark/>
              </w:tcPr>
              <w:p w14:paraId="0E173602" w14:textId="11C64EA0"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1</w:t>
                </w:r>
                <w:r>
                  <w:rPr>
                    <w:rFonts w:eastAsia="Times New Roman" w:cs="Arial"/>
                    <w:color w:val="000000"/>
                  </w:rPr>
                  <w:t>1</w:t>
                </w:r>
              </w:p>
            </w:tc>
            <w:tc>
              <w:tcPr>
                <w:tcW w:w="1036" w:type="dxa"/>
                <w:tcBorders>
                  <w:top w:val="nil"/>
                  <w:left w:val="nil"/>
                  <w:bottom w:val="single" w:sz="4" w:space="0" w:color="auto"/>
                  <w:right w:val="single" w:sz="4" w:space="0" w:color="auto"/>
                </w:tcBorders>
                <w:shd w:val="clear" w:color="auto" w:fill="auto"/>
                <w:noWrap/>
                <w:vAlign w:val="center"/>
                <w:hideMark/>
              </w:tcPr>
              <w:p w14:paraId="2B7F980F" w14:textId="79C9A175"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1.</w:t>
                </w:r>
                <w:r>
                  <w:rPr>
                    <w:rFonts w:eastAsia="Times New Roman" w:cs="Arial"/>
                    <w:color w:val="000000"/>
                  </w:rPr>
                  <w:t>1</w:t>
                </w:r>
              </w:p>
            </w:tc>
          </w:tr>
          <w:tr w:rsidR="00B327C1" w:rsidRPr="00D65322" w14:paraId="4CFE7AE5" w14:textId="77777777" w:rsidTr="002A17FA">
            <w:trPr>
              <w:trHeight w:val="300"/>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6F123CAA" w14:textId="55A0B90C"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70</w:t>
                </w:r>
              </w:p>
            </w:tc>
            <w:tc>
              <w:tcPr>
                <w:tcW w:w="4694" w:type="dxa"/>
                <w:tcBorders>
                  <w:top w:val="nil"/>
                  <w:left w:val="nil"/>
                  <w:bottom w:val="single" w:sz="4" w:space="0" w:color="auto"/>
                  <w:right w:val="single" w:sz="4" w:space="0" w:color="auto"/>
                </w:tcBorders>
                <w:shd w:val="clear" w:color="auto" w:fill="auto"/>
                <w:noWrap/>
                <w:vAlign w:val="center"/>
                <w:hideMark/>
              </w:tcPr>
              <w:p w14:paraId="29AE41FE"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Perform Body Surface Cleaning by Mechanical Process</w:t>
                </w:r>
              </w:p>
            </w:tc>
            <w:tc>
              <w:tcPr>
                <w:tcW w:w="1260" w:type="dxa"/>
                <w:tcBorders>
                  <w:top w:val="nil"/>
                  <w:left w:val="nil"/>
                  <w:bottom w:val="single" w:sz="4" w:space="0" w:color="auto"/>
                  <w:right w:val="single" w:sz="4" w:space="0" w:color="auto"/>
                </w:tcBorders>
                <w:shd w:val="clear" w:color="auto" w:fill="auto"/>
                <w:noWrap/>
                <w:vAlign w:val="center"/>
                <w:hideMark/>
              </w:tcPr>
              <w:p w14:paraId="1D26670C"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30" w:type="dxa"/>
                <w:tcBorders>
                  <w:top w:val="nil"/>
                  <w:left w:val="nil"/>
                  <w:bottom w:val="single" w:sz="4" w:space="0" w:color="auto"/>
                  <w:right w:val="single" w:sz="4" w:space="0" w:color="auto"/>
                </w:tcBorders>
                <w:shd w:val="clear" w:color="auto" w:fill="auto"/>
                <w:noWrap/>
                <w:vAlign w:val="center"/>
                <w:hideMark/>
              </w:tcPr>
              <w:p w14:paraId="654BEC8E" w14:textId="14546844"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2</w:t>
                </w:r>
              </w:p>
            </w:tc>
            <w:tc>
              <w:tcPr>
                <w:tcW w:w="630" w:type="dxa"/>
                <w:tcBorders>
                  <w:top w:val="nil"/>
                  <w:left w:val="nil"/>
                  <w:bottom w:val="single" w:sz="4" w:space="0" w:color="auto"/>
                  <w:right w:val="single" w:sz="4" w:space="0" w:color="auto"/>
                </w:tcBorders>
                <w:shd w:val="clear" w:color="auto" w:fill="auto"/>
                <w:noWrap/>
                <w:vAlign w:val="center"/>
                <w:hideMark/>
              </w:tcPr>
              <w:p w14:paraId="2CBF0271" w14:textId="3A60AED2"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12</w:t>
                </w:r>
              </w:p>
            </w:tc>
            <w:tc>
              <w:tcPr>
                <w:tcW w:w="742" w:type="dxa"/>
                <w:tcBorders>
                  <w:top w:val="nil"/>
                  <w:left w:val="nil"/>
                  <w:bottom w:val="single" w:sz="4" w:space="0" w:color="auto"/>
                  <w:right w:val="single" w:sz="4" w:space="0" w:color="auto"/>
                </w:tcBorders>
                <w:shd w:val="clear" w:color="auto" w:fill="auto"/>
                <w:noWrap/>
                <w:vAlign w:val="center"/>
                <w:hideMark/>
              </w:tcPr>
              <w:p w14:paraId="36CD7062" w14:textId="1388B043"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1</w:t>
                </w:r>
                <w:r>
                  <w:rPr>
                    <w:rFonts w:eastAsia="Times New Roman" w:cs="Arial"/>
                    <w:color w:val="000000"/>
                  </w:rPr>
                  <w:t>4</w:t>
                </w:r>
              </w:p>
            </w:tc>
            <w:tc>
              <w:tcPr>
                <w:tcW w:w="1036" w:type="dxa"/>
                <w:tcBorders>
                  <w:top w:val="nil"/>
                  <w:left w:val="nil"/>
                  <w:bottom w:val="single" w:sz="4" w:space="0" w:color="auto"/>
                  <w:right w:val="single" w:sz="4" w:space="0" w:color="auto"/>
                </w:tcBorders>
                <w:shd w:val="clear" w:color="auto" w:fill="auto"/>
                <w:noWrap/>
                <w:vAlign w:val="center"/>
                <w:hideMark/>
              </w:tcPr>
              <w:p w14:paraId="025D3673" w14:textId="64FB02DC"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1.</w:t>
                </w:r>
                <w:r>
                  <w:rPr>
                    <w:rFonts w:eastAsia="Times New Roman" w:cs="Arial"/>
                    <w:color w:val="000000"/>
                  </w:rPr>
                  <w:t>4</w:t>
                </w:r>
              </w:p>
            </w:tc>
          </w:tr>
          <w:tr w:rsidR="00B327C1" w:rsidRPr="00D65322" w14:paraId="64E3F540" w14:textId="77777777" w:rsidTr="002A17FA">
            <w:trPr>
              <w:trHeight w:val="300"/>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59BD87F9" w14:textId="0A75C3DB"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71</w:t>
                </w:r>
              </w:p>
            </w:tc>
            <w:tc>
              <w:tcPr>
                <w:tcW w:w="4694" w:type="dxa"/>
                <w:tcBorders>
                  <w:top w:val="nil"/>
                  <w:left w:val="nil"/>
                  <w:bottom w:val="single" w:sz="4" w:space="0" w:color="auto"/>
                  <w:right w:val="single" w:sz="4" w:space="0" w:color="auto"/>
                </w:tcBorders>
                <w:shd w:val="clear" w:color="auto" w:fill="auto"/>
                <w:noWrap/>
                <w:vAlign w:val="center"/>
                <w:hideMark/>
              </w:tcPr>
              <w:p w14:paraId="571631B3"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Perform Body Surface Cleaning with Chemical Process</w:t>
                </w:r>
              </w:p>
            </w:tc>
            <w:tc>
              <w:tcPr>
                <w:tcW w:w="1260" w:type="dxa"/>
                <w:tcBorders>
                  <w:top w:val="nil"/>
                  <w:left w:val="nil"/>
                  <w:bottom w:val="single" w:sz="4" w:space="0" w:color="auto"/>
                  <w:right w:val="single" w:sz="4" w:space="0" w:color="auto"/>
                </w:tcBorders>
                <w:shd w:val="clear" w:color="auto" w:fill="auto"/>
                <w:noWrap/>
                <w:vAlign w:val="center"/>
                <w:hideMark/>
              </w:tcPr>
              <w:p w14:paraId="097D7C7E"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30" w:type="dxa"/>
                <w:tcBorders>
                  <w:top w:val="nil"/>
                  <w:left w:val="nil"/>
                  <w:bottom w:val="single" w:sz="4" w:space="0" w:color="auto"/>
                  <w:right w:val="single" w:sz="4" w:space="0" w:color="auto"/>
                </w:tcBorders>
                <w:shd w:val="clear" w:color="auto" w:fill="auto"/>
                <w:noWrap/>
                <w:vAlign w:val="center"/>
                <w:hideMark/>
              </w:tcPr>
              <w:p w14:paraId="2E1DA6CC" w14:textId="62EA20E7"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3</w:t>
                </w:r>
              </w:p>
            </w:tc>
            <w:tc>
              <w:tcPr>
                <w:tcW w:w="630" w:type="dxa"/>
                <w:tcBorders>
                  <w:top w:val="nil"/>
                  <w:left w:val="nil"/>
                  <w:bottom w:val="single" w:sz="4" w:space="0" w:color="auto"/>
                  <w:right w:val="single" w:sz="4" w:space="0" w:color="auto"/>
                </w:tcBorders>
                <w:shd w:val="clear" w:color="auto" w:fill="auto"/>
                <w:noWrap/>
                <w:vAlign w:val="center"/>
                <w:hideMark/>
              </w:tcPr>
              <w:p w14:paraId="42949C5A" w14:textId="6C00AE13"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9</w:t>
                </w:r>
              </w:p>
            </w:tc>
            <w:tc>
              <w:tcPr>
                <w:tcW w:w="742" w:type="dxa"/>
                <w:tcBorders>
                  <w:top w:val="nil"/>
                  <w:left w:val="nil"/>
                  <w:bottom w:val="single" w:sz="4" w:space="0" w:color="auto"/>
                  <w:right w:val="single" w:sz="4" w:space="0" w:color="auto"/>
                </w:tcBorders>
                <w:shd w:val="clear" w:color="auto" w:fill="auto"/>
                <w:noWrap/>
                <w:vAlign w:val="center"/>
                <w:hideMark/>
              </w:tcPr>
              <w:p w14:paraId="5A3F0408" w14:textId="67ED9D3A"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12</w:t>
                </w:r>
              </w:p>
            </w:tc>
            <w:tc>
              <w:tcPr>
                <w:tcW w:w="1036" w:type="dxa"/>
                <w:tcBorders>
                  <w:top w:val="nil"/>
                  <w:left w:val="nil"/>
                  <w:bottom w:val="single" w:sz="4" w:space="0" w:color="auto"/>
                  <w:right w:val="single" w:sz="4" w:space="0" w:color="auto"/>
                </w:tcBorders>
                <w:shd w:val="clear" w:color="auto" w:fill="auto"/>
                <w:noWrap/>
                <w:vAlign w:val="center"/>
                <w:hideMark/>
              </w:tcPr>
              <w:p w14:paraId="3E8A90DB" w14:textId="51FD3504"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1.</w:t>
                </w:r>
                <w:r>
                  <w:rPr>
                    <w:rFonts w:eastAsia="Times New Roman" w:cs="Arial"/>
                    <w:color w:val="000000"/>
                  </w:rPr>
                  <w:t>2</w:t>
                </w:r>
              </w:p>
            </w:tc>
          </w:tr>
          <w:tr w:rsidR="00B327C1" w:rsidRPr="00D65322" w14:paraId="303E5427" w14:textId="77777777" w:rsidTr="002A17FA">
            <w:trPr>
              <w:trHeight w:val="300"/>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18449456" w14:textId="492C0FE3"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72</w:t>
                </w:r>
              </w:p>
            </w:tc>
            <w:tc>
              <w:tcPr>
                <w:tcW w:w="4694" w:type="dxa"/>
                <w:tcBorders>
                  <w:top w:val="nil"/>
                  <w:left w:val="nil"/>
                  <w:bottom w:val="single" w:sz="4" w:space="0" w:color="auto"/>
                  <w:right w:val="single" w:sz="4" w:space="0" w:color="auto"/>
                </w:tcBorders>
                <w:shd w:val="clear" w:color="auto" w:fill="auto"/>
                <w:noWrap/>
                <w:vAlign w:val="center"/>
                <w:hideMark/>
              </w:tcPr>
              <w:p w14:paraId="19FB52EE"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Maintain Vehicle Body Repair Tools, Equipment and Machinery</w:t>
                </w:r>
              </w:p>
            </w:tc>
            <w:tc>
              <w:tcPr>
                <w:tcW w:w="1260" w:type="dxa"/>
                <w:tcBorders>
                  <w:top w:val="nil"/>
                  <w:left w:val="nil"/>
                  <w:bottom w:val="single" w:sz="4" w:space="0" w:color="auto"/>
                  <w:right w:val="single" w:sz="4" w:space="0" w:color="auto"/>
                </w:tcBorders>
                <w:shd w:val="clear" w:color="auto" w:fill="auto"/>
                <w:noWrap/>
                <w:vAlign w:val="center"/>
                <w:hideMark/>
              </w:tcPr>
              <w:p w14:paraId="59A923F7"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30" w:type="dxa"/>
                <w:tcBorders>
                  <w:top w:val="nil"/>
                  <w:left w:val="nil"/>
                  <w:bottom w:val="single" w:sz="4" w:space="0" w:color="auto"/>
                  <w:right w:val="single" w:sz="4" w:space="0" w:color="auto"/>
                </w:tcBorders>
                <w:shd w:val="clear" w:color="auto" w:fill="auto"/>
                <w:noWrap/>
                <w:vAlign w:val="center"/>
                <w:hideMark/>
              </w:tcPr>
              <w:p w14:paraId="48D59AB7" w14:textId="4C0A4FBE"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5</w:t>
                </w:r>
              </w:p>
            </w:tc>
            <w:tc>
              <w:tcPr>
                <w:tcW w:w="630" w:type="dxa"/>
                <w:tcBorders>
                  <w:top w:val="nil"/>
                  <w:left w:val="nil"/>
                  <w:bottom w:val="single" w:sz="4" w:space="0" w:color="auto"/>
                  <w:right w:val="single" w:sz="4" w:space="0" w:color="auto"/>
                </w:tcBorders>
                <w:shd w:val="clear" w:color="auto" w:fill="auto"/>
                <w:noWrap/>
                <w:vAlign w:val="center"/>
                <w:hideMark/>
              </w:tcPr>
              <w:p w14:paraId="459D2C1B" w14:textId="5B7A4FF5"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15</w:t>
                </w:r>
              </w:p>
            </w:tc>
            <w:tc>
              <w:tcPr>
                <w:tcW w:w="742" w:type="dxa"/>
                <w:tcBorders>
                  <w:top w:val="nil"/>
                  <w:left w:val="nil"/>
                  <w:bottom w:val="single" w:sz="4" w:space="0" w:color="auto"/>
                  <w:right w:val="single" w:sz="4" w:space="0" w:color="auto"/>
                </w:tcBorders>
                <w:shd w:val="clear" w:color="auto" w:fill="auto"/>
                <w:noWrap/>
                <w:vAlign w:val="center"/>
                <w:hideMark/>
              </w:tcPr>
              <w:p w14:paraId="39B1E88B" w14:textId="6A7EA965"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20</w:t>
                </w:r>
              </w:p>
            </w:tc>
            <w:tc>
              <w:tcPr>
                <w:tcW w:w="1036" w:type="dxa"/>
                <w:tcBorders>
                  <w:top w:val="nil"/>
                  <w:left w:val="nil"/>
                  <w:bottom w:val="single" w:sz="4" w:space="0" w:color="auto"/>
                  <w:right w:val="single" w:sz="4" w:space="0" w:color="auto"/>
                </w:tcBorders>
                <w:shd w:val="clear" w:color="auto" w:fill="auto"/>
                <w:noWrap/>
                <w:vAlign w:val="center"/>
                <w:hideMark/>
              </w:tcPr>
              <w:p w14:paraId="7932E313" w14:textId="54895D74"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2</w:t>
                </w:r>
              </w:p>
            </w:tc>
          </w:tr>
          <w:tr w:rsidR="00B327C1" w:rsidRPr="00D65322" w14:paraId="65DD1369" w14:textId="77777777" w:rsidTr="002A17FA">
            <w:trPr>
              <w:trHeight w:val="300"/>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622F2692" w14:textId="621F4B32"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73</w:t>
                </w:r>
              </w:p>
            </w:tc>
            <w:tc>
              <w:tcPr>
                <w:tcW w:w="4694" w:type="dxa"/>
                <w:tcBorders>
                  <w:top w:val="nil"/>
                  <w:left w:val="nil"/>
                  <w:bottom w:val="single" w:sz="4" w:space="0" w:color="auto"/>
                  <w:right w:val="single" w:sz="4" w:space="0" w:color="auto"/>
                </w:tcBorders>
                <w:shd w:val="clear" w:color="auto" w:fill="auto"/>
                <w:noWrap/>
                <w:vAlign w:val="center"/>
                <w:hideMark/>
              </w:tcPr>
              <w:p w14:paraId="45E7970A"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Maintain Paint Booth and Stores</w:t>
                </w:r>
              </w:p>
            </w:tc>
            <w:tc>
              <w:tcPr>
                <w:tcW w:w="1260" w:type="dxa"/>
                <w:tcBorders>
                  <w:top w:val="nil"/>
                  <w:left w:val="nil"/>
                  <w:bottom w:val="single" w:sz="4" w:space="0" w:color="auto"/>
                  <w:right w:val="single" w:sz="4" w:space="0" w:color="auto"/>
                </w:tcBorders>
                <w:shd w:val="clear" w:color="auto" w:fill="auto"/>
                <w:noWrap/>
                <w:vAlign w:val="center"/>
                <w:hideMark/>
              </w:tcPr>
              <w:p w14:paraId="609A38F7"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30" w:type="dxa"/>
                <w:tcBorders>
                  <w:top w:val="nil"/>
                  <w:left w:val="nil"/>
                  <w:bottom w:val="single" w:sz="4" w:space="0" w:color="auto"/>
                  <w:right w:val="single" w:sz="4" w:space="0" w:color="auto"/>
                </w:tcBorders>
                <w:shd w:val="clear" w:color="auto" w:fill="auto"/>
                <w:noWrap/>
                <w:vAlign w:val="center"/>
                <w:hideMark/>
              </w:tcPr>
              <w:p w14:paraId="17884FDF" w14:textId="216F8075"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4</w:t>
                </w:r>
              </w:p>
            </w:tc>
            <w:tc>
              <w:tcPr>
                <w:tcW w:w="630" w:type="dxa"/>
                <w:tcBorders>
                  <w:top w:val="nil"/>
                  <w:left w:val="nil"/>
                  <w:bottom w:val="single" w:sz="4" w:space="0" w:color="auto"/>
                  <w:right w:val="single" w:sz="4" w:space="0" w:color="auto"/>
                </w:tcBorders>
                <w:shd w:val="clear" w:color="auto" w:fill="auto"/>
                <w:noWrap/>
                <w:vAlign w:val="center"/>
                <w:hideMark/>
              </w:tcPr>
              <w:p w14:paraId="636CE651" w14:textId="065CC271"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12</w:t>
                </w:r>
              </w:p>
            </w:tc>
            <w:tc>
              <w:tcPr>
                <w:tcW w:w="742" w:type="dxa"/>
                <w:tcBorders>
                  <w:top w:val="nil"/>
                  <w:left w:val="nil"/>
                  <w:bottom w:val="single" w:sz="4" w:space="0" w:color="auto"/>
                  <w:right w:val="single" w:sz="4" w:space="0" w:color="auto"/>
                </w:tcBorders>
                <w:shd w:val="clear" w:color="auto" w:fill="auto"/>
                <w:noWrap/>
                <w:vAlign w:val="center"/>
                <w:hideMark/>
              </w:tcPr>
              <w:p w14:paraId="63CC9621" w14:textId="143B6A7E"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1</w:t>
                </w:r>
                <w:r>
                  <w:rPr>
                    <w:rFonts w:eastAsia="Times New Roman" w:cs="Arial"/>
                    <w:color w:val="000000"/>
                  </w:rPr>
                  <w:t>6</w:t>
                </w:r>
              </w:p>
            </w:tc>
            <w:tc>
              <w:tcPr>
                <w:tcW w:w="1036" w:type="dxa"/>
                <w:tcBorders>
                  <w:top w:val="nil"/>
                  <w:left w:val="nil"/>
                  <w:bottom w:val="single" w:sz="4" w:space="0" w:color="auto"/>
                  <w:right w:val="single" w:sz="4" w:space="0" w:color="auto"/>
                </w:tcBorders>
                <w:shd w:val="clear" w:color="auto" w:fill="auto"/>
                <w:noWrap/>
                <w:vAlign w:val="center"/>
                <w:hideMark/>
              </w:tcPr>
              <w:p w14:paraId="3AA84EA0" w14:textId="7C92B88A"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1.</w:t>
                </w:r>
                <w:r>
                  <w:rPr>
                    <w:rFonts w:eastAsia="Times New Roman" w:cs="Arial"/>
                    <w:color w:val="000000"/>
                  </w:rPr>
                  <w:t>6</w:t>
                </w:r>
              </w:p>
            </w:tc>
          </w:tr>
          <w:tr w:rsidR="00B327C1" w:rsidRPr="00D65322" w14:paraId="742F5F9D" w14:textId="77777777" w:rsidTr="002A17FA">
            <w:trPr>
              <w:trHeight w:val="300"/>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6D3E8154" w14:textId="018070EA"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74</w:t>
                </w:r>
              </w:p>
            </w:tc>
            <w:tc>
              <w:tcPr>
                <w:tcW w:w="4694" w:type="dxa"/>
                <w:tcBorders>
                  <w:top w:val="nil"/>
                  <w:left w:val="nil"/>
                  <w:bottom w:val="single" w:sz="4" w:space="0" w:color="auto"/>
                  <w:right w:val="single" w:sz="4" w:space="0" w:color="auto"/>
                </w:tcBorders>
                <w:shd w:val="clear" w:color="auto" w:fill="auto"/>
                <w:noWrap/>
                <w:vAlign w:val="center"/>
                <w:hideMark/>
              </w:tcPr>
              <w:p w14:paraId="11F459B9"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Apply Polyester Putty</w:t>
                </w:r>
              </w:p>
            </w:tc>
            <w:tc>
              <w:tcPr>
                <w:tcW w:w="1260" w:type="dxa"/>
                <w:tcBorders>
                  <w:top w:val="nil"/>
                  <w:left w:val="nil"/>
                  <w:bottom w:val="single" w:sz="4" w:space="0" w:color="auto"/>
                  <w:right w:val="single" w:sz="4" w:space="0" w:color="auto"/>
                </w:tcBorders>
                <w:shd w:val="clear" w:color="auto" w:fill="auto"/>
                <w:noWrap/>
                <w:vAlign w:val="center"/>
                <w:hideMark/>
              </w:tcPr>
              <w:p w14:paraId="6622B864"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30" w:type="dxa"/>
                <w:tcBorders>
                  <w:top w:val="nil"/>
                  <w:left w:val="nil"/>
                  <w:bottom w:val="single" w:sz="4" w:space="0" w:color="auto"/>
                  <w:right w:val="single" w:sz="4" w:space="0" w:color="auto"/>
                </w:tcBorders>
                <w:shd w:val="clear" w:color="auto" w:fill="auto"/>
                <w:noWrap/>
                <w:vAlign w:val="center"/>
                <w:hideMark/>
              </w:tcPr>
              <w:p w14:paraId="5D08B848" w14:textId="5C8841C4"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4</w:t>
                </w:r>
              </w:p>
            </w:tc>
            <w:tc>
              <w:tcPr>
                <w:tcW w:w="630" w:type="dxa"/>
                <w:tcBorders>
                  <w:top w:val="nil"/>
                  <w:left w:val="nil"/>
                  <w:bottom w:val="single" w:sz="4" w:space="0" w:color="auto"/>
                  <w:right w:val="single" w:sz="4" w:space="0" w:color="auto"/>
                </w:tcBorders>
                <w:shd w:val="clear" w:color="auto" w:fill="auto"/>
                <w:noWrap/>
                <w:vAlign w:val="center"/>
                <w:hideMark/>
              </w:tcPr>
              <w:p w14:paraId="329287D6" w14:textId="000EE4EB"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14</w:t>
                </w:r>
              </w:p>
            </w:tc>
            <w:tc>
              <w:tcPr>
                <w:tcW w:w="742" w:type="dxa"/>
                <w:tcBorders>
                  <w:top w:val="nil"/>
                  <w:left w:val="nil"/>
                  <w:bottom w:val="single" w:sz="4" w:space="0" w:color="auto"/>
                  <w:right w:val="single" w:sz="4" w:space="0" w:color="auto"/>
                </w:tcBorders>
                <w:shd w:val="clear" w:color="auto" w:fill="auto"/>
                <w:noWrap/>
                <w:vAlign w:val="center"/>
                <w:hideMark/>
              </w:tcPr>
              <w:p w14:paraId="3A71E2E0" w14:textId="3B6AFE21"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1</w:t>
                </w:r>
                <w:r>
                  <w:rPr>
                    <w:rFonts w:eastAsia="Times New Roman" w:cs="Arial"/>
                    <w:color w:val="000000"/>
                  </w:rPr>
                  <w:t>8</w:t>
                </w:r>
              </w:p>
            </w:tc>
            <w:tc>
              <w:tcPr>
                <w:tcW w:w="1036" w:type="dxa"/>
                <w:tcBorders>
                  <w:top w:val="nil"/>
                  <w:left w:val="nil"/>
                  <w:bottom w:val="single" w:sz="4" w:space="0" w:color="auto"/>
                  <w:right w:val="single" w:sz="4" w:space="0" w:color="auto"/>
                </w:tcBorders>
                <w:shd w:val="clear" w:color="auto" w:fill="auto"/>
                <w:noWrap/>
                <w:vAlign w:val="center"/>
                <w:hideMark/>
              </w:tcPr>
              <w:p w14:paraId="3E1985D0" w14:textId="3CDF3195"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1.</w:t>
                </w:r>
                <w:r>
                  <w:rPr>
                    <w:rFonts w:eastAsia="Times New Roman" w:cs="Arial"/>
                    <w:color w:val="000000"/>
                  </w:rPr>
                  <w:t>8</w:t>
                </w:r>
              </w:p>
            </w:tc>
          </w:tr>
          <w:tr w:rsidR="00B327C1" w:rsidRPr="00D65322" w14:paraId="233D2C7E" w14:textId="77777777" w:rsidTr="002A17FA">
            <w:trPr>
              <w:trHeight w:val="300"/>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58740F2E" w14:textId="39CDD1C8"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75</w:t>
                </w:r>
              </w:p>
            </w:tc>
            <w:tc>
              <w:tcPr>
                <w:tcW w:w="4694" w:type="dxa"/>
                <w:tcBorders>
                  <w:top w:val="nil"/>
                  <w:left w:val="nil"/>
                  <w:bottom w:val="single" w:sz="4" w:space="0" w:color="auto"/>
                  <w:right w:val="single" w:sz="4" w:space="0" w:color="auto"/>
                </w:tcBorders>
                <w:shd w:val="clear" w:color="auto" w:fill="auto"/>
                <w:noWrap/>
                <w:vAlign w:val="center"/>
                <w:hideMark/>
              </w:tcPr>
              <w:p w14:paraId="77774F5E"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Prepare Paint Booth and Vehicle</w:t>
                </w:r>
              </w:p>
            </w:tc>
            <w:tc>
              <w:tcPr>
                <w:tcW w:w="1260" w:type="dxa"/>
                <w:tcBorders>
                  <w:top w:val="nil"/>
                  <w:left w:val="nil"/>
                  <w:bottom w:val="single" w:sz="4" w:space="0" w:color="auto"/>
                  <w:right w:val="single" w:sz="4" w:space="0" w:color="auto"/>
                </w:tcBorders>
                <w:shd w:val="clear" w:color="auto" w:fill="auto"/>
                <w:noWrap/>
                <w:vAlign w:val="center"/>
                <w:hideMark/>
              </w:tcPr>
              <w:p w14:paraId="372CCC6C"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30" w:type="dxa"/>
                <w:tcBorders>
                  <w:top w:val="nil"/>
                  <w:left w:val="nil"/>
                  <w:bottom w:val="single" w:sz="4" w:space="0" w:color="auto"/>
                  <w:right w:val="single" w:sz="4" w:space="0" w:color="auto"/>
                </w:tcBorders>
                <w:shd w:val="clear" w:color="auto" w:fill="auto"/>
                <w:noWrap/>
                <w:vAlign w:val="center"/>
                <w:hideMark/>
              </w:tcPr>
              <w:p w14:paraId="4CAB2E10" w14:textId="50C71121"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2</w:t>
                </w:r>
              </w:p>
            </w:tc>
            <w:tc>
              <w:tcPr>
                <w:tcW w:w="630" w:type="dxa"/>
                <w:tcBorders>
                  <w:top w:val="nil"/>
                  <w:left w:val="nil"/>
                  <w:bottom w:val="single" w:sz="4" w:space="0" w:color="auto"/>
                  <w:right w:val="single" w:sz="4" w:space="0" w:color="auto"/>
                </w:tcBorders>
                <w:shd w:val="clear" w:color="auto" w:fill="auto"/>
                <w:noWrap/>
                <w:vAlign w:val="center"/>
                <w:hideMark/>
              </w:tcPr>
              <w:p w14:paraId="5E130C0E" w14:textId="265CBD2D"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1</w:t>
                </w:r>
                <w:r>
                  <w:rPr>
                    <w:rFonts w:eastAsia="Times New Roman" w:cs="Arial"/>
                    <w:color w:val="000000"/>
                  </w:rPr>
                  <w:t>8</w:t>
                </w:r>
              </w:p>
            </w:tc>
            <w:tc>
              <w:tcPr>
                <w:tcW w:w="742" w:type="dxa"/>
                <w:tcBorders>
                  <w:top w:val="nil"/>
                  <w:left w:val="nil"/>
                  <w:bottom w:val="single" w:sz="4" w:space="0" w:color="auto"/>
                  <w:right w:val="single" w:sz="4" w:space="0" w:color="auto"/>
                </w:tcBorders>
                <w:shd w:val="clear" w:color="auto" w:fill="auto"/>
                <w:noWrap/>
                <w:vAlign w:val="center"/>
                <w:hideMark/>
              </w:tcPr>
              <w:p w14:paraId="1BC252AD" w14:textId="6D7E60C5"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20</w:t>
                </w:r>
              </w:p>
            </w:tc>
            <w:tc>
              <w:tcPr>
                <w:tcW w:w="1036" w:type="dxa"/>
                <w:tcBorders>
                  <w:top w:val="nil"/>
                  <w:left w:val="nil"/>
                  <w:bottom w:val="single" w:sz="4" w:space="0" w:color="auto"/>
                  <w:right w:val="single" w:sz="4" w:space="0" w:color="auto"/>
                </w:tcBorders>
                <w:shd w:val="clear" w:color="auto" w:fill="auto"/>
                <w:noWrap/>
                <w:vAlign w:val="center"/>
                <w:hideMark/>
              </w:tcPr>
              <w:p w14:paraId="08EA654F" w14:textId="2CB95C3B"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2</w:t>
                </w:r>
              </w:p>
            </w:tc>
          </w:tr>
          <w:tr w:rsidR="00B327C1" w:rsidRPr="00D65322" w14:paraId="68664641" w14:textId="77777777" w:rsidTr="002A17FA">
            <w:trPr>
              <w:trHeight w:val="300"/>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7CE0985D" w14:textId="2D5E80D2"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76</w:t>
                </w:r>
              </w:p>
            </w:tc>
            <w:tc>
              <w:tcPr>
                <w:tcW w:w="4694" w:type="dxa"/>
                <w:tcBorders>
                  <w:top w:val="nil"/>
                  <w:left w:val="nil"/>
                  <w:bottom w:val="single" w:sz="4" w:space="0" w:color="auto"/>
                  <w:right w:val="single" w:sz="4" w:space="0" w:color="auto"/>
                </w:tcBorders>
                <w:shd w:val="clear" w:color="auto" w:fill="auto"/>
                <w:noWrap/>
                <w:vAlign w:val="center"/>
                <w:hideMark/>
              </w:tcPr>
              <w:p w14:paraId="4F4229A3"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Apply Primer Surface</w:t>
                </w:r>
              </w:p>
            </w:tc>
            <w:tc>
              <w:tcPr>
                <w:tcW w:w="1260" w:type="dxa"/>
                <w:tcBorders>
                  <w:top w:val="nil"/>
                  <w:left w:val="nil"/>
                  <w:bottom w:val="single" w:sz="4" w:space="0" w:color="auto"/>
                  <w:right w:val="single" w:sz="4" w:space="0" w:color="auto"/>
                </w:tcBorders>
                <w:shd w:val="clear" w:color="auto" w:fill="auto"/>
                <w:noWrap/>
                <w:vAlign w:val="center"/>
                <w:hideMark/>
              </w:tcPr>
              <w:p w14:paraId="384423D0"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30" w:type="dxa"/>
                <w:tcBorders>
                  <w:top w:val="nil"/>
                  <w:left w:val="nil"/>
                  <w:bottom w:val="single" w:sz="4" w:space="0" w:color="auto"/>
                  <w:right w:val="single" w:sz="4" w:space="0" w:color="auto"/>
                </w:tcBorders>
                <w:shd w:val="clear" w:color="auto" w:fill="auto"/>
                <w:noWrap/>
                <w:vAlign w:val="center"/>
                <w:hideMark/>
              </w:tcPr>
              <w:p w14:paraId="291EB4FC" w14:textId="430D4B1D"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3</w:t>
                </w:r>
              </w:p>
            </w:tc>
            <w:tc>
              <w:tcPr>
                <w:tcW w:w="630" w:type="dxa"/>
                <w:tcBorders>
                  <w:top w:val="nil"/>
                  <w:left w:val="nil"/>
                  <w:bottom w:val="single" w:sz="4" w:space="0" w:color="auto"/>
                  <w:right w:val="single" w:sz="4" w:space="0" w:color="auto"/>
                </w:tcBorders>
                <w:shd w:val="clear" w:color="auto" w:fill="auto"/>
                <w:noWrap/>
                <w:vAlign w:val="center"/>
                <w:hideMark/>
              </w:tcPr>
              <w:p w14:paraId="1A11F9E5" w14:textId="67507029"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1</w:t>
                </w:r>
                <w:r>
                  <w:rPr>
                    <w:rFonts w:eastAsia="Times New Roman" w:cs="Arial"/>
                    <w:color w:val="000000"/>
                  </w:rPr>
                  <w:t>8</w:t>
                </w:r>
              </w:p>
            </w:tc>
            <w:tc>
              <w:tcPr>
                <w:tcW w:w="742" w:type="dxa"/>
                <w:tcBorders>
                  <w:top w:val="nil"/>
                  <w:left w:val="nil"/>
                  <w:bottom w:val="single" w:sz="4" w:space="0" w:color="auto"/>
                  <w:right w:val="single" w:sz="4" w:space="0" w:color="auto"/>
                </w:tcBorders>
                <w:shd w:val="clear" w:color="auto" w:fill="auto"/>
                <w:noWrap/>
                <w:vAlign w:val="center"/>
                <w:hideMark/>
              </w:tcPr>
              <w:p w14:paraId="3EAC9192" w14:textId="5458EB6F"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21</w:t>
                </w:r>
              </w:p>
            </w:tc>
            <w:tc>
              <w:tcPr>
                <w:tcW w:w="1036" w:type="dxa"/>
                <w:tcBorders>
                  <w:top w:val="nil"/>
                  <w:left w:val="nil"/>
                  <w:bottom w:val="single" w:sz="4" w:space="0" w:color="auto"/>
                  <w:right w:val="single" w:sz="4" w:space="0" w:color="auto"/>
                </w:tcBorders>
                <w:shd w:val="clear" w:color="auto" w:fill="auto"/>
                <w:noWrap/>
                <w:vAlign w:val="center"/>
                <w:hideMark/>
              </w:tcPr>
              <w:p w14:paraId="7D595D89" w14:textId="08EB32A9"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2.1</w:t>
                </w:r>
              </w:p>
            </w:tc>
          </w:tr>
          <w:tr w:rsidR="00B327C1" w:rsidRPr="00D65322" w14:paraId="1C682BAD" w14:textId="77777777" w:rsidTr="002A17FA">
            <w:trPr>
              <w:trHeight w:val="300"/>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36A224A0" w14:textId="6194A386"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77</w:t>
                </w:r>
              </w:p>
            </w:tc>
            <w:tc>
              <w:tcPr>
                <w:tcW w:w="4694" w:type="dxa"/>
                <w:tcBorders>
                  <w:top w:val="nil"/>
                  <w:left w:val="nil"/>
                  <w:bottom w:val="single" w:sz="4" w:space="0" w:color="auto"/>
                  <w:right w:val="single" w:sz="4" w:space="0" w:color="auto"/>
                </w:tcBorders>
                <w:shd w:val="clear" w:color="auto" w:fill="auto"/>
                <w:noWrap/>
                <w:vAlign w:val="center"/>
                <w:hideMark/>
              </w:tcPr>
              <w:p w14:paraId="0563CF04" w14:textId="1F56A425"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Perform Colour Matching &amp; Mixing</w:t>
                </w:r>
              </w:p>
            </w:tc>
            <w:tc>
              <w:tcPr>
                <w:tcW w:w="1260" w:type="dxa"/>
                <w:tcBorders>
                  <w:top w:val="nil"/>
                  <w:left w:val="nil"/>
                  <w:bottom w:val="single" w:sz="4" w:space="0" w:color="auto"/>
                  <w:right w:val="single" w:sz="4" w:space="0" w:color="auto"/>
                </w:tcBorders>
                <w:shd w:val="clear" w:color="auto" w:fill="auto"/>
                <w:noWrap/>
                <w:vAlign w:val="center"/>
                <w:hideMark/>
              </w:tcPr>
              <w:p w14:paraId="61098B77"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30" w:type="dxa"/>
                <w:tcBorders>
                  <w:top w:val="nil"/>
                  <w:left w:val="nil"/>
                  <w:bottom w:val="single" w:sz="4" w:space="0" w:color="auto"/>
                  <w:right w:val="single" w:sz="4" w:space="0" w:color="auto"/>
                </w:tcBorders>
                <w:shd w:val="clear" w:color="auto" w:fill="auto"/>
                <w:noWrap/>
                <w:vAlign w:val="center"/>
                <w:hideMark/>
              </w:tcPr>
              <w:p w14:paraId="46384B37" w14:textId="0D09C89F"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4</w:t>
                </w:r>
              </w:p>
            </w:tc>
            <w:tc>
              <w:tcPr>
                <w:tcW w:w="630" w:type="dxa"/>
                <w:tcBorders>
                  <w:top w:val="nil"/>
                  <w:left w:val="nil"/>
                  <w:bottom w:val="single" w:sz="4" w:space="0" w:color="auto"/>
                  <w:right w:val="single" w:sz="4" w:space="0" w:color="auto"/>
                </w:tcBorders>
                <w:shd w:val="clear" w:color="auto" w:fill="auto"/>
                <w:noWrap/>
                <w:vAlign w:val="center"/>
                <w:hideMark/>
              </w:tcPr>
              <w:p w14:paraId="78AA67E6" w14:textId="11D4BC29"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1</w:t>
                </w:r>
                <w:r>
                  <w:rPr>
                    <w:rFonts w:eastAsia="Times New Roman" w:cs="Arial"/>
                    <w:color w:val="000000"/>
                  </w:rPr>
                  <w:t>8</w:t>
                </w:r>
              </w:p>
            </w:tc>
            <w:tc>
              <w:tcPr>
                <w:tcW w:w="742" w:type="dxa"/>
                <w:tcBorders>
                  <w:top w:val="nil"/>
                  <w:left w:val="nil"/>
                  <w:bottom w:val="single" w:sz="4" w:space="0" w:color="auto"/>
                  <w:right w:val="single" w:sz="4" w:space="0" w:color="auto"/>
                </w:tcBorders>
                <w:shd w:val="clear" w:color="auto" w:fill="auto"/>
                <w:noWrap/>
                <w:vAlign w:val="center"/>
                <w:hideMark/>
              </w:tcPr>
              <w:p w14:paraId="3C60EA7A" w14:textId="127D83AA"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22</w:t>
                </w:r>
              </w:p>
            </w:tc>
            <w:tc>
              <w:tcPr>
                <w:tcW w:w="1036" w:type="dxa"/>
                <w:tcBorders>
                  <w:top w:val="nil"/>
                  <w:left w:val="nil"/>
                  <w:bottom w:val="single" w:sz="4" w:space="0" w:color="auto"/>
                  <w:right w:val="single" w:sz="4" w:space="0" w:color="auto"/>
                </w:tcBorders>
                <w:shd w:val="clear" w:color="auto" w:fill="auto"/>
                <w:noWrap/>
                <w:vAlign w:val="center"/>
                <w:hideMark/>
              </w:tcPr>
              <w:p w14:paraId="6D1010FA" w14:textId="118E1950"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2.2</w:t>
                </w:r>
              </w:p>
            </w:tc>
          </w:tr>
          <w:tr w:rsidR="00B327C1" w:rsidRPr="00D65322" w14:paraId="04EA2403" w14:textId="77777777" w:rsidTr="002A17FA">
            <w:trPr>
              <w:trHeight w:val="300"/>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63605234" w14:textId="01627FA6"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78</w:t>
                </w:r>
              </w:p>
            </w:tc>
            <w:tc>
              <w:tcPr>
                <w:tcW w:w="4694" w:type="dxa"/>
                <w:tcBorders>
                  <w:top w:val="nil"/>
                  <w:left w:val="nil"/>
                  <w:bottom w:val="single" w:sz="4" w:space="0" w:color="auto"/>
                  <w:right w:val="single" w:sz="4" w:space="0" w:color="auto"/>
                </w:tcBorders>
                <w:shd w:val="clear" w:color="auto" w:fill="auto"/>
                <w:noWrap/>
                <w:vAlign w:val="center"/>
                <w:hideMark/>
              </w:tcPr>
              <w:p w14:paraId="013E843D"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Apply Body Sealer</w:t>
                </w:r>
              </w:p>
            </w:tc>
            <w:tc>
              <w:tcPr>
                <w:tcW w:w="1260" w:type="dxa"/>
                <w:tcBorders>
                  <w:top w:val="nil"/>
                  <w:left w:val="nil"/>
                  <w:bottom w:val="single" w:sz="4" w:space="0" w:color="auto"/>
                  <w:right w:val="single" w:sz="4" w:space="0" w:color="auto"/>
                </w:tcBorders>
                <w:shd w:val="clear" w:color="auto" w:fill="auto"/>
                <w:noWrap/>
                <w:vAlign w:val="center"/>
                <w:hideMark/>
              </w:tcPr>
              <w:p w14:paraId="5663C87D"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30" w:type="dxa"/>
                <w:tcBorders>
                  <w:top w:val="nil"/>
                  <w:left w:val="nil"/>
                  <w:bottom w:val="single" w:sz="4" w:space="0" w:color="auto"/>
                  <w:right w:val="single" w:sz="4" w:space="0" w:color="auto"/>
                </w:tcBorders>
                <w:shd w:val="clear" w:color="auto" w:fill="auto"/>
                <w:noWrap/>
                <w:vAlign w:val="center"/>
                <w:hideMark/>
              </w:tcPr>
              <w:p w14:paraId="4D0F4352" w14:textId="751212DF"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4</w:t>
                </w:r>
              </w:p>
            </w:tc>
            <w:tc>
              <w:tcPr>
                <w:tcW w:w="630" w:type="dxa"/>
                <w:tcBorders>
                  <w:top w:val="nil"/>
                  <w:left w:val="nil"/>
                  <w:bottom w:val="single" w:sz="4" w:space="0" w:color="auto"/>
                  <w:right w:val="single" w:sz="4" w:space="0" w:color="auto"/>
                </w:tcBorders>
                <w:shd w:val="clear" w:color="auto" w:fill="auto"/>
                <w:noWrap/>
                <w:vAlign w:val="center"/>
                <w:hideMark/>
              </w:tcPr>
              <w:p w14:paraId="5D9672E9" w14:textId="0D9EE421"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12</w:t>
                </w:r>
              </w:p>
            </w:tc>
            <w:tc>
              <w:tcPr>
                <w:tcW w:w="742" w:type="dxa"/>
                <w:tcBorders>
                  <w:top w:val="nil"/>
                  <w:left w:val="nil"/>
                  <w:bottom w:val="single" w:sz="4" w:space="0" w:color="auto"/>
                  <w:right w:val="single" w:sz="4" w:space="0" w:color="auto"/>
                </w:tcBorders>
                <w:shd w:val="clear" w:color="auto" w:fill="auto"/>
                <w:noWrap/>
                <w:vAlign w:val="center"/>
                <w:hideMark/>
              </w:tcPr>
              <w:p w14:paraId="6FC3317A" w14:textId="2CBB6927"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1</w:t>
                </w:r>
                <w:r>
                  <w:rPr>
                    <w:rFonts w:eastAsia="Times New Roman" w:cs="Arial"/>
                    <w:color w:val="000000"/>
                  </w:rPr>
                  <w:t>6</w:t>
                </w:r>
              </w:p>
            </w:tc>
            <w:tc>
              <w:tcPr>
                <w:tcW w:w="1036" w:type="dxa"/>
                <w:tcBorders>
                  <w:top w:val="nil"/>
                  <w:left w:val="nil"/>
                  <w:bottom w:val="single" w:sz="4" w:space="0" w:color="auto"/>
                  <w:right w:val="single" w:sz="4" w:space="0" w:color="auto"/>
                </w:tcBorders>
                <w:shd w:val="clear" w:color="auto" w:fill="auto"/>
                <w:noWrap/>
                <w:vAlign w:val="center"/>
                <w:hideMark/>
              </w:tcPr>
              <w:p w14:paraId="2E4E178C" w14:textId="068D0054"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1.</w:t>
                </w:r>
                <w:r>
                  <w:rPr>
                    <w:rFonts w:eastAsia="Times New Roman" w:cs="Arial"/>
                    <w:color w:val="000000"/>
                  </w:rPr>
                  <w:t>6</w:t>
                </w:r>
              </w:p>
            </w:tc>
          </w:tr>
          <w:tr w:rsidR="00B327C1" w:rsidRPr="00D65322" w14:paraId="0730C38B" w14:textId="77777777" w:rsidTr="002A17FA">
            <w:trPr>
              <w:trHeight w:val="300"/>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25744BE0" w14:textId="7001388D"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79</w:t>
                </w:r>
              </w:p>
            </w:tc>
            <w:tc>
              <w:tcPr>
                <w:tcW w:w="4694" w:type="dxa"/>
                <w:tcBorders>
                  <w:top w:val="nil"/>
                  <w:left w:val="nil"/>
                  <w:bottom w:val="single" w:sz="4" w:space="0" w:color="auto"/>
                  <w:right w:val="single" w:sz="4" w:space="0" w:color="auto"/>
                </w:tcBorders>
                <w:shd w:val="clear" w:color="auto" w:fill="auto"/>
                <w:noWrap/>
                <w:vAlign w:val="center"/>
                <w:hideMark/>
              </w:tcPr>
              <w:p w14:paraId="798FA078"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Perform Masking</w:t>
                </w:r>
              </w:p>
            </w:tc>
            <w:tc>
              <w:tcPr>
                <w:tcW w:w="1260" w:type="dxa"/>
                <w:tcBorders>
                  <w:top w:val="nil"/>
                  <w:left w:val="nil"/>
                  <w:bottom w:val="single" w:sz="4" w:space="0" w:color="auto"/>
                  <w:right w:val="single" w:sz="4" w:space="0" w:color="auto"/>
                </w:tcBorders>
                <w:shd w:val="clear" w:color="auto" w:fill="auto"/>
                <w:noWrap/>
                <w:vAlign w:val="center"/>
                <w:hideMark/>
              </w:tcPr>
              <w:p w14:paraId="160C2278"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30" w:type="dxa"/>
                <w:tcBorders>
                  <w:top w:val="nil"/>
                  <w:left w:val="nil"/>
                  <w:bottom w:val="single" w:sz="4" w:space="0" w:color="auto"/>
                  <w:right w:val="single" w:sz="4" w:space="0" w:color="auto"/>
                </w:tcBorders>
                <w:shd w:val="clear" w:color="auto" w:fill="auto"/>
                <w:noWrap/>
                <w:vAlign w:val="center"/>
                <w:hideMark/>
              </w:tcPr>
              <w:p w14:paraId="6A930745" w14:textId="73C7B19B"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5</w:t>
                </w:r>
              </w:p>
            </w:tc>
            <w:tc>
              <w:tcPr>
                <w:tcW w:w="630" w:type="dxa"/>
                <w:tcBorders>
                  <w:top w:val="nil"/>
                  <w:left w:val="nil"/>
                  <w:bottom w:val="single" w:sz="4" w:space="0" w:color="auto"/>
                  <w:right w:val="single" w:sz="4" w:space="0" w:color="auto"/>
                </w:tcBorders>
                <w:shd w:val="clear" w:color="auto" w:fill="auto"/>
                <w:noWrap/>
                <w:vAlign w:val="center"/>
                <w:hideMark/>
              </w:tcPr>
              <w:p w14:paraId="258ACC51" w14:textId="3820CF2B"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9</w:t>
                </w:r>
              </w:p>
            </w:tc>
            <w:tc>
              <w:tcPr>
                <w:tcW w:w="742" w:type="dxa"/>
                <w:tcBorders>
                  <w:top w:val="nil"/>
                  <w:left w:val="nil"/>
                  <w:bottom w:val="single" w:sz="4" w:space="0" w:color="auto"/>
                  <w:right w:val="single" w:sz="4" w:space="0" w:color="auto"/>
                </w:tcBorders>
                <w:shd w:val="clear" w:color="auto" w:fill="auto"/>
                <w:noWrap/>
                <w:vAlign w:val="center"/>
                <w:hideMark/>
              </w:tcPr>
              <w:p w14:paraId="58CD08A1" w14:textId="08FAF080"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1</w:t>
                </w:r>
                <w:r>
                  <w:rPr>
                    <w:rFonts w:eastAsia="Times New Roman" w:cs="Arial"/>
                    <w:color w:val="000000"/>
                  </w:rPr>
                  <w:t>4</w:t>
                </w:r>
              </w:p>
            </w:tc>
            <w:tc>
              <w:tcPr>
                <w:tcW w:w="1036" w:type="dxa"/>
                <w:tcBorders>
                  <w:top w:val="nil"/>
                  <w:left w:val="nil"/>
                  <w:bottom w:val="single" w:sz="4" w:space="0" w:color="auto"/>
                  <w:right w:val="single" w:sz="4" w:space="0" w:color="auto"/>
                </w:tcBorders>
                <w:shd w:val="clear" w:color="auto" w:fill="auto"/>
                <w:noWrap/>
                <w:vAlign w:val="center"/>
                <w:hideMark/>
              </w:tcPr>
              <w:p w14:paraId="4CD0F416" w14:textId="12E1C44B"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1.</w:t>
                </w:r>
                <w:r>
                  <w:rPr>
                    <w:rFonts w:eastAsia="Times New Roman" w:cs="Arial"/>
                    <w:color w:val="000000"/>
                  </w:rPr>
                  <w:t>4</w:t>
                </w:r>
              </w:p>
            </w:tc>
          </w:tr>
          <w:tr w:rsidR="00B327C1" w:rsidRPr="00D65322" w14:paraId="5DFD4745" w14:textId="77777777" w:rsidTr="002A17FA">
            <w:trPr>
              <w:trHeight w:val="300"/>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74CA4CE9" w14:textId="6BF97624"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80</w:t>
                </w:r>
              </w:p>
            </w:tc>
            <w:tc>
              <w:tcPr>
                <w:tcW w:w="4694" w:type="dxa"/>
                <w:tcBorders>
                  <w:top w:val="nil"/>
                  <w:left w:val="nil"/>
                  <w:bottom w:val="single" w:sz="4" w:space="0" w:color="auto"/>
                  <w:right w:val="single" w:sz="4" w:space="0" w:color="auto"/>
                </w:tcBorders>
                <w:shd w:val="clear" w:color="auto" w:fill="auto"/>
                <w:noWrap/>
                <w:vAlign w:val="center"/>
                <w:hideMark/>
              </w:tcPr>
              <w:p w14:paraId="0FF5874D"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Apply Under Coat</w:t>
                </w:r>
              </w:p>
            </w:tc>
            <w:tc>
              <w:tcPr>
                <w:tcW w:w="1260" w:type="dxa"/>
                <w:tcBorders>
                  <w:top w:val="nil"/>
                  <w:left w:val="nil"/>
                  <w:bottom w:val="single" w:sz="4" w:space="0" w:color="auto"/>
                  <w:right w:val="single" w:sz="4" w:space="0" w:color="auto"/>
                </w:tcBorders>
                <w:shd w:val="clear" w:color="auto" w:fill="auto"/>
                <w:noWrap/>
                <w:vAlign w:val="center"/>
                <w:hideMark/>
              </w:tcPr>
              <w:p w14:paraId="595443CD"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30" w:type="dxa"/>
                <w:tcBorders>
                  <w:top w:val="nil"/>
                  <w:left w:val="nil"/>
                  <w:bottom w:val="single" w:sz="4" w:space="0" w:color="auto"/>
                  <w:right w:val="single" w:sz="4" w:space="0" w:color="auto"/>
                </w:tcBorders>
                <w:shd w:val="clear" w:color="auto" w:fill="auto"/>
                <w:noWrap/>
                <w:vAlign w:val="center"/>
                <w:hideMark/>
              </w:tcPr>
              <w:p w14:paraId="10B9FD78" w14:textId="41799073"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3</w:t>
                </w:r>
              </w:p>
            </w:tc>
            <w:tc>
              <w:tcPr>
                <w:tcW w:w="630" w:type="dxa"/>
                <w:tcBorders>
                  <w:top w:val="nil"/>
                  <w:left w:val="nil"/>
                  <w:bottom w:val="single" w:sz="4" w:space="0" w:color="auto"/>
                  <w:right w:val="single" w:sz="4" w:space="0" w:color="auto"/>
                </w:tcBorders>
                <w:shd w:val="clear" w:color="auto" w:fill="auto"/>
                <w:noWrap/>
                <w:vAlign w:val="center"/>
                <w:hideMark/>
              </w:tcPr>
              <w:p w14:paraId="4A3DB0F2" w14:textId="0664D3E2"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9</w:t>
                </w:r>
              </w:p>
            </w:tc>
            <w:tc>
              <w:tcPr>
                <w:tcW w:w="742" w:type="dxa"/>
                <w:tcBorders>
                  <w:top w:val="nil"/>
                  <w:left w:val="nil"/>
                  <w:bottom w:val="single" w:sz="4" w:space="0" w:color="auto"/>
                  <w:right w:val="single" w:sz="4" w:space="0" w:color="auto"/>
                </w:tcBorders>
                <w:shd w:val="clear" w:color="auto" w:fill="auto"/>
                <w:noWrap/>
                <w:vAlign w:val="center"/>
                <w:hideMark/>
              </w:tcPr>
              <w:p w14:paraId="3BBA1146" w14:textId="440BF3E4"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1</w:t>
                </w:r>
                <w:r>
                  <w:rPr>
                    <w:rFonts w:eastAsia="Times New Roman" w:cs="Arial"/>
                    <w:color w:val="000000"/>
                  </w:rPr>
                  <w:t>2</w:t>
                </w:r>
              </w:p>
            </w:tc>
            <w:tc>
              <w:tcPr>
                <w:tcW w:w="1036" w:type="dxa"/>
                <w:tcBorders>
                  <w:top w:val="nil"/>
                  <w:left w:val="nil"/>
                  <w:bottom w:val="single" w:sz="4" w:space="0" w:color="auto"/>
                  <w:right w:val="single" w:sz="4" w:space="0" w:color="auto"/>
                </w:tcBorders>
                <w:shd w:val="clear" w:color="auto" w:fill="auto"/>
                <w:noWrap/>
                <w:vAlign w:val="center"/>
                <w:hideMark/>
              </w:tcPr>
              <w:p w14:paraId="6C3590B4" w14:textId="006E09E3"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1.</w:t>
                </w:r>
                <w:r>
                  <w:rPr>
                    <w:rFonts w:eastAsia="Times New Roman" w:cs="Arial"/>
                    <w:color w:val="000000"/>
                  </w:rPr>
                  <w:t>2</w:t>
                </w:r>
              </w:p>
            </w:tc>
          </w:tr>
          <w:tr w:rsidR="00B327C1" w:rsidRPr="00D65322" w14:paraId="4B067949" w14:textId="77777777" w:rsidTr="002A17FA">
            <w:trPr>
              <w:trHeight w:val="300"/>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58A401E6" w14:textId="5517B91B"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81</w:t>
                </w:r>
              </w:p>
            </w:tc>
            <w:tc>
              <w:tcPr>
                <w:tcW w:w="4694" w:type="dxa"/>
                <w:tcBorders>
                  <w:top w:val="nil"/>
                  <w:left w:val="nil"/>
                  <w:bottom w:val="single" w:sz="4" w:space="0" w:color="auto"/>
                  <w:right w:val="single" w:sz="4" w:space="0" w:color="auto"/>
                </w:tcBorders>
                <w:shd w:val="clear" w:color="auto" w:fill="auto"/>
                <w:noWrap/>
                <w:vAlign w:val="center"/>
                <w:hideMark/>
              </w:tcPr>
              <w:p w14:paraId="26E9BA9C"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Apply Final Coats</w:t>
                </w:r>
              </w:p>
            </w:tc>
            <w:tc>
              <w:tcPr>
                <w:tcW w:w="1260" w:type="dxa"/>
                <w:tcBorders>
                  <w:top w:val="nil"/>
                  <w:left w:val="nil"/>
                  <w:bottom w:val="single" w:sz="4" w:space="0" w:color="auto"/>
                  <w:right w:val="single" w:sz="4" w:space="0" w:color="auto"/>
                </w:tcBorders>
                <w:shd w:val="clear" w:color="auto" w:fill="auto"/>
                <w:noWrap/>
                <w:vAlign w:val="center"/>
                <w:hideMark/>
              </w:tcPr>
              <w:p w14:paraId="6FA8B548"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30" w:type="dxa"/>
                <w:tcBorders>
                  <w:top w:val="nil"/>
                  <w:left w:val="nil"/>
                  <w:bottom w:val="single" w:sz="4" w:space="0" w:color="auto"/>
                  <w:right w:val="single" w:sz="4" w:space="0" w:color="auto"/>
                </w:tcBorders>
                <w:shd w:val="clear" w:color="auto" w:fill="auto"/>
                <w:noWrap/>
                <w:vAlign w:val="center"/>
                <w:hideMark/>
              </w:tcPr>
              <w:p w14:paraId="363F775B" w14:textId="3360869B"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4</w:t>
                </w:r>
              </w:p>
            </w:tc>
            <w:tc>
              <w:tcPr>
                <w:tcW w:w="630" w:type="dxa"/>
                <w:tcBorders>
                  <w:top w:val="nil"/>
                  <w:left w:val="nil"/>
                  <w:bottom w:val="single" w:sz="4" w:space="0" w:color="auto"/>
                  <w:right w:val="single" w:sz="4" w:space="0" w:color="auto"/>
                </w:tcBorders>
                <w:shd w:val="clear" w:color="auto" w:fill="auto"/>
                <w:noWrap/>
                <w:vAlign w:val="center"/>
                <w:hideMark/>
              </w:tcPr>
              <w:p w14:paraId="3BD29CA0" w14:textId="64601E9C"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12</w:t>
                </w:r>
              </w:p>
            </w:tc>
            <w:tc>
              <w:tcPr>
                <w:tcW w:w="742" w:type="dxa"/>
                <w:tcBorders>
                  <w:top w:val="nil"/>
                  <w:left w:val="nil"/>
                  <w:bottom w:val="single" w:sz="4" w:space="0" w:color="auto"/>
                  <w:right w:val="single" w:sz="4" w:space="0" w:color="auto"/>
                </w:tcBorders>
                <w:shd w:val="clear" w:color="auto" w:fill="auto"/>
                <w:noWrap/>
                <w:vAlign w:val="center"/>
                <w:hideMark/>
              </w:tcPr>
              <w:p w14:paraId="19CF734E" w14:textId="03A93384"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1</w:t>
                </w:r>
                <w:r>
                  <w:rPr>
                    <w:rFonts w:eastAsia="Times New Roman" w:cs="Arial"/>
                    <w:color w:val="000000"/>
                  </w:rPr>
                  <w:t>6</w:t>
                </w:r>
              </w:p>
            </w:tc>
            <w:tc>
              <w:tcPr>
                <w:tcW w:w="1036" w:type="dxa"/>
                <w:tcBorders>
                  <w:top w:val="nil"/>
                  <w:left w:val="nil"/>
                  <w:bottom w:val="single" w:sz="4" w:space="0" w:color="auto"/>
                  <w:right w:val="single" w:sz="4" w:space="0" w:color="auto"/>
                </w:tcBorders>
                <w:shd w:val="clear" w:color="auto" w:fill="auto"/>
                <w:noWrap/>
                <w:vAlign w:val="center"/>
                <w:hideMark/>
              </w:tcPr>
              <w:p w14:paraId="46872E42" w14:textId="21E52E07"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1.</w:t>
                </w:r>
                <w:r>
                  <w:rPr>
                    <w:rFonts w:eastAsia="Times New Roman" w:cs="Arial"/>
                    <w:color w:val="000000"/>
                  </w:rPr>
                  <w:t>6</w:t>
                </w:r>
              </w:p>
            </w:tc>
          </w:tr>
          <w:tr w:rsidR="00B327C1" w:rsidRPr="00D65322" w14:paraId="1A9C316D" w14:textId="77777777" w:rsidTr="002A17FA">
            <w:trPr>
              <w:trHeight w:val="300"/>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5267C128" w14:textId="47AF688E"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82</w:t>
                </w:r>
              </w:p>
            </w:tc>
            <w:tc>
              <w:tcPr>
                <w:tcW w:w="4694" w:type="dxa"/>
                <w:tcBorders>
                  <w:top w:val="nil"/>
                  <w:left w:val="nil"/>
                  <w:bottom w:val="single" w:sz="4" w:space="0" w:color="auto"/>
                  <w:right w:val="single" w:sz="4" w:space="0" w:color="auto"/>
                </w:tcBorders>
                <w:shd w:val="clear" w:color="auto" w:fill="auto"/>
                <w:noWrap/>
                <w:vAlign w:val="center"/>
                <w:hideMark/>
              </w:tcPr>
              <w:p w14:paraId="7169FAFD"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Perform Polishing to Body Surface</w:t>
                </w:r>
              </w:p>
            </w:tc>
            <w:tc>
              <w:tcPr>
                <w:tcW w:w="1260" w:type="dxa"/>
                <w:tcBorders>
                  <w:top w:val="nil"/>
                  <w:left w:val="nil"/>
                  <w:bottom w:val="single" w:sz="4" w:space="0" w:color="auto"/>
                  <w:right w:val="single" w:sz="4" w:space="0" w:color="auto"/>
                </w:tcBorders>
                <w:shd w:val="clear" w:color="auto" w:fill="auto"/>
                <w:noWrap/>
                <w:vAlign w:val="center"/>
                <w:hideMark/>
              </w:tcPr>
              <w:p w14:paraId="09CEA57D"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30" w:type="dxa"/>
                <w:tcBorders>
                  <w:top w:val="nil"/>
                  <w:left w:val="nil"/>
                  <w:bottom w:val="single" w:sz="4" w:space="0" w:color="auto"/>
                  <w:right w:val="single" w:sz="4" w:space="0" w:color="auto"/>
                </w:tcBorders>
                <w:shd w:val="clear" w:color="auto" w:fill="auto"/>
                <w:noWrap/>
                <w:vAlign w:val="center"/>
                <w:hideMark/>
              </w:tcPr>
              <w:p w14:paraId="57AF5D56" w14:textId="1F953FE6"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4</w:t>
                </w:r>
              </w:p>
            </w:tc>
            <w:tc>
              <w:tcPr>
                <w:tcW w:w="630" w:type="dxa"/>
                <w:tcBorders>
                  <w:top w:val="nil"/>
                  <w:left w:val="nil"/>
                  <w:bottom w:val="single" w:sz="4" w:space="0" w:color="auto"/>
                  <w:right w:val="single" w:sz="4" w:space="0" w:color="auto"/>
                </w:tcBorders>
                <w:shd w:val="clear" w:color="auto" w:fill="auto"/>
                <w:noWrap/>
                <w:vAlign w:val="center"/>
                <w:hideMark/>
              </w:tcPr>
              <w:p w14:paraId="7D9C9D88" w14:textId="7AEA7C0E"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15</w:t>
                </w:r>
              </w:p>
            </w:tc>
            <w:tc>
              <w:tcPr>
                <w:tcW w:w="742" w:type="dxa"/>
                <w:tcBorders>
                  <w:top w:val="nil"/>
                  <w:left w:val="nil"/>
                  <w:bottom w:val="single" w:sz="4" w:space="0" w:color="auto"/>
                  <w:right w:val="single" w:sz="4" w:space="0" w:color="auto"/>
                </w:tcBorders>
                <w:shd w:val="clear" w:color="auto" w:fill="auto"/>
                <w:noWrap/>
                <w:vAlign w:val="center"/>
                <w:hideMark/>
              </w:tcPr>
              <w:p w14:paraId="7C545CD2" w14:textId="4EDAB1AF"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1</w:t>
                </w:r>
                <w:r>
                  <w:rPr>
                    <w:rFonts w:eastAsia="Times New Roman" w:cs="Arial"/>
                    <w:color w:val="000000"/>
                  </w:rPr>
                  <w:t>9</w:t>
                </w:r>
              </w:p>
            </w:tc>
            <w:tc>
              <w:tcPr>
                <w:tcW w:w="1036" w:type="dxa"/>
                <w:tcBorders>
                  <w:top w:val="nil"/>
                  <w:left w:val="nil"/>
                  <w:bottom w:val="single" w:sz="4" w:space="0" w:color="auto"/>
                  <w:right w:val="single" w:sz="4" w:space="0" w:color="auto"/>
                </w:tcBorders>
                <w:shd w:val="clear" w:color="auto" w:fill="auto"/>
                <w:noWrap/>
                <w:vAlign w:val="center"/>
                <w:hideMark/>
              </w:tcPr>
              <w:p w14:paraId="4B79CC37" w14:textId="335FEA39"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1.</w:t>
                </w:r>
                <w:r>
                  <w:rPr>
                    <w:rFonts w:eastAsia="Times New Roman" w:cs="Arial"/>
                    <w:color w:val="000000"/>
                  </w:rPr>
                  <w:t>9</w:t>
                </w:r>
              </w:p>
            </w:tc>
          </w:tr>
          <w:tr w:rsidR="00B327C1" w:rsidRPr="00D65322" w14:paraId="13127EC4" w14:textId="77777777" w:rsidTr="002A17FA">
            <w:trPr>
              <w:trHeight w:val="300"/>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7520D519" w14:textId="2DBB450B"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83</w:t>
                </w:r>
              </w:p>
            </w:tc>
            <w:tc>
              <w:tcPr>
                <w:tcW w:w="4694" w:type="dxa"/>
                <w:tcBorders>
                  <w:top w:val="nil"/>
                  <w:left w:val="nil"/>
                  <w:bottom w:val="single" w:sz="4" w:space="0" w:color="auto"/>
                  <w:right w:val="single" w:sz="4" w:space="0" w:color="auto"/>
                </w:tcBorders>
                <w:shd w:val="clear" w:color="auto" w:fill="auto"/>
                <w:noWrap/>
                <w:vAlign w:val="center"/>
                <w:hideMark/>
              </w:tcPr>
              <w:p w14:paraId="079C0A42"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Prepare Paint Work Estimation</w:t>
                </w:r>
              </w:p>
            </w:tc>
            <w:tc>
              <w:tcPr>
                <w:tcW w:w="1260" w:type="dxa"/>
                <w:tcBorders>
                  <w:top w:val="nil"/>
                  <w:left w:val="nil"/>
                  <w:bottom w:val="single" w:sz="4" w:space="0" w:color="auto"/>
                  <w:right w:val="single" w:sz="4" w:space="0" w:color="auto"/>
                </w:tcBorders>
                <w:shd w:val="clear" w:color="auto" w:fill="auto"/>
                <w:noWrap/>
                <w:vAlign w:val="center"/>
                <w:hideMark/>
              </w:tcPr>
              <w:p w14:paraId="0842484B"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30" w:type="dxa"/>
                <w:tcBorders>
                  <w:top w:val="nil"/>
                  <w:left w:val="nil"/>
                  <w:bottom w:val="single" w:sz="4" w:space="0" w:color="auto"/>
                  <w:right w:val="single" w:sz="4" w:space="0" w:color="auto"/>
                </w:tcBorders>
                <w:shd w:val="clear" w:color="auto" w:fill="auto"/>
                <w:noWrap/>
                <w:vAlign w:val="center"/>
                <w:hideMark/>
              </w:tcPr>
              <w:p w14:paraId="71DC0F34" w14:textId="592F0D48"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3</w:t>
                </w:r>
              </w:p>
            </w:tc>
            <w:tc>
              <w:tcPr>
                <w:tcW w:w="630" w:type="dxa"/>
                <w:tcBorders>
                  <w:top w:val="nil"/>
                  <w:left w:val="nil"/>
                  <w:bottom w:val="single" w:sz="4" w:space="0" w:color="auto"/>
                  <w:right w:val="single" w:sz="4" w:space="0" w:color="auto"/>
                </w:tcBorders>
                <w:shd w:val="clear" w:color="auto" w:fill="auto"/>
                <w:noWrap/>
                <w:vAlign w:val="center"/>
                <w:hideMark/>
              </w:tcPr>
              <w:p w14:paraId="2240334E" w14:textId="6DC43A65"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12</w:t>
                </w:r>
              </w:p>
            </w:tc>
            <w:tc>
              <w:tcPr>
                <w:tcW w:w="742" w:type="dxa"/>
                <w:tcBorders>
                  <w:top w:val="nil"/>
                  <w:left w:val="nil"/>
                  <w:bottom w:val="single" w:sz="4" w:space="0" w:color="auto"/>
                  <w:right w:val="single" w:sz="4" w:space="0" w:color="auto"/>
                </w:tcBorders>
                <w:shd w:val="clear" w:color="auto" w:fill="auto"/>
                <w:noWrap/>
                <w:vAlign w:val="center"/>
                <w:hideMark/>
              </w:tcPr>
              <w:p w14:paraId="13FD0317" w14:textId="73D01886"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1</w:t>
                </w:r>
                <w:r>
                  <w:rPr>
                    <w:rFonts w:eastAsia="Times New Roman" w:cs="Arial"/>
                    <w:color w:val="000000"/>
                  </w:rPr>
                  <w:t>5</w:t>
                </w:r>
              </w:p>
            </w:tc>
            <w:tc>
              <w:tcPr>
                <w:tcW w:w="1036" w:type="dxa"/>
                <w:tcBorders>
                  <w:top w:val="nil"/>
                  <w:left w:val="nil"/>
                  <w:bottom w:val="single" w:sz="4" w:space="0" w:color="auto"/>
                  <w:right w:val="single" w:sz="4" w:space="0" w:color="auto"/>
                </w:tcBorders>
                <w:shd w:val="clear" w:color="auto" w:fill="auto"/>
                <w:noWrap/>
                <w:vAlign w:val="center"/>
                <w:hideMark/>
              </w:tcPr>
              <w:p w14:paraId="6C6C5555" w14:textId="5600FA89" w:rsidR="00B327C1" w:rsidRPr="00D65322" w:rsidRDefault="00B327C1" w:rsidP="00B327C1">
                <w:pPr>
                  <w:spacing w:before="0" w:after="0" w:line="240" w:lineRule="auto"/>
                  <w:jc w:val="center"/>
                  <w:rPr>
                    <w:rFonts w:eastAsia="Times New Roman" w:cs="Arial"/>
                    <w:color w:val="000000"/>
                    <w:lang w:val="en-PK" w:eastAsia="en-PK"/>
                  </w:rPr>
                </w:pPr>
                <w:r w:rsidRPr="006C48D5">
                  <w:rPr>
                    <w:rFonts w:eastAsia="Times New Roman" w:cs="Arial"/>
                    <w:color w:val="000000"/>
                  </w:rPr>
                  <w:t>1.</w:t>
                </w:r>
                <w:r>
                  <w:rPr>
                    <w:rFonts w:eastAsia="Times New Roman" w:cs="Arial"/>
                    <w:color w:val="000000"/>
                  </w:rPr>
                  <w:t>5</w:t>
                </w:r>
              </w:p>
            </w:tc>
          </w:tr>
          <w:tr w:rsidR="00B327C1" w:rsidRPr="00D65322" w14:paraId="56830AA3" w14:textId="77777777" w:rsidTr="002A17FA">
            <w:trPr>
              <w:trHeight w:val="315"/>
            </w:trPr>
            <w:tc>
              <w:tcPr>
                <w:tcW w:w="765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795D36F" w14:textId="77777777" w:rsidR="00B327C1" w:rsidRPr="00D65322" w:rsidRDefault="00B327C1" w:rsidP="00B327C1">
                <w:pPr>
                  <w:spacing w:before="0" w:after="0" w:line="240" w:lineRule="auto"/>
                  <w:jc w:val="right"/>
                  <w:rPr>
                    <w:rFonts w:eastAsia="Times New Roman" w:cs="Arial"/>
                    <w:b/>
                    <w:bCs/>
                    <w:color w:val="000000"/>
                    <w:sz w:val="24"/>
                    <w:szCs w:val="24"/>
                    <w:lang w:val="en-PK" w:eastAsia="en-PK"/>
                  </w:rPr>
                </w:pPr>
                <w:r w:rsidRPr="00D65322">
                  <w:rPr>
                    <w:rFonts w:eastAsia="Times New Roman" w:cs="Arial"/>
                    <w:b/>
                    <w:bCs/>
                    <w:color w:val="000000"/>
                    <w:sz w:val="24"/>
                    <w:szCs w:val="24"/>
                    <w:lang w:val="en-PK" w:eastAsia="en-PK"/>
                  </w:rPr>
                  <w:t>Total</w:t>
                </w:r>
              </w:p>
            </w:tc>
            <w:tc>
              <w:tcPr>
                <w:tcW w:w="630" w:type="dxa"/>
                <w:tcBorders>
                  <w:top w:val="nil"/>
                  <w:left w:val="nil"/>
                  <w:bottom w:val="single" w:sz="4" w:space="0" w:color="auto"/>
                  <w:right w:val="single" w:sz="4" w:space="0" w:color="auto"/>
                </w:tcBorders>
                <w:shd w:val="clear" w:color="auto" w:fill="auto"/>
                <w:noWrap/>
                <w:vAlign w:val="center"/>
                <w:hideMark/>
              </w:tcPr>
              <w:p w14:paraId="59DD25EF" w14:textId="2ED3324B" w:rsidR="00B327C1" w:rsidRPr="00D65322" w:rsidRDefault="00B327C1" w:rsidP="00B327C1">
                <w:pPr>
                  <w:spacing w:before="0" w:after="0" w:line="240" w:lineRule="auto"/>
                  <w:jc w:val="center"/>
                  <w:rPr>
                    <w:rFonts w:eastAsia="Times New Roman" w:cs="Arial"/>
                    <w:b/>
                    <w:bCs/>
                    <w:color w:val="000000"/>
                    <w:sz w:val="24"/>
                    <w:szCs w:val="24"/>
                    <w:lang w:val="en-PK" w:eastAsia="en-PK"/>
                  </w:rPr>
                </w:pPr>
                <w:r w:rsidRPr="006C48D5">
                  <w:rPr>
                    <w:rFonts w:eastAsia="Times New Roman" w:cs="Arial"/>
                    <w:b/>
                    <w:bCs/>
                    <w:color w:val="000000"/>
                    <w:sz w:val="24"/>
                    <w:szCs w:val="24"/>
                  </w:rPr>
                  <w:t>7</w:t>
                </w:r>
                <w:r>
                  <w:rPr>
                    <w:rFonts w:eastAsia="Times New Roman" w:cs="Arial"/>
                    <w:b/>
                    <w:bCs/>
                    <w:color w:val="000000"/>
                    <w:sz w:val="24"/>
                    <w:szCs w:val="24"/>
                  </w:rPr>
                  <w:t>4</w:t>
                </w:r>
              </w:p>
            </w:tc>
            <w:tc>
              <w:tcPr>
                <w:tcW w:w="630" w:type="dxa"/>
                <w:tcBorders>
                  <w:top w:val="nil"/>
                  <w:left w:val="nil"/>
                  <w:bottom w:val="single" w:sz="4" w:space="0" w:color="auto"/>
                  <w:right w:val="single" w:sz="4" w:space="0" w:color="auto"/>
                </w:tcBorders>
                <w:shd w:val="clear" w:color="auto" w:fill="auto"/>
                <w:noWrap/>
                <w:vAlign w:val="center"/>
                <w:hideMark/>
              </w:tcPr>
              <w:p w14:paraId="14052F26" w14:textId="01F151F2" w:rsidR="00B327C1" w:rsidRPr="00D65322" w:rsidRDefault="00B327C1" w:rsidP="00B327C1">
                <w:pPr>
                  <w:spacing w:before="0" w:after="0" w:line="240" w:lineRule="auto"/>
                  <w:jc w:val="center"/>
                  <w:rPr>
                    <w:rFonts w:eastAsia="Times New Roman" w:cs="Arial"/>
                    <w:b/>
                    <w:bCs/>
                    <w:color w:val="000000"/>
                    <w:sz w:val="24"/>
                    <w:szCs w:val="24"/>
                    <w:lang w:val="en-PK" w:eastAsia="en-PK"/>
                  </w:rPr>
                </w:pPr>
                <w:r>
                  <w:rPr>
                    <w:rFonts w:eastAsia="Times New Roman" w:cs="Arial"/>
                    <w:b/>
                    <w:bCs/>
                    <w:color w:val="000000"/>
                    <w:sz w:val="24"/>
                    <w:szCs w:val="24"/>
                  </w:rPr>
                  <w:t>311</w:t>
                </w:r>
              </w:p>
            </w:tc>
            <w:tc>
              <w:tcPr>
                <w:tcW w:w="742" w:type="dxa"/>
                <w:tcBorders>
                  <w:top w:val="nil"/>
                  <w:left w:val="nil"/>
                  <w:bottom w:val="single" w:sz="4" w:space="0" w:color="auto"/>
                  <w:right w:val="single" w:sz="4" w:space="0" w:color="auto"/>
                </w:tcBorders>
                <w:shd w:val="clear" w:color="auto" w:fill="auto"/>
                <w:noWrap/>
                <w:vAlign w:val="center"/>
                <w:hideMark/>
              </w:tcPr>
              <w:p w14:paraId="25EE78CF" w14:textId="60B80C46" w:rsidR="00B327C1" w:rsidRPr="00D65322" w:rsidRDefault="00B327C1" w:rsidP="00B327C1">
                <w:pPr>
                  <w:spacing w:before="0" w:after="0" w:line="240" w:lineRule="auto"/>
                  <w:jc w:val="center"/>
                  <w:rPr>
                    <w:rFonts w:eastAsia="Times New Roman" w:cs="Arial"/>
                    <w:b/>
                    <w:bCs/>
                    <w:color w:val="000000"/>
                    <w:sz w:val="24"/>
                    <w:szCs w:val="24"/>
                    <w:lang w:val="en-PK" w:eastAsia="en-PK"/>
                  </w:rPr>
                </w:pPr>
                <w:r w:rsidRPr="006C48D5">
                  <w:rPr>
                    <w:rFonts w:eastAsia="Times New Roman" w:cs="Arial"/>
                    <w:b/>
                    <w:bCs/>
                    <w:color w:val="000000"/>
                    <w:sz w:val="24"/>
                    <w:szCs w:val="24"/>
                  </w:rPr>
                  <w:t>3</w:t>
                </w:r>
                <w:r>
                  <w:rPr>
                    <w:rFonts w:eastAsia="Times New Roman" w:cs="Arial"/>
                    <w:b/>
                    <w:bCs/>
                    <w:color w:val="000000"/>
                    <w:sz w:val="24"/>
                    <w:szCs w:val="24"/>
                  </w:rPr>
                  <w:t>85</w:t>
                </w:r>
              </w:p>
            </w:tc>
            <w:tc>
              <w:tcPr>
                <w:tcW w:w="1036" w:type="dxa"/>
                <w:tcBorders>
                  <w:top w:val="nil"/>
                  <w:left w:val="nil"/>
                  <w:bottom w:val="single" w:sz="4" w:space="0" w:color="auto"/>
                  <w:right w:val="single" w:sz="4" w:space="0" w:color="auto"/>
                </w:tcBorders>
                <w:shd w:val="clear" w:color="auto" w:fill="auto"/>
                <w:noWrap/>
                <w:vAlign w:val="center"/>
                <w:hideMark/>
              </w:tcPr>
              <w:p w14:paraId="489D52EC" w14:textId="31F56BEB" w:rsidR="00B327C1" w:rsidRPr="00D65322" w:rsidRDefault="00B327C1" w:rsidP="00B327C1">
                <w:pPr>
                  <w:spacing w:before="0" w:after="0" w:line="240" w:lineRule="auto"/>
                  <w:jc w:val="center"/>
                  <w:rPr>
                    <w:rFonts w:eastAsia="Times New Roman" w:cs="Arial"/>
                    <w:b/>
                    <w:bCs/>
                    <w:color w:val="000000"/>
                    <w:sz w:val="24"/>
                    <w:szCs w:val="24"/>
                    <w:lang w:val="en-PK" w:eastAsia="en-PK"/>
                  </w:rPr>
                </w:pPr>
                <w:r>
                  <w:rPr>
                    <w:rFonts w:eastAsia="Times New Roman" w:cs="Arial"/>
                    <w:b/>
                    <w:bCs/>
                    <w:color w:val="000000"/>
                    <w:sz w:val="24"/>
                    <w:szCs w:val="24"/>
                  </w:rPr>
                  <w:t>38.5</w:t>
                </w:r>
              </w:p>
            </w:tc>
          </w:tr>
          <w:tr w:rsidR="00B327C1" w:rsidRPr="00D65322" w14:paraId="38AC12B2" w14:textId="77777777" w:rsidTr="002A17FA">
            <w:trPr>
              <w:trHeight w:val="315"/>
            </w:trPr>
            <w:tc>
              <w:tcPr>
                <w:tcW w:w="7650"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7C3C066C" w14:textId="77777777" w:rsidR="00B327C1" w:rsidRPr="00D65322" w:rsidRDefault="00B327C1" w:rsidP="00B327C1">
                <w:pPr>
                  <w:spacing w:before="0" w:after="0" w:line="240" w:lineRule="auto"/>
                  <w:jc w:val="right"/>
                  <w:rPr>
                    <w:rFonts w:eastAsia="Times New Roman" w:cs="Arial"/>
                    <w:b/>
                    <w:bCs/>
                    <w:color w:val="000000"/>
                    <w:sz w:val="24"/>
                    <w:szCs w:val="24"/>
                    <w:lang w:val="en-PK" w:eastAsia="en-PK"/>
                  </w:rPr>
                </w:pPr>
                <w:r w:rsidRPr="00D65322">
                  <w:rPr>
                    <w:rFonts w:eastAsia="Times New Roman" w:cs="Arial"/>
                    <w:b/>
                    <w:bCs/>
                    <w:color w:val="000000"/>
                    <w:sz w:val="24"/>
                    <w:szCs w:val="24"/>
                    <w:lang w:val="en-PK" w:eastAsia="en-PK"/>
                  </w:rPr>
                  <w:t>Grand Total of Level-4 (Part-I)</w:t>
                </w:r>
              </w:p>
            </w:tc>
            <w:tc>
              <w:tcPr>
                <w:tcW w:w="630" w:type="dxa"/>
                <w:tcBorders>
                  <w:top w:val="nil"/>
                  <w:left w:val="nil"/>
                  <w:bottom w:val="single" w:sz="4" w:space="0" w:color="auto"/>
                  <w:right w:val="single" w:sz="4" w:space="0" w:color="auto"/>
                </w:tcBorders>
                <w:shd w:val="clear" w:color="auto" w:fill="auto"/>
                <w:noWrap/>
                <w:vAlign w:val="center"/>
                <w:hideMark/>
              </w:tcPr>
              <w:p w14:paraId="25CF5D10" w14:textId="58576C1D" w:rsidR="00B327C1" w:rsidRPr="00D65322" w:rsidRDefault="00B327C1" w:rsidP="00B327C1">
                <w:pPr>
                  <w:spacing w:before="0" w:after="0" w:line="240" w:lineRule="auto"/>
                  <w:jc w:val="center"/>
                  <w:rPr>
                    <w:rFonts w:eastAsia="Times New Roman" w:cs="Arial"/>
                    <w:b/>
                    <w:bCs/>
                    <w:color w:val="000000"/>
                    <w:sz w:val="24"/>
                    <w:szCs w:val="24"/>
                    <w:lang w:val="en-PK" w:eastAsia="en-PK"/>
                  </w:rPr>
                </w:pPr>
                <w:r w:rsidRPr="006C48D5">
                  <w:rPr>
                    <w:rFonts w:eastAsia="Times New Roman" w:cs="Arial"/>
                    <w:b/>
                    <w:bCs/>
                    <w:color w:val="000000"/>
                    <w:sz w:val="24"/>
                    <w:szCs w:val="24"/>
                  </w:rPr>
                  <w:t>12</w:t>
                </w:r>
                <w:r>
                  <w:rPr>
                    <w:rFonts w:eastAsia="Times New Roman" w:cs="Arial"/>
                    <w:b/>
                    <w:bCs/>
                    <w:color w:val="000000"/>
                    <w:sz w:val="24"/>
                    <w:szCs w:val="24"/>
                  </w:rPr>
                  <w:t>1</w:t>
                </w:r>
              </w:p>
            </w:tc>
            <w:tc>
              <w:tcPr>
                <w:tcW w:w="630" w:type="dxa"/>
                <w:tcBorders>
                  <w:top w:val="nil"/>
                  <w:left w:val="nil"/>
                  <w:bottom w:val="single" w:sz="4" w:space="0" w:color="auto"/>
                  <w:right w:val="single" w:sz="4" w:space="0" w:color="auto"/>
                </w:tcBorders>
                <w:shd w:val="clear" w:color="auto" w:fill="auto"/>
                <w:noWrap/>
                <w:vAlign w:val="center"/>
                <w:hideMark/>
              </w:tcPr>
              <w:p w14:paraId="1F320428" w14:textId="7A53FCF7" w:rsidR="00B327C1" w:rsidRPr="00D65322" w:rsidRDefault="00B327C1" w:rsidP="00B327C1">
                <w:pPr>
                  <w:spacing w:before="0" w:after="0" w:line="240" w:lineRule="auto"/>
                  <w:jc w:val="center"/>
                  <w:rPr>
                    <w:rFonts w:eastAsia="Times New Roman" w:cs="Arial"/>
                    <w:b/>
                    <w:bCs/>
                    <w:color w:val="000000"/>
                    <w:sz w:val="24"/>
                    <w:szCs w:val="24"/>
                    <w:lang w:val="en-PK" w:eastAsia="en-PK"/>
                  </w:rPr>
                </w:pPr>
                <w:r w:rsidRPr="006C48D5">
                  <w:rPr>
                    <w:rFonts w:eastAsia="Times New Roman" w:cs="Arial"/>
                    <w:b/>
                    <w:bCs/>
                    <w:color w:val="000000"/>
                    <w:sz w:val="24"/>
                    <w:szCs w:val="24"/>
                  </w:rPr>
                  <w:t>4</w:t>
                </w:r>
                <w:r>
                  <w:rPr>
                    <w:rFonts w:eastAsia="Times New Roman" w:cs="Arial"/>
                    <w:b/>
                    <w:bCs/>
                    <w:color w:val="000000"/>
                    <w:sz w:val="24"/>
                    <w:szCs w:val="24"/>
                  </w:rPr>
                  <w:t>79</w:t>
                </w:r>
              </w:p>
            </w:tc>
            <w:tc>
              <w:tcPr>
                <w:tcW w:w="742" w:type="dxa"/>
                <w:tcBorders>
                  <w:top w:val="nil"/>
                  <w:left w:val="nil"/>
                  <w:bottom w:val="single" w:sz="4" w:space="0" w:color="auto"/>
                  <w:right w:val="single" w:sz="4" w:space="0" w:color="auto"/>
                </w:tcBorders>
                <w:shd w:val="clear" w:color="auto" w:fill="auto"/>
                <w:noWrap/>
                <w:vAlign w:val="center"/>
                <w:hideMark/>
              </w:tcPr>
              <w:p w14:paraId="5CD64819" w14:textId="781E48EA" w:rsidR="00B327C1" w:rsidRPr="00D65322" w:rsidRDefault="00B327C1" w:rsidP="00B327C1">
                <w:pPr>
                  <w:spacing w:before="0" w:after="0" w:line="240" w:lineRule="auto"/>
                  <w:jc w:val="center"/>
                  <w:rPr>
                    <w:rFonts w:eastAsia="Times New Roman" w:cs="Arial"/>
                    <w:b/>
                    <w:bCs/>
                    <w:color w:val="000000"/>
                    <w:sz w:val="24"/>
                    <w:szCs w:val="24"/>
                    <w:lang w:val="en-PK" w:eastAsia="en-PK"/>
                  </w:rPr>
                </w:pPr>
                <w:r w:rsidRPr="006C48D5">
                  <w:rPr>
                    <w:rFonts w:eastAsia="Times New Roman" w:cs="Arial"/>
                    <w:b/>
                    <w:bCs/>
                    <w:color w:val="000000"/>
                    <w:sz w:val="24"/>
                    <w:szCs w:val="24"/>
                  </w:rPr>
                  <w:t>600</w:t>
                </w:r>
              </w:p>
            </w:tc>
            <w:tc>
              <w:tcPr>
                <w:tcW w:w="1036" w:type="dxa"/>
                <w:tcBorders>
                  <w:top w:val="nil"/>
                  <w:left w:val="nil"/>
                  <w:bottom w:val="single" w:sz="4" w:space="0" w:color="auto"/>
                  <w:right w:val="single" w:sz="4" w:space="0" w:color="auto"/>
                </w:tcBorders>
                <w:shd w:val="clear" w:color="auto" w:fill="auto"/>
                <w:noWrap/>
                <w:vAlign w:val="center"/>
                <w:hideMark/>
              </w:tcPr>
              <w:p w14:paraId="2398D18F" w14:textId="7D4DFFE9" w:rsidR="00B327C1" w:rsidRPr="00D65322" w:rsidRDefault="00B327C1" w:rsidP="00B327C1">
                <w:pPr>
                  <w:spacing w:before="0" w:after="0" w:line="240" w:lineRule="auto"/>
                  <w:jc w:val="center"/>
                  <w:rPr>
                    <w:rFonts w:eastAsia="Times New Roman" w:cs="Arial"/>
                    <w:b/>
                    <w:bCs/>
                    <w:color w:val="000000"/>
                    <w:sz w:val="24"/>
                    <w:szCs w:val="24"/>
                    <w:lang w:val="en-PK" w:eastAsia="en-PK"/>
                  </w:rPr>
                </w:pPr>
                <w:r w:rsidRPr="006C48D5">
                  <w:rPr>
                    <w:rFonts w:eastAsia="Times New Roman" w:cs="Arial"/>
                    <w:b/>
                    <w:bCs/>
                    <w:color w:val="000000"/>
                    <w:sz w:val="24"/>
                    <w:szCs w:val="24"/>
                  </w:rPr>
                  <w:t>60</w:t>
                </w:r>
              </w:p>
            </w:tc>
          </w:tr>
        </w:tbl>
        <w:p w14:paraId="6CCDDA42" w14:textId="709F7CED" w:rsidR="000A4571" w:rsidRPr="00B327C1" w:rsidRDefault="000A4571" w:rsidP="00B327C1">
          <w:pPr>
            <w:shd w:val="clear" w:color="auto" w:fill="92D050"/>
            <w:spacing w:line="276" w:lineRule="auto"/>
            <w:rPr>
              <w:b/>
              <w:bCs/>
              <w:sz w:val="24"/>
              <w:szCs w:val="24"/>
            </w:rPr>
          </w:pPr>
          <w:r w:rsidRPr="00B327C1">
            <w:rPr>
              <w:b/>
              <w:bCs/>
              <w:sz w:val="24"/>
              <w:szCs w:val="24"/>
            </w:rPr>
            <w:t>National Certificate of Level-4 (Part-II) in Automobile Technology</w:t>
          </w:r>
        </w:p>
        <w:p w14:paraId="08B04771" w14:textId="77777777" w:rsidR="000A4571" w:rsidRPr="000A4571" w:rsidRDefault="000A4571" w:rsidP="000A4571">
          <w:pPr>
            <w:pStyle w:val="ListParagraph"/>
            <w:ind w:left="720"/>
          </w:pPr>
        </w:p>
        <w:p w14:paraId="3B0B584D" w14:textId="5A065992" w:rsidR="000A4571" w:rsidRPr="00B05B56" w:rsidRDefault="000A4571" w:rsidP="00BE41AE">
          <w:pPr>
            <w:pStyle w:val="ListParagraph"/>
            <w:numPr>
              <w:ilvl w:val="0"/>
              <w:numId w:val="378"/>
            </w:numPr>
            <w:rPr>
              <w:sz w:val="24"/>
              <w:szCs w:val="24"/>
            </w:rPr>
          </w:pPr>
          <w:r w:rsidRPr="00B05B56">
            <w:rPr>
              <w:b/>
              <w:bCs/>
              <w:sz w:val="24"/>
              <w:szCs w:val="24"/>
              <w:lang w:val="en-PK"/>
            </w:rPr>
            <w:t>Master Technician</w:t>
          </w:r>
        </w:p>
        <w:tbl>
          <w:tblPr>
            <w:tblW w:w="10710" w:type="dxa"/>
            <w:tblInd w:w="198" w:type="dxa"/>
            <w:tblLayout w:type="fixed"/>
            <w:tblLook w:val="04A0" w:firstRow="1" w:lastRow="0" w:firstColumn="1" w:lastColumn="0" w:noHBand="0" w:noVBand="1"/>
          </w:tblPr>
          <w:tblGrid>
            <w:gridCol w:w="1575"/>
            <w:gridCol w:w="4867"/>
            <w:gridCol w:w="1231"/>
            <w:gridCol w:w="607"/>
            <w:gridCol w:w="630"/>
            <w:gridCol w:w="810"/>
            <w:gridCol w:w="990"/>
          </w:tblGrid>
          <w:tr w:rsidR="000A4571" w:rsidRPr="00D65322" w14:paraId="02A6EA2F" w14:textId="77777777" w:rsidTr="002A17FA">
            <w:trPr>
              <w:trHeight w:val="300"/>
            </w:trPr>
            <w:tc>
              <w:tcPr>
                <w:tcW w:w="1575"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66DAA4D0" w14:textId="2F858D00" w:rsidR="000A4571" w:rsidRPr="00D65322" w:rsidRDefault="000A4571" w:rsidP="000A4571">
                <w:pPr>
                  <w:spacing w:before="0" w:after="0" w:line="240" w:lineRule="auto"/>
                  <w:jc w:val="left"/>
                  <w:rPr>
                    <w:rFonts w:ascii="Calibri" w:eastAsia="Times New Roman" w:hAnsi="Calibri" w:cs="Calibri"/>
                    <w:color w:val="000000"/>
                    <w:lang w:val="en-PK" w:eastAsia="en-PK"/>
                  </w:rPr>
                </w:pPr>
                <w:r w:rsidRPr="000A4571">
                  <w:rPr>
                    <w:rFonts w:eastAsia="Times New Roman" w:cs="Arial"/>
                    <w:b/>
                    <w:bCs/>
                    <w:color w:val="000000"/>
                    <w:lang w:val="en-PK" w:eastAsia="en-PK"/>
                  </w:rPr>
                  <w:t>Code </w:t>
                </w:r>
              </w:p>
            </w:tc>
            <w:tc>
              <w:tcPr>
                <w:tcW w:w="4867" w:type="dxa"/>
                <w:vMerge w:val="restart"/>
                <w:tcBorders>
                  <w:top w:val="single" w:sz="4" w:space="0" w:color="auto"/>
                  <w:left w:val="nil"/>
                  <w:right w:val="single" w:sz="4" w:space="0" w:color="auto"/>
                </w:tcBorders>
                <w:shd w:val="clear" w:color="auto" w:fill="D9D9D9" w:themeFill="background1" w:themeFillShade="D9"/>
                <w:vAlign w:val="center"/>
              </w:tcPr>
              <w:p w14:paraId="6CF1A89C" w14:textId="317F0A73"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Competency Standards</w:t>
                </w:r>
              </w:p>
            </w:tc>
            <w:tc>
              <w:tcPr>
                <w:tcW w:w="1231" w:type="dxa"/>
                <w:vMerge w:val="restart"/>
                <w:tcBorders>
                  <w:top w:val="single" w:sz="4" w:space="0" w:color="auto"/>
                  <w:left w:val="nil"/>
                  <w:right w:val="single" w:sz="4" w:space="0" w:color="auto"/>
                </w:tcBorders>
                <w:shd w:val="clear" w:color="auto" w:fill="D9D9D9" w:themeFill="background1" w:themeFillShade="D9"/>
                <w:vAlign w:val="center"/>
              </w:tcPr>
              <w:p w14:paraId="0DDE5BD7" w14:textId="061DBEEF"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Category </w:t>
                </w:r>
              </w:p>
            </w:tc>
            <w:tc>
              <w:tcPr>
                <w:tcW w:w="2047" w:type="dxa"/>
                <w:gridSpan w:val="3"/>
                <w:tcBorders>
                  <w:top w:val="single" w:sz="4" w:space="0" w:color="auto"/>
                  <w:left w:val="nil"/>
                  <w:bottom w:val="single" w:sz="4" w:space="0" w:color="auto"/>
                  <w:right w:val="single" w:sz="4" w:space="0" w:color="auto"/>
                </w:tcBorders>
                <w:shd w:val="clear" w:color="auto" w:fill="D9D9D9" w:themeFill="background1" w:themeFillShade="D9"/>
                <w:vAlign w:val="center"/>
              </w:tcPr>
              <w:p w14:paraId="7E7C2E95" w14:textId="3E327B2A" w:rsidR="000A4571" w:rsidRPr="00D65322" w:rsidRDefault="000A4571" w:rsidP="000A4571">
                <w:pPr>
                  <w:spacing w:before="0" w:after="0" w:line="240" w:lineRule="auto"/>
                  <w:jc w:val="left"/>
                  <w:rPr>
                    <w:rFonts w:eastAsia="Times New Roman" w:cs="Arial"/>
                    <w:b/>
                    <w:bCs/>
                    <w:color w:val="000000"/>
                    <w:lang w:val="en-PK" w:eastAsia="en-PK"/>
                  </w:rPr>
                </w:pPr>
                <w:r w:rsidRPr="000A4571">
                  <w:rPr>
                    <w:rFonts w:eastAsia="Times New Roman" w:cs="Arial"/>
                    <w:b/>
                    <w:bCs/>
                    <w:color w:val="000000"/>
                    <w:lang w:val="en-PK" w:eastAsia="en-PK"/>
                  </w:rPr>
                  <w:t>Contact Hours</w:t>
                </w:r>
              </w:p>
            </w:tc>
            <w:tc>
              <w:tcPr>
                <w:tcW w:w="990" w:type="dxa"/>
                <w:vMerge w:val="restart"/>
                <w:tcBorders>
                  <w:top w:val="single" w:sz="4" w:space="0" w:color="auto"/>
                  <w:left w:val="nil"/>
                  <w:right w:val="single" w:sz="4" w:space="0" w:color="auto"/>
                </w:tcBorders>
                <w:shd w:val="clear" w:color="auto" w:fill="D9D9D9" w:themeFill="background1" w:themeFillShade="D9"/>
                <w:vAlign w:val="center"/>
              </w:tcPr>
              <w:p w14:paraId="7D13FB91" w14:textId="28816E6B"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Credits </w:t>
                </w:r>
              </w:p>
            </w:tc>
          </w:tr>
          <w:tr w:rsidR="000A4571" w:rsidRPr="00D65322" w14:paraId="37D01523" w14:textId="77777777" w:rsidTr="002A17FA">
            <w:trPr>
              <w:trHeight w:val="300"/>
            </w:trPr>
            <w:tc>
              <w:tcPr>
                <w:tcW w:w="1575" w:type="dxa"/>
                <w:vMerge/>
                <w:tcBorders>
                  <w:left w:val="single" w:sz="4" w:space="0" w:color="auto"/>
                  <w:bottom w:val="single" w:sz="4" w:space="0" w:color="auto"/>
                  <w:right w:val="single" w:sz="4" w:space="0" w:color="auto"/>
                </w:tcBorders>
                <w:shd w:val="clear" w:color="auto" w:fill="auto"/>
                <w:hideMark/>
              </w:tcPr>
              <w:p w14:paraId="57A38B30" w14:textId="278385FE" w:rsidR="000A4571" w:rsidRPr="00D65322" w:rsidRDefault="000A4571" w:rsidP="000A4571">
                <w:pPr>
                  <w:spacing w:before="0" w:after="0" w:line="240" w:lineRule="auto"/>
                  <w:jc w:val="left"/>
                  <w:rPr>
                    <w:rFonts w:ascii="Calibri" w:eastAsia="Times New Roman" w:hAnsi="Calibri" w:cs="Calibri"/>
                    <w:color w:val="000000"/>
                    <w:lang w:val="en-PK" w:eastAsia="en-PK"/>
                  </w:rPr>
                </w:pPr>
              </w:p>
            </w:tc>
            <w:tc>
              <w:tcPr>
                <w:tcW w:w="4867" w:type="dxa"/>
                <w:vMerge/>
                <w:tcBorders>
                  <w:left w:val="nil"/>
                  <w:bottom w:val="single" w:sz="4" w:space="0" w:color="auto"/>
                  <w:right w:val="single" w:sz="4" w:space="0" w:color="auto"/>
                </w:tcBorders>
                <w:shd w:val="clear" w:color="auto" w:fill="auto"/>
                <w:vAlign w:val="center"/>
                <w:hideMark/>
              </w:tcPr>
              <w:p w14:paraId="381F97D7" w14:textId="5A75FCBD" w:rsidR="000A4571" w:rsidRPr="00D65322" w:rsidRDefault="000A4571" w:rsidP="000A4571">
                <w:pPr>
                  <w:spacing w:before="0" w:after="0" w:line="240" w:lineRule="auto"/>
                  <w:jc w:val="left"/>
                  <w:rPr>
                    <w:rFonts w:eastAsia="Times New Roman" w:cs="Arial"/>
                    <w:b/>
                    <w:bCs/>
                    <w:color w:val="000000"/>
                    <w:lang w:val="en-PK" w:eastAsia="en-PK"/>
                  </w:rPr>
                </w:pPr>
              </w:p>
            </w:tc>
            <w:tc>
              <w:tcPr>
                <w:tcW w:w="1231" w:type="dxa"/>
                <w:vMerge/>
                <w:tcBorders>
                  <w:left w:val="nil"/>
                  <w:bottom w:val="single" w:sz="4" w:space="0" w:color="auto"/>
                  <w:right w:val="single" w:sz="4" w:space="0" w:color="auto"/>
                </w:tcBorders>
                <w:shd w:val="clear" w:color="auto" w:fill="auto"/>
                <w:vAlign w:val="center"/>
                <w:hideMark/>
              </w:tcPr>
              <w:p w14:paraId="2F10E00F" w14:textId="0CA99FCD" w:rsidR="000A4571" w:rsidRPr="00D65322" w:rsidRDefault="000A4571" w:rsidP="000A4571">
                <w:pPr>
                  <w:spacing w:before="0" w:after="0" w:line="240" w:lineRule="auto"/>
                  <w:jc w:val="left"/>
                  <w:rPr>
                    <w:rFonts w:eastAsia="Times New Roman" w:cs="Arial"/>
                    <w:b/>
                    <w:bCs/>
                    <w:color w:val="000000"/>
                    <w:lang w:val="en-PK" w:eastAsia="en-PK"/>
                  </w:rPr>
                </w:pPr>
              </w:p>
            </w:tc>
            <w:tc>
              <w:tcPr>
                <w:tcW w:w="607" w:type="dxa"/>
                <w:tcBorders>
                  <w:top w:val="nil"/>
                  <w:left w:val="nil"/>
                  <w:bottom w:val="single" w:sz="4" w:space="0" w:color="auto"/>
                  <w:right w:val="single" w:sz="4" w:space="0" w:color="auto"/>
                </w:tcBorders>
                <w:shd w:val="clear" w:color="auto" w:fill="D9D9D9" w:themeFill="background1" w:themeFillShade="D9"/>
                <w:vAlign w:val="center"/>
                <w:hideMark/>
              </w:tcPr>
              <w:p w14:paraId="357067D5" w14:textId="1385675C"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Th</w:t>
                </w:r>
              </w:p>
            </w:tc>
            <w:tc>
              <w:tcPr>
                <w:tcW w:w="630" w:type="dxa"/>
                <w:tcBorders>
                  <w:top w:val="nil"/>
                  <w:left w:val="nil"/>
                  <w:bottom w:val="single" w:sz="4" w:space="0" w:color="auto"/>
                  <w:right w:val="single" w:sz="4" w:space="0" w:color="auto"/>
                </w:tcBorders>
                <w:shd w:val="clear" w:color="auto" w:fill="D9D9D9" w:themeFill="background1" w:themeFillShade="D9"/>
                <w:vAlign w:val="center"/>
                <w:hideMark/>
              </w:tcPr>
              <w:p w14:paraId="344C1BB0" w14:textId="100445EE"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Pr</w:t>
                </w:r>
              </w:p>
            </w:tc>
            <w:tc>
              <w:tcPr>
                <w:tcW w:w="810" w:type="dxa"/>
                <w:tcBorders>
                  <w:top w:val="nil"/>
                  <w:left w:val="nil"/>
                  <w:bottom w:val="single" w:sz="4" w:space="0" w:color="auto"/>
                  <w:right w:val="single" w:sz="4" w:space="0" w:color="auto"/>
                </w:tcBorders>
                <w:shd w:val="clear" w:color="auto" w:fill="D9D9D9" w:themeFill="background1" w:themeFillShade="D9"/>
                <w:vAlign w:val="center"/>
                <w:hideMark/>
              </w:tcPr>
              <w:p w14:paraId="66CF0973" w14:textId="61E99BAE"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Total</w:t>
                </w:r>
              </w:p>
            </w:tc>
            <w:tc>
              <w:tcPr>
                <w:tcW w:w="990" w:type="dxa"/>
                <w:vMerge/>
                <w:tcBorders>
                  <w:left w:val="nil"/>
                  <w:bottom w:val="single" w:sz="4" w:space="0" w:color="auto"/>
                  <w:right w:val="single" w:sz="4" w:space="0" w:color="auto"/>
                </w:tcBorders>
                <w:shd w:val="clear" w:color="auto" w:fill="auto"/>
                <w:vAlign w:val="center"/>
                <w:hideMark/>
              </w:tcPr>
              <w:p w14:paraId="2FAA6ACD" w14:textId="4C48453A" w:rsidR="000A4571" w:rsidRPr="00D65322" w:rsidRDefault="000A4571" w:rsidP="000A4571">
                <w:pPr>
                  <w:spacing w:before="0" w:after="0" w:line="240" w:lineRule="auto"/>
                  <w:jc w:val="left"/>
                  <w:rPr>
                    <w:rFonts w:eastAsia="Times New Roman" w:cs="Arial"/>
                    <w:b/>
                    <w:bCs/>
                    <w:color w:val="000000"/>
                    <w:lang w:val="en-PK" w:eastAsia="en-PK"/>
                  </w:rPr>
                </w:pPr>
              </w:p>
            </w:tc>
          </w:tr>
          <w:tr w:rsidR="00B327C1" w:rsidRPr="00D65322" w14:paraId="64D8EA83" w14:textId="77777777" w:rsidTr="002A17FA">
            <w:trPr>
              <w:trHeight w:val="300"/>
            </w:trPr>
            <w:tc>
              <w:tcPr>
                <w:tcW w:w="1575" w:type="dxa"/>
                <w:tcBorders>
                  <w:top w:val="nil"/>
                  <w:left w:val="single" w:sz="4" w:space="0" w:color="auto"/>
                  <w:bottom w:val="single" w:sz="4" w:space="0" w:color="auto"/>
                  <w:right w:val="single" w:sz="4" w:space="0" w:color="auto"/>
                </w:tcBorders>
                <w:shd w:val="clear" w:color="auto" w:fill="auto"/>
                <w:vAlign w:val="center"/>
                <w:hideMark/>
              </w:tcPr>
              <w:p w14:paraId="44C7B150" w14:textId="389C856C"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84</w:t>
                </w:r>
              </w:p>
            </w:tc>
            <w:tc>
              <w:tcPr>
                <w:tcW w:w="4867" w:type="dxa"/>
                <w:tcBorders>
                  <w:top w:val="nil"/>
                  <w:left w:val="nil"/>
                  <w:bottom w:val="single" w:sz="4" w:space="0" w:color="auto"/>
                  <w:right w:val="single" w:sz="4" w:space="0" w:color="auto"/>
                </w:tcBorders>
                <w:shd w:val="clear" w:color="auto" w:fill="auto"/>
                <w:vAlign w:val="center"/>
                <w:hideMark/>
              </w:tcPr>
              <w:p w14:paraId="3BEA1C7C"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Diagnose Faults of Intake System.</w:t>
                </w:r>
              </w:p>
            </w:tc>
            <w:tc>
              <w:tcPr>
                <w:tcW w:w="1231" w:type="dxa"/>
                <w:tcBorders>
                  <w:top w:val="nil"/>
                  <w:left w:val="nil"/>
                  <w:bottom w:val="single" w:sz="4" w:space="0" w:color="auto"/>
                  <w:right w:val="single" w:sz="4" w:space="0" w:color="auto"/>
                </w:tcBorders>
                <w:shd w:val="clear" w:color="auto" w:fill="auto"/>
                <w:vAlign w:val="center"/>
                <w:hideMark/>
              </w:tcPr>
              <w:p w14:paraId="1F539365"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07" w:type="dxa"/>
                <w:tcBorders>
                  <w:top w:val="nil"/>
                  <w:left w:val="nil"/>
                  <w:bottom w:val="single" w:sz="4" w:space="0" w:color="auto"/>
                  <w:right w:val="single" w:sz="4" w:space="0" w:color="auto"/>
                </w:tcBorders>
                <w:shd w:val="clear" w:color="auto" w:fill="auto"/>
                <w:vAlign w:val="center"/>
                <w:hideMark/>
              </w:tcPr>
              <w:p w14:paraId="644A5511" w14:textId="51A714F2"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6</w:t>
                </w:r>
              </w:p>
            </w:tc>
            <w:tc>
              <w:tcPr>
                <w:tcW w:w="630" w:type="dxa"/>
                <w:tcBorders>
                  <w:top w:val="nil"/>
                  <w:left w:val="nil"/>
                  <w:bottom w:val="single" w:sz="4" w:space="0" w:color="auto"/>
                  <w:right w:val="single" w:sz="4" w:space="0" w:color="auto"/>
                </w:tcBorders>
                <w:shd w:val="clear" w:color="auto" w:fill="auto"/>
                <w:vAlign w:val="center"/>
                <w:hideMark/>
              </w:tcPr>
              <w:p w14:paraId="12AE630B" w14:textId="2B7DD58A"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18</w:t>
                </w:r>
              </w:p>
            </w:tc>
            <w:tc>
              <w:tcPr>
                <w:tcW w:w="810" w:type="dxa"/>
                <w:tcBorders>
                  <w:top w:val="nil"/>
                  <w:left w:val="nil"/>
                  <w:bottom w:val="single" w:sz="4" w:space="0" w:color="auto"/>
                  <w:right w:val="single" w:sz="4" w:space="0" w:color="auto"/>
                </w:tcBorders>
                <w:shd w:val="clear" w:color="auto" w:fill="auto"/>
                <w:vAlign w:val="center"/>
                <w:hideMark/>
              </w:tcPr>
              <w:p w14:paraId="471A45C2" w14:textId="67C226C4"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24</w:t>
                </w:r>
              </w:p>
            </w:tc>
            <w:tc>
              <w:tcPr>
                <w:tcW w:w="990" w:type="dxa"/>
                <w:tcBorders>
                  <w:top w:val="nil"/>
                  <w:left w:val="nil"/>
                  <w:bottom w:val="single" w:sz="4" w:space="0" w:color="auto"/>
                  <w:right w:val="single" w:sz="4" w:space="0" w:color="auto"/>
                </w:tcBorders>
                <w:shd w:val="clear" w:color="auto" w:fill="auto"/>
                <w:vAlign w:val="center"/>
                <w:hideMark/>
              </w:tcPr>
              <w:p w14:paraId="55F2F61F" w14:textId="667875BC"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2.4</w:t>
                </w:r>
              </w:p>
            </w:tc>
          </w:tr>
          <w:tr w:rsidR="00B327C1" w:rsidRPr="00D65322" w14:paraId="56DC59C1" w14:textId="77777777" w:rsidTr="0017200C">
            <w:trPr>
              <w:trHeight w:val="300"/>
            </w:trPr>
            <w:tc>
              <w:tcPr>
                <w:tcW w:w="1575" w:type="dxa"/>
                <w:tcBorders>
                  <w:top w:val="nil"/>
                  <w:left w:val="single" w:sz="4" w:space="0" w:color="auto"/>
                  <w:bottom w:val="single" w:sz="4" w:space="0" w:color="auto"/>
                  <w:right w:val="single" w:sz="4" w:space="0" w:color="auto"/>
                </w:tcBorders>
                <w:shd w:val="clear" w:color="auto" w:fill="auto"/>
                <w:vAlign w:val="center"/>
                <w:hideMark/>
              </w:tcPr>
              <w:p w14:paraId="70A988F7" w14:textId="609C4908"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85</w:t>
                </w:r>
              </w:p>
            </w:tc>
            <w:tc>
              <w:tcPr>
                <w:tcW w:w="4867" w:type="dxa"/>
                <w:tcBorders>
                  <w:top w:val="nil"/>
                  <w:left w:val="nil"/>
                  <w:bottom w:val="single" w:sz="4" w:space="0" w:color="auto"/>
                  <w:right w:val="single" w:sz="4" w:space="0" w:color="auto"/>
                </w:tcBorders>
                <w:shd w:val="clear" w:color="auto" w:fill="auto"/>
                <w:vAlign w:val="center"/>
                <w:hideMark/>
              </w:tcPr>
              <w:p w14:paraId="32F862B8"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Diagnose Faults of Exhaust System</w:t>
                </w:r>
              </w:p>
            </w:tc>
            <w:tc>
              <w:tcPr>
                <w:tcW w:w="1231" w:type="dxa"/>
                <w:tcBorders>
                  <w:top w:val="nil"/>
                  <w:left w:val="nil"/>
                  <w:bottom w:val="single" w:sz="4" w:space="0" w:color="auto"/>
                  <w:right w:val="single" w:sz="4" w:space="0" w:color="auto"/>
                </w:tcBorders>
                <w:shd w:val="clear" w:color="auto" w:fill="auto"/>
                <w:vAlign w:val="center"/>
                <w:hideMark/>
              </w:tcPr>
              <w:p w14:paraId="7DEFF166"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07" w:type="dxa"/>
                <w:tcBorders>
                  <w:top w:val="nil"/>
                  <w:left w:val="nil"/>
                  <w:bottom w:val="single" w:sz="4" w:space="0" w:color="auto"/>
                  <w:right w:val="single" w:sz="4" w:space="0" w:color="auto"/>
                </w:tcBorders>
                <w:shd w:val="clear" w:color="auto" w:fill="auto"/>
                <w:vAlign w:val="center"/>
                <w:hideMark/>
              </w:tcPr>
              <w:p w14:paraId="790CDDF9" w14:textId="3F3C4B18"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6</w:t>
                </w:r>
              </w:p>
            </w:tc>
            <w:tc>
              <w:tcPr>
                <w:tcW w:w="630" w:type="dxa"/>
                <w:tcBorders>
                  <w:top w:val="nil"/>
                  <w:left w:val="nil"/>
                  <w:bottom w:val="single" w:sz="4" w:space="0" w:color="auto"/>
                  <w:right w:val="single" w:sz="4" w:space="0" w:color="auto"/>
                </w:tcBorders>
                <w:shd w:val="clear" w:color="auto" w:fill="auto"/>
                <w:vAlign w:val="center"/>
                <w:hideMark/>
              </w:tcPr>
              <w:p w14:paraId="7DAC8679" w14:textId="7C98B0D4"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18</w:t>
                </w:r>
              </w:p>
            </w:tc>
            <w:tc>
              <w:tcPr>
                <w:tcW w:w="810" w:type="dxa"/>
                <w:tcBorders>
                  <w:top w:val="nil"/>
                  <w:left w:val="nil"/>
                  <w:bottom w:val="single" w:sz="4" w:space="0" w:color="auto"/>
                  <w:right w:val="single" w:sz="4" w:space="0" w:color="auto"/>
                </w:tcBorders>
                <w:shd w:val="clear" w:color="auto" w:fill="auto"/>
                <w:vAlign w:val="center"/>
                <w:hideMark/>
              </w:tcPr>
              <w:p w14:paraId="5EAFDB3F" w14:textId="7DCAB2B1"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24</w:t>
                </w:r>
              </w:p>
            </w:tc>
            <w:tc>
              <w:tcPr>
                <w:tcW w:w="990" w:type="dxa"/>
                <w:tcBorders>
                  <w:top w:val="nil"/>
                  <w:left w:val="nil"/>
                  <w:bottom w:val="single" w:sz="4" w:space="0" w:color="auto"/>
                  <w:right w:val="single" w:sz="4" w:space="0" w:color="auto"/>
                </w:tcBorders>
                <w:shd w:val="clear" w:color="auto" w:fill="auto"/>
                <w:hideMark/>
              </w:tcPr>
              <w:p w14:paraId="1B7AF381" w14:textId="0B29967B" w:rsidR="00B327C1" w:rsidRPr="00D65322" w:rsidRDefault="00B327C1" w:rsidP="00B327C1">
                <w:pPr>
                  <w:spacing w:before="0" w:after="0" w:line="240" w:lineRule="auto"/>
                  <w:jc w:val="center"/>
                  <w:rPr>
                    <w:rFonts w:eastAsia="Times New Roman" w:cs="Arial"/>
                    <w:color w:val="000000"/>
                    <w:lang w:val="en-PK" w:eastAsia="en-PK"/>
                  </w:rPr>
                </w:pPr>
                <w:r w:rsidRPr="00062C9F">
                  <w:rPr>
                    <w:rFonts w:eastAsia="Times New Roman" w:cs="Arial"/>
                    <w:color w:val="000000"/>
                  </w:rPr>
                  <w:t>2.4</w:t>
                </w:r>
              </w:p>
            </w:tc>
          </w:tr>
          <w:tr w:rsidR="00B327C1" w:rsidRPr="00D65322" w14:paraId="50DAAF68" w14:textId="77777777" w:rsidTr="0017200C">
            <w:trPr>
              <w:trHeight w:val="300"/>
            </w:trPr>
            <w:tc>
              <w:tcPr>
                <w:tcW w:w="1575" w:type="dxa"/>
                <w:tcBorders>
                  <w:top w:val="nil"/>
                  <w:left w:val="single" w:sz="4" w:space="0" w:color="auto"/>
                  <w:bottom w:val="single" w:sz="4" w:space="0" w:color="auto"/>
                  <w:right w:val="single" w:sz="4" w:space="0" w:color="auto"/>
                </w:tcBorders>
                <w:shd w:val="clear" w:color="auto" w:fill="auto"/>
                <w:vAlign w:val="center"/>
                <w:hideMark/>
              </w:tcPr>
              <w:p w14:paraId="5E6C1C4D" w14:textId="744F5067"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86</w:t>
                </w:r>
              </w:p>
            </w:tc>
            <w:tc>
              <w:tcPr>
                <w:tcW w:w="4867" w:type="dxa"/>
                <w:tcBorders>
                  <w:top w:val="nil"/>
                  <w:left w:val="nil"/>
                  <w:bottom w:val="single" w:sz="4" w:space="0" w:color="auto"/>
                  <w:right w:val="single" w:sz="4" w:space="0" w:color="auto"/>
                </w:tcBorders>
                <w:shd w:val="clear" w:color="auto" w:fill="auto"/>
                <w:vAlign w:val="center"/>
                <w:hideMark/>
              </w:tcPr>
              <w:p w14:paraId="748691FB"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Diagnose Faults of Fuel Supply System.</w:t>
                </w:r>
              </w:p>
            </w:tc>
            <w:tc>
              <w:tcPr>
                <w:tcW w:w="1231" w:type="dxa"/>
                <w:tcBorders>
                  <w:top w:val="nil"/>
                  <w:left w:val="nil"/>
                  <w:bottom w:val="single" w:sz="4" w:space="0" w:color="auto"/>
                  <w:right w:val="single" w:sz="4" w:space="0" w:color="auto"/>
                </w:tcBorders>
                <w:shd w:val="clear" w:color="auto" w:fill="auto"/>
                <w:vAlign w:val="center"/>
                <w:hideMark/>
              </w:tcPr>
              <w:p w14:paraId="699B4C7B"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07" w:type="dxa"/>
                <w:tcBorders>
                  <w:top w:val="nil"/>
                  <w:left w:val="nil"/>
                  <w:bottom w:val="single" w:sz="4" w:space="0" w:color="auto"/>
                  <w:right w:val="single" w:sz="4" w:space="0" w:color="auto"/>
                </w:tcBorders>
                <w:shd w:val="clear" w:color="auto" w:fill="auto"/>
                <w:vAlign w:val="center"/>
                <w:hideMark/>
              </w:tcPr>
              <w:p w14:paraId="05D20618" w14:textId="78D29409"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7</w:t>
                </w:r>
              </w:p>
            </w:tc>
            <w:tc>
              <w:tcPr>
                <w:tcW w:w="630" w:type="dxa"/>
                <w:tcBorders>
                  <w:top w:val="nil"/>
                  <w:left w:val="nil"/>
                  <w:bottom w:val="single" w:sz="4" w:space="0" w:color="auto"/>
                  <w:right w:val="single" w:sz="4" w:space="0" w:color="auto"/>
                </w:tcBorders>
                <w:shd w:val="clear" w:color="auto" w:fill="auto"/>
                <w:vAlign w:val="center"/>
                <w:hideMark/>
              </w:tcPr>
              <w:p w14:paraId="65408069" w14:textId="4D290A8A"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21</w:t>
                </w:r>
              </w:p>
            </w:tc>
            <w:tc>
              <w:tcPr>
                <w:tcW w:w="810" w:type="dxa"/>
                <w:tcBorders>
                  <w:top w:val="nil"/>
                  <w:left w:val="nil"/>
                  <w:bottom w:val="single" w:sz="4" w:space="0" w:color="auto"/>
                  <w:right w:val="single" w:sz="4" w:space="0" w:color="auto"/>
                </w:tcBorders>
                <w:shd w:val="clear" w:color="auto" w:fill="auto"/>
                <w:vAlign w:val="center"/>
                <w:hideMark/>
              </w:tcPr>
              <w:p w14:paraId="768B3719" w14:textId="48BA1EFB"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28</w:t>
                </w:r>
              </w:p>
            </w:tc>
            <w:tc>
              <w:tcPr>
                <w:tcW w:w="990" w:type="dxa"/>
                <w:tcBorders>
                  <w:top w:val="nil"/>
                  <w:left w:val="nil"/>
                  <w:bottom w:val="single" w:sz="4" w:space="0" w:color="auto"/>
                  <w:right w:val="single" w:sz="4" w:space="0" w:color="auto"/>
                </w:tcBorders>
                <w:shd w:val="clear" w:color="auto" w:fill="auto"/>
                <w:hideMark/>
              </w:tcPr>
              <w:p w14:paraId="55CDBD0E" w14:textId="5F99523C" w:rsidR="00B327C1" w:rsidRPr="00D65322" w:rsidRDefault="00B327C1" w:rsidP="00B327C1">
                <w:pPr>
                  <w:spacing w:before="0" w:after="0" w:line="240" w:lineRule="auto"/>
                  <w:jc w:val="center"/>
                  <w:rPr>
                    <w:rFonts w:eastAsia="Times New Roman" w:cs="Arial"/>
                    <w:color w:val="000000"/>
                    <w:lang w:val="en-PK" w:eastAsia="en-PK"/>
                  </w:rPr>
                </w:pPr>
                <w:r w:rsidRPr="00062C9F">
                  <w:rPr>
                    <w:rFonts w:eastAsia="Times New Roman" w:cs="Arial"/>
                    <w:color w:val="000000"/>
                  </w:rPr>
                  <w:t>2.</w:t>
                </w:r>
                <w:r>
                  <w:rPr>
                    <w:rFonts w:eastAsia="Times New Roman" w:cs="Arial"/>
                    <w:color w:val="000000"/>
                  </w:rPr>
                  <w:t>8</w:t>
                </w:r>
              </w:p>
            </w:tc>
          </w:tr>
          <w:tr w:rsidR="00B327C1" w:rsidRPr="00D65322" w14:paraId="1881DCB6" w14:textId="77777777" w:rsidTr="0017200C">
            <w:trPr>
              <w:trHeight w:val="300"/>
            </w:trPr>
            <w:tc>
              <w:tcPr>
                <w:tcW w:w="1575" w:type="dxa"/>
                <w:tcBorders>
                  <w:top w:val="nil"/>
                  <w:left w:val="single" w:sz="4" w:space="0" w:color="auto"/>
                  <w:bottom w:val="single" w:sz="4" w:space="0" w:color="auto"/>
                  <w:right w:val="single" w:sz="4" w:space="0" w:color="auto"/>
                </w:tcBorders>
                <w:shd w:val="clear" w:color="auto" w:fill="auto"/>
                <w:vAlign w:val="center"/>
                <w:hideMark/>
              </w:tcPr>
              <w:p w14:paraId="70880324" w14:textId="580AAC8E"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87</w:t>
                </w:r>
              </w:p>
            </w:tc>
            <w:tc>
              <w:tcPr>
                <w:tcW w:w="4867" w:type="dxa"/>
                <w:tcBorders>
                  <w:top w:val="nil"/>
                  <w:left w:val="nil"/>
                  <w:bottom w:val="single" w:sz="4" w:space="0" w:color="auto"/>
                  <w:right w:val="single" w:sz="4" w:space="0" w:color="auto"/>
                </w:tcBorders>
                <w:shd w:val="clear" w:color="auto" w:fill="auto"/>
                <w:vAlign w:val="center"/>
                <w:hideMark/>
              </w:tcPr>
              <w:p w14:paraId="2CED7E88"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Diagnose Faults &amp; Repair Hybrid System</w:t>
                </w:r>
              </w:p>
            </w:tc>
            <w:tc>
              <w:tcPr>
                <w:tcW w:w="1231" w:type="dxa"/>
                <w:tcBorders>
                  <w:top w:val="nil"/>
                  <w:left w:val="nil"/>
                  <w:bottom w:val="single" w:sz="4" w:space="0" w:color="auto"/>
                  <w:right w:val="single" w:sz="4" w:space="0" w:color="auto"/>
                </w:tcBorders>
                <w:shd w:val="clear" w:color="auto" w:fill="auto"/>
                <w:vAlign w:val="center"/>
                <w:hideMark/>
              </w:tcPr>
              <w:p w14:paraId="2E1BE406"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07" w:type="dxa"/>
                <w:tcBorders>
                  <w:top w:val="nil"/>
                  <w:left w:val="nil"/>
                  <w:bottom w:val="single" w:sz="4" w:space="0" w:color="auto"/>
                  <w:right w:val="single" w:sz="4" w:space="0" w:color="auto"/>
                </w:tcBorders>
                <w:shd w:val="clear" w:color="auto" w:fill="auto"/>
                <w:vAlign w:val="center"/>
                <w:hideMark/>
              </w:tcPr>
              <w:p w14:paraId="7F0791FE" w14:textId="23CC23A2"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6</w:t>
                </w:r>
              </w:p>
            </w:tc>
            <w:tc>
              <w:tcPr>
                <w:tcW w:w="630" w:type="dxa"/>
                <w:tcBorders>
                  <w:top w:val="nil"/>
                  <w:left w:val="nil"/>
                  <w:bottom w:val="single" w:sz="4" w:space="0" w:color="auto"/>
                  <w:right w:val="single" w:sz="4" w:space="0" w:color="auto"/>
                </w:tcBorders>
                <w:shd w:val="clear" w:color="auto" w:fill="auto"/>
                <w:vAlign w:val="center"/>
                <w:hideMark/>
              </w:tcPr>
              <w:p w14:paraId="6078B8FA" w14:textId="644103FC"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18</w:t>
                </w:r>
              </w:p>
            </w:tc>
            <w:tc>
              <w:tcPr>
                <w:tcW w:w="810" w:type="dxa"/>
                <w:tcBorders>
                  <w:top w:val="nil"/>
                  <w:left w:val="nil"/>
                  <w:bottom w:val="single" w:sz="4" w:space="0" w:color="auto"/>
                  <w:right w:val="single" w:sz="4" w:space="0" w:color="auto"/>
                </w:tcBorders>
                <w:shd w:val="clear" w:color="auto" w:fill="auto"/>
                <w:vAlign w:val="center"/>
                <w:hideMark/>
              </w:tcPr>
              <w:p w14:paraId="125D4AD4" w14:textId="7716FD35"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24</w:t>
                </w:r>
              </w:p>
            </w:tc>
            <w:tc>
              <w:tcPr>
                <w:tcW w:w="990" w:type="dxa"/>
                <w:tcBorders>
                  <w:top w:val="nil"/>
                  <w:left w:val="nil"/>
                  <w:bottom w:val="single" w:sz="4" w:space="0" w:color="auto"/>
                  <w:right w:val="single" w:sz="4" w:space="0" w:color="auto"/>
                </w:tcBorders>
                <w:shd w:val="clear" w:color="auto" w:fill="auto"/>
                <w:hideMark/>
              </w:tcPr>
              <w:p w14:paraId="200C7219" w14:textId="47059254" w:rsidR="00B327C1" w:rsidRPr="00D65322" w:rsidRDefault="00B327C1" w:rsidP="00B327C1">
                <w:pPr>
                  <w:spacing w:before="0" w:after="0" w:line="240" w:lineRule="auto"/>
                  <w:jc w:val="center"/>
                  <w:rPr>
                    <w:rFonts w:eastAsia="Times New Roman" w:cs="Arial"/>
                    <w:color w:val="000000"/>
                    <w:lang w:val="en-PK" w:eastAsia="en-PK"/>
                  </w:rPr>
                </w:pPr>
                <w:r w:rsidRPr="00062C9F">
                  <w:rPr>
                    <w:rFonts w:eastAsia="Times New Roman" w:cs="Arial"/>
                    <w:color w:val="000000"/>
                  </w:rPr>
                  <w:t>2.4</w:t>
                </w:r>
              </w:p>
            </w:tc>
          </w:tr>
          <w:tr w:rsidR="00B327C1" w:rsidRPr="00D65322" w14:paraId="193FEDF5" w14:textId="77777777" w:rsidTr="0017200C">
            <w:trPr>
              <w:trHeight w:val="300"/>
            </w:trPr>
            <w:tc>
              <w:tcPr>
                <w:tcW w:w="1575" w:type="dxa"/>
                <w:tcBorders>
                  <w:top w:val="nil"/>
                  <w:left w:val="single" w:sz="4" w:space="0" w:color="auto"/>
                  <w:bottom w:val="single" w:sz="4" w:space="0" w:color="auto"/>
                  <w:right w:val="single" w:sz="4" w:space="0" w:color="auto"/>
                </w:tcBorders>
                <w:shd w:val="clear" w:color="auto" w:fill="auto"/>
                <w:vAlign w:val="center"/>
                <w:hideMark/>
              </w:tcPr>
              <w:p w14:paraId="48FCEB5D" w14:textId="7678C071"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88</w:t>
                </w:r>
              </w:p>
            </w:tc>
            <w:tc>
              <w:tcPr>
                <w:tcW w:w="4867" w:type="dxa"/>
                <w:tcBorders>
                  <w:top w:val="nil"/>
                  <w:left w:val="nil"/>
                  <w:bottom w:val="single" w:sz="4" w:space="0" w:color="auto"/>
                  <w:right w:val="single" w:sz="4" w:space="0" w:color="auto"/>
                </w:tcBorders>
                <w:shd w:val="clear" w:color="auto" w:fill="auto"/>
                <w:vAlign w:val="center"/>
                <w:hideMark/>
              </w:tcPr>
              <w:p w14:paraId="29DE1FEF"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Diagnose Faults &amp; Repair Engine Valve Control System</w:t>
                </w:r>
              </w:p>
            </w:tc>
            <w:tc>
              <w:tcPr>
                <w:tcW w:w="1231" w:type="dxa"/>
                <w:tcBorders>
                  <w:top w:val="nil"/>
                  <w:left w:val="nil"/>
                  <w:bottom w:val="single" w:sz="4" w:space="0" w:color="auto"/>
                  <w:right w:val="single" w:sz="4" w:space="0" w:color="auto"/>
                </w:tcBorders>
                <w:shd w:val="clear" w:color="auto" w:fill="auto"/>
                <w:vAlign w:val="center"/>
                <w:hideMark/>
              </w:tcPr>
              <w:p w14:paraId="497BE2CC"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07" w:type="dxa"/>
                <w:tcBorders>
                  <w:top w:val="nil"/>
                  <w:left w:val="nil"/>
                  <w:bottom w:val="single" w:sz="4" w:space="0" w:color="auto"/>
                  <w:right w:val="single" w:sz="4" w:space="0" w:color="auto"/>
                </w:tcBorders>
                <w:shd w:val="clear" w:color="auto" w:fill="auto"/>
                <w:vAlign w:val="center"/>
                <w:hideMark/>
              </w:tcPr>
              <w:p w14:paraId="30B8972F" w14:textId="06477C13"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6</w:t>
                </w:r>
              </w:p>
            </w:tc>
            <w:tc>
              <w:tcPr>
                <w:tcW w:w="630" w:type="dxa"/>
                <w:tcBorders>
                  <w:top w:val="nil"/>
                  <w:left w:val="nil"/>
                  <w:bottom w:val="single" w:sz="4" w:space="0" w:color="auto"/>
                  <w:right w:val="single" w:sz="4" w:space="0" w:color="auto"/>
                </w:tcBorders>
                <w:shd w:val="clear" w:color="auto" w:fill="auto"/>
                <w:vAlign w:val="center"/>
                <w:hideMark/>
              </w:tcPr>
              <w:p w14:paraId="348CAF35" w14:textId="758F05EB"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18</w:t>
                </w:r>
              </w:p>
            </w:tc>
            <w:tc>
              <w:tcPr>
                <w:tcW w:w="810" w:type="dxa"/>
                <w:tcBorders>
                  <w:top w:val="nil"/>
                  <w:left w:val="nil"/>
                  <w:bottom w:val="single" w:sz="4" w:space="0" w:color="auto"/>
                  <w:right w:val="single" w:sz="4" w:space="0" w:color="auto"/>
                </w:tcBorders>
                <w:shd w:val="clear" w:color="auto" w:fill="auto"/>
                <w:vAlign w:val="center"/>
                <w:hideMark/>
              </w:tcPr>
              <w:p w14:paraId="142A4286" w14:textId="418ACFA2" w:rsidR="00B327C1" w:rsidRPr="00D65322" w:rsidRDefault="00B327C1" w:rsidP="00B327C1">
                <w:pPr>
                  <w:spacing w:before="0" w:after="0" w:line="240" w:lineRule="auto"/>
                  <w:jc w:val="center"/>
                  <w:rPr>
                    <w:rFonts w:eastAsia="Times New Roman" w:cs="Arial"/>
                    <w:color w:val="000000"/>
                    <w:lang w:val="en-PK" w:eastAsia="en-PK"/>
                  </w:rPr>
                </w:pPr>
                <w:r>
                  <w:rPr>
                    <w:rFonts w:eastAsia="Times New Roman" w:cs="Arial"/>
                    <w:color w:val="000000"/>
                  </w:rPr>
                  <w:t>24</w:t>
                </w:r>
              </w:p>
            </w:tc>
            <w:tc>
              <w:tcPr>
                <w:tcW w:w="990" w:type="dxa"/>
                <w:tcBorders>
                  <w:top w:val="nil"/>
                  <w:left w:val="nil"/>
                  <w:bottom w:val="single" w:sz="4" w:space="0" w:color="auto"/>
                  <w:right w:val="single" w:sz="4" w:space="0" w:color="auto"/>
                </w:tcBorders>
                <w:shd w:val="clear" w:color="auto" w:fill="auto"/>
                <w:hideMark/>
              </w:tcPr>
              <w:p w14:paraId="3446BFFC" w14:textId="5D5B91A7" w:rsidR="00B327C1" w:rsidRPr="00D65322" w:rsidRDefault="00B327C1" w:rsidP="00B327C1">
                <w:pPr>
                  <w:spacing w:before="0" w:after="0" w:line="240" w:lineRule="auto"/>
                  <w:jc w:val="center"/>
                  <w:rPr>
                    <w:rFonts w:eastAsia="Times New Roman" w:cs="Arial"/>
                    <w:color w:val="000000"/>
                    <w:lang w:val="en-PK" w:eastAsia="en-PK"/>
                  </w:rPr>
                </w:pPr>
                <w:r w:rsidRPr="00062C9F">
                  <w:rPr>
                    <w:rFonts w:eastAsia="Times New Roman" w:cs="Arial"/>
                    <w:color w:val="000000"/>
                  </w:rPr>
                  <w:t>2.4</w:t>
                </w:r>
              </w:p>
            </w:tc>
          </w:tr>
          <w:tr w:rsidR="00B327C1" w:rsidRPr="00D65322" w14:paraId="74E1DBEA" w14:textId="77777777" w:rsidTr="002A17FA">
            <w:trPr>
              <w:trHeight w:val="395"/>
            </w:trPr>
            <w:tc>
              <w:tcPr>
                <w:tcW w:w="7673"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4988773" w14:textId="77777777" w:rsidR="00B327C1" w:rsidRPr="00D65322" w:rsidRDefault="00B327C1" w:rsidP="00B327C1">
                <w:pPr>
                  <w:spacing w:before="0" w:after="0" w:line="240" w:lineRule="auto"/>
                  <w:jc w:val="right"/>
                  <w:rPr>
                    <w:rFonts w:eastAsia="Times New Roman" w:cs="Arial"/>
                    <w:b/>
                    <w:bCs/>
                    <w:color w:val="000000"/>
                    <w:sz w:val="24"/>
                    <w:szCs w:val="24"/>
                    <w:lang w:val="en-PK" w:eastAsia="en-PK"/>
                  </w:rPr>
                </w:pPr>
                <w:r w:rsidRPr="00D65322">
                  <w:rPr>
                    <w:rFonts w:eastAsia="Times New Roman" w:cs="Arial"/>
                    <w:b/>
                    <w:bCs/>
                    <w:color w:val="000000"/>
                    <w:sz w:val="24"/>
                    <w:szCs w:val="24"/>
                    <w:lang w:val="en-PK" w:eastAsia="en-PK"/>
                  </w:rPr>
                  <w:t>Total</w:t>
                </w:r>
              </w:p>
            </w:tc>
            <w:tc>
              <w:tcPr>
                <w:tcW w:w="607" w:type="dxa"/>
                <w:tcBorders>
                  <w:top w:val="nil"/>
                  <w:left w:val="nil"/>
                  <w:bottom w:val="single" w:sz="4" w:space="0" w:color="auto"/>
                  <w:right w:val="single" w:sz="4" w:space="0" w:color="auto"/>
                </w:tcBorders>
                <w:shd w:val="clear" w:color="auto" w:fill="auto"/>
                <w:vAlign w:val="center"/>
                <w:hideMark/>
              </w:tcPr>
              <w:p w14:paraId="2A913081" w14:textId="0AB1F9F9" w:rsidR="00B327C1" w:rsidRPr="00D65322" w:rsidRDefault="00B327C1" w:rsidP="00B327C1">
                <w:pPr>
                  <w:spacing w:before="0" w:after="0" w:line="240" w:lineRule="auto"/>
                  <w:jc w:val="center"/>
                  <w:rPr>
                    <w:rFonts w:eastAsia="Times New Roman" w:cs="Arial"/>
                    <w:b/>
                    <w:bCs/>
                    <w:color w:val="000000"/>
                    <w:sz w:val="24"/>
                    <w:szCs w:val="24"/>
                    <w:lang w:val="en-PK" w:eastAsia="en-PK"/>
                  </w:rPr>
                </w:pPr>
                <w:r>
                  <w:rPr>
                    <w:rFonts w:eastAsia="Times New Roman" w:cs="Arial"/>
                    <w:b/>
                    <w:bCs/>
                    <w:color w:val="000000"/>
                    <w:sz w:val="24"/>
                    <w:szCs w:val="24"/>
                  </w:rPr>
                  <w:t>31</w:t>
                </w:r>
              </w:p>
            </w:tc>
            <w:tc>
              <w:tcPr>
                <w:tcW w:w="630" w:type="dxa"/>
                <w:tcBorders>
                  <w:top w:val="nil"/>
                  <w:left w:val="nil"/>
                  <w:bottom w:val="single" w:sz="4" w:space="0" w:color="auto"/>
                  <w:right w:val="single" w:sz="4" w:space="0" w:color="auto"/>
                </w:tcBorders>
                <w:shd w:val="clear" w:color="auto" w:fill="auto"/>
                <w:vAlign w:val="center"/>
                <w:hideMark/>
              </w:tcPr>
              <w:p w14:paraId="1EFE83A8" w14:textId="7ACC7594" w:rsidR="00B327C1" w:rsidRPr="00D65322" w:rsidRDefault="00B327C1" w:rsidP="00B327C1">
                <w:pPr>
                  <w:spacing w:before="0" w:after="0" w:line="240" w:lineRule="auto"/>
                  <w:jc w:val="center"/>
                  <w:rPr>
                    <w:rFonts w:eastAsia="Times New Roman" w:cs="Arial"/>
                    <w:b/>
                    <w:bCs/>
                    <w:color w:val="000000"/>
                    <w:sz w:val="24"/>
                    <w:szCs w:val="24"/>
                    <w:lang w:val="en-PK" w:eastAsia="en-PK"/>
                  </w:rPr>
                </w:pPr>
                <w:r>
                  <w:rPr>
                    <w:rFonts w:eastAsia="Times New Roman" w:cs="Arial"/>
                    <w:b/>
                    <w:bCs/>
                    <w:color w:val="000000"/>
                    <w:sz w:val="24"/>
                    <w:szCs w:val="24"/>
                  </w:rPr>
                  <w:t>93</w:t>
                </w:r>
              </w:p>
            </w:tc>
            <w:tc>
              <w:tcPr>
                <w:tcW w:w="810" w:type="dxa"/>
                <w:tcBorders>
                  <w:top w:val="nil"/>
                  <w:left w:val="nil"/>
                  <w:bottom w:val="single" w:sz="4" w:space="0" w:color="auto"/>
                  <w:right w:val="single" w:sz="4" w:space="0" w:color="auto"/>
                </w:tcBorders>
                <w:shd w:val="clear" w:color="auto" w:fill="auto"/>
                <w:vAlign w:val="center"/>
                <w:hideMark/>
              </w:tcPr>
              <w:p w14:paraId="250D7FC0" w14:textId="5706380C" w:rsidR="00B327C1" w:rsidRPr="00D65322" w:rsidRDefault="00B327C1" w:rsidP="00B327C1">
                <w:pPr>
                  <w:spacing w:before="0" w:after="0" w:line="240" w:lineRule="auto"/>
                  <w:jc w:val="center"/>
                  <w:rPr>
                    <w:rFonts w:eastAsia="Times New Roman" w:cs="Arial"/>
                    <w:b/>
                    <w:bCs/>
                    <w:color w:val="000000"/>
                    <w:sz w:val="24"/>
                    <w:szCs w:val="24"/>
                    <w:lang w:val="en-PK" w:eastAsia="en-PK"/>
                  </w:rPr>
                </w:pPr>
                <w:r>
                  <w:rPr>
                    <w:rFonts w:eastAsia="Times New Roman" w:cs="Arial"/>
                    <w:b/>
                    <w:bCs/>
                    <w:color w:val="000000"/>
                    <w:sz w:val="24"/>
                    <w:szCs w:val="24"/>
                  </w:rPr>
                  <w:t>124</w:t>
                </w:r>
              </w:p>
            </w:tc>
            <w:tc>
              <w:tcPr>
                <w:tcW w:w="990" w:type="dxa"/>
                <w:tcBorders>
                  <w:top w:val="nil"/>
                  <w:left w:val="nil"/>
                  <w:bottom w:val="single" w:sz="4" w:space="0" w:color="auto"/>
                  <w:right w:val="single" w:sz="4" w:space="0" w:color="auto"/>
                </w:tcBorders>
                <w:shd w:val="clear" w:color="auto" w:fill="auto"/>
                <w:vAlign w:val="center"/>
                <w:hideMark/>
              </w:tcPr>
              <w:p w14:paraId="11EAB9AD" w14:textId="5124C69A" w:rsidR="00B327C1" w:rsidRPr="00D65322" w:rsidRDefault="00B327C1" w:rsidP="00B327C1">
                <w:pPr>
                  <w:spacing w:before="0" w:after="0" w:line="240" w:lineRule="auto"/>
                  <w:jc w:val="center"/>
                  <w:rPr>
                    <w:rFonts w:eastAsia="Times New Roman" w:cs="Arial"/>
                    <w:b/>
                    <w:bCs/>
                    <w:color w:val="000000"/>
                    <w:sz w:val="24"/>
                    <w:szCs w:val="24"/>
                    <w:lang w:val="en-PK" w:eastAsia="en-PK"/>
                  </w:rPr>
                </w:pPr>
                <w:r>
                  <w:rPr>
                    <w:rFonts w:eastAsia="Times New Roman" w:cs="Arial"/>
                    <w:b/>
                    <w:bCs/>
                    <w:color w:val="000000"/>
                    <w:sz w:val="24"/>
                    <w:szCs w:val="24"/>
                  </w:rPr>
                  <w:t>12.4</w:t>
                </w:r>
              </w:p>
            </w:tc>
          </w:tr>
        </w:tbl>
        <w:p w14:paraId="0BD92281" w14:textId="77777777" w:rsidR="000A4571" w:rsidRPr="000A4571" w:rsidRDefault="000A4571" w:rsidP="000A4571">
          <w:pPr>
            <w:pStyle w:val="ListParagraph"/>
            <w:ind w:left="720"/>
          </w:pPr>
        </w:p>
        <w:p w14:paraId="22CD416E" w14:textId="1E2BA802" w:rsidR="000A4571" w:rsidRPr="00B05B56" w:rsidRDefault="000A4571" w:rsidP="00BE41AE">
          <w:pPr>
            <w:pStyle w:val="ListParagraph"/>
            <w:numPr>
              <w:ilvl w:val="0"/>
              <w:numId w:val="378"/>
            </w:numPr>
            <w:rPr>
              <w:sz w:val="24"/>
              <w:szCs w:val="24"/>
            </w:rPr>
          </w:pPr>
          <w:r w:rsidRPr="00B05B56">
            <w:rPr>
              <w:b/>
              <w:bCs/>
              <w:sz w:val="24"/>
              <w:szCs w:val="24"/>
              <w:lang w:val="en-PK"/>
            </w:rPr>
            <w:t>Vehicle Drive Test Technician</w:t>
          </w:r>
        </w:p>
        <w:tbl>
          <w:tblPr>
            <w:tblW w:w="10620" w:type="dxa"/>
            <w:tblInd w:w="198" w:type="dxa"/>
            <w:tblLook w:val="04A0" w:firstRow="1" w:lastRow="0" w:firstColumn="1" w:lastColumn="0" w:noHBand="0" w:noVBand="1"/>
          </w:tblPr>
          <w:tblGrid>
            <w:gridCol w:w="1618"/>
            <w:gridCol w:w="4719"/>
            <w:gridCol w:w="1231"/>
            <w:gridCol w:w="613"/>
            <w:gridCol w:w="624"/>
            <w:gridCol w:w="742"/>
            <w:gridCol w:w="1073"/>
          </w:tblGrid>
          <w:tr w:rsidR="000A4571" w:rsidRPr="00D65322" w14:paraId="3B7EBC61" w14:textId="77777777" w:rsidTr="002A17FA">
            <w:trPr>
              <w:trHeight w:val="300"/>
            </w:trPr>
            <w:tc>
              <w:tcPr>
                <w:tcW w:w="1618"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0DE7E02B" w14:textId="70DDBCA4" w:rsidR="000A4571" w:rsidRPr="00D65322" w:rsidRDefault="000A4571" w:rsidP="000A4571">
                <w:pPr>
                  <w:spacing w:before="0" w:after="0" w:line="240" w:lineRule="auto"/>
                  <w:jc w:val="left"/>
                  <w:rPr>
                    <w:rFonts w:ascii="Calibri" w:eastAsia="Times New Roman" w:hAnsi="Calibri" w:cs="Calibri"/>
                    <w:color w:val="000000"/>
                    <w:lang w:val="en-PK" w:eastAsia="en-PK"/>
                  </w:rPr>
                </w:pPr>
                <w:r w:rsidRPr="000A4571">
                  <w:rPr>
                    <w:rFonts w:eastAsia="Times New Roman" w:cs="Arial"/>
                    <w:b/>
                    <w:bCs/>
                    <w:color w:val="000000"/>
                    <w:lang w:val="en-PK" w:eastAsia="en-PK"/>
                  </w:rPr>
                  <w:t>Code </w:t>
                </w:r>
              </w:p>
            </w:tc>
            <w:tc>
              <w:tcPr>
                <w:tcW w:w="4719" w:type="dxa"/>
                <w:vMerge w:val="restart"/>
                <w:tcBorders>
                  <w:top w:val="single" w:sz="4" w:space="0" w:color="auto"/>
                  <w:left w:val="nil"/>
                  <w:right w:val="single" w:sz="4" w:space="0" w:color="auto"/>
                </w:tcBorders>
                <w:shd w:val="clear" w:color="auto" w:fill="D9D9D9" w:themeFill="background1" w:themeFillShade="D9"/>
                <w:vAlign w:val="center"/>
              </w:tcPr>
              <w:p w14:paraId="138F90F0" w14:textId="20E3F4DA"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Competency Standards</w:t>
                </w:r>
              </w:p>
            </w:tc>
            <w:tc>
              <w:tcPr>
                <w:tcW w:w="1231" w:type="dxa"/>
                <w:vMerge w:val="restart"/>
                <w:tcBorders>
                  <w:top w:val="single" w:sz="4" w:space="0" w:color="auto"/>
                  <w:left w:val="nil"/>
                  <w:right w:val="single" w:sz="4" w:space="0" w:color="auto"/>
                </w:tcBorders>
                <w:shd w:val="clear" w:color="auto" w:fill="D9D9D9" w:themeFill="background1" w:themeFillShade="D9"/>
                <w:vAlign w:val="center"/>
              </w:tcPr>
              <w:p w14:paraId="05B80D53" w14:textId="636ED2BA"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Category </w:t>
                </w:r>
              </w:p>
            </w:tc>
            <w:tc>
              <w:tcPr>
                <w:tcW w:w="1979" w:type="dxa"/>
                <w:gridSpan w:val="3"/>
                <w:tcBorders>
                  <w:top w:val="single" w:sz="4" w:space="0" w:color="auto"/>
                  <w:left w:val="nil"/>
                  <w:bottom w:val="single" w:sz="4" w:space="0" w:color="auto"/>
                  <w:right w:val="single" w:sz="4" w:space="0" w:color="auto"/>
                </w:tcBorders>
                <w:shd w:val="clear" w:color="auto" w:fill="D9D9D9" w:themeFill="background1" w:themeFillShade="D9"/>
                <w:vAlign w:val="center"/>
              </w:tcPr>
              <w:p w14:paraId="75F1F368" w14:textId="2D97255A" w:rsidR="000A4571" w:rsidRPr="00D65322" w:rsidRDefault="000A4571" w:rsidP="000A4571">
                <w:pPr>
                  <w:spacing w:before="0" w:after="0" w:line="240" w:lineRule="auto"/>
                  <w:jc w:val="left"/>
                  <w:rPr>
                    <w:rFonts w:eastAsia="Times New Roman" w:cs="Arial"/>
                    <w:b/>
                    <w:bCs/>
                    <w:color w:val="000000"/>
                    <w:lang w:val="en-PK" w:eastAsia="en-PK"/>
                  </w:rPr>
                </w:pPr>
                <w:r w:rsidRPr="000A4571">
                  <w:rPr>
                    <w:rFonts w:eastAsia="Times New Roman" w:cs="Arial"/>
                    <w:b/>
                    <w:bCs/>
                    <w:color w:val="000000"/>
                    <w:lang w:val="en-PK" w:eastAsia="en-PK"/>
                  </w:rPr>
                  <w:t>Contact Hours</w:t>
                </w:r>
              </w:p>
            </w:tc>
            <w:tc>
              <w:tcPr>
                <w:tcW w:w="1073" w:type="dxa"/>
                <w:vMerge w:val="restart"/>
                <w:tcBorders>
                  <w:top w:val="single" w:sz="4" w:space="0" w:color="auto"/>
                  <w:left w:val="nil"/>
                  <w:right w:val="single" w:sz="4" w:space="0" w:color="auto"/>
                </w:tcBorders>
                <w:shd w:val="clear" w:color="auto" w:fill="D9D9D9" w:themeFill="background1" w:themeFillShade="D9"/>
                <w:vAlign w:val="center"/>
              </w:tcPr>
              <w:p w14:paraId="5E13DFD4" w14:textId="59DB1FC9"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Credits </w:t>
                </w:r>
              </w:p>
            </w:tc>
          </w:tr>
          <w:tr w:rsidR="000A4571" w:rsidRPr="00D65322" w14:paraId="09037425" w14:textId="77777777" w:rsidTr="002A17FA">
            <w:trPr>
              <w:trHeight w:val="300"/>
            </w:trPr>
            <w:tc>
              <w:tcPr>
                <w:tcW w:w="1618" w:type="dxa"/>
                <w:vMerge/>
                <w:tcBorders>
                  <w:left w:val="single" w:sz="4" w:space="0" w:color="auto"/>
                  <w:bottom w:val="single" w:sz="4" w:space="0" w:color="auto"/>
                  <w:right w:val="single" w:sz="4" w:space="0" w:color="auto"/>
                </w:tcBorders>
                <w:shd w:val="clear" w:color="auto" w:fill="auto"/>
                <w:hideMark/>
              </w:tcPr>
              <w:p w14:paraId="17BE9772" w14:textId="1B7333A7" w:rsidR="000A4571" w:rsidRPr="00D65322" w:rsidRDefault="000A4571" w:rsidP="000A4571">
                <w:pPr>
                  <w:spacing w:before="0" w:after="0" w:line="240" w:lineRule="auto"/>
                  <w:jc w:val="left"/>
                  <w:rPr>
                    <w:rFonts w:ascii="Calibri" w:eastAsia="Times New Roman" w:hAnsi="Calibri" w:cs="Calibri"/>
                    <w:color w:val="000000"/>
                    <w:lang w:val="en-PK" w:eastAsia="en-PK"/>
                  </w:rPr>
                </w:pPr>
              </w:p>
            </w:tc>
            <w:tc>
              <w:tcPr>
                <w:tcW w:w="4719" w:type="dxa"/>
                <w:vMerge/>
                <w:tcBorders>
                  <w:left w:val="nil"/>
                  <w:bottom w:val="single" w:sz="4" w:space="0" w:color="auto"/>
                  <w:right w:val="single" w:sz="4" w:space="0" w:color="auto"/>
                </w:tcBorders>
                <w:shd w:val="clear" w:color="auto" w:fill="auto"/>
                <w:vAlign w:val="center"/>
                <w:hideMark/>
              </w:tcPr>
              <w:p w14:paraId="05C4B893" w14:textId="13BB8472" w:rsidR="000A4571" w:rsidRPr="00D65322" w:rsidRDefault="000A4571" w:rsidP="000A4571">
                <w:pPr>
                  <w:spacing w:before="0" w:after="0" w:line="240" w:lineRule="auto"/>
                  <w:jc w:val="left"/>
                  <w:rPr>
                    <w:rFonts w:eastAsia="Times New Roman" w:cs="Arial"/>
                    <w:b/>
                    <w:bCs/>
                    <w:color w:val="000000"/>
                    <w:lang w:val="en-PK" w:eastAsia="en-PK"/>
                  </w:rPr>
                </w:pPr>
              </w:p>
            </w:tc>
            <w:tc>
              <w:tcPr>
                <w:tcW w:w="1231" w:type="dxa"/>
                <w:vMerge/>
                <w:tcBorders>
                  <w:left w:val="nil"/>
                  <w:bottom w:val="single" w:sz="4" w:space="0" w:color="auto"/>
                  <w:right w:val="single" w:sz="4" w:space="0" w:color="auto"/>
                </w:tcBorders>
                <w:shd w:val="clear" w:color="auto" w:fill="auto"/>
                <w:vAlign w:val="center"/>
                <w:hideMark/>
              </w:tcPr>
              <w:p w14:paraId="66E98FCE" w14:textId="1EC300B7" w:rsidR="000A4571" w:rsidRPr="00D65322" w:rsidRDefault="000A4571" w:rsidP="000A4571">
                <w:pPr>
                  <w:spacing w:before="0" w:after="0" w:line="240" w:lineRule="auto"/>
                  <w:jc w:val="left"/>
                  <w:rPr>
                    <w:rFonts w:eastAsia="Times New Roman" w:cs="Arial"/>
                    <w:b/>
                    <w:bCs/>
                    <w:color w:val="000000"/>
                    <w:lang w:val="en-PK" w:eastAsia="en-PK"/>
                  </w:rPr>
                </w:pPr>
              </w:p>
            </w:tc>
            <w:tc>
              <w:tcPr>
                <w:tcW w:w="613" w:type="dxa"/>
                <w:tcBorders>
                  <w:top w:val="nil"/>
                  <w:left w:val="nil"/>
                  <w:bottom w:val="single" w:sz="4" w:space="0" w:color="auto"/>
                  <w:right w:val="single" w:sz="4" w:space="0" w:color="auto"/>
                </w:tcBorders>
                <w:shd w:val="clear" w:color="auto" w:fill="D9D9D9" w:themeFill="background1" w:themeFillShade="D9"/>
                <w:vAlign w:val="center"/>
                <w:hideMark/>
              </w:tcPr>
              <w:p w14:paraId="293EB8B7" w14:textId="65042072"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Th</w:t>
                </w:r>
              </w:p>
            </w:tc>
            <w:tc>
              <w:tcPr>
                <w:tcW w:w="624" w:type="dxa"/>
                <w:tcBorders>
                  <w:top w:val="nil"/>
                  <w:left w:val="nil"/>
                  <w:bottom w:val="single" w:sz="4" w:space="0" w:color="auto"/>
                  <w:right w:val="single" w:sz="4" w:space="0" w:color="auto"/>
                </w:tcBorders>
                <w:shd w:val="clear" w:color="auto" w:fill="D9D9D9" w:themeFill="background1" w:themeFillShade="D9"/>
                <w:vAlign w:val="center"/>
                <w:hideMark/>
              </w:tcPr>
              <w:p w14:paraId="66410704" w14:textId="261076F6"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Pr</w:t>
                </w:r>
              </w:p>
            </w:tc>
            <w:tc>
              <w:tcPr>
                <w:tcW w:w="742" w:type="dxa"/>
                <w:tcBorders>
                  <w:top w:val="nil"/>
                  <w:left w:val="nil"/>
                  <w:bottom w:val="single" w:sz="4" w:space="0" w:color="auto"/>
                  <w:right w:val="single" w:sz="4" w:space="0" w:color="auto"/>
                </w:tcBorders>
                <w:shd w:val="clear" w:color="auto" w:fill="D9D9D9" w:themeFill="background1" w:themeFillShade="D9"/>
                <w:vAlign w:val="center"/>
                <w:hideMark/>
              </w:tcPr>
              <w:p w14:paraId="67B709AE" w14:textId="715BC3CB"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Total</w:t>
                </w:r>
              </w:p>
            </w:tc>
            <w:tc>
              <w:tcPr>
                <w:tcW w:w="1073" w:type="dxa"/>
                <w:vMerge/>
                <w:tcBorders>
                  <w:left w:val="nil"/>
                  <w:bottom w:val="single" w:sz="4" w:space="0" w:color="auto"/>
                  <w:right w:val="single" w:sz="4" w:space="0" w:color="auto"/>
                </w:tcBorders>
                <w:shd w:val="clear" w:color="auto" w:fill="auto"/>
                <w:vAlign w:val="center"/>
                <w:hideMark/>
              </w:tcPr>
              <w:p w14:paraId="73FB4142" w14:textId="312EFA5B" w:rsidR="000A4571" w:rsidRPr="00D65322" w:rsidRDefault="000A4571" w:rsidP="000A4571">
                <w:pPr>
                  <w:spacing w:before="0" w:after="0" w:line="240" w:lineRule="auto"/>
                  <w:jc w:val="left"/>
                  <w:rPr>
                    <w:rFonts w:eastAsia="Times New Roman" w:cs="Arial"/>
                    <w:b/>
                    <w:bCs/>
                    <w:color w:val="000000"/>
                    <w:lang w:val="en-PK" w:eastAsia="en-PK"/>
                  </w:rPr>
                </w:pPr>
              </w:p>
            </w:tc>
          </w:tr>
          <w:tr w:rsidR="00B327C1" w:rsidRPr="00D65322" w14:paraId="336DB859" w14:textId="77777777" w:rsidTr="002A17FA">
            <w:trPr>
              <w:trHeight w:val="330"/>
            </w:trPr>
            <w:tc>
              <w:tcPr>
                <w:tcW w:w="1618" w:type="dxa"/>
                <w:tcBorders>
                  <w:top w:val="nil"/>
                  <w:left w:val="single" w:sz="4" w:space="0" w:color="auto"/>
                  <w:bottom w:val="single" w:sz="4" w:space="0" w:color="auto"/>
                  <w:right w:val="single" w:sz="4" w:space="0" w:color="auto"/>
                </w:tcBorders>
                <w:shd w:val="clear" w:color="auto" w:fill="auto"/>
                <w:vAlign w:val="center"/>
                <w:hideMark/>
              </w:tcPr>
              <w:p w14:paraId="648B69F5" w14:textId="5C7DC9BB"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89</w:t>
                </w:r>
              </w:p>
            </w:tc>
            <w:tc>
              <w:tcPr>
                <w:tcW w:w="4719" w:type="dxa"/>
                <w:tcBorders>
                  <w:top w:val="nil"/>
                  <w:left w:val="nil"/>
                  <w:bottom w:val="single" w:sz="4" w:space="0" w:color="auto"/>
                  <w:right w:val="single" w:sz="4" w:space="0" w:color="auto"/>
                </w:tcBorders>
                <w:shd w:val="clear" w:color="auto" w:fill="auto"/>
                <w:vAlign w:val="center"/>
                <w:hideMark/>
              </w:tcPr>
              <w:p w14:paraId="536CD6E3" w14:textId="0EDA87FC"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Inspect Vehicle Controls for pre-Operational &amp; Pre-Starting</w:t>
                </w:r>
              </w:p>
            </w:tc>
            <w:tc>
              <w:tcPr>
                <w:tcW w:w="1231" w:type="dxa"/>
                <w:tcBorders>
                  <w:top w:val="nil"/>
                  <w:left w:val="nil"/>
                  <w:bottom w:val="single" w:sz="4" w:space="0" w:color="auto"/>
                  <w:right w:val="single" w:sz="4" w:space="0" w:color="auto"/>
                </w:tcBorders>
                <w:shd w:val="clear" w:color="auto" w:fill="auto"/>
                <w:vAlign w:val="center"/>
                <w:hideMark/>
              </w:tcPr>
              <w:p w14:paraId="117C981C"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13" w:type="dxa"/>
                <w:tcBorders>
                  <w:top w:val="nil"/>
                  <w:left w:val="nil"/>
                  <w:bottom w:val="single" w:sz="4" w:space="0" w:color="auto"/>
                  <w:right w:val="single" w:sz="4" w:space="0" w:color="auto"/>
                </w:tcBorders>
                <w:shd w:val="clear" w:color="auto" w:fill="auto"/>
                <w:vAlign w:val="center"/>
                <w:hideMark/>
              </w:tcPr>
              <w:p w14:paraId="73E4353F" w14:textId="538529B4" w:rsidR="00B327C1" w:rsidRPr="00D65322" w:rsidRDefault="00B327C1" w:rsidP="00B327C1">
                <w:pPr>
                  <w:spacing w:before="0" w:after="0" w:line="240" w:lineRule="auto"/>
                  <w:jc w:val="center"/>
                  <w:rPr>
                    <w:rFonts w:eastAsia="Times New Roman" w:cs="Arial"/>
                    <w:color w:val="000000"/>
                    <w:lang w:val="en-PK" w:eastAsia="en-PK"/>
                  </w:rPr>
                </w:pPr>
                <w:r w:rsidRPr="00B561D3">
                  <w:rPr>
                    <w:rFonts w:cs="Arial"/>
                    <w:color w:val="000000"/>
                  </w:rPr>
                  <w:t>5</w:t>
                </w:r>
              </w:p>
            </w:tc>
            <w:tc>
              <w:tcPr>
                <w:tcW w:w="624" w:type="dxa"/>
                <w:tcBorders>
                  <w:top w:val="nil"/>
                  <w:left w:val="nil"/>
                  <w:bottom w:val="single" w:sz="4" w:space="0" w:color="auto"/>
                  <w:right w:val="single" w:sz="4" w:space="0" w:color="auto"/>
                </w:tcBorders>
                <w:shd w:val="clear" w:color="auto" w:fill="auto"/>
                <w:vAlign w:val="center"/>
                <w:hideMark/>
              </w:tcPr>
              <w:p w14:paraId="14DBB23E" w14:textId="5CA5D61C" w:rsidR="00B327C1" w:rsidRPr="00D65322" w:rsidRDefault="00B327C1" w:rsidP="00B327C1">
                <w:pPr>
                  <w:spacing w:before="0" w:after="0" w:line="240" w:lineRule="auto"/>
                  <w:jc w:val="center"/>
                  <w:rPr>
                    <w:rFonts w:eastAsia="Times New Roman" w:cs="Arial"/>
                    <w:color w:val="000000"/>
                    <w:lang w:val="en-PK" w:eastAsia="en-PK"/>
                  </w:rPr>
                </w:pPr>
                <w:r w:rsidRPr="00B561D3">
                  <w:rPr>
                    <w:rFonts w:cs="Arial"/>
                    <w:color w:val="000000"/>
                  </w:rPr>
                  <w:t>9</w:t>
                </w:r>
              </w:p>
            </w:tc>
            <w:tc>
              <w:tcPr>
                <w:tcW w:w="742" w:type="dxa"/>
                <w:tcBorders>
                  <w:top w:val="nil"/>
                  <w:left w:val="nil"/>
                  <w:bottom w:val="single" w:sz="4" w:space="0" w:color="auto"/>
                  <w:right w:val="single" w:sz="4" w:space="0" w:color="auto"/>
                </w:tcBorders>
                <w:shd w:val="clear" w:color="auto" w:fill="auto"/>
                <w:vAlign w:val="center"/>
                <w:hideMark/>
              </w:tcPr>
              <w:p w14:paraId="4B51ADD8" w14:textId="54278DFD" w:rsidR="00B327C1" w:rsidRPr="00D65322" w:rsidRDefault="00B327C1" w:rsidP="00B327C1">
                <w:pPr>
                  <w:spacing w:before="0" w:after="0" w:line="240" w:lineRule="auto"/>
                  <w:jc w:val="center"/>
                  <w:rPr>
                    <w:rFonts w:eastAsia="Times New Roman" w:cs="Arial"/>
                    <w:color w:val="000000"/>
                    <w:lang w:val="en-PK" w:eastAsia="en-PK"/>
                  </w:rPr>
                </w:pPr>
                <w:r w:rsidRPr="00B561D3">
                  <w:rPr>
                    <w:rFonts w:cs="Arial"/>
                    <w:color w:val="000000"/>
                  </w:rPr>
                  <w:t>14</w:t>
                </w:r>
              </w:p>
            </w:tc>
            <w:tc>
              <w:tcPr>
                <w:tcW w:w="1073" w:type="dxa"/>
                <w:tcBorders>
                  <w:top w:val="nil"/>
                  <w:left w:val="nil"/>
                  <w:bottom w:val="single" w:sz="4" w:space="0" w:color="auto"/>
                  <w:right w:val="single" w:sz="4" w:space="0" w:color="auto"/>
                </w:tcBorders>
                <w:shd w:val="clear" w:color="auto" w:fill="auto"/>
                <w:vAlign w:val="center"/>
                <w:hideMark/>
              </w:tcPr>
              <w:p w14:paraId="17870F96" w14:textId="7DB90EAB" w:rsidR="00B327C1" w:rsidRPr="00D65322" w:rsidRDefault="00B327C1" w:rsidP="00B327C1">
                <w:pPr>
                  <w:spacing w:before="0" w:after="0" w:line="240" w:lineRule="auto"/>
                  <w:jc w:val="center"/>
                  <w:rPr>
                    <w:rFonts w:eastAsia="Times New Roman" w:cs="Arial"/>
                    <w:color w:val="000000"/>
                    <w:lang w:val="en-PK" w:eastAsia="en-PK"/>
                  </w:rPr>
                </w:pPr>
                <w:r w:rsidRPr="00B561D3">
                  <w:rPr>
                    <w:rFonts w:eastAsia="Times New Roman" w:cs="Arial"/>
                    <w:color w:val="000000"/>
                  </w:rPr>
                  <w:t>1.4</w:t>
                </w:r>
              </w:p>
            </w:tc>
          </w:tr>
          <w:tr w:rsidR="00B327C1" w:rsidRPr="00D65322" w14:paraId="753E5150" w14:textId="77777777" w:rsidTr="002A17FA">
            <w:trPr>
              <w:trHeight w:val="570"/>
            </w:trPr>
            <w:tc>
              <w:tcPr>
                <w:tcW w:w="1618" w:type="dxa"/>
                <w:tcBorders>
                  <w:top w:val="nil"/>
                  <w:left w:val="single" w:sz="4" w:space="0" w:color="auto"/>
                  <w:bottom w:val="single" w:sz="4" w:space="0" w:color="auto"/>
                  <w:right w:val="single" w:sz="4" w:space="0" w:color="auto"/>
                </w:tcBorders>
                <w:shd w:val="clear" w:color="auto" w:fill="auto"/>
                <w:vAlign w:val="center"/>
                <w:hideMark/>
              </w:tcPr>
              <w:p w14:paraId="1345F36B" w14:textId="3451426C"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90</w:t>
                </w:r>
              </w:p>
            </w:tc>
            <w:tc>
              <w:tcPr>
                <w:tcW w:w="4719" w:type="dxa"/>
                <w:tcBorders>
                  <w:top w:val="nil"/>
                  <w:left w:val="nil"/>
                  <w:bottom w:val="single" w:sz="4" w:space="0" w:color="auto"/>
                  <w:right w:val="single" w:sz="4" w:space="0" w:color="auto"/>
                </w:tcBorders>
                <w:shd w:val="clear" w:color="auto" w:fill="auto"/>
                <w:vAlign w:val="center"/>
                <w:hideMark/>
              </w:tcPr>
              <w:p w14:paraId="7D98157A"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Read and Interpret Traffic Signals, Road Signs and Marking Lanes on Roads.</w:t>
                </w:r>
              </w:p>
            </w:tc>
            <w:tc>
              <w:tcPr>
                <w:tcW w:w="1231" w:type="dxa"/>
                <w:tcBorders>
                  <w:top w:val="nil"/>
                  <w:left w:val="nil"/>
                  <w:bottom w:val="single" w:sz="4" w:space="0" w:color="auto"/>
                  <w:right w:val="single" w:sz="4" w:space="0" w:color="auto"/>
                </w:tcBorders>
                <w:shd w:val="clear" w:color="auto" w:fill="auto"/>
                <w:vAlign w:val="center"/>
                <w:hideMark/>
              </w:tcPr>
              <w:p w14:paraId="4E7CDFB5"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13" w:type="dxa"/>
                <w:tcBorders>
                  <w:top w:val="nil"/>
                  <w:left w:val="nil"/>
                  <w:bottom w:val="single" w:sz="4" w:space="0" w:color="auto"/>
                  <w:right w:val="single" w:sz="4" w:space="0" w:color="auto"/>
                </w:tcBorders>
                <w:shd w:val="clear" w:color="auto" w:fill="auto"/>
                <w:vAlign w:val="center"/>
                <w:hideMark/>
              </w:tcPr>
              <w:p w14:paraId="279EFC4C" w14:textId="7D6EE9DB" w:rsidR="00B327C1" w:rsidRPr="00D65322" w:rsidRDefault="00B327C1" w:rsidP="00B327C1">
                <w:pPr>
                  <w:spacing w:before="0" w:after="0" w:line="240" w:lineRule="auto"/>
                  <w:jc w:val="center"/>
                  <w:rPr>
                    <w:rFonts w:eastAsia="Times New Roman" w:cs="Arial"/>
                    <w:color w:val="000000"/>
                    <w:lang w:val="en-PK" w:eastAsia="en-PK"/>
                  </w:rPr>
                </w:pPr>
                <w:r w:rsidRPr="00B561D3">
                  <w:rPr>
                    <w:rFonts w:cs="Arial"/>
                    <w:color w:val="000000"/>
                  </w:rPr>
                  <w:t>6</w:t>
                </w:r>
              </w:p>
            </w:tc>
            <w:tc>
              <w:tcPr>
                <w:tcW w:w="624" w:type="dxa"/>
                <w:tcBorders>
                  <w:top w:val="nil"/>
                  <w:left w:val="nil"/>
                  <w:bottom w:val="single" w:sz="4" w:space="0" w:color="auto"/>
                  <w:right w:val="single" w:sz="4" w:space="0" w:color="auto"/>
                </w:tcBorders>
                <w:shd w:val="clear" w:color="auto" w:fill="auto"/>
                <w:vAlign w:val="center"/>
                <w:hideMark/>
              </w:tcPr>
              <w:p w14:paraId="1941A569" w14:textId="7CD509D2" w:rsidR="00B327C1" w:rsidRPr="00D65322" w:rsidRDefault="00B327C1" w:rsidP="00B327C1">
                <w:pPr>
                  <w:spacing w:before="0" w:after="0" w:line="240" w:lineRule="auto"/>
                  <w:jc w:val="center"/>
                  <w:rPr>
                    <w:rFonts w:eastAsia="Times New Roman" w:cs="Arial"/>
                    <w:color w:val="000000"/>
                    <w:lang w:val="en-PK" w:eastAsia="en-PK"/>
                  </w:rPr>
                </w:pPr>
                <w:r w:rsidRPr="00B561D3">
                  <w:rPr>
                    <w:rFonts w:cs="Arial"/>
                    <w:color w:val="000000"/>
                  </w:rPr>
                  <w:t>15</w:t>
                </w:r>
              </w:p>
            </w:tc>
            <w:tc>
              <w:tcPr>
                <w:tcW w:w="742" w:type="dxa"/>
                <w:tcBorders>
                  <w:top w:val="nil"/>
                  <w:left w:val="nil"/>
                  <w:bottom w:val="single" w:sz="4" w:space="0" w:color="auto"/>
                  <w:right w:val="single" w:sz="4" w:space="0" w:color="auto"/>
                </w:tcBorders>
                <w:shd w:val="clear" w:color="auto" w:fill="auto"/>
                <w:vAlign w:val="center"/>
                <w:hideMark/>
              </w:tcPr>
              <w:p w14:paraId="067370A9" w14:textId="17D4E785" w:rsidR="00B327C1" w:rsidRPr="00D65322" w:rsidRDefault="00B327C1" w:rsidP="00B327C1">
                <w:pPr>
                  <w:spacing w:before="0" w:after="0" w:line="240" w:lineRule="auto"/>
                  <w:jc w:val="center"/>
                  <w:rPr>
                    <w:rFonts w:eastAsia="Times New Roman" w:cs="Arial"/>
                    <w:color w:val="000000"/>
                    <w:lang w:val="en-PK" w:eastAsia="en-PK"/>
                  </w:rPr>
                </w:pPr>
                <w:r w:rsidRPr="00B561D3">
                  <w:rPr>
                    <w:rFonts w:cs="Arial"/>
                    <w:color w:val="000000"/>
                  </w:rPr>
                  <w:t>21</w:t>
                </w:r>
              </w:p>
            </w:tc>
            <w:tc>
              <w:tcPr>
                <w:tcW w:w="1073" w:type="dxa"/>
                <w:tcBorders>
                  <w:top w:val="nil"/>
                  <w:left w:val="nil"/>
                  <w:bottom w:val="single" w:sz="4" w:space="0" w:color="auto"/>
                  <w:right w:val="single" w:sz="4" w:space="0" w:color="auto"/>
                </w:tcBorders>
                <w:shd w:val="clear" w:color="auto" w:fill="auto"/>
                <w:vAlign w:val="center"/>
                <w:hideMark/>
              </w:tcPr>
              <w:p w14:paraId="15B5A9C3" w14:textId="0AB743E6" w:rsidR="00B327C1" w:rsidRPr="00D65322" w:rsidRDefault="00B327C1" w:rsidP="00B327C1">
                <w:pPr>
                  <w:spacing w:before="0" w:after="0" w:line="240" w:lineRule="auto"/>
                  <w:jc w:val="center"/>
                  <w:rPr>
                    <w:rFonts w:eastAsia="Times New Roman" w:cs="Arial"/>
                    <w:color w:val="000000"/>
                    <w:lang w:val="en-PK" w:eastAsia="en-PK"/>
                  </w:rPr>
                </w:pPr>
                <w:r w:rsidRPr="00B561D3">
                  <w:rPr>
                    <w:rFonts w:eastAsia="Times New Roman" w:cs="Arial"/>
                    <w:color w:val="000000"/>
                  </w:rPr>
                  <w:t>2.1</w:t>
                </w:r>
              </w:p>
            </w:tc>
          </w:tr>
          <w:tr w:rsidR="00B327C1" w:rsidRPr="00D65322" w14:paraId="11910396" w14:textId="77777777" w:rsidTr="002A17FA">
            <w:trPr>
              <w:trHeight w:val="300"/>
            </w:trPr>
            <w:tc>
              <w:tcPr>
                <w:tcW w:w="1618" w:type="dxa"/>
                <w:tcBorders>
                  <w:top w:val="nil"/>
                  <w:left w:val="single" w:sz="4" w:space="0" w:color="auto"/>
                  <w:bottom w:val="single" w:sz="4" w:space="0" w:color="auto"/>
                  <w:right w:val="single" w:sz="4" w:space="0" w:color="auto"/>
                </w:tcBorders>
                <w:shd w:val="clear" w:color="auto" w:fill="auto"/>
                <w:vAlign w:val="center"/>
                <w:hideMark/>
              </w:tcPr>
              <w:p w14:paraId="72C26218" w14:textId="6CC609C5"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91</w:t>
                </w:r>
              </w:p>
            </w:tc>
            <w:tc>
              <w:tcPr>
                <w:tcW w:w="4719" w:type="dxa"/>
                <w:tcBorders>
                  <w:top w:val="nil"/>
                  <w:left w:val="nil"/>
                  <w:bottom w:val="single" w:sz="4" w:space="0" w:color="auto"/>
                  <w:right w:val="single" w:sz="4" w:space="0" w:color="auto"/>
                </w:tcBorders>
                <w:shd w:val="clear" w:color="auto" w:fill="auto"/>
                <w:vAlign w:val="center"/>
                <w:hideMark/>
              </w:tcPr>
              <w:p w14:paraId="263A32A0"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Apply Power &amp; Parking Brakes to Vehicle</w:t>
                </w:r>
              </w:p>
            </w:tc>
            <w:tc>
              <w:tcPr>
                <w:tcW w:w="1231" w:type="dxa"/>
                <w:tcBorders>
                  <w:top w:val="nil"/>
                  <w:left w:val="nil"/>
                  <w:bottom w:val="single" w:sz="4" w:space="0" w:color="auto"/>
                  <w:right w:val="single" w:sz="4" w:space="0" w:color="auto"/>
                </w:tcBorders>
                <w:shd w:val="clear" w:color="auto" w:fill="auto"/>
                <w:vAlign w:val="center"/>
                <w:hideMark/>
              </w:tcPr>
              <w:p w14:paraId="21B4DA00"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13" w:type="dxa"/>
                <w:tcBorders>
                  <w:top w:val="nil"/>
                  <w:left w:val="nil"/>
                  <w:bottom w:val="single" w:sz="4" w:space="0" w:color="auto"/>
                  <w:right w:val="single" w:sz="4" w:space="0" w:color="auto"/>
                </w:tcBorders>
                <w:shd w:val="clear" w:color="auto" w:fill="auto"/>
                <w:vAlign w:val="center"/>
                <w:hideMark/>
              </w:tcPr>
              <w:p w14:paraId="321BFC7B" w14:textId="2D243324" w:rsidR="00B327C1" w:rsidRPr="00D65322" w:rsidRDefault="00B327C1" w:rsidP="00B327C1">
                <w:pPr>
                  <w:spacing w:before="0" w:after="0" w:line="240" w:lineRule="auto"/>
                  <w:jc w:val="center"/>
                  <w:rPr>
                    <w:rFonts w:eastAsia="Times New Roman" w:cs="Arial"/>
                    <w:color w:val="000000"/>
                    <w:lang w:val="en-PK" w:eastAsia="en-PK"/>
                  </w:rPr>
                </w:pPr>
                <w:r w:rsidRPr="00B561D3">
                  <w:rPr>
                    <w:rFonts w:cs="Arial"/>
                    <w:color w:val="000000"/>
                  </w:rPr>
                  <w:t>6</w:t>
                </w:r>
              </w:p>
            </w:tc>
            <w:tc>
              <w:tcPr>
                <w:tcW w:w="624" w:type="dxa"/>
                <w:tcBorders>
                  <w:top w:val="nil"/>
                  <w:left w:val="nil"/>
                  <w:bottom w:val="single" w:sz="4" w:space="0" w:color="auto"/>
                  <w:right w:val="single" w:sz="4" w:space="0" w:color="auto"/>
                </w:tcBorders>
                <w:shd w:val="clear" w:color="auto" w:fill="auto"/>
                <w:vAlign w:val="center"/>
                <w:hideMark/>
              </w:tcPr>
              <w:p w14:paraId="76B1C349" w14:textId="5E7C3584" w:rsidR="00B327C1" w:rsidRPr="00D65322" w:rsidRDefault="00B327C1" w:rsidP="00B327C1">
                <w:pPr>
                  <w:spacing w:before="0" w:after="0" w:line="240" w:lineRule="auto"/>
                  <w:jc w:val="center"/>
                  <w:rPr>
                    <w:rFonts w:eastAsia="Times New Roman" w:cs="Arial"/>
                    <w:color w:val="000000"/>
                    <w:lang w:val="en-PK" w:eastAsia="en-PK"/>
                  </w:rPr>
                </w:pPr>
                <w:r w:rsidRPr="00B561D3">
                  <w:rPr>
                    <w:rFonts w:cs="Arial"/>
                    <w:color w:val="000000"/>
                  </w:rPr>
                  <w:t>12</w:t>
                </w:r>
              </w:p>
            </w:tc>
            <w:tc>
              <w:tcPr>
                <w:tcW w:w="742" w:type="dxa"/>
                <w:tcBorders>
                  <w:top w:val="nil"/>
                  <w:left w:val="nil"/>
                  <w:bottom w:val="single" w:sz="4" w:space="0" w:color="auto"/>
                  <w:right w:val="single" w:sz="4" w:space="0" w:color="auto"/>
                </w:tcBorders>
                <w:shd w:val="clear" w:color="auto" w:fill="auto"/>
                <w:vAlign w:val="center"/>
                <w:hideMark/>
              </w:tcPr>
              <w:p w14:paraId="1C9DC819" w14:textId="3CE2A84A" w:rsidR="00B327C1" w:rsidRPr="00D65322" w:rsidRDefault="00B327C1" w:rsidP="00B327C1">
                <w:pPr>
                  <w:spacing w:before="0" w:after="0" w:line="240" w:lineRule="auto"/>
                  <w:jc w:val="center"/>
                  <w:rPr>
                    <w:rFonts w:eastAsia="Times New Roman" w:cs="Arial"/>
                    <w:color w:val="000000"/>
                    <w:lang w:val="en-PK" w:eastAsia="en-PK"/>
                  </w:rPr>
                </w:pPr>
                <w:r w:rsidRPr="00B561D3">
                  <w:rPr>
                    <w:rFonts w:cs="Arial"/>
                    <w:color w:val="000000"/>
                  </w:rPr>
                  <w:t>18</w:t>
                </w:r>
              </w:p>
            </w:tc>
            <w:tc>
              <w:tcPr>
                <w:tcW w:w="1073" w:type="dxa"/>
                <w:tcBorders>
                  <w:top w:val="nil"/>
                  <w:left w:val="nil"/>
                  <w:bottom w:val="single" w:sz="4" w:space="0" w:color="auto"/>
                  <w:right w:val="single" w:sz="4" w:space="0" w:color="auto"/>
                </w:tcBorders>
                <w:shd w:val="clear" w:color="auto" w:fill="auto"/>
                <w:vAlign w:val="center"/>
                <w:hideMark/>
              </w:tcPr>
              <w:p w14:paraId="6C12353B" w14:textId="7922E949" w:rsidR="00B327C1" w:rsidRPr="00D65322" w:rsidRDefault="00B327C1" w:rsidP="00B327C1">
                <w:pPr>
                  <w:spacing w:before="0" w:after="0" w:line="240" w:lineRule="auto"/>
                  <w:jc w:val="center"/>
                  <w:rPr>
                    <w:rFonts w:eastAsia="Times New Roman" w:cs="Arial"/>
                    <w:color w:val="000000"/>
                    <w:lang w:val="en-PK" w:eastAsia="en-PK"/>
                  </w:rPr>
                </w:pPr>
                <w:r w:rsidRPr="00B561D3">
                  <w:rPr>
                    <w:rFonts w:eastAsia="Times New Roman" w:cs="Arial"/>
                    <w:color w:val="000000"/>
                  </w:rPr>
                  <w:t>1.8</w:t>
                </w:r>
              </w:p>
            </w:tc>
          </w:tr>
          <w:tr w:rsidR="00B327C1" w:rsidRPr="00D65322" w14:paraId="7FC92DDF" w14:textId="77777777" w:rsidTr="002A17FA">
            <w:trPr>
              <w:trHeight w:val="300"/>
            </w:trPr>
            <w:tc>
              <w:tcPr>
                <w:tcW w:w="1618" w:type="dxa"/>
                <w:tcBorders>
                  <w:top w:val="nil"/>
                  <w:left w:val="single" w:sz="4" w:space="0" w:color="auto"/>
                  <w:bottom w:val="single" w:sz="4" w:space="0" w:color="auto"/>
                  <w:right w:val="single" w:sz="4" w:space="0" w:color="auto"/>
                </w:tcBorders>
                <w:shd w:val="clear" w:color="auto" w:fill="auto"/>
                <w:vAlign w:val="center"/>
                <w:hideMark/>
              </w:tcPr>
              <w:p w14:paraId="03433B62" w14:textId="09DB4582"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92</w:t>
                </w:r>
              </w:p>
            </w:tc>
            <w:tc>
              <w:tcPr>
                <w:tcW w:w="4719" w:type="dxa"/>
                <w:tcBorders>
                  <w:top w:val="nil"/>
                  <w:left w:val="nil"/>
                  <w:bottom w:val="single" w:sz="4" w:space="0" w:color="auto"/>
                  <w:right w:val="single" w:sz="4" w:space="0" w:color="auto"/>
                </w:tcBorders>
                <w:shd w:val="clear" w:color="auto" w:fill="auto"/>
                <w:vAlign w:val="center"/>
                <w:hideMark/>
              </w:tcPr>
              <w:p w14:paraId="4549C052"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Drive Car in Different Condition</w:t>
                </w:r>
              </w:p>
            </w:tc>
            <w:tc>
              <w:tcPr>
                <w:tcW w:w="1231" w:type="dxa"/>
                <w:tcBorders>
                  <w:top w:val="nil"/>
                  <w:left w:val="nil"/>
                  <w:bottom w:val="single" w:sz="4" w:space="0" w:color="auto"/>
                  <w:right w:val="single" w:sz="4" w:space="0" w:color="auto"/>
                </w:tcBorders>
                <w:shd w:val="clear" w:color="auto" w:fill="auto"/>
                <w:vAlign w:val="center"/>
                <w:hideMark/>
              </w:tcPr>
              <w:p w14:paraId="3963D997"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13" w:type="dxa"/>
                <w:tcBorders>
                  <w:top w:val="nil"/>
                  <w:left w:val="nil"/>
                  <w:bottom w:val="single" w:sz="4" w:space="0" w:color="auto"/>
                  <w:right w:val="single" w:sz="4" w:space="0" w:color="auto"/>
                </w:tcBorders>
                <w:shd w:val="clear" w:color="auto" w:fill="auto"/>
                <w:vAlign w:val="center"/>
                <w:hideMark/>
              </w:tcPr>
              <w:p w14:paraId="469F517E" w14:textId="394A92FE" w:rsidR="00B327C1" w:rsidRPr="00D65322" w:rsidRDefault="00B327C1" w:rsidP="00B327C1">
                <w:pPr>
                  <w:spacing w:before="0" w:after="0" w:line="240" w:lineRule="auto"/>
                  <w:jc w:val="center"/>
                  <w:rPr>
                    <w:rFonts w:eastAsia="Times New Roman" w:cs="Arial"/>
                    <w:color w:val="000000"/>
                    <w:lang w:val="en-PK" w:eastAsia="en-PK"/>
                  </w:rPr>
                </w:pPr>
                <w:r w:rsidRPr="00B561D3">
                  <w:rPr>
                    <w:rFonts w:cs="Arial"/>
                    <w:color w:val="000000"/>
                  </w:rPr>
                  <w:t>5</w:t>
                </w:r>
              </w:p>
            </w:tc>
            <w:tc>
              <w:tcPr>
                <w:tcW w:w="624" w:type="dxa"/>
                <w:tcBorders>
                  <w:top w:val="nil"/>
                  <w:left w:val="nil"/>
                  <w:bottom w:val="single" w:sz="4" w:space="0" w:color="auto"/>
                  <w:right w:val="single" w:sz="4" w:space="0" w:color="auto"/>
                </w:tcBorders>
                <w:shd w:val="clear" w:color="auto" w:fill="auto"/>
                <w:vAlign w:val="center"/>
                <w:hideMark/>
              </w:tcPr>
              <w:p w14:paraId="69062E3B" w14:textId="020A7511" w:rsidR="00B327C1" w:rsidRPr="00D65322" w:rsidRDefault="00B327C1" w:rsidP="00B327C1">
                <w:pPr>
                  <w:spacing w:before="0" w:after="0" w:line="240" w:lineRule="auto"/>
                  <w:jc w:val="center"/>
                  <w:rPr>
                    <w:rFonts w:eastAsia="Times New Roman" w:cs="Arial"/>
                    <w:color w:val="000000"/>
                    <w:lang w:val="en-PK" w:eastAsia="en-PK"/>
                  </w:rPr>
                </w:pPr>
                <w:r w:rsidRPr="00B561D3">
                  <w:rPr>
                    <w:rFonts w:cs="Arial"/>
                    <w:color w:val="000000"/>
                  </w:rPr>
                  <w:t>63</w:t>
                </w:r>
              </w:p>
            </w:tc>
            <w:tc>
              <w:tcPr>
                <w:tcW w:w="742" w:type="dxa"/>
                <w:tcBorders>
                  <w:top w:val="nil"/>
                  <w:left w:val="nil"/>
                  <w:bottom w:val="single" w:sz="4" w:space="0" w:color="auto"/>
                  <w:right w:val="single" w:sz="4" w:space="0" w:color="auto"/>
                </w:tcBorders>
                <w:shd w:val="clear" w:color="auto" w:fill="auto"/>
                <w:vAlign w:val="center"/>
                <w:hideMark/>
              </w:tcPr>
              <w:p w14:paraId="2D287702" w14:textId="4ECEED4B" w:rsidR="00B327C1" w:rsidRPr="00D65322" w:rsidRDefault="00B327C1" w:rsidP="00B327C1">
                <w:pPr>
                  <w:spacing w:before="0" w:after="0" w:line="240" w:lineRule="auto"/>
                  <w:jc w:val="center"/>
                  <w:rPr>
                    <w:rFonts w:eastAsia="Times New Roman" w:cs="Arial"/>
                    <w:color w:val="000000"/>
                    <w:lang w:val="en-PK" w:eastAsia="en-PK"/>
                  </w:rPr>
                </w:pPr>
                <w:r w:rsidRPr="00B561D3">
                  <w:rPr>
                    <w:rFonts w:cs="Arial"/>
                    <w:color w:val="000000"/>
                  </w:rPr>
                  <w:t>68</w:t>
                </w:r>
              </w:p>
            </w:tc>
            <w:tc>
              <w:tcPr>
                <w:tcW w:w="1073" w:type="dxa"/>
                <w:tcBorders>
                  <w:top w:val="nil"/>
                  <w:left w:val="nil"/>
                  <w:bottom w:val="single" w:sz="4" w:space="0" w:color="auto"/>
                  <w:right w:val="single" w:sz="4" w:space="0" w:color="auto"/>
                </w:tcBorders>
                <w:shd w:val="clear" w:color="auto" w:fill="auto"/>
                <w:vAlign w:val="center"/>
                <w:hideMark/>
              </w:tcPr>
              <w:p w14:paraId="046A5EF2" w14:textId="7E9D2E4F" w:rsidR="00B327C1" w:rsidRPr="00D65322" w:rsidRDefault="00B327C1" w:rsidP="00B327C1">
                <w:pPr>
                  <w:spacing w:before="0" w:after="0" w:line="240" w:lineRule="auto"/>
                  <w:jc w:val="center"/>
                  <w:rPr>
                    <w:rFonts w:eastAsia="Times New Roman" w:cs="Arial"/>
                    <w:color w:val="000000"/>
                    <w:lang w:val="en-PK" w:eastAsia="en-PK"/>
                  </w:rPr>
                </w:pPr>
                <w:r w:rsidRPr="00B561D3">
                  <w:rPr>
                    <w:rFonts w:eastAsia="Times New Roman" w:cs="Arial"/>
                    <w:color w:val="000000"/>
                  </w:rPr>
                  <w:t>6.8</w:t>
                </w:r>
              </w:p>
            </w:tc>
          </w:tr>
          <w:tr w:rsidR="00B327C1" w:rsidRPr="00D65322" w14:paraId="36187C05" w14:textId="77777777" w:rsidTr="002A17FA">
            <w:trPr>
              <w:trHeight w:val="300"/>
            </w:trPr>
            <w:tc>
              <w:tcPr>
                <w:tcW w:w="1618" w:type="dxa"/>
                <w:tcBorders>
                  <w:top w:val="nil"/>
                  <w:left w:val="single" w:sz="4" w:space="0" w:color="auto"/>
                  <w:bottom w:val="single" w:sz="4" w:space="0" w:color="auto"/>
                  <w:right w:val="single" w:sz="4" w:space="0" w:color="auto"/>
                </w:tcBorders>
                <w:shd w:val="clear" w:color="auto" w:fill="auto"/>
                <w:vAlign w:val="center"/>
                <w:hideMark/>
              </w:tcPr>
              <w:p w14:paraId="63F1BA8C" w14:textId="6C5812DF"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93</w:t>
                </w:r>
              </w:p>
            </w:tc>
            <w:tc>
              <w:tcPr>
                <w:tcW w:w="4719" w:type="dxa"/>
                <w:tcBorders>
                  <w:top w:val="nil"/>
                  <w:left w:val="nil"/>
                  <w:bottom w:val="single" w:sz="4" w:space="0" w:color="auto"/>
                  <w:right w:val="single" w:sz="4" w:space="0" w:color="auto"/>
                </w:tcBorders>
                <w:shd w:val="clear" w:color="auto" w:fill="auto"/>
                <w:vAlign w:val="center"/>
                <w:hideMark/>
              </w:tcPr>
              <w:p w14:paraId="4B8E747C"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Drive Vehicle with Manual &amp; Automatic Transmission</w:t>
                </w:r>
              </w:p>
            </w:tc>
            <w:tc>
              <w:tcPr>
                <w:tcW w:w="1231" w:type="dxa"/>
                <w:tcBorders>
                  <w:top w:val="nil"/>
                  <w:left w:val="nil"/>
                  <w:bottom w:val="single" w:sz="4" w:space="0" w:color="auto"/>
                  <w:right w:val="single" w:sz="4" w:space="0" w:color="auto"/>
                </w:tcBorders>
                <w:shd w:val="clear" w:color="auto" w:fill="auto"/>
                <w:vAlign w:val="center"/>
                <w:hideMark/>
              </w:tcPr>
              <w:p w14:paraId="33179AE8"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13" w:type="dxa"/>
                <w:tcBorders>
                  <w:top w:val="nil"/>
                  <w:left w:val="nil"/>
                  <w:bottom w:val="single" w:sz="4" w:space="0" w:color="auto"/>
                  <w:right w:val="single" w:sz="4" w:space="0" w:color="auto"/>
                </w:tcBorders>
                <w:shd w:val="clear" w:color="auto" w:fill="auto"/>
                <w:vAlign w:val="center"/>
                <w:hideMark/>
              </w:tcPr>
              <w:p w14:paraId="2B9E724D" w14:textId="66A0AAF6" w:rsidR="00B327C1" w:rsidRPr="00D65322" w:rsidRDefault="00B327C1" w:rsidP="00B327C1">
                <w:pPr>
                  <w:spacing w:before="0" w:after="0" w:line="240" w:lineRule="auto"/>
                  <w:jc w:val="center"/>
                  <w:rPr>
                    <w:rFonts w:eastAsia="Times New Roman" w:cs="Arial"/>
                    <w:color w:val="000000"/>
                    <w:lang w:val="en-PK" w:eastAsia="en-PK"/>
                  </w:rPr>
                </w:pPr>
                <w:r w:rsidRPr="00B561D3">
                  <w:rPr>
                    <w:rFonts w:cs="Arial"/>
                    <w:color w:val="000000"/>
                  </w:rPr>
                  <w:t>5</w:t>
                </w:r>
              </w:p>
            </w:tc>
            <w:tc>
              <w:tcPr>
                <w:tcW w:w="624" w:type="dxa"/>
                <w:tcBorders>
                  <w:top w:val="nil"/>
                  <w:left w:val="nil"/>
                  <w:bottom w:val="single" w:sz="4" w:space="0" w:color="auto"/>
                  <w:right w:val="single" w:sz="4" w:space="0" w:color="auto"/>
                </w:tcBorders>
                <w:shd w:val="clear" w:color="auto" w:fill="auto"/>
                <w:vAlign w:val="center"/>
                <w:hideMark/>
              </w:tcPr>
              <w:p w14:paraId="7893BA67" w14:textId="65ECECCD" w:rsidR="00B327C1" w:rsidRPr="00D65322" w:rsidRDefault="00B327C1" w:rsidP="00B327C1">
                <w:pPr>
                  <w:spacing w:before="0" w:after="0" w:line="240" w:lineRule="auto"/>
                  <w:jc w:val="center"/>
                  <w:rPr>
                    <w:rFonts w:eastAsia="Times New Roman" w:cs="Arial"/>
                    <w:color w:val="000000"/>
                    <w:lang w:val="en-PK" w:eastAsia="en-PK"/>
                  </w:rPr>
                </w:pPr>
                <w:r w:rsidRPr="00B561D3">
                  <w:rPr>
                    <w:rFonts w:cs="Arial"/>
                    <w:color w:val="000000"/>
                  </w:rPr>
                  <w:t>51</w:t>
                </w:r>
              </w:p>
            </w:tc>
            <w:tc>
              <w:tcPr>
                <w:tcW w:w="742" w:type="dxa"/>
                <w:tcBorders>
                  <w:top w:val="nil"/>
                  <w:left w:val="nil"/>
                  <w:bottom w:val="single" w:sz="4" w:space="0" w:color="auto"/>
                  <w:right w:val="single" w:sz="4" w:space="0" w:color="auto"/>
                </w:tcBorders>
                <w:shd w:val="clear" w:color="auto" w:fill="auto"/>
                <w:vAlign w:val="center"/>
                <w:hideMark/>
              </w:tcPr>
              <w:p w14:paraId="5662F7BB" w14:textId="7B29F312" w:rsidR="00B327C1" w:rsidRPr="00D65322" w:rsidRDefault="00B327C1" w:rsidP="00B327C1">
                <w:pPr>
                  <w:spacing w:before="0" w:after="0" w:line="240" w:lineRule="auto"/>
                  <w:jc w:val="center"/>
                  <w:rPr>
                    <w:rFonts w:eastAsia="Times New Roman" w:cs="Arial"/>
                    <w:color w:val="000000"/>
                    <w:lang w:val="en-PK" w:eastAsia="en-PK"/>
                  </w:rPr>
                </w:pPr>
                <w:r w:rsidRPr="00B561D3">
                  <w:rPr>
                    <w:rFonts w:cs="Arial"/>
                    <w:color w:val="000000"/>
                  </w:rPr>
                  <w:t>56</w:t>
                </w:r>
              </w:p>
            </w:tc>
            <w:tc>
              <w:tcPr>
                <w:tcW w:w="1073" w:type="dxa"/>
                <w:tcBorders>
                  <w:top w:val="nil"/>
                  <w:left w:val="nil"/>
                  <w:bottom w:val="single" w:sz="4" w:space="0" w:color="auto"/>
                  <w:right w:val="single" w:sz="4" w:space="0" w:color="auto"/>
                </w:tcBorders>
                <w:shd w:val="clear" w:color="auto" w:fill="auto"/>
                <w:vAlign w:val="center"/>
                <w:hideMark/>
              </w:tcPr>
              <w:p w14:paraId="2DC69395" w14:textId="3C1E911A" w:rsidR="00B327C1" w:rsidRPr="00D65322" w:rsidRDefault="00B327C1" w:rsidP="00B327C1">
                <w:pPr>
                  <w:spacing w:before="0" w:after="0" w:line="240" w:lineRule="auto"/>
                  <w:jc w:val="center"/>
                  <w:rPr>
                    <w:rFonts w:eastAsia="Times New Roman" w:cs="Arial"/>
                    <w:color w:val="000000"/>
                    <w:lang w:val="en-PK" w:eastAsia="en-PK"/>
                  </w:rPr>
                </w:pPr>
                <w:r w:rsidRPr="00B561D3">
                  <w:rPr>
                    <w:rFonts w:eastAsia="Times New Roman" w:cs="Arial"/>
                    <w:color w:val="000000"/>
                  </w:rPr>
                  <w:t>5.6</w:t>
                </w:r>
              </w:p>
            </w:tc>
          </w:tr>
          <w:tr w:rsidR="00B327C1" w:rsidRPr="00D65322" w14:paraId="4B2EB8BD" w14:textId="77777777" w:rsidTr="002A17FA">
            <w:trPr>
              <w:trHeight w:val="300"/>
            </w:trPr>
            <w:tc>
              <w:tcPr>
                <w:tcW w:w="1618" w:type="dxa"/>
                <w:tcBorders>
                  <w:top w:val="nil"/>
                  <w:left w:val="single" w:sz="4" w:space="0" w:color="auto"/>
                  <w:bottom w:val="single" w:sz="4" w:space="0" w:color="auto"/>
                  <w:right w:val="single" w:sz="4" w:space="0" w:color="auto"/>
                </w:tcBorders>
                <w:shd w:val="clear" w:color="auto" w:fill="auto"/>
                <w:vAlign w:val="center"/>
                <w:hideMark/>
              </w:tcPr>
              <w:p w14:paraId="645A8AD4" w14:textId="516AB8B7"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94</w:t>
                </w:r>
              </w:p>
            </w:tc>
            <w:tc>
              <w:tcPr>
                <w:tcW w:w="4719" w:type="dxa"/>
                <w:tcBorders>
                  <w:top w:val="nil"/>
                  <w:left w:val="nil"/>
                  <w:bottom w:val="single" w:sz="4" w:space="0" w:color="auto"/>
                  <w:right w:val="single" w:sz="4" w:space="0" w:color="auto"/>
                </w:tcBorders>
                <w:shd w:val="clear" w:color="auto" w:fill="auto"/>
                <w:vAlign w:val="center"/>
                <w:hideMark/>
              </w:tcPr>
              <w:p w14:paraId="008CDE02"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Drive Motorcycle</w:t>
                </w:r>
              </w:p>
            </w:tc>
            <w:tc>
              <w:tcPr>
                <w:tcW w:w="1231" w:type="dxa"/>
                <w:tcBorders>
                  <w:top w:val="nil"/>
                  <w:left w:val="nil"/>
                  <w:bottom w:val="single" w:sz="4" w:space="0" w:color="auto"/>
                  <w:right w:val="single" w:sz="4" w:space="0" w:color="auto"/>
                </w:tcBorders>
                <w:shd w:val="clear" w:color="auto" w:fill="auto"/>
                <w:vAlign w:val="center"/>
                <w:hideMark/>
              </w:tcPr>
              <w:p w14:paraId="372D90EC"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13" w:type="dxa"/>
                <w:tcBorders>
                  <w:top w:val="nil"/>
                  <w:left w:val="nil"/>
                  <w:bottom w:val="single" w:sz="4" w:space="0" w:color="auto"/>
                  <w:right w:val="single" w:sz="4" w:space="0" w:color="auto"/>
                </w:tcBorders>
                <w:shd w:val="clear" w:color="auto" w:fill="auto"/>
                <w:vAlign w:val="center"/>
                <w:hideMark/>
              </w:tcPr>
              <w:p w14:paraId="6A1D8F4A" w14:textId="5E12FB08" w:rsidR="00B327C1" w:rsidRPr="00D65322" w:rsidRDefault="00B327C1" w:rsidP="00B327C1">
                <w:pPr>
                  <w:spacing w:before="0" w:after="0" w:line="240" w:lineRule="auto"/>
                  <w:jc w:val="center"/>
                  <w:rPr>
                    <w:rFonts w:eastAsia="Times New Roman" w:cs="Arial"/>
                    <w:color w:val="000000"/>
                    <w:lang w:val="en-PK" w:eastAsia="en-PK"/>
                  </w:rPr>
                </w:pPr>
                <w:r w:rsidRPr="00B561D3">
                  <w:rPr>
                    <w:rFonts w:cs="Arial"/>
                    <w:color w:val="000000"/>
                  </w:rPr>
                  <w:t>4</w:t>
                </w:r>
              </w:p>
            </w:tc>
            <w:tc>
              <w:tcPr>
                <w:tcW w:w="624" w:type="dxa"/>
                <w:tcBorders>
                  <w:top w:val="nil"/>
                  <w:left w:val="nil"/>
                  <w:bottom w:val="single" w:sz="4" w:space="0" w:color="auto"/>
                  <w:right w:val="single" w:sz="4" w:space="0" w:color="auto"/>
                </w:tcBorders>
                <w:shd w:val="clear" w:color="auto" w:fill="auto"/>
                <w:vAlign w:val="center"/>
                <w:hideMark/>
              </w:tcPr>
              <w:p w14:paraId="0B0F0239" w14:textId="29F163AE" w:rsidR="00B327C1" w:rsidRPr="00D65322" w:rsidRDefault="00B327C1" w:rsidP="00B327C1">
                <w:pPr>
                  <w:spacing w:before="0" w:after="0" w:line="240" w:lineRule="auto"/>
                  <w:jc w:val="center"/>
                  <w:rPr>
                    <w:rFonts w:eastAsia="Times New Roman" w:cs="Arial"/>
                    <w:color w:val="000000"/>
                    <w:lang w:val="en-PK" w:eastAsia="en-PK"/>
                  </w:rPr>
                </w:pPr>
                <w:r w:rsidRPr="00B561D3">
                  <w:rPr>
                    <w:rFonts w:cs="Arial"/>
                    <w:color w:val="000000"/>
                  </w:rPr>
                  <w:t>27</w:t>
                </w:r>
              </w:p>
            </w:tc>
            <w:tc>
              <w:tcPr>
                <w:tcW w:w="742" w:type="dxa"/>
                <w:tcBorders>
                  <w:top w:val="nil"/>
                  <w:left w:val="nil"/>
                  <w:bottom w:val="single" w:sz="4" w:space="0" w:color="auto"/>
                  <w:right w:val="single" w:sz="4" w:space="0" w:color="auto"/>
                </w:tcBorders>
                <w:shd w:val="clear" w:color="auto" w:fill="auto"/>
                <w:vAlign w:val="center"/>
                <w:hideMark/>
              </w:tcPr>
              <w:p w14:paraId="59D4ED3E" w14:textId="40F8D8A7" w:rsidR="00B327C1" w:rsidRPr="00D65322" w:rsidRDefault="00B327C1" w:rsidP="00B327C1">
                <w:pPr>
                  <w:spacing w:before="0" w:after="0" w:line="240" w:lineRule="auto"/>
                  <w:jc w:val="center"/>
                  <w:rPr>
                    <w:rFonts w:eastAsia="Times New Roman" w:cs="Arial"/>
                    <w:color w:val="000000"/>
                    <w:lang w:val="en-PK" w:eastAsia="en-PK"/>
                  </w:rPr>
                </w:pPr>
                <w:r w:rsidRPr="00B561D3">
                  <w:rPr>
                    <w:rFonts w:cs="Arial"/>
                    <w:color w:val="000000"/>
                  </w:rPr>
                  <w:t>31</w:t>
                </w:r>
              </w:p>
            </w:tc>
            <w:tc>
              <w:tcPr>
                <w:tcW w:w="1073" w:type="dxa"/>
                <w:tcBorders>
                  <w:top w:val="nil"/>
                  <w:left w:val="nil"/>
                  <w:bottom w:val="single" w:sz="4" w:space="0" w:color="auto"/>
                  <w:right w:val="single" w:sz="4" w:space="0" w:color="auto"/>
                </w:tcBorders>
                <w:shd w:val="clear" w:color="auto" w:fill="auto"/>
                <w:vAlign w:val="center"/>
                <w:hideMark/>
              </w:tcPr>
              <w:p w14:paraId="589E47A0" w14:textId="7B273772" w:rsidR="00B327C1" w:rsidRPr="00D65322" w:rsidRDefault="00B327C1" w:rsidP="00B327C1">
                <w:pPr>
                  <w:spacing w:before="0" w:after="0" w:line="240" w:lineRule="auto"/>
                  <w:jc w:val="center"/>
                  <w:rPr>
                    <w:rFonts w:eastAsia="Times New Roman" w:cs="Arial"/>
                    <w:color w:val="000000"/>
                    <w:lang w:val="en-PK" w:eastAsia="en-PK"/>
                  </w:rPr>
                </w:pPr>
                <w:r w:rsidRPr="00B561D3">
                  <w:rPr>
                    <w:rFonts w:eastAsia="Times New Roman" w:cs="Arial"/>
                    <w:color w:val="000000"/>
                  </w:rPr>
                  <w:t>3.1</w:t>
                </w:r>
              </w:p>
            </w:tc>
          </w:tr>
          <w:tr w:rsidR="00B327C1" w:rsidRPr="00D65322" w14:paraId="7630F037" w14:textId="77777777" w:rsidTr="002A17FA">
            <w:trPr>
              <w:trHeight w:val="300"/>
            </w:trPr>
            <w:tc>
              <w:tcPr>
                <w:tcW w:w="1618" w:type="dxa"/>
                <w:tcBorders>
                  <w:top w:val="nil"/>
                  <w:left w:val="single" w:sz="4" w:space="0" w:color="auto"/>
                  <w:bottom w:val="single" w:sz="4" w:space="0" w:color="auto"/>
                  <w:right w:val="single" w:sz="4" w:space="0" w:color="auto"/>
                </w:tcBorders>
                <w:shd w:val="clear" w:color="auto" w:fill="auto"/>
                <w:vAlign w:val="center"/>
                <w:hideMark/>
              </w:tcPr>
              <w:p w14:paraId="5A720EEA" w14:textId="2C403D4A"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95</w:t>
                </w:r>
              </w:p>
            </w:tc>
            <w:tc>
              <w:tcPr>
                <w:tcW w:w="4719" w:type="dxa"/>
                <w:tcBorders>
                  <w:top w:val="nil"/>
                  <w:left w:val="nil"/>
                  <w:bottom w:val="single" w:sz="4" w:space="0" w:color="auto"/>
                  <w:right w:val="single" w:sz="4" w:space="0" w:color="auto"/>
                </w:tcBorders>
                <w:shd w:val="clear" w:color="auto" w:fill="auto"/>
                <w:vAlign w:val="center"/>
                <w:hideMark/>
              </w:tcPr>
              <w:p w14:paraId="64B30232"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Drive Vehicle on Economy Speed for Fuel Saving</w:t>
                </w:r>
              </w:p>
            </w:tc>
            <w:tc>
              <w:tcPr>
                <w:tcW w:w="1231" w:type="dxa"/>
                <w:tcBorders>
                  <w:top w:val="nil"/>
                  <w:left w:val="nil"/>
                  <w:bottom w:val="single" w:sz="4" w:space="0" w:color="auto"/>
                  <w:right w:val="single" w:sz="4" w:space="0" w:color="auto"/>
                </w:tcBorders>
                <w:shd w:val="clear" w:color="auto" w:fill="auto"/>
                <w:vAlign w:val="center"/>
                <w:hideMark/>
              </w:tcPr>
              <w:p w14:paraId="4268142D"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13" w:type="dxa"/>
                <w:tcBorders>
                  <w:top w:val="nil"/>
                  <w:left w:val="nil"/>
                  <w:bottom w:val="single" w:sz="4" w:space="0" w:color="auto"/>
                  <w:right w:val="single" w:sz="4" w:space="0" w:color="auto"/>
                </w:tcBorders>
                <w:shd w:val="clear" w:color="auto" w:fill="auto"/>
                <w:vAlign w:val="center"/>
                <w:hideMark/>
              </w:tcPr>
              <w:p w14:paraId="2DDADE49" w14:textId="19871B4E" w:rsidR="00B327C1" w:rsidRPr="00D65322" w:rsidRDefault="00B327C1" w:rsidP="00B327C1">
                <w:pPr>
                  <w:spacing w:before="0" w:after="0" w:line="240" w:lineRule="auto"/>
                  <w:jc w:val="center"/>
                  <w:rPr>
                    <w:rFonts w:eastAsia="Times New Roman" w:cs="Arial"/>
                    <w:color w:val="000000"/>
                    <w:lang w:val="en-PK" w:eastAsia="en-PK"/>
                  </w:rPr>
                </w:pPr>
                <w:r w:rsidRPr="00B561D3">
                  <w:rPr>
                    <w:rFonts w:cs="Arial"/>
                    <w:color w:val="000000"/>
                  </w:rPr>
                  <w:t>6</w:t>
                </w:r>
              </w:p>
            </w:tc>
            <w:tc>
              <w:tcPr>
                <w:tcW w:w="624" w:type="dxa"/>
                <w:tcBorders>
                  <w:top w:val="nil"/>
                  <w:left w:val="nil"/>
                  <w:bottom w:val="single" w:sz="4" w:space="0" w:color="auto"/>
                  <w:right w:val="single" w:sz="4" w:space="0" w:color="auto"/>
                </w:tcBorders>
                <w:shd w:val="clear" w:color="auto" w:fill="auto"/>
                <w:vAlign w:val="center"/>
                <w:hideMark/>
              </w:tcPr>
              <w:p w14:paraId="408E6B7D" w14:textId="0246F585" w:rsidR="00B327C1" w:rsidRPr="00D65322" w:rsidRDefault="00B327C1" w:rsidP="00B327C1">
                <w:pPr>
                  <w:spacing w:before="0" w:after="0" w:line="240" w:lineRule="auto"/>
                  <w:jc w:val="center"/>
                  <w:rPr>
                    <w:rFonts w:eastAsia="Times New Roman" w:cs="Arial"/>
                    <w:color w:val="000000"/>
                    <w:lang w:val="en-PK" w:eastAsia="en-PK"/>
                  </w:rPr>
                </w:pPr>
                <w:r w:rsidRPr="00B561D3">
                  <w:rPr>
                    <w:rFonts w:cs="Arial"/>
                    <w:color w:val="000000"/>
                  </w:rPr>
                  <w:t>24</w:t>
                </w:r>
              </w:p>
            </w:tc>
            <w:tc>
              <w:tcPr>
                <w:tcW w:w="742" w:type="dxa"/>
                <w:tcBorders>
                  <w:top w:val="nil"/>
                  <w:left w:val="nil"/>
                  <w:bottom w:val="single" w:sz="4" w:space="0" w:color="auto"/>
                  <w:right w:val="single" w:sz="4" w:space="0" w:color="auto"/>
                </w:tcBorders>
                <w:shd w:val="clear" w:color="auto" w:fill="auto"/>
                <w:vAlign w:val="center"/>
                <w:hideMark/>
              </w:tcPr>
              <w:p w14:paraId="32BE7380" w14:textId="47158551" w:rsidR="00B327C1" w:rsidRPr="00D65322" w:rsidRDefault="00B327C1" w:rsidP="00B327C1">
                <w:pPr>
                  <w:spacing w:before="0" w:after="0" w:line="240" w:lineRule="auto"/>
                  <w:jc w:val="center"/>
                  <w:rPr>
                    <w:rFonts w:eastAsia="Times New Roman" w:cs="Arial"/>
                    <w:color w:val="000000"/>
                    <w:lang w:val="en-PK" w:eastAsia="en-PK"/>
                  </w:rPr>
                </w:pPr>
                <w:r w:rsidRPr="00B561D3">
                  <w:rPr>
                    <w:rFonts w:cs="Arial"/>
                    <w:color w:val="000000"/>
                  </w:rPr>
                  <w:t>30</w:t>
                </w:r>
              </w:p>
            </w:tc>
            <w:tc>
              <w:tcPr>
                <w:tcW w:w="1073" w:type="dxa"/>
                <w:tcBorders>
                  <w:top w:val="nil"/>
                  <w:left w:val="nil"/>
                  <w:bottom w:val="single" w:sz="4" w:space="0" w:color="auto"/>
                  <w:right w:val="single" w:sz="4" w:space="0" w:color="auto"/>
                </w:tcBorders>
                <w:shd w:val="clear" w:color="auto" w:fill="auto"/>
                <w:vAlign w:val="center"/>
                <w:hideMark/>
              </w:tcPr>
              <w:p w14:paraId="4F61CE37" w14:textId="143A361F" w:rsidR="00B327C1" w:rsidRPr="00D65322" w:rsidRDefault="00B327C1" w:rsidP="00B327C1">
                <w:pPr>
                  <w:spacing w:before="0" w:after="0" w:line="240" w:lineRule="auto"/>
                  <w:jc w:val="center"/>
                  <w:rPr>
                    <w:rFonts w:eastAsia="Times New Roman" w:cs="Arial"/>
                    <w:color w:val="000000"/>
                    <w:lang w:val="en-PK" w:eastAsia="en-PK"/>
                  </w:rPr>
                </w:pPr>
                <w:r w:rsidRPr="00B561D3">
                  <w:rPr>
                    <w:rFonts w:eastAsia="Times New Roman" w:cs="Arial"/>
                    <w:color w:val="000000"/>
                  </w:rPr>
                  <w:t>3</w:t>
                </w:r>
              </w:p>
            </w:tc>
          </w:tr>
          <w:tr w:rsidR="00B327C1" w:rsidRPr="00D65322" w14:paraId="2941BF56" w14:textId="77777777" w:rsidTr="002A17FA">
            <w:trPr>
              <w:trHeight w:val="300"/>
            </w:trPr>
            <w:tc>
              <w:tcPr>
                <w:tcW w:w="1618" w:type="dxa"/>
                <w:tcBorders>
                  <w:top w:val="nil"/>
                  <w:left w:val="single" w:sz="4" w:space="0" w:color="auto"/>
                  <w:bottom w:val="single" w:sz="4" w:space="0" w:color="auto"/>
                  <w:right w:val="single" w:sz="4" w:space="0" w:color="auto"/>
                </w:tcBorders>
                <w:shd w:val="clear" w:color="auto" w:fill="auto"/>
                <w:vAlign w:val="center"/>
                <w:hideMark/>
              </w:tcPr>
              <w:p w14:paraId="4E7C5ED2" w14:textId="6F90C01A"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96</w:t>
                </w:r>
              </w:p>
            </w:tc>
            <w:tc>
              <w:tcPr>
                <w:tcW w:w="4719" w:type="dxa"/>
                <w:tcBorders>
                  <w:top w:val="nil"/>
                  <w:left w:val="nil"/>
                  <w:bottom w:val="single" w:sz="4" w:space="0" w:color="auto"/>
                  <w:right w:val="single" w:sz="4" w:space="0" w:color="auto"/>
                </w:tcBorders>
                <w:shd w:val="clear" w:color="auto" w:fill="auto"/>
                <w:vAlign w:val="center"/>
                <w:hideMark/>
              </w:tcPr>
              <w:p w14:paraId="144E8D69"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Perform Safety Practices While Driving</w:t>
                </w:r>
              </w:p>
            </w:tc>
            <w:tc>
              <w:tcPr>
                <w:tcW w:w="1231" w:type="dxa"/>
                <w:tcBorders>
                  <w:top w:val="nil"/>
                  <w:left w:val="nil"/>
                  <w:bottom w:val="single" w:sz="4" w:space="0" w:color="auto"/>
                  <w:right w:val="single" w:sz="4" w:space="0" w:color="auto"/>
                </w:tcBorders>
                <w:shd w:val="clear" w:color="auto" w:fill="auto"/>
                <w:vAlign w:val="center"/>
                <w:hideMark/>
              </w:tcPr>
              <w:p w14:paraId="2493B6EF"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Technical</w:t>
                </w:r>
              </w:p>
            </w:tc>
            <w:tc>
              <w:tcPr>
                <w:tcW w:w="613" w:type="dxa"/>
                <w:tcBorders>
                  <w:top w:val="nil"/>
                  <w:left w:val="nil"/>
                  <w:bottom w:val="single" w:sz="4" w:space="0" w:color="auto"/>
                  <w:right w:val="single" w:sz="4" w:space="0" w:color="auto"/>
                </w:tcBorders>
                <w:shd w:val="clear" w:color="auto" w:fill="auto"/>
                <w:vAlign w:val="center"/>
                <w:hideMark/>
              </w:tcPr>
              <w:p w14:paraId="51DDB4BB" w14:textId="2D17D44B" w:rsidR="00B327C1" w:rsidRPr="00D65322" w:rsidRDefault="00B327C1" w:rsidP="00B327C1">
                <w:pPr>
                  <w:spacing w:before="0" w:after="0" w:line="240" w:lineRule="auto"/>
                  <w:jc w:val="center"/>
                  <w:rPr>
                    <w:rFonts w:eastAsia="Times New Roman" w:cs="Arial"/>
                    <w:color w:val="000000"/>
                    <w:lang w:val="en-PK" w:eastAsia="en-PK"/>
                  </w:rPr>
                </w:pPr>
                <w:r w:rsidRPr="00B561D3">
                  <w:rPr>
                    <w:rFonts w:cs="Arial"/>
                    <w:color w:val="000000"/>
                  </w:rPr>
                  <w:t>7</w:t>
                </w:r>
              </w:p>
            </w:tc>
            <w:tc>
              <w:tcPr>
                <w:tcW w:w="624" w:type="dxa"/>
                <w:tcBorders>
                  <w:top w:val="nil"/>
                  <w:left w:val="nil"/>
                  <w:bottom w:val="single" w:sz="4" w:space="0" w:color="auto"/>
                  <w:right w:val="single" w:sz="4" w:space="0" w:color="auto"/>
                </w:tcBorders>
                <w:shd w:val="clear" w:color="auto" w:fill="auto"/>
                <w:vAlign w:val="center"/>
                <w:hideMark/>
              </w:tcPr>
              <w:p w14:paraId="416B55D5" w14:textId="2FFE3D7A" w:rsidR="00B327C1" w:rsidRPr="00D65322" w:rsidRDefault="00B327C1" w:rsidP="00B327C1">
                <w:pPr>
                  <w:spacing w:before="0" w:after="0" w:line="240" w:lineRule="auto"/>
                  <w:jc w:val="center"/>
                  <w:rPr>
                    <w:rFonts w:eastAsia="Times New Roman" w:cs="Arial"/>
                    <w:color w:val="000000"/>
                    <w:lang w:val="en-PK" w:eastAsia="en-PK"/>
                  </w:rPr>
                </w:pPr>
                <w:r w:rsidRPr="00B561D3">
                  <w:rPr>
                    <w:rFonts w:cs="Arial"/>
                    <w:color w:val="000000"/>
                  </w:rPr>
                  <w:t>24</w:t>
                </w:r>
              </w:p>
            </w:tc>
            <w:tc>
              <w:tcPr>
                <w:tcW w:w="742" w:type="dxa"/>
                <w:tcBorders>
                  <w:top w:val="nil"/>
                  <w:left w:val="nil"/>
                  <w:bottom w:val="single" w:sz="4" w:space="0" w:color="auto"/>
                  <w:right w:val="single" w:sz="4" w:space="0" w:color="auto"/>
                </w:tcBorders>
                <w:shd w:val="clear" w:color="auto" w:fill="auto"/>
                <w:vAlign w:val="center"/>
                <w:hideMark/>
              </w:tcPr>
              <w:p w14:paraId="4DC8956F" w14:textId="78D038AB" w:rsidR="00B327C1" w:rsidRPr="00D65322" w:rsidRDefault="00B327C1" w:rsidP="00B327C1">
                <w:pPr>
                  <w:spacing w:before="0" w:after="0" w:line="240" w:lineRule="auto"/>
                  <w:jc w:val="center"/>
                  <w:rPr>
                    <w:rFonts w:eastAsia="Times New Roman" w:cs="Arial"/>
                    <w:color w:val="000000"/>
                    <w:lang w:val="en-PK" w:eastAsia="en-PK"/>
                  </w:rPr>
                </w:pPr>
                <w:r w:rsidRPr="00B561D3">
                  <w:rPr>
                    <w:rFonts w:cs="Arial"/>
                    <w:color w:val="000000"/>
                  </w:rPr>
                  <w:t>31</w:t>
                </w:r>
              </w:p>
            </w:tc>
            <w:tc>
              <w:tcPr>
                <w:tcW w:w="1073" w:type="dxa"/>
                <w:tcBorders>
                  <w:top w:val="nil"/>
                  <w:left w:val="nil"/>
                  <w:bottom w:val="single" w:sz="4" w:space="0" w:color="auto"/>
                  <w:right w:val="single" w:sz="4" w:space="0" w:color="auto"/>
                </w:tcBorders>
                <w:shd w:val="clear" w:color="auto" w:fill="auto"/>
                <w:vAlign w:val="center"/>
                <w:hideMark/>
              </w:tcPr>
              <w:p w14:paraId="2319A0FD" w14:textId="0E37369D" w:rsidR="00B327C1" w:rsidRPr="00D65322" w:rsidRDefault="00B327C1" w:rsidP="00B327C1">
                <w:pPr>
                  <w:spacing w:before="0" w:after="0" w:line="240" w:lineRule="auto"/>
                  <w:jc w:val="center"/>
                  <w:rPr>
                    <w:rFonts w:eastAsia="Times New Roman" w:cs="Arial"/>
                    <w:color w:val="000000"/>
                    <w:lang w:val="en-PK" w:eastAsia="en-PK"/>
                  </w:rPr>
                </w:pPr>
                <w:r w:rsidRPr="00B561D3">
                  <w:rPr>
                    <w:rFonts w:eastAsia="Times New Roman" w:cs="Arial"/>
                    <w:color w:val="000000"/>
                  </w:rPr>
                  <w:t>3.1</w:t>
                </w:r>
              </w:p>
            </w:tc>
          </w:tr>
          <w:tr w:rsidR="00B327C1" w:rsidRPr="00D65322" w14:paraId="65A97AED" w14:textId="77777777" w:rsidTr="002A17FA">
            <w:trPr>
              <w:trHeight w:val="315"/>
            </w:trPr>
            <w:tc>
              <w:tcPr>
                <w:tcW w:w="75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A560D46" w14:textId="77777777" w:rsidR="00B327C1" w:rsidRPr="00D65322" w:rsidRDefault="00B327C1" w:rsidP="00B327C1">
                <w:pPr>
                  <w:spacing w:before="0" w:after="0" w:line="240" w:lineRule="auto"/>
                  <w:jc w:val="right"/>
                  <w:rPr>
                    <w:rFonts w:eastAsia="Times New Roman" w:cs="Arial"/>
                    <w:b/>
                    <w:bCs/>
                    <w:color w:val="000000"/>
                    <w:sz w:val="24"/>
                    <w:szCs w:val="24"/>
                    <w:lang w:val="en-PK" w:eastAsia="en-PK"/>
                  </w:rPr>
                </w:pPr>
                <w:r w:rsidRPr="00D65322">
                  <w:rPr>
                    <w:rFonts w:eastAsia="Times New Roman" w:cs="Arial"/>
                    <w:b/>
                    <w:bCs/>
                    <w:color w:val="000000"/>
                    <w:sz w:val="24"/>
                    <w:szCs w:val="24"/>
                    <w:lang w:val="en-PK" w:eastAsia="en-PK"/>
                  </w:rPr>
                  <w:t>Total</w:t>
                </w:r>
              </w:p>
            </w:tc>
            <w:tc>
              <w:tcPr>
                <w:tcW w:w="613" w:type="dxa"/>
                <w:tcBorders>
                  <w:top w:val="nil"/>
                  <w:left w:val="nil"/>
                  <w:bottom w:val="single" w:sz="4" w:space="0" w:color="auto"/>
                  <w:right w:val="single" w:sz="4" w:space="0" w:color="auto"/>
                </w:tcBorders>
                <w:shd w:val="clear" w:color="auto" w:fill="auto"/>
                <w:vAlign w:val="center"/>
                <w:hideMark/>
              </w:tcPr>
              <w:p w14:paraId="324817C3" w14:textId="0A4E66FD" w:rsidR="00B327C1" w:rsidRPr="00D65322" w:rsidRDefault="00B327C1" w:rsidP="00B327C1">
                <w:pPr>
                  <w:spacing w:before="0" w:after="0" w:line="240" w:lineRule="auto"/>
                  <w:jc w:val="center"/>
                  <w:rPr>
                    <w:rFonts w:eastAsia="Times New Roman" w:cs="Arial"/>
                    <w:b/>
                    <w:bCs/>
                    <w:color w:val="000000"/>
                    <w:sz w:val="24"/>
                    <w:szCs w:val="24"/>
                    <w:lang w:val="en-PK" w:eastAsia="en-PK"/>
                  </w:rPr>
                </w:pPr>
                <w:r w:rsidRPr="00B561D3">
                  <w:rPr>
                    <w:rFonts w:cs="Arial"/>
                    <w:b/>
                    <w:bCs/>
                    <w:color w:val="000000"/>
                  </w:rPr>
                  <w:t>44</w:t>
                </w:r>
              </w:p>
            </w:tc>
            <w:tc>
              <w:tcPr>
                <w:tcW w:w="624" w:type="dxa"/>
                <w:tcBorders>
                  <w:top w:val="nil"/>
                  <w:left w:val="nil"/>
                  <w:bottom w:val="single" w:sz="4" w:space="0" w:color="auto"/>
                  <w:right w:val="single" w:sz="4" w:space="0" w:color="auto"/>
                </w:tcBorders>
                <w:shd w:val="clear" w:color="auto" w:fill="auto"/>
                <w:vAlign w:val="center"/>
                <w:hideMark/>
              </w:tcPr>
              <w:p w14:paraId="12C46BCF" w14:textId="123E76ED" w:rsidR="00B327C1" w:rsidRPr="00D65322" w:rsidRDefault="00B327C1" w:rsidP="00B327C1">
                <w:pPr>
                  <w:spacing w:before="0" w:after="0" w:line="240" w:lineRule="auto"/>
                  <w:jc w:val="center"/>
                  <w:rPr>
                    <w:rFonts w:eastAsia="Times New Roman" w:cs="Arial"/>
                    <w:b/>
                    <w:bCs/>
                    <w:color w:val="000000"/>
                    <w:sz w:val="24"/>
                    <w:szCs w:val="24"/>
                    <w:lang w:val="en-PK" w:eastAsia="en-PK"/>
                  </w:rPr>
                </w:pPr>
                <w:r w:rsidRPr="00B561D3">
                  <w:rPr>
                    <w:rFonts w:cs="Arial"/>
                    <w:b/>
                    <w:bCs/>
                    <w:color w:val="000000"/>
                  </w:rPr>
                  <w:t>225</w:t>
                </w:r>
              </w:p>
            </w:tc>
            <w:tc>
              <w:tcPr>
                <w:tcW w:w="742" w:type="dxa"/>
                <w:tcBorders>
                  <w:top w:val="nil"/>
                  <w:left w:val="nil"/>
                  <w:bottom w:val="single" w:sz="4" w:space="0" w:color="auto"/>
                  <w:right w:val="single" w:sz="4" w:space="0" w:color="auto"/>
                </w:tcBorders>
                <w:shd w:val="clear" w:color="auto" w:fill="auto"/>
                <w:vAlign w:val="center"/>
                <w:hideMark/>
              </w:tcPr>
              <w:p w14:paraId="1468A11E" w14:textId="1FF9230E" w:rsidR="00B327C1" w:rsidRPr="00D65322" w:rsidRDefault="00B327C1" w:rsidP="00B327C1">
                <w:pPr>
                  <w:spacing w:before="0" w:after="0" w:line="240" w:lineRule="auto"/>
                  <w:jc w:val="center"/>
                  <w:rPr>
                    <w:rFonts w:eastAsia="Times New Roman" w:cs="Arial"/>
                    <w:b/>
                    <w:bCs/>
                    <w:color w:val="000000"/>
                    <w:sz w:val="24"/>
                    <w:szCs w:val="24"/>
                    <w:lang w:val="en-PK" w:eastAsia="en-PK"/>
                  </w:rPr>
                </w:pPr>
                <w:r w:rsidRPr="00B561D3">
                  <w:rPr>
                    <w:rFonts w:cs="Arial"/>
                    <w:b/>
                    <w:bCs/>
                    <w:color w:val="000000"/>
                  </w:rPr>
                  <w:t>269</w:t>
                </w:r>
              </w:p>
            </w:tc>
            <w:tc>
              <w:tcPr>
                <w:tcW w:w="1073" w:type="dxa"/>
                <w:tcBorders>
                  <w:top w:val="nil"/>
                  <w:left w:val="nil"/>
                  <w:bottom w:val="single" w:sz="4" w:space="0" w:color="auto"/>
                  <w:right w:val="single" w:sz="4" w:space="0" w:color="auto"/>
                </w:tcBorders>
                <w:shd w:val="clear" w:color="auto" w:fill="auto"/>
                <w:vAlign w:val="center"/>
                <w:hideMark/>
              </w:tcPr>
              <w:p w14:paraId="0CF9C93A" w14:textId="4D3A4F11" w:rsidR="00B327C1" w:rsidRPr="00D65322" w:rsidRDefault="00B327C1" w:rsidP="00B327C1">
                <w:pPr>
                  <w:spacing w:before="0" w:after="0" w:line="240" w:lineRule="auto"/>
                  <w:jc w:val="center"/>
                  <w:rPr>
                    <w:rFonts w:eastAsia="Times New Roman" w:cs="Arial"/>
                    <w:b/>
                    <w:bCs/>
                    <w:color w:val="000000"/>
                    <w:sz w:val="24"/>
                    <w:szCs w:val="24"/>
                    <w:lang w:val="en-PK" w:eastAsia="en-PK"/>
                  </w:rPr>
                </w:pPr>
                <w:r w:rsidRPr="00B561D3">
                  <w:rPr>
                    <w:rFonts w:eastAsia="Times New Roman" w:cs="Arial"/>
                    <w:b/>
                    <w:bCs/>
                    <w:color w:val="000000"/>
                  </w:rPr>
                  <w:t>26.9</w:t>
                </w:r>
              </w:p>
            </w:tc>
          </w:tr>
        </w:tbl>
        <w:p w14:paraId="5E71B748" w14:textId="77777777" w:rsidR="000A4571" w:rsidRPr="000A4571" w:rsidRDefault="000A4571" w:rsidP="000A4571">
          <w:pPr>
            <w:pStyle w:val="ListParagraph"/>
            <w:ind w:left="720"/>
          </w:pPr>
        </w:p>
        <w:p w14:paraId="68733E60" w14:textId="1AB64B41" w:rsidR="000A4571" w:rsidRPr="00B05B56" w:rsidRDefault="000A4571" w:rsidP="00BE41AE">
          <w:pPr>
            <w:pStyle w:val="ListParagraph"/>
            <w:numPr>
              <w:ilvl w:val="0"/>
              <w:numId w:val="378"/>
            </w:numPr>
            <w:rPr>
              <w:sz w:val="24"/>
              <w:szCs w:val="24"/>
            </w:rPr>
          </w:pPr>
          <w:r w:rsidRPr="00B05B56">
            <w:rPr>
              <w:b/>
              <w:bCs/>
              <w:sz w:val="24"/>
              <w:szCs w:val="24"/>
              <w:lang w:val="en-PK"/>
            </w:rPr>
            <w:t>Entrepreneur</w:t>
          </w:r>
        </w:p>
        <w:tbl>
          <w:tblPr>
            <w:tblW w:w="10530" w:type="dxa"/>
            <w:tblInd w:w="198" w:type="dxa"/>
            <w:tblLook w:val="04A0" w:firstRow="1" w:lastRow="0" w:firstColumn="1" w:lastColumn="0" w:noHBand="0" w:noVBand="1"/>
          </w:tblPr>
          <w:tblGrid>
            <w:gridCol w:w="1756"/>
            <w:gridCol w:w="4468"/>
            <w:gridCol w:w="1260"/>
            <w:gridCol w:w="630"/>
            <w:gridCol w:w="630"/>
            <w:gridCol w:w="750"/>
            <w:gridCol w:w="1036"/>
          </w:tblGrid>
          <w:tr w:rsidR="000A4571" w:rsidRPr="00D65322" w14:paraId="32BCC96A" w14:textId="77777777" w:rsidTr="00B327C1">
            <w:trPr>
              <w:trHeight w:val="300"/>
            </w:trPr>
            <w:tc>
              <w:tcPr>
                <w:tcW w:w="1756"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6745276C" w14:textId="0BF590C1" w:rsidR="000A4571" w:rsidRPr="00D65322" w:rsidRDefault="000A4571" w:rsidP="000A4571">
                <w:pPr>
                  <w:spacing w:before="0" w:after="0" w:line="240" w:lineRule="auto"/>
                  <w:jc w:val="left"/>
                  <w:rPr>
                    <w:rFonts w:eastAsia="Times New Roman" w:cs="Arial"/>
                    <w:color w:val="000000"/>
                    <w:lang w:val="en-PK" w:eastAsia="en-PK"/>
                  </w:rPr>
                </w:pPr>
                <w:r w:rsidRPr="000A4571">
                  <w:rPr>
                    <w:rFonts w:eastAsia="Times New Roman" w:cs="Arial"/>
                    <w:b/>
                    <w:bCs/>
                    <w:color w:val="000000"/>
                    <w:lang w:val="en-PK" w:eastAsia="en-PK"/>
                  </w:rPr>
                  <w:t>Code </w:t>
                </w:r>
              </w:p>
            </w:tc>
            <w:tc>
              <w:tcPr>
                <w:tcW w:w="4468" w:type="dxa"/>
                <w:vMerge w:val="restart"/>
                <w:tcBorders>
                  <w:top w:val="single" w:sz="4" w:space="0" w:color="auto"/>
                  <w:left w:val="nil"/>
                  <w:right w:val="single" w:sz="4" w:space="0" w:color="auto"/>
                </w:tcBorders>
                <w:shd w:val="clear" w:color="auto" w:fill="D9D9D9" w:themeFill="background1" w:themeFillShade="D9"/>
                <w:vAlign w:val="center"/>
              </w:tcPr>
              <w:p w14:paraId="630650D8" w14:textId="66BEEBFE"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Competency Standards</w:t>
                </w:r>
              </w:p>
            </w:tc>
            <w:tc>
              <w:tcPr>
                <w:tcW w:w="1260" w:type="dxa"/>
                <w:vMerge w:val="restart"/>
                <w:tcBorders>
                  <w:top w:val="single" w:sz="4" w:space="0" w:color="auto"/>
                  <w:left w:val="nil"/>
                  <w:right w:val="single" w:sz="4" w:space="0" w:color="auto"/>
                </w:tcBorders>
                <w:shd w:val="clear" w:color="auto" w:fill="D9D9D9" w:themeFill="background1" w:themeFillShade="D9"/>
                <w:vAlign w:val="center"/>
              </w:tcPr>
              <w:p w14:paraId="04585CEB" w14:textId="00164AAF"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Category </w:t>
                </w:r>
              </w:p>
            </w:tc>
            <w:tc>
              <w:tcPr>
                <w:tcW w:w="2010" w:type="dxa"/>
                <w:gridSpan w:val="3"/>
                <w:tcBorders>
                  <w:top w:val="single" w:sz="4" w:space="0" w:color="auto"/>
                  <w:left w:val="nil"/>
                  <w:bottom w:val="single" w:sz="4" w:space="0" w:color="auto"/>
                  <w:right w:val="single" w:sz="4" w:space="0" w:color="auto"/>
                </w:tcBorders>
                <w:shd w:val="clear" w:color="auto" w:fill="D9D9D9" w:themeFill="background1" w:themeFillShade="D9"/>
                <w:vAlign w:val="center"/>
              </w:tcPr>
              <w:p w14:paraId="3C7B84E8" w14:textId="723BD7D0" w:rsidR="000A4571" w:rsidRPr="00D65322" w:rsidRDefault="000A4571" w:rsidP="000A4571">
                <w:pPr>
                  <w:spacing w:before="0" w:after="0" w:line="240" w:lineRule="auto"/>
                  <w:jc w:val="left"/>
                  <w:rPr>
                    <w:rFonts w:eastAsia="Times New Roman" w:cs="Arial"/>
                    <w:b/>
                    <w:bCs/>
                    <w:color w:val="000000"/>
                    <w:lang w:val="en-PK" w:eastAsia="en-PK"/>
                  </w:rPr>
                </w:pPr>
                <w:r w:rsidRPr="000A4571">
                  <w:rPr>
                    <w:rFonts w:eastAsia="Times New Roman" w:cs="Arial"/>
                    <w:b/>
                    <w:bCs/>
                    <w:color w:val="000000"/>
                    <w:lang w:val="en-PK" w:eastAsia="en-PK"/>
                  </w:rPr>
                  <w:t>Contact Hours</w:t>
                </w:r>
              </w:p>
            </w:tc>
            <w:tc>
              <w:tcPr>
                <w:tcW w:w="1036" w:type="dxa"/>
                <w:vMerge w:val="restart"/>
                <w:tcBorders>
                  <w:top w:val="single" w:sz="4" w:space="0" w:color="auto"/>
                  <w:left w:val="nil"/>
                  <w:right w:val="single" w:sz="4" w:space="0" w:color="auto"/>
                </w:tcBorders>
                <w:shd w:val="clear" w:color="auto" w:fill="D9D9D9" w:themeFill="background1" w:themeFillShade="D9"/>
                <w:vAlign w:val="center"/>
              </w:tcPr>
              <w:p w14:paraId="69A67AAA" w14:textId="50882A00"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Credits </w:t>
                </w:r>
              </w:p>
            </w:tc>
          </w:tr>
          <w:tr w:rsidR="000A4571" w:rsidRPr="00D65322" w14:paraId="08808692" w14:textId="77777777" w:rsidTr="00B327C1">
            <w:trPr>
              <w:trHeight w:val="300"/>
            </w:trPr>
            <w:tc>
              <w:tcPr>
                <w:tcW w:w="1756" w:type="dxa"/>
                <w:vMerge/>
                <w:tcBorders>
                  <w:left w:val="single" w:sz="4" w:space="0" w:color="auto"/>
                  <w:bottom w:val="single" w:sz="4" w:space="0" w:color="auto"/>
                  <w:right w:val="single" w:sz="4" w:space="0" w:color="auto"/>
                </w:tcBorders>
                <w:shd w:val="clear" w:color="auto" w:fill="auto"/>
                <w:vAlign w:val="center"/>
                <w:hideMark/>
              </w:tcPr>
              <w:p w14:paraId="31DDD387" w14:textId="2F48DB47" w:rsidR="000A4571" w:rsidRPr="00D65322" w:rsidRDefault="000A4571" w:rsidP="000A4571">
                <w:pPr>
                  <w:spacing w:before="0" w:after="0" w:line="240" w:lineRule="auto"/>
                  <w:jc w:val="left"/>
                  <w:rPr>
                    <w:rFonts w:eastAsia="Times New Roman" w:cs="Arial"/>
                    <w:color w:val="000000"/>
                    <w:lang w:val="en-PK" w:eastAsia="en-PK"/>
                  </w:rPr>
                </w:pPr>
              </w:p>
            </w:tc>
            <w:tc>
              <w:tcPr>
                <w:tcW w:w="4468" w:type="dxa"/>
                <w:vMerge/>
                <w:tcBorders>
                  <w:left w:val="nil"/>
                  <w:bottom w:val="single" w:sz="4" w:space="0" w:color="auto"/>
                  <w:right w:val="single" w:sz="4" w:space="0" w:color="auto"/>
                </w:tcBorders>
                <w:shd w:val="clear" w:color="auto" w:fill="auto"/>
                <w:vAlign w:val="center"/>
                <w:hideMark/>
              </w:tcPr>
              <w:p w14:paraId="2608BE6E" w14:textId="2C897C08" w:rsidR="000A4571" w:rsidRPr="00D65322" w:rsidRDefault="000A4571" w:rsidP="000A4571">
                <w:pPr>
                  <w:spacing w:before="0" w:after="0" w:line="240" w:lineRule="auto"/>
                  <w:jc w:val="left"/>
                  <w:rPr>
                    <w:rFonts w:eastAsia="Times New Roman" w:cs="Arial"/>
                    <w:b/>
                    <w:bCs/>
                    <w:color w:val="000000"/>
                    <w:lang w:val="en-PK" w:eastAsia="en-PK"/>
                  </w:rPr>
                </w:pPr>
              </w:p>
            </w:tc>
            <w:tc>
              <w:tcPr>
                <w:tcW w:w="1260" w:type="dxa"/>
                <w:vMerge/>
                <w:tcBorders>
                  <w:left w:val="nil"/>
                  <w:bottom w:val="single" w:sz="4" w:space="0" w:color="auto"/>
                  <w:right w:val="single" w:sz="4" w:space="0" w:color="auto"/>
                </w:tcBorders>
                <w:shd w:val="clear" w:color="auto" w:fill="auto"/>
                <w:vAlign w:val="center"/>
                <w:hideMark/>
              </w:tcPr>
              <w:p w14:paraId="387E5A61" w14:textId="22C53E5A" w:rsidR="000A4571" w:rsidRPr="00D65322" w:rsidRDefault="000A4571" w:rsidP="000A4571">
                <w:pPr>
                  <w:spacing w:before="0" w:after="0" w:line="240" w:lineRule="auto"/>
                  <w:jc w:val="left"/>
                  <w:rPr>
                    <w:rFonts w:eastAsia="Times New Roman" w:cs="Arial"/>
                    <w:b/>
                    <w:bCs/>
                    <w:color w:val="000000"/>
                    <w:lang w:val="en-PK" w:eastAsia="en-PK"/>
                  </w:rPr>
                </w:pPr>
              </w:p>
            </w:tc>
            <w:tc>
              <w:tcPr>
                <w:tcW w:w="630" w:type="dxa"/>
                <w:tcBorders>
                  <w:top w:val="nil"/>
                  <w:left w:val="nil"/>
                  <w:bottom w:val="single" w:sz="4" w:space="0" w:color="auto"/>
                  <w:right w:val="single" w:sz="4" w:space="0" w:color="auto"/>
                </w:tcBorders>
                <w:shd w:val="clear" w:color="auto" w:fill="D9D9D9" w:themeFill="background1" w:themeFillShade="D9"/>
                <w:vAlign w:val="center"/>
                <w:hideMark/>
              </w:tcPr>
              <w:p w14:paraId="625DFB9A" w14:textId="3CD87462"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Th</w:t>
                </w:r>
              </w:p>
            </w:tc>
            <w:tc>
              <w:tcPr>
                <w:tcW w:w="630" w:type="dxa"/>
                <w:tcBorders>
                  <w:top w:val="nil"/>
                  <w:left w:val="nil"/>
                  <w:bottom w:val="single" w:sz="4" w:space="0" w:color="auto"/>
                  <w:right w:val="single" w:sz="4" w:space="0" w:color="auto"/>
                </w:tcBorders>
                <w:shd w:val="clear" w:color="auto" w:fill="D9D9D9" w:themeFill="background1" w:themeFillShade="D9"/>
                <w:vAlign w:val="center"/>
                <w:hideMark/>
              </w:tcPr>
              <w:p w14:paraId="4A8A1DE8" w14:textId="27E3B28E"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Pr</w:t>
                </w:r>
              </w:p>
            </w:tc>
            <w:tc>
              <w:tcPr>
                <w:tcW w:w="750" w:type="dxa"/>
                <w:tcBorders>
                  <w:top w:val="nil"/>
                  <w:left w:val="nil"/>
                  <w:bottom w:val="single" w:sz="4" w:space="0" w:color="auto"/>
                  <w:right w:val="single" w:sz="4" w:space="0" w:color="auto"/>
                </w:tcBorders>
                <w:shd w:val="clear" w:color="auto" w:fill="D9D9D9" w:themeFill="background1" w:themeFillShade="D9"/>
                <w:vAlign w:val="center"/>
                <w:hideMark/>
              </w:tcPr>
              <w:p w14:paraId="2FAA3AC1" w14:textId="3F60BFE0" w:rsidR="000A4571" w:rsidRPr="00D65322" w:rsidRDefault="000A4571" w:rsidP="000A4571">
                <w:pPr>
                  <w:spacing w:before="0" w:after="0" w:line="240" w:lineRule="auto"/>
                  <w:jc w:val="left"/>
                  <w:rPr>
                    <w:rFonts w:eastAsia="Times New Roman" w:cs="Arial"/>
                    <w:b/>
                    <w:bCs/>
                    <w:color w:val="000000"/>
                    <w:lang w:val="en-PK" w:eastAsia="en-PK"/>
                  </w:rPr>
                </w:pPr>
                <w:r w:rsidRPr="00D65322">
                  <w:rPr>
                    <w:rFonts w:eastAsia="Times New Roman" w:cs="Arial"/>
                    <w:b/>
                    <w:bCs/>
                    <w:color w:val="000000"/>
                    <w:lang w:val="en-PK" w:eastAsia="en-PK"/>
                  </w:rPr>
                  <w:t>Total</w:t>
                </w:r>
              </w:p>
            </w:tc>
            <w:tc>
              <w:tcPr>
                <w:tcW w:w="1036" w:type="dxa"/>
                <w:vMerge/>
                <w:tcBorders>
                  <w:left w:val="nil"/>
                  <w:bottom w:val="single" w:sz="4" w:space="0" w:color="auto"/>
                  <w:right w:val="single" w:sz="4" w:space="0" w:color="auto"/>
                </w:tcBorders>
                <w:shd w:val="clear" w:color="auto" w:fill="auto"/>
                <w:vAlign w:val="center"/>
                <w:hideMark/>
              </w:tcPr>
              <w:p w14:paraId="309CC00D" w14:textId="07C0E299" w:rsidR="000A4571" w:rsidRPr="00D65322" w:rsidRDefault="000A4571" w:rsidP="000A4571">
                <w:pPr>
                  <w:spacing w:before="0" w:after="0" w:line="240" w:lineRule="auto"/>
                  <w:jc w:val="left"/>
                  <w:rPr>
                    <w:rFonts w:eastAsia="Times New Roman" w:cs="Arial"/>
                    <w:b/>
                    <w:bCs/>
                    <w:color w:val="000000"/>
                    <w:lang w:val="en-PK" w:eastAsia="en-PK"/>
                  </w:rPr>
                </w:pPr>
              </w:p>
            </w:tc>
          </w:tr>
          <w:tr w:rsidR="00B327C1" w:rsidRPr="00D65322" w14:paraId="0DBD5958" w14:textId="77777777" w:rsidTr="00B327C1">
            <w:trPr>
              <w:trHeight w:val="300"/>
            </w:trPr>
            <w:tc>
              <w:tcPr>
                <w:tcW w:w="1756" w:type="dxa"/>
                <w:tcBorders>
                  <w:top w:val="nil"/>
                  <w:left w:val="single" w:sz="4" w:space="0" w:color="auto"/>
                  <w:bottom w:val="single" w:sz="4" w:space="0" w:color="auto"/>
                  <w:right w:val="single" w:sz="4" w:space="0" w:color="auto"/>
                </w:tcBorders>
                <w:shd w:val="clear" w:color="auto" w:fill="auto"/>
                <w:vAlign w:val="center"/>
                <w:hideMark/>
              </w:tcPr>
              <w:p w14:paraId="45B74C55" w14:textId="7271F822"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97</w:t>
                </w:r>
              </w:p>
            </w:tc>
            <w:tc>
              <w:tcPr>
                <w:tcW w:w="4468" w:type="dxa"/>
                <w:tcBorders>
                  <w:top w:val="nil"/>
                  <w:left w:val="nil"/>
                  <w:bottom w:val="single" w:sz="4" w:space="0" w:color="auto"/>
                  <w:right w:val="single" w:sz="4" w:space="0" w:color="auto"/>
                </w:tcBorders>
                <w:shd w:val="clear" w:color="auto" w:fill="auto"/>
                <w:vAlign w:val="center"/>
                <w:hideMark/>
              </w:tcPr>
              <w:p w14:paraId="23F822AF"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Manage the Operations of Workshop Security Units</w:t>
                </w:r>
              </w:p>
            </w:tc>
            <w:tc>
              <w:tcPr>
                <w:tcW w:w="1260" w:type="dxa"/>
                <w:tcBorders>
                  <w:top w:val="nil"/>
                  <w:left w:val="nil"/>
                  <w:bottom w:val="single" w:sz="4" w:space="0" w:color="auto"/>
                  <w:right w:val="single" w:sz="4" w:space="0" w:color="auto"/>
                </w:tcBorders>
                <w:shd w:val="clear" w:color="auto" w:fill="auto"/>
                <w:vAlign w:val="center"/>
                <w:hideMark/>
              </w:tcPr>
              <w:p w14:paraId="01576A32"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Generic</w:t>
                </w:r>
              </w:p>
            </w:tc>
            <w:tc>
              <w:tcPr>
                <w:tcW w:w="630" w:type="dxa"/>
                <w:tcBorders>
                  <w:top w:val="nil"/>
                  <w:left w:val="nil"/>
                  <w:bottom w:val="single" w:sz="4" w:space="0" w:color="auto"/>
                  <w:right w:val="single" w:sz="4" w:space="0" w:color="auto"/>
                </w:tcBorders>
                <w:shd w:val="clear" w:color="auto" w:fill="auto"/>
                <w:vAlign w:val="center"/>
                <w:hideMark/>
              </w:tcPr>
              <w:p w14:paraId="1191B2BE" w14:textId="7D2298E7" w:rsidR="00B327C1" w:rsidRPr="00D65322" w:rsidRDefault="00B327C1" w:rsidP="00B327C1">
                <w:pPr>
                  <w:spacing w:before="0" w:after="0" w:line="240" w:lineRule="auto"/>
                  <w:jc w:val="center"/>
                  <w:rPr>
                    <w:rFonts w:eastAsia="Times New Roman" w:cs="Arial"/>
                    <w:color w:val="000000"/>
                    <w:lang w:val="en-PK" w:eastAsia="en-PK"/>
                  </w:rPr>
                </w:pPr>
                <w:r w:rsidRPr="00B561D3">
                  <w:rPr>
                    <w:rFonts w:cs="Arial"/>
                    <w:color w:val="000000"/>
                  </w:rPr>
                  <w:t>5</w:t>
                </w:r>
              </w:p>
            </w:tc>
            <w:tc>
              <w:tcPr>
                <w:tcW w:w="630" w:type="dxa"/>
                <w:tcBorders>
                  <w:top w:val="nil"/>
                  <w:left w:val="nil"/>
                  <w:bottom w:val="single" w:sz="4" w:space="0" w:color="auto"/>
                  <w:right w:val="single" w:sz="4" w:space="0" w:color="auto"/>
                </w:tcBorders>
                <w:shd w:val="clear" w:color="auto" w:fill="auto"/>
                <w:vAlign w:val="center"/>
                <w:hideMark/>
              </w:tcPr>
              <w:p w14:paraId="1D82EDCE" w14:textId="3E4D3F5B" w:rsidR="00B327C1" w:rsidRPr="00D65322" w:rsidRDefault="00B327C1" w:rsidP="00B327C1">
                <w:pPr>
                  <w:spacing w:before="0" w:after="0" w:line="240" w:lineRule="auto"/>
                  <w:jc w:val="center"/>
                  <w:rPr>
                    <w:rFonts w:eastAsia="Times New Roman" w:cs="Arial"/>
                    <w:color w:val="000000"/>
                    <w:lang w:val="en-PK" w:eastAsia="en-PK"/>
                  </w:rPr>
                </w:pPr>
                <w:r w:rsidRPr="00B561D3">
                  <w:rPr>
                    <w:rFonts w:cs="Arial"/>
                    <w:color w:val="000000"/>
                  </w:rPr>
                  <w:t>15</w:t>
                </w:r>
              </w:p>
            </w:tc>
            <w:tc>
              <w:tcPr>
                <w:tcW w:w="750" w:type="dxa"/>
                <w:tcBorders>
                  <w:top w:val="nil"/>
                  <w:left w:val="nil"/>
                  <w:bottom w:val="single" w:sz="4" w:space="0" w:color="auto"/>
                  <w:right w:val="single" w:sz="4" w:space="0" w:color="auto"/>
                </w:tcBorders>
                <w:shd w:val="clear" w:color="auto" w:fill="auto"/>
                <w:vAlign w:val="center"/>
                <w:hideMark/>
              </w:tcPr>
              <w:p w14:paraId="42E9C174" w14:textId="5403FBE0" w:rsidR="00B327C1" w:rsidRPr="00D65322" w:rsidRDefault="00B327C1" w:rsidP="00B327C1">
                <w:pPr>
                  <w:spacing w:before="0" w:after="0" w:line="240" w:lineRule="auto"/>
                  <w:jc w:val="center"/>
                  <w:rPr>
                    <w:rFonts w:eastAsia="Times New Roman" w:cs="Arial"/>
                    <w:color w:val="000000"/>
                    <w:lang w:val="en-PK" w:eastAsia="en-PK"/>
                  </w:rPr>
                </w:pPr>
                <w:r w:rsidRPr="00B561D3">
                  <w:rPr>
                    <w:rFonts w:cs="Arial"/>
                    <w:color w:val="000000"/>
                  </w:rPr>
                  <w:t>20</w:t>
                </w:r>
              </w:p>
            </w:tc>
            <w:tc>
              <w:tcPr>
                <w:tcW w:w="1036" w:type="dxa"/>
                <w:tcBorders>
                  <w:top w:val="nil"/>
                  <w:left w:val="nil"/>
                  <w:bottom w:val="single" w:sz="4" w:space="0" w:color="auto"/>
                  <w:right w:val="single" w:sz="4" w:space="0" w:color="auto"/>
                </w:tcBorders>
                <w:shd w:val="clear" w:color="auto" w:fill="auto"/>
                <w:vAlign w:val="center"/>
                <w:hideMark/>
              </w:tcPr>
              <w:p w14:paraId="1CAF5785" w14:textId="0B2EE290" w:rsidR="00B327C1" w:rsidRPr="00D65322" w:rsidRDefault="00B327C1" w:rsidP="00B327C1">
                <w:pPr>
                  <w:spacing w:before="0" w:after="0" w:line="240" w:lineRule="auto"/>
                  <w:jc w:val="center"/>
                  <w:rPr>
                    <w:rFonts w:eastAsia="Times New Roman" w:cs="Arial"/>
                    <w:color w:val="000000"/>
                    <w:lang w:val="en-PK" w:eastAsia="en-PK"/>
                  </w:rPr>
                </w:pPr>
                <w:r w:rsidRPr="00B561D3">
                  <w:rPr>
                    <w:rFonts w:eastAsia="Times New Roman" w:cs="Arial"/>
                    <w:color w:val="000000"/>
                  </w:rPr>
                  <w:t>2</w:t>
                </w:r>
              </w:p>
            </w:tc>
          </w:tr>
          <w:tr w:rsidR="00B327C1" w:rsidRPr="00D65322" w14:paraId="372E4911" w14:textId="77777777" w:rsidTr="00B327C1">
            <w:trPr>
              <w:trHeight w:val="300"/>
            </w:trPr>
            <w:tc>
              <w:tcPr>
                <w:tcW w:w="1756" w:type="dxa"/>
                <w:tcBorders>
                  <w:top w:val="nil"/>
                  <w:left w:val="single" w:sz="4" w:space="0" w:color="auto"/>
                  <w:bottom w:val="single" w:sz="4" w:space="0" w:color="auto"/>
                  <w:right w:val="single" w:sz="4" w:space="0" w:color="auto"/>
                </w:tcBorders>
                <w:shd w:val="clear" w:color="auto" w:fill="auto"/>
                <w:vAlign w:val="center"/>
                <w:hideMark/>
              </w:tcPr>
              <w:p w14:paraId="34193825" w14:textId="3F23C9CB"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98</w:t>
                </w:r>
              </w:p>
            </w:tc>
            <w:tc>
              <w:tcPr>
                <w:tcW w:w="4468" w:type="dxa"/>
                <w:tcBorders>
                  <w:top w:val="nil"/>
                  <w:left w:val="nil"/>
                  <w:bottom w:val="single" w:sz="4" w:space="0" w:color="auto"/>
                  <w:right w:val="single" w:sz="4" w:space="0" w:color="auto"/>
                </w:tcBorders>
                <w:shd w:val="clear" w:color="auto" w:fill="auto"/>
                <w:vAlign w:val="center"/>
                <w:hideMark/>
              </w:tcPr>
              <w:p w14:paraId="468BBF9A" w14:textId="2A6400D6"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Organize Training on Multiple Workshop Units</w:t>
                </w:r>
              </w:p>
            </w:tc>
            <w:tc>
              <w:tcPr>
                <w:tcW w:w="1260" w:type="dxa"/>
                <w:tcBorders>
                  <w:top w:val="nil"/>
                  <w:left w:val="nil"/>
                  <w:bottom w:val="single" w:sz="4" w:space="0" w:color="auto"/>
                  <w:right w:val="single" w:sz="4" w:space="0" w:color="auto"/>
                </w:tcBorders>
                <w:shd w:val="clear" w:color="auto" w:fill="auto"/>
                <w:vAlign w:val="center"/>
                <w:hideMark/>
              </w:tcPr>
              <w:p w14:paraId="7A4260D1"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Generic</w:t>
                </w:r>
              </w:p>
            </w:tc>
            <w:tc>
              <w:tcPr>
                <w:tcW w:w="630" w:type="dxa"/>
                <w:tcBorders>
                  <w:top w:val="nil"/>
                  <w:left w:val="nil"/>
                  <w:bottom w:val="single" w:sz="4" w:space="0" w:color="auto"/>
                  <w:right w:val="single" w:sz="4" w:space="0" w:color="auto"/>
                </w:tcBorders>
                <w:shd w:val="clear" w:color="auto" w:fill="auto"/>
                <w:vAlign w:val="center"/>
                <w:hideMark/>
              </w:tcPr>
              <w:p w14:paraId="5F892504" w14:textId="0E540542" w:rsidR="00B327C1" w:rsidRPr="00D65322" w:rsidRDefault="00B327C1" w:rsidP="00B327C1">
                <w:pPr>
                  <w:spacing w:before="0" w:after="0" w:line="240" w:lineRule="auto"/>
                  <w:jc w:val="center"/>
                  <w:rPr>
                    <w:rFonts w:eastAsia="Times New Roman" w:cs="Arial"/>
                    <w:color w:val="000000"/>
                    <w:lang w:val="en-PK" w:eastAsia="en-PK"/>
                  </w:rPr>
                </w:pPr>
                <w:r w:rsidRPr="00B561D3">
                  <w:rPr>
                    <w:rFonts w:cs="Arial"/>
                    <w:color w:val="000000"/>
                  </w:rPr>
                  <w:t>5</w:t>
                </w:r>
              </w:p>
            </w:tc>
            <w:tc>
              <w:tcPr>
                <w:tcW w:w="630" w:type="dxa"/>
                <w:tcBorders>
                  <w:top w:val="nil"/>
                  <w:left w:val="nil"/>
                  <w:bottom w:val="single" w:sz="4" w:space="0" w:color="auto"/>
                  <w:right w:val="single" w:sz="4" w:space="0" w:color="auto"/>
                </w:tcBorders>
                <w:shd w:val="clear" w:color="auto" w:fill="auto"/>
                <w:vAlign w:val="center"/>
                <w:hideMark/>
              </w:tcPr>
              <w:p w14:paraId="2B5DE44B" w14:textId="50FB4994" w:rsidR="00B327C1" w:rsidRPr="00D65322" w:rsidRDefault="00B327C1" w:rsidP="00B327C1">
                <w:pPr>
                  <w:spacing w:before="0" w:after="0" w:line="240" w:lineRule="auto"/>
                  <w:jc w:val="center"/>
                  <w:rPr>
                    <w:rFonts w:eastAsia="Times New Roman" w:cs="Arial"/>
                    <w:color w:val="000000"/>
                    <w:lang w:val="en-PK" w:eastAsia="en-PK"/>
                  </w:rPr>
                </w:pPr>
                <w:r w:rsidRPr="00B561D3">
                  <w:rPr>
                    <w:rFonts w:cs="Arial"/>
                    <w:color w:val="000000"/>
                  </w:rPr>
                  <w:t>18</w:t>
                </w:r>
              </w:p>
            </w:tc>
            <w:tc>
              <w:tcPr>
                <w:tcW w:w="750" w:type="dxa"/>
                <w:tcBorders>
                  <w:top w:val="nil"/>
                  <w:left w:val="nil"/>
                  <w:bottom w:val="single" w:sz="4" w:space="0" w:color="auto"/>
                  <w:right w:val="single" w:sz="4" w:space="0" w:color="auto"/>
                </w:tcBorders>
                <w:shd w:val="clear" w:color="auto" w:fill="auto"/>
                <w:vAlign w:val="center"/>
                <w:hideMark/>
              </w:tcPr>
              <w:p w14:paraId="4C0BE2EB" w14:textId="3A301275" w:rsidR="00B327C1" w:rsidRPr="00D65322" w:rsidRDefault="00B327C1" w:rsidP="00B327C1">
                <w:pPr>
                  <w:spacing w:before="0" w:after="0" w:line="240" w:lineRule="auto"/>
                  <w:jc w:val="center"/>
                  <w:rPr>
                    <w:rFonts w:eastAsia="Times New Roman" w:cs="Arial"/>
                    <w:color w:val="000000"/>
                    <w:lang w:val="en-PK" w:eastAsia="en-PK"/>
                  </w:rPr>
                </w:pPr>
                <w:r w:rsidRPr="00B561D3">
                  <w:rPr>
                    <w:rFonts w:cs="Arial"/>
                    <w:color w:val="000000"/>
                  </w:rPr>
                  <w:t>23</w:t>
                </w:r>
              </w:p>
            </w:tc>
            <w:tc>
              <w:tcPr>
                <w:tcW w:w="1036" w:type="dxa"/>
                <w:tcBorders>
                  <w:top w:val="nil"/>
                  <w:left w:val="nil"/>
                  <w:bottom w:val="single" w:sz="4" w:space="0" w:color="auto"/>
                  <w:right w:val="single" w:sz="4" w:space="0" w:color="auto"/>
                </w:tcBorders>
                <w:shd w:val="clear" w:color="auto" w:fill="auto"/>
                <w:vAlign w:val="center"/>
                <w:hideMark/>
              </w:tcPr>
              <w:p w14:paraId="7F0D2AC2" w14:textId="10EEB235" w:rsidR="00B327C1" w:rsidRPr="00D65322" w:rsidRDefault="00B327C1" w:rsidP="00B327C1">
                <w:pPr>
                  <w:spacing w:before="0" w:after="0" w:line="240" w:lineRule="auto"/>
                  <w:jc w:val="center"/>
                  <w:rPr>
                    <w:rFonts w:eastAsia="Times New Roman" w:cs="Arial"/>
                    <w:color w:val="000000"/>
                    <w:lang w:val="en-PK" w:eastAsia="en-PK"/>
                  </w:rPr>
                </w:pPr>
                <w:r w:rsidRPr="00B561D3">
                  <w:rPr>
                    <w:rFonts w:eastAsia="Times New Roman" w:cs="Arial"/>
                    <w:color w:val="000000"/>
                  </w:rPr>
                  <w:t>2.3</w:t>
                </w:r>
              </w:p>
            </w:tc>
          </w:tr>
          <w:tr w:rsidR="00B327C1" w:rsidRPr="00D65322" w14:paraId="7BDFB330" w14:textId="77777777" w:rsidTr="00B327C1">
            <w:trPr>
              <w:trHeight w:val="300"/>
            </w:trPr>
            <w:tc>
              <w:tcPr>
                <w:tcW w:w="1756" w:type="dxa"/>
                <w:tcBorders>
                  <w:top w:val="nil"/>
                  <w:left w:val="single" w:sz="4" w:space="0" w:color="auto"/>
                  <w:bottom w:val="single" w:sz="4" w:space="0" w:color="auto"/>
                  <w:right w:val="single" w:sz="4" w:space="0" w:color="auto"/>
                </w:tcBorders>
                <w:shd w:val="clear" w:color="auto" w:fill="auto"/>
                <w:vAlign w:val="center"/>
                <w:hideMark/>
              </w:tcPr>
              <w:p w14:paraId="05B5DCEF" w14:textId="494673BE"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99</w:t>
                </w:r>
              </w:p>
            </w:tc>
            <w:tc>
              <w:tcPr>
                <w:tcW w:w="4468" w:type="dxa"/>
                <w:tcBorders>
                  <w:top w:val="nil"/>
                  <w:left w:val="nil"/>
                  <w:bottom w:val="single" w:sz="4" w:space="0" w:color="auto"/>
                  <w:right w:val="single" w:sz="4" w:space="0" w:color="auto"/>
                </w:tcBorders>
                <w:shd w:val="clear" w:color="auto" w:fill="auto"/>
                <w:vAlign w:val="center"/>
                <w:hideMark/>
              </w:tcPr>
              <w:p w14:paraId="2CE96271"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Administer Multiple Commercial Units</w:t>
                </w:r>
              </w:p>
            </w:tc>
            <w:tc>
              <w:tcPr>
                <w:tcW w:w="1260" w:type="dxa"/>
                <w:tcBorders>
                  <w:top w:val="nil"/>
                  <w:left w:val="nil"/>
                  <w:bottom w:val="single" w:sz="4" w:space="0" w:color="auto"/>
                  <w:right w:val="single" w:sz="4" w:space="0" w:color="auto"/>
                </w:tcBorders>
                <w:shd w:val="clear" w:color="auto" w:fill="auto"/>
                <w:vAlign w:val="center"/>
                <w:hideMark/>
              </w:tcPr>
              <w:p w14:paraId="10724393"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Generic</w:t>
                </w:r>
              </w:p>
            </w:tc>
            <w:tc>
              <w:tcPr>
                <w:tcW w:w="630" w:type="dxa"/>
                <w:tcBorders>
                  <w:top w:val="nil"/>
                  <w:left w:val="nil"/>
                  <w:bottom w:val="single" w:sz="4" w:space="0" w:color="auto"/>
                  <w:right w:val="single" w:sz="4" w:space="0" w:color="auto"/>
                </w:tcBorders>
                <w:shd w:val="clear" w:color="auto" w:fill="auto"/>
                <w:vAlign w:val="center"/>
                <w:hideMark/>
              </w:tcPr>
              <w:p w14:paraId="0A970C90" w14:textId="5538C914" w:rsidR="00B327C1" w:rsidRPr="00D65322" w:rsidRDefault="00B327C1" w:rsidP="00B327C1">
                <w:pPr>
                  <w:spacing w:before="0" w:after="0" w:line="240" w:lineRule="auto"/>
                  <w:jc w:val="center"/>
                  <w:rPr>
                    <w:rFonts w:eastAsia="Times New Roman" w:cs="Arial"/>
                    <w:color w:val="000000"/>
                    <w:lang w:val="en-PK" w:eastAsia="en-PK"/>
                  </w:rPr>
                </w:pPr>
                <w:r w:rsidRPr="00B561D3">
                  <w:rPr>
                    <w:rFonts w:cs="Arial"/>
                    <w:color w:val="000000"/>
                  </w:rPr>
                  <w:t>5</w:t>
                </w:r>
              </w:p>
            </w:tc>
            <w:tc>
              <w:tcPr>
                <w:tcW w:w="630" w:type="dxa"/>
                <w:tcBorders>
                  <w:top w:val="nil"/>
                  <w:left w:val="nil"/>
                  <w:bottom w:val="single" w:sz="4" w:space="0" w:color="auto"/>
                  <w:right w:val="single" w:sz="4" w:space="0" w:color="auto"/>
                </w:tcBorders>
                <w:shd w:val="clear" w:color="auto" w:fill="auto"/>
                <w:vAlign w:val="center"/>
                <w:hideMark/>
              </w:tcPr>
              <w:p w14:paraId="5FC99F97" w14:textId="1853D45A" w:rsidR="00B327C1" w:rsidRPr="00D65322" w:rsidRDefault="00B327C1" w:rsidP="00B327C1">
                <w:pPr>
                  <w:spacing w:before="0" w:after="0" w:line="240" w:lineRule="auto"/>
                  <w:jc w:val="center"/>
                  <w:rPr>
                    <w:rFonts w:eastAsia="Times New Roman" w:cs="Arial"/>
                    <w:color w:val="000000"/>
                    <w:lang w:val="en-PK" w:eastAsia="en-PK"/>
                  </w:rPr>
                </w:pPr>
                <w:r w:rsidRPr="00B561D3">
                  <w:rPr>
                    <w:rFonts w:cs="Arial"/>
                    <w:color w:val="000000"/>
                  </w:rPr>
                  <w:t>18</w:t>
                </w:r>
              </w:p>
            </w:tc>
            <w:tc>
              <w:tcPr>
                <w:tcW w:w="750" w:type="dxa"/>
                <w:tcBorders>
                  <w:top w:val="nil"/>
                  <w:left w:val="nil"/>
                  <w:bottom w:val="single" w:sz="4" w:space="0" w:color="auto"/>
                  <w:right w:val="single" w:sz="4" w:space="0" w:color="auto"/>
                </w:tcBorders>
                <w:shd w:val="clear" w:color="auto" w:fill="auto"/>
                <w:vAlign w:val="center"/>
                <w:hideMark/>
              </w:tcPr>
              <w:p w14:paraId="54FC554C" w14:textId="027931BA" w:rsidR="00B327C1" w:rsidRPr="00D65322" w:rsidRDefault="00B327C1" w:rsidP="00B327C1">
                <w:pPr>
                  <w:spacing w:before="0" w:after="0" w:line="240" w:lineRule="auto"/>
                  <w:jc w:val="center"/>
                  <w:rPr>
                    <w:rFonts w:eastAsia="Times New Roman" w:cs="Arial"/>
                    <w:color w:val="000000"/>
                    <w:lang w:val="en-PK" w:eastAsia="en-PK"/>
                  </w:rPr>
                </w:pPr>
                <w:r w:rsidRPr="00B561D3">
                  <w:rPr>
                    <w:rFonts w:cs="Arial"/>
                    <w:color w:val="000000"/>
                  </w:rPr>
                  <w:t>23</w:t>
                </w:r>
              </w:p>
            </w:tc>
            <w:tc>
              <w:tcPr>
                <w:tcW w:w="1036" w:type="dxa"/>
                <w:tcBorders>
                  <w:top w:val="nil"/>
                  <w:left w:val="nil"/>
                  <w:bottom w:val="single" w:sz="4" w:space="0" w:color="auto"/>
                  <w:right w:val="single" w:sz="4" w:space="0" w:color="auto"/>
                </w:tcBorders>
                <w:shd w:val="clear" w:color="auto" w:fill="auto"/>
                <w:vAlign w:val="center"/>
                <w:hideMark/>
              </w:tcPr>
              <w:p w14:paraId="6F611E98" w14:textId="76B64C42" w:rsidR="00B327C1" w:rsidRPr="00D65322" w:rsidRDefault="00B327C1" w:rsidP="00B327C1">
                <w:pPr>
                  <w:spacing w:before="0" w:after="0" w:line="240" w:lineRule="auto"/>
                  <w:jc w:val="center"/>
                  <w:rPr>
                    <w:rFonts w:eastAsia="Times New Roman" w:cs="Arial"/>
                    <w:color w:val="000000"/>
                    <w:lang w:val="en-PK" w:eastAsia="en-PK"/>
                  </w:rPr>
                </w:pPr>
                <w:r w:rsidRPr="00B561D3">
                  <w:rPr>
                    <w:rFonts w:eastAsia="Times New Roman" w:cs="Arial"/>
                    <w:color w:val="000000"/>
                  </w:rPr>
                  <w:t>2.3</w:t>
                </w:r>
              </w:p>
            </w:tc>
          </w:tr>
          <w:tr w:rsidR="00B327C1" w:rsidRPr="00D65322" w14:paraId="40E82423" w14:textId="77777777" w:rsidTr="00B327C1">
            <w:trPr>
              <w:trHeight w:val="300"/>
            </w:trPr>
            <w:tc>
              <w:tcPr>
                <w:tcW w:w="1756" w:type="dxa"/>
                <w:tcBorders>
                  <w:top w:val="nil"/>
                  <w:left w:val="single" w:sz="4" w:space="0" w:color="auto"/>
                  <w:bottom w:val="single" w:sz="4" w:space="0" w:color="auto"/>
                  <w:right w:val="single" w:sz="4" w:space="0" w:color="auto"/>
                </w:tcBorders>
                <w:shd w:val="clear" w:color="auto" w:fill="auto"/>
                <w:vAlign w:val="center"/>
                <w:hideMark/>
              </w:tcPr>
              <w:p w14:paraId="4FEA2FF3" w14:textId="00137ABE"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w:t>
                </w:r>
                <w:r>
                  <w:rPr>
                    <w:rFonts w:eastAsia="Times New Roman" w:cs="Arial"/>
                    <w:color w:val="000000"/>
                    <w:lang w:eastAsia="en-PK"/>
                  </w:rPr>
                  <w:t>100</w:t>
                </w:r>
              </w:p>
            </w:tc>
            <w:tc>
              <w:tcPr>
                <w:tcW w:w="4468" w:type="dxa"/>
                <w:tcBorders>
                  <w:top w:val="nil"/>
                  <w:left w:val="nil"/>
                  <w:bottom w:val="single" w:sz="4" w:space="0" w:color="auto"/>
                  <w:right w:val="single" w:sz="4" w:space="0" w:color="auto"/>
                </w:tcBorders>
                <w:shd w:val="clear" w:color="auto" w:fill="auto"/>
                <w:vAlign w:val="center"/>
                <w:hideMark/>
              </w:tcPr>
              <w:p w14:paraId="663E4C53"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Supervise performance of Technician</w:t>
                </w:r>
              </w:p>
            </w:tc>
            <w:tc>
              <w:tcPr>
                <w:tcW w:w="1260" w:type="dxa"/>
                <w:tcBorders>
                  <w:top w:val="nil"/>
                  <w:left w:val="nil"/>
                  <w:bottom w:val="single" w:sz="4" w:space="0" w:color="auto"/>
                  <w:right w:val="single" w:sz="4" w:space="0" w:color="auto"/>
                </w:tcBorders>
                <w:shd w:val="clear" w:color="auto" w:fill="auto"/>
                <w:vAlign w:val="center"/>
                <w:hideMark/>
              </w:tcPr>
              <w:p w14:paraId="7F02FE31"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Generic</w:t>
                </w:r>
              </w:p>
            </w:tc>
            <w:tc>
              <w:tcPr>
                <w:tcW w:w="630" w:type="dxa"/>
                <w:tcBorders>
                  <w:top w:val="nil"/>
                  <w:left w:val="nil"/>
                  <w:bottom w:val="single" w:sz="4" w:space="0" w:color="auto"/>
                  <w:right w:val="single" w:sz="4" w:space="0" w:color="auto"/>
                </w:tcBorders>
                <w:shd w:val="clear" w:color="auto" w:fill="auto"/>
                <w:vAlign w:val="center"/>
                <w:hideMark/>
              </w:tcPr>
              <w:p w14:paraId="30DE892D" w14:textId="54105DC6" w:rsidR="00B327C1" w:rsidRPr="00D65322" w:rsidRDefault="00B327C1" w:rsidP="00B327C1">
                <w:pPr>
                  <w:spacing w:before="0" w:after="0" w:line="240" w:lineRule="auto"/>
                  <w:jc w:val="center"/>
                  <w:rPr>
                    <w:rFonts w:eastAsia="Times New Roman" w:cs="Arial"/>
                    <w:color w:val="000000"/>
                    <w:lang w:val="en-PK" w:eastAsia="en-PK"/>
                  </w:rPr>
                </w:pPr>
                <w:r w:rsidRPr="00B561D3">
                  <w:rPr>
                    <w:rFonts w:cs="Arial"/>
                    <w:color w:val="000000"/>
                  </w:rPr>
                  <w:t>5</w:t>
                </w:r>
              </w:p>
            </w:tc>
            <w:tc>
              <w:tcPr>
                <w:tcW w:w="630" w:type="dxa"/>
                <w:tcBorders>
                  <w:top w:val="nil"/>
                  <w:left w:val="nil"/>
                  <w:bottom w:val="single" w:sz="4" w:space="0" w:color="auto"/>
                  <w:right w:val="single" w:sz="4" w:space="0" w:color="auto"/>
                </w:tcBorders>
                <w:shd w:val="clear" w:color="auto" w:fill="auto"/>
                <w:vAlign w:val="center"/>
                <w:hideMark/>
              </w:tcPr>
              <w:p w14:paraId="64414210" w14:textId="40DCD8C0" w:rsidR="00B327C1" w:rsidRPr="00D65322" w:rsidRDefault="00B327C1" w:rsidP="00B327C1">
                <w:pPr>
                  <w:spacing w:before="0" w:after="0" w:line="240" w:lineRule="auto"/>
                  <w:jc w:val="center"/>
                  <w:rPr>
                    <w:rFonts w:eastAsia="Times New Roman" w:cs="Arial"/>
                    <w:color w:val="000000"/>
                    <w:lang w:val="en-PK" w:eastAsia="en-PK"/>
                  </w:rPr>
                </w:pPr>
                <w:r w:rsidRPr="00B561D3">
                  <w:rPr>
                    <w:rFonts w:cs="Arial"/>
                    <w:color w:val="000000"/>
                  </w:rPr>
                  <w:t>18</w:t>
                </w:r>
              </w:p>
            </w:tc>
            <w:tc>
              <w:tcPr>
                <w:tcW w:w="750" w:type="dxa"/>
                <w:tcBorders>
                  <w:top w:val="nil"/>
                  <w:left w:val="nil"/>
                  <w:bottom w:val="single" w:sz="4" w:space="0" w:color="auto"/>
                  <w:right w:val="single" w:sz="4" w:space="0" w:color="auto"/>
                </w:tcBorders>
                <w:shd w:val="clear" w:color="auto" w:fill="auto"/>
                <w:vAlign w:val="center"/>
                <w:hideMark/>
              </w:tcPr>
              <w:p w14:paraId="36903AED" w14:textId="4521CB67" w:rsidR="00B327C1" w:rsidRPr="00D65322" w:rsidRDefault="00B327C1" w:rsidP="00B327C1">
                <w:pPr>
                  <w:spacing w:before="0" w:after="0" w:line="240" w:lineRule="auto"/>
                  <w:jc w:val="center"/>
                  <w:rPr>
                    <w:rFonts w:eastAsia="Times New Roman" w:cs="Arial"/>
                    <w:color w:val="000000"/>
                    <w:lang w:val="en-PK" w:eastAsia="en-PK"/>
                  </w:rPr>
                </w:pPr>
                <w:r w:rsidRPr="00B561D3">
                  <w:rPr>
                    <w:rFonts w:cs="Arial"/>
                    <w:color w:val="000000"/>
                  </w:rPr>
                  <w:t>23</w:t>
                </w:r>
              </w:p>
            </w:tc>
            <w:tc>
              <w:tcPr>
                <w:tcW w:w="1036" w:type="dxa"/>
                <w:tcBorders>
                  <w:top w:val="nil"/>
                  <w:left w:val="nil"/>
                  <w:bottom w:val="single" w:sz="4" w:space="0" w:color="auto"/>
                  <w:right w:val="single" w:sz="4" w:space="0" w:color="auto"/>
                </w:tcBorders>
                <w:shd w:val="clear" w:color="auto" w:fill="auto"/>
                <w:vAlign w:val="center"/>
                <w:hideMark/>
              </w:tcPr>
              <w:p w14:paraId="56316B24" w14:textId="557B2A94" w:rsidR="00B327C1" w:rsidRPr="00D65322" w:rsidRDefault="00B327C1" w:rsidP="00B327C1">
                <w:pPr>
                  <w:spacing w:before="0" w:after="0" w:line="240" w:lineRule="auto"/>
                  <w:jc w:val="center"/>
                  <w:rPr>
                    <w:rFonts w:eastAsia="Times New Roman" w:cs="Arial"/>
                    <w:color w:val="000000"/>
                    <w:lang w:val="en-PK" w:eastAsia="en-PK"/>
                  </w:rPr>
                </w:pPr>
                <w:r w:rsidRPr="00B561D3">
                  <w:rPr>
                    <w:rFonts w:eastAsia="Times New Roman" w:cs="Arial"/>
                    <w:color w:val="000000"/>
                  </w:rPr>
                  <w:t>2.3</w:t>
                </w:r>
              </w:p>
            </w:tc>
          </w:tr>
          <w:tr w:rsidR="00B327C1" w:rsidRPr="00D65322" w14:paraId="5B155E70" w14:textId="77777777" w:rsidTr="00B327C1">
            <w:trPr>
              <w:trHeight w:val="300"/>
            </w:trPr>
            <w:tc>
              <w:tcPr>
                <w:tcW w:w="1756" w:type="dxa"/>
                <w:tcBorders>
                  <w:top w:val="nil"/>
                  <w:left w:val="single" w:sz="4" w:space="0" w:color="auto"/>
                  <w:bottom w:val="single" w:sz="4" w:space="0" w:color="auto"/>
                  <w:right w:val="single" w:sz="4" w:space="0" w:color="auto"/>
                </w:tcBorders>
                <w:shd w:val="clear" w:color="auto" w:fill="auto"/>
                <w:vAlign w:val="center"/>
                <w:hideMark/>
              </w:tcPr>
              <w:p w14:paraId="24BF2750" w14:textId="5B9B7C3C"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0716MS&amp;A1</w:t>
                </w:r>
                <w:r>
                  <w:rPr>
                    <w:rFonts w:eastAsia="Times New Roman" w:cs="Arial"/>
                    <w:color w:val="000000"/>
                    <w:lang w:eastAsia="en-PK"/>
                  </w:rPr>
                  <w:t>01</w:t>
                </w:r>
              </w:p>
            </w:tc>
            <w:tc>
              <w:tcPr>
                <w:tcW w:w="4468" w:type="dxa"/>
                <w:tcBorders>
                  <w:top w:val="nil"/>
                  <w:left w:val="nil"/>
                  <w:bottom w:val="single" w:sz="4" w:space="0" w:color="auto"/>
                  <w:right w:val="single" w:sz="4" w:space="0" w:color="auto"/>
                </w:tcBorders>
                <w:shd w:val="clear" w:color="auto" w:fill="auto"/>
                <w:vAlign w:val="center"/>
                <w:hideMark/>
              </w:tcPr>
              <w:p w14:paraId="5453DE4F"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Plan Work to Meet Expected Outcomes</w:t>
                </w:r>
              </w:p>
            </w:tc>
            <w:tc>
              <w:tcPr>
                <w:tcW w:w="1260" w:type="dxa"/>
                <w:tcBorders>
                  <w:top w:val="nil"/>
                  <w:left w:val="nil"/>
                  <w:bottom w:val="single" w:sz="4" w:space="0" w:color="auto"/>
                  <w:right w:val="single" w:sz="4" w:space="0" w:color="auto"/>
                </w:tcBorders>
                <w:shd w:val="clear" w:color="auto" w:fill="auto"/>
                <w:vAlign w:val="center"/>
                <w:hideMark/>
              </w:tcPr>
              <w:p w14:paraId="30846A05"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Generic</w:t>
                </w:r>
              </w:p>
            </w:tc>
            <w:tc>
              <w:tcPr>
                <w:tcW w:w="630" w:type="dxa"/>
                <w:tcBorders>
                  <w:top w:val="nil"/>
                  <w:left w:val="nil"/>
                  <w:bottom w:val="single" w:sz="4" w:space="0" w:color="auto"/>
                  <w:right w:val="single" w:sz="4" w:space="0" w:color="auto"/>
                </w:tcBorders>
                <w:shd w:val="clear" w:color="auto" w:fill="auto"/>
                <w:vAlign w:val="center"/>
                <w:hideMark/>
              </w:tcPr>
              <w:p w14:paraId="62E41C2E" w14:textId="0FD0A09E" w:rsidR="00B327C1" w:rsidRPr="00D65322" w:rsidRDefault="00B327C1" w:rsidP="00B327C1">
                <w:pPr>
                  <w:spacing w:before="0" w:after="0" w:line="240" w:lineRule="auto"/>
                  <w:jc w:val="center"/>
                  <w:rPr>
                    <w:rFonts w:eastAsia="Times New Roman" w:cs="Arial"/>
                    <w:color w:val="000000"/>
                    <w:lang w:val="en-PK" w:eastAsia="en-PK"/>
                  </w:rPr>
                </w:pPr>
                <w:r w:rsidRPr="00B561D3">
                  <w:rPr>
                    <w:rFonts w:cs="Arial"/>
                    <w:color w:val="000000"/>
                  </w:rPr>
                  <w:t>5</w:t>
                </w:r>
              </w:p>
            </w:tc>
            <w:tc>
              <w:tcPr>
                <w:tcW w:w="630" w:type="dxa"/>
                <w:tcBorders>
                  <w:top w:val="nil"/>
                  <w:left w:val="nil"/>
                  <w:bottom w:val="single" w:sz="4" w:space="0" w:color="auto"/>
                  <w:right w:val="single" w:sz="4" w:space="0" w:color="auto"/>
                </w:tcBorders>
                <w:shd w:val="clear" w:color="auto" w:fill="auto"/>
                <w:vAlign w:val="center"/>
                <w:hideMark/>
              </w:tcPr>
              <w:p w14:paraId="6419ECCC" w14:textId="2D7EEF77" w:rsidR="00B327C1" w:rsidRPr="00D65322" w:rsidRDefault="00B327C1" w:rsidP="00B327C1">
                <w:pPr>
                  <w:spacing w:before="0" w:after="0" w:line="240" w:lineRule="auto"/>
                  <w:jc w:val="center"/>
                  <w:rPr>
                    <w:rFonts w:eastAsia="Times New Roman" w:cs="Arial"/>
                    <w:color w:val="000000"/>
                    <w:lang w:val="en-PK" w:eastAsia="en-PK"/>
                  </w:rPr>
                </w:pPr>
                <w:r w:rsidRPr="00B561D3">
                  <w:rPr>
                    <w:rFonts w:cs="Arial"/>
                    <w:color w:val="000000"/>
                  </w:rPr>
                  <w:t>18</w:t>
                </w:r>
              </w:p>
            </w:tc>
            <w:tc>
              <w:tcPr>
                <w:tcW w:w="750" w:type="dxa"/>
                <w:tcBorders>
                  <w:top w:val="nil"/>
                  <w:left w:val="nil"/>
                  <w:bottom w:val="single" w:sz="4" w:space="0" w:color="auto"/>
                  <w:right w:val="single" w:sz="4" w:space="0" w:color="auto"/>
                </w:tcBorders>
                <w:shd w:val="clear" w:color="auto" w:fill="auto"/>
                <w:vAlign w:val="center"/>
                <w:hideMark/>
              </w:tcPr>
              <w:p w14:paraId="519E3104" w14:textId="3F46AC83" w:rsidR="00B327C1" w:rsidRPr="00D65322" w:rsidRDefault="00B327C1" w:rsidP="00B327C1">
                <w:pPr>
                  <w:spacing w:before="0" w:after="0" w:line="240" w:lineRule="auto"/>
                  <w:jc w:val="center"/>
                  <w:rPr>
                    <w:rFonts w:eastAsia="Times New Roman" w:cs="Arial"/>
                    <w:color w:val="000000"/>
                    <w:lang w:val="en-PK" w:eastAsia="en-PK"/>
                  </w:rPr>
                </w:pPr>
                <w:r w:rsidRPr="00B561D3">
                  <w:rPr>
                    <w:rFonts w:cs="Arial"/>
                    <w:color w:val="000000"/>
                  </w:rPr>
                  <w:t>23</w:t>
                </w:r>
              </w:p>
            </w:tc>
            <w:tc>
              <w:tcPr>
                <w:tcW w:w="1036" w:type="dxa"/>
                <w:tcBorders>
                  <w:top w:val="nil"/>
                  <w:left w:val="nil"/>
                  <w:bottom w:val="single" w:sz="4" w:space="0" w:color="auto"/>
                  <w:right w:val="single" w:sz="4" w:space="0" w:color="auto"/>
                </w:tcBorders>
                <w:shd w:val="clear" w:color="auto" w:fill="auto"/>
                <w:vAlign w:val="center"/>
                <w:hideMark/>
              </w:tcPr>
              <w:p w14:paraId="3CCB374D" w14:textId="7474AD5C" w:rsidR="00B327C1" w:rsidRPr="00D65322" w:rsidRDefault="00B327C1" w:rsidP="00B327C1">
                <w:pPr>
                  <w:spacing w:before="0" w:after="0" w:line="240" w:lineRule="auto"/>
                  <w:jc w:val="center"/>
                  <w:rPr>
                    <w:rFonts w:eastAsia="Times New Roman" w:cs="Arial"/>
                    <w:color w:val="000000"/>
                    <w:lang w:val="en-PK" w:eastAsia="en-PK"/>
                  </w:rPr>
                </w:pPr>
                <w:r w:rsidRPr="00B561D3">
                  <w:rPr>
                    <w:rFonts w:eastAsia="Times New Roman" w:cs="Arial"/>
                    <w:color w:val="000000"/>
                  </w:rPr>
                  <w:t>2.3</w:t>
                </w:r>
              </w:p>
            </w:tc>
          </w:tr>
          <w:tr w:rsidR="00B327C1" w:rsidRPr="00D65322" w14:paraId="6AFA683F" w14:textId="77777777" w:rsidTr="00B327C1">
            <w:trPr>
              <w:trHeight w:val="300"/>
            </w:trPr>
            <w:tc>
              <w:tcPr>
                <w:tcW w:w="1756" w:type="dxa"/>
                <w:tcBorders>
                  <w:top w:val="nil"/>
                  <w:left w:val="single" w:sz="4" w:space="0" w:color="auto"/>
                  <w:bottom w:val="single" w:sz="4" w:space="0" w:color="auto"/>
                  <w:right w:val="single" w:sz="4" w:space="0" w:color="auto"/>
                </w:tcBorders>
                <w:shd w:val="clear" w:color="auto" w:fill="auto"/>
                <w:vAlign w:val="center"/>
                <w:hideMark/>
              </w:tcPr>
              <w:p w14:paraId="5DD4C3E1" w14:textId="3C89C6B5"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0716MS&amp;A1</w:t>
                </w:r>
                <w:r>
                  <w:rPr>
                    <w:rFonts w:eastAsia="Times New Roman" w:cs="Arial"/>
                    <w:color w:val="000000"/>
                    <w:lang w:eastAsia="en-PK"/>
                  </w:rPr>
                  <w:t>02</w:t>
                </w:r>
              </w:p>
            </w:tc>
            <w:tc>
              <w:tcPr>
                <w:tcW w:w="4468" w:type="dxa"/>
                <w:tcBorders>
                  <w:top w:val="nil"/>
                  <w:left w:val="nil"/>
                  <w:bottom w:val="single" w:sz="4" w:space="0" w:color="auto"/>
                  <w:right w:val="single" w:sz="4" w:space="0" w:color="auto"/>
                </w:tcBorders>
                <w:shd w:val="clear" w:color="auto" w:fill="auto"/>
                <w:vAlign w:val="center"/>
                <w:hideMark/>
              </w:tcPr>
              <w:p w14:paraId="466B7CBC" w14:textId="3EE3A6F1"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Work Effectively in a Team</w:t>
                </w:r>
              </w:p>
            </w:tc>
            <w:tc>
              <w:tcPr>
                <w:tcW w:w="1260" w:type="dxa"/>
                <w:tcBorders>
                  <w:top w:val="nil"/>
                  <w:left w:val="nil"/>
                  <w:bottom w:val="single" w:sz="4" w:space="0" w:color="auto"/>
                  <w:right w:val="single" w:sz="4" w:space="0" w:color="auto"/>
                </w:tcBorders>
                <w:shd w:val="clear" w:color="auto" w:fill="auto"/>
                <w:vAlign w:val="center"/>
                <w:hideMark/>
              </w:tcPr>
              <w:p w14:paraId="249D04A7"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Generic</w:t>
                </w:r>
              </w:p>
            </w:tc>
            <w:tc>
              <w:tcPr>
                <w:tcW w:w="630" w:type="dxa"/>
                <w:tcBorders>
                  <w:top w:val="nil"/>
                  <w:left w:val="nil"/>
                  <w:bottom w:val="single" w:sz="4" w:space="0" w:color="auto"/>
                  <w:right w:val="single" w:sz="4" w:space="0" w:color="auto"/>
                </w:tcBorders>
                <w:shd w:val="clear" w:color="auto" w:fill="auto"/>
                <w:vAlign w:val="center"/>
                <w:hideMark/>
              </w:tcPr>
              <w:p w14:paraId="36C831AB" w14:textId="1125073E" w:rsidR="00B327C1" w:rsidRPr="00D65322" w:rsidRDefault="00B327C1" w:rsidP="00B327C1">
                <w:pPr>
                  <w:spacing w:before="0" w:after="0" w:line="240" w:lineRule="auto"/>
                  <w:jc w:val="center"/>
                  <w:rPr>
                    <w:rFonts w:eastAsia="Times New Roman" w:cs="Arial"/>
                    <w:color w:val="000000"/>
                    <w:lang w:val="en-PK" w:eastAsia="en-PK"/>
                  </w:rPr>
                </w:pPr>
                <w:r w:rsidRPr="00B561D3">
                  <w:rPr>
                    <w:rFonts w:cs="Arial"/>
                    <w:color w:val="000000"/>
                  </w:rPr>
                  <w:t>4</w:t>
                </w:r>
              </w:p>
            </w:tc>
            <w:tc>
              <w:tcPr>
                <w:tcW w:w="630" w:type="dxa"/>
                <w:tcBorders>
                  <w:top w:val="nil"/>
                  <w:left w:val="nil"/>
                  <w:bottom w:val="single" w:sz="4" w:space="0" w:color="auto"/>
                  <w:right w:val="single" w:sz="4" w:space="0" w:color="auto"/>
                </w:tcBorders>
                <w:shd w:val="clear" w:color="auto" w:fill="auto"/>
                <w:vAlign w:val="center"/>
                <w:hideMark/>
              </w:tcPr>
              <w:p w14:paraId="39262D09" w14:textId="3A51FE4E" w:rsidR="00B327C1" w:rsidRPr="00D65322" w:rsidRDefault="00B327C1" w:rsidP="00B327C1">
                <w:pPr>
                  <w:spacing w:before="0" w:after="0" w:line="240" w:lineRule="auto"/>
                  <w:jc w:val="center"/>
                  <w:rPr>
                    <w:rFonts w:eastAsia="Times New Roman" w:cs="Arial"/>
                    <w:color w:val="000000"/>
                    <w:lang w:val="en-PK" w:eastAsia="en-PK"/>
                  </w:rPr>
                </w:pPr>
                <w:r w:rsidRPr="00B561D3">
                  <w:rPr>
                    <w:rFonts w:cs="Arial"/>
                    <w:color w:val="000000"/>
                  </w:rPr>
                  <w:t>18</w:t>
                </w:r>
              </w:p>
            </w:tc>
            <w:tc>
              <w:tcPr>
                <w:tcW w:w="750" w:type="dxa"/>
                <w:tcBorders>
                  <w:top w:val="nil"/>
                  <w:left w:val="nil"/>
                  <w:bottom w:val="single" w:sz="4" w:space="0" w:color="auto"/>
                  <w:right w:val="single" w:sz="4" w:space="0" w:color="auto"/>
                </w:tcBorders>
                <w:shd w:val="clear" w:color="auto" w:fill="auto"/>
                <w:vAlign w:val="center"/>
                <w:hideMark/>
              </w:tcPr>
              <w:p w14:paraId="089A89CA" w14:textId="68806CA3" w:rsidR="00B327C1" w:rsidRPr="00D65322" w:rsidRDefault="00B327C1" w:rsidP="00B327C1">
                <w:pPr>
                  <w:spacing w:before="0" w:after="0" w:line="240" w:lineRule="auto"/>
                  <w:jc w:val="center"/>
                  <w:rPr>
                    <w:rFonts w:eastAsia="Times New Roman" w:cs="Arial"/>
                    <w:color w:val="000000"/>
                    <w:lang w:val="en-PK" w:eastAsia="en-PK"/>
                  </w:rPr>
                </w:pPr>
                <w:r w:rsidRPr="00B561D3">
                  <w:rPr>
                    <w:rFonts w:cs="Arial"/>
                    <w:color w:val="000000"/>
                  </w:rPr>
                  <w:t>22</w:t>
                </w:r>
              </w:p>
            </w:tc>
            <w:tc>
              <w:tcPr>
                <w:tcW w:w="1036" w:type="dxa"/>
                <w:tcBorders>
                  <w:top w:val="nil"/>
                  <w:left w:val="nil"/>
                  <w:bottom w:val="single" w:sz="4" w:space="0" w:color="auto"/>
                  <w:right w:val="single" w:sz="4" w:space="0" w:color="auto"/>
                </w:tcBorders>
                <w:shd w:val="clear" w:color="auto" w:fill="auto"/>
                <w:vAlign w:val="center"/>
                <w:hideMark/>
              </w:tcPr>
              <w:p w14:paraId="2BA4C3DB" w14:textId="70FF3E65" w:rsidR="00B327C1" w:rsidRPr="00D65322" w:rsidRDefault="00B327C1" w:rsidP="00B327C1">
                <w:pPr>
                  <w:spacing w:before="0" w:after="0" w:line="240" w:lineRule="auto"/>
                  <w:jc w:val="center"/>
                  <w:rPr>
                    <w:rFonts w:eastAsia="Times New Roman" w:cs="Arial"/>
                    <w:color w:val="000000"/>
                    <w:lang w:val="en-PK" w:eastAsia="en-PK"/>
                  </w:rPr>
                </w:pPr>
                <w:r w:rsidRPr="00B561D3">
                  <w:rPr>
                    <w:rFonts w:eastAsia="Times New Roman" w:cs="Arial"/>
                    <w:color w:val="000000"/>
                  </w:rPr>
                  <w:t>2.2</w:t>
                </w:r>
              </w:p>
            </w:tc>
          </w:tr>
          <w:tr w:rsidR="00B327C1" w:rsidRPr="00D65322" w14:paraId="07824F4A" w14:textId="77777777" w:rsidTr="00B327C1">
            <w:trPr>
              <w:trHeight w:val="300"/>
            </w:trPr>
            <w:tc>
              <w:tcPr>
                <w:tcW w:w="1756" w:type="dxa"/>
                <w:tcBorders>
                  <w:top w:val="nil"/>
                  <w:left w:val="single" w:sz="4" w:space="0" w:color="auto"/>
                  <w:bottom w:val="single" w:sz="4" w:space="0" w:color="auto"/>
                  <w:right w:val="single" w:sz="4" w:space="0" w:color="auto"/>
                </w:tcBorders>
                <w:shd w:val="clear" w:color="auto" w:fill="auto"/>
                <w:vAlign w:val="center"/>
                <w:hideMark/>
              </w:tcPr>
              <w:p w14:paraId="237E21DD" w14:textId="2CBB6BB1"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0716MS&amp;A1</w:t>
                </w:r>
                <w:r>
                  <w:rPr>
                    <w:rFonts w:eastAsia="Times New Roman" w:cs="Arial"/>
                    <w:color w:val="000000"/>
                    <w:lang w:eastAsia="en-PK"/>
                  </w:rPr>
                  <w:t>03</w:t>
                </w:r>
              </w:p>
            </w:tc>
            <w:tc>
              <w:tcPr>
                <w:tcW w:w="4468" w:type="dxa"/>
                <w:tcBorders>
                  <w:top w:val="nil"/>
                  <w:left w:val="nil"/>
                  <w:bottom w:val="single" w:sz="4" w:space="0" w:color="auto"/>
                  <w:right w:val="single" w:sz="4" w:space="0" w:color="auto"/>
                </w:tcBorders>
                <w:shd w:val="clear" w:color="auto" w:fill="auto"/>
                <w:vAlign w:val="center"/>
                <w:hideMark/>
              </w:tcPr>
              <w:p w14:paraId="38E5E132"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Maintain Healthy, Safe and Secure Working Environment</w:t>
                </w:r>
              </w:p>
            </w:tc>
            <w:tc>
              <w:tcPr>
                <w:tcW w:w="1260" w:type="dxa"/>
                <w:tcBorders>
                  <w:top w:val="nil"/>
                  <w:left w:val="nil"/>
                  <w:bottom w:val="single" w:sz="4" w:space="0" w:color="auto"/>
                  <w:right w:val="single" w:sz="4" w:space="0" w:color="auto"/>
                </w:tcBorders>
                <w:shd w:val="clear" w:color="auto" w:fill="auto"/>
                <w:vAlign w:val="center"/>
                <w:hideMark/>
              </w:tcPr>
              <w:p w14:paraId="65FD00B2"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Generic</w:t>
                </w:r>
              </w:p>
            </w:tc>
            <w:tc>
              <w:tcPr>
                <w:tcW w:w="630" w:type="dxa"/>
                <w:tcBorders>
                  <w:top w:val="nil"/>
                  <w:left w:val="nil"/>
                  <w:bottom w:val="single" w:sz="4" w:space="0" w:color="auto"/>
                  <w:right w:val="single" w:sz="4" w:space="0" w:color="auto"/>
                </w:tcBorders>
                <w:shd w:val="clear" w:color="auto" w:fill="auto"/>
                <w:vAlign w:val="center"/>
                <w:hideMark/>
              </w:tcPr>
              <w:p w14:paraId="36109C15" w14:textId="0800E039" w:rsidR="00B327C1" w:rsidRPr="00D65322" w:rsidRDefault="00B327C1" w:rsidP="00B327C1">
                <w:pPr>
                  <w:spacing w:before="0" w:after="0" w:line="240" w:lineRule="auto"/>
                  <w:jc w:val="center"/>
                  <w:rPr>
                    <w:rFonts w:eastAsia="Times New Roman" w:cs="Arial"/>
                    <w:color w:val="000000"/>
                    <w:lang w:val="en-PK" w:eastAsia="en-PK"/>
                  </w:rPr>
                </w:pPr>
                <w:r w:rsidRPr="00B561D3">
                  <w:rPr>
                    <w:rFonts w:cs="Arial"/>
                    <w:color w:val="000000"/>
                  </w:rPr>
                  <w:t>5</w:t>
                </w:r>
              </w:p>
            </w:tc>
            <w:tc>
              <w:tcPr>
                <w:tcW w:w="630" w:type="dxa"/>
                <w:tcBorders>
                  <w:top w:val="nil"/>
                  <w:left w:val="nil"/>
                  <w:bottom w:val="single" w:sz="4" w:space="0" w:color="auto"/>
                  <w:right w:val="single" w:sz="4" w:space="0" w:color="auto"/>
                </w:tcBorders>
                <w:shd w:val="clear" w:color="auto" w:fill="auto"/>
                <w:vAlign w:val="center"/>
                <w:hideMark/>
              </w:tcPr>
              <w:p w14:paraId="3640AF4A" w14:textId="2984C66D" w:rsidR="00B327C1" w:rsidRPr="00D65322" w:rsidRDefault="00B327C1" w:rsidP="00B327C1">
                <w:pPr>
                  <w:spacing w:before="0" w:after="0" w:line="240" w:lineRule="auto"/>
                  <w:jc w:val="center"/>
                  <w:rPr>
                    <w:rFonts w:eastAsia="Times New Roman" w:cs="Arial"/>
                    <w:color w:val="000000"/>
                    <w:lang w:val="en-PK" w:eastAsia="en-PK"/>
                  </w:rPr>
                </w:pPr>
                <w:r w:rsidRPr="00B561D3">
                  <w:rPr>
                    <w:rFonts w:cs="Arial"/>
                    <w:color w:val="000000"/>
                  </w:rPr>
                  <w:t>18</w:t>
                </w:r>
              </w:p>
            </w:tc>
            <w:tc>
              <w:tcPr>
                <w:tcW w:w="750" w:type="dxa"/>
                <w:tcBorders>
                  <w:top w:val="nil"/>
                  <w:left w:val="nil"/>
                  <w:bottom w:val="single" w:sz="4" w:space="0" w:color="auto"/>
                  <w:right w:val="single" w:sz="4" w:space="0" w:color="auto"/>
                </w:tcBorders>
                <w:shd w:val="clear" w:color="auto" w:fill="auto"/>
                <w:vAlign w:val="center"/>
                <w:hideMark/>
              </w:tcPr>
              <w:p w14:paraId="6A9185AB" w14:textId="2008A6ED" w:rsidR="00B327C1" w:rsidRPr="00D65322" w:rsidRDefault="00B327C1" w:rsidP="00B327C1">
                <w:pPr>
                  <w:spacing w:before="0" w:after="0" w:line="240" w:lineRule="auto"/>
                  <w:jc w:val="center"/>
                  <w:rPr>
                    <w:rFonts w:eastAsia="Times New Roman" w:cs="Arial"/>
                    <w:color w:val="000000"/>
                    <w:lang w:val="en-PK" w:eastAsia="en-PK"/>
                  </w:rPr>
                </w:pPr>
                <w:r w:rsidRPr="00B561D3">
                  <w:rPr>
                    <w:rFonts w:cs="Arial"/>
                    <w:color w:val="000000"/>
                  </w:rPr>
                  <w:t>23</w:t>
                </w:r>
              </w:p>
            </w:tc>
            <w:tc>
              <w:tcPr>
                <w:tcW w:w="1036" w:type="dxa"/>
                <w:tcBorders>
                  <w:top w:val="nil"/>
                  <w:left w:val="nil"/>
                  <w:bottom w:val="single" w:sz="4" w:space="0" w:color="auto"/>
                  <w:right w:val="single" w:sz="4" w:space="0" w:color="auto"/>
                </w:tcBorders>
                <w:shd w:val="clear" w:color="auto" w:fill="auto"/>
                <w:vAlign w:val="center"/>
                <w:hideMark/>
              </w:tcPr>
              <w:p w14:paraId="6BC1DE84" w14:textId="0A342708" w:rsidR="00B327C1" w:rsidRPr="00D65322" w:rsidRDefault="00B327C1" w:rsidP="00B327C1">
                <w:pPr>
                  <w:spacing w:before="0" w:after="0" w:line="240" w:lineRule="auto"/>
                  <w:jc w:val="center"/>
                  <w:rPr>
                    <w:rFonts w:eastAsia="Times New Roman" w:cs="Arial"/>
                    <w:color w:val="000000"/>
                    <w:lang w:val="en-PK" w:eastAsia="en-PK"/>
                  </w:rPr>
                </w:pPr>
                <w:r w:rsidRPr="00B561D3">
                  <w:rPr>
                    <w:rFonts w:eastAsia="Times New Roman" w:cs="Arial"/>
                    <w:color w:val="000000"/>
                  </w:rPr>
                  <w:t>2.3</w:t>
                </w:r>
              </w:p>
            </w:tc>
          </w:tr>
          <w:tr w:rsidR="00B327C1" w:rsidRPr="00D65322" w14:paraId="6D79A3CC" w14:textId="77777777" w:rsidTr="00400491">
            <w:trPr>
              <w:trHeight w:val="300"/>
            </w:trPr>
            <w:tc>
              <w:tcPr>
                <w:tcW w:w="1756" w:type="dxa"/>
                <w:tcBorders>
                  <w:top w:val="nil"/>
                  <w:left w:val="single" w:sz="4" w:space="0" w:color="auto"/>
                  <w:bottom w:val="single" w:sz="4" w:space="0" w:color="auto"/>
                  <w:right w:val="single" w:sz="4" w:space="0" w:color="auto"/>
                </w:tcBorders>
                <w:shd w:val="clear" w:color="auto" w:fill="auto"/>
                <w:vAlign w:val="center"/>
                <w:hideMark/>
              </w:tcPr>
              <w:p w14:paraId="2D287B90" w14:textId="352C7E1B"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0716MS&amp;A1</w:t>
                </w:r>
                <w:r>
                  <w:rPr>
                    <w:rFonts w:eastAsia="Times New Roman" w:cs="Arial"/>
                    <w:color w:val="000000"/>
                    <w:lang w:eastAsia="en-PK"/>
                  </w:rPr>
                  <w:t>04</w:t>
                </w:r>
              </w:p>
            </w:tc>
            <w:tc>
              <w:tcPr>
                <w:tcW w:w="4468" w:type="dxa"/>
                <w:tcBorders>
                  <w:top w:val="nil"/>
                  <w:left w:val="nil"/>
                  <w:bottom w:val="single" w:sz="4" w:space="0" w:color="auto"/>
                  <w:right w:val="single" w:sz="4" w:space="0" w:color="auto"/>
                </w:tcBorders>
                <w:shd w:val="clear" w:color="auto" w:fill="auto"/>
                <w:vAlign w:val="center"/>
                <w:hideMark/>
              </w:tcPr>
              <w:p w14:paraId="05190734"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Deal with Emergencies and Incidents at Workshop</w:t>
                </w:r>
              </w:p>
            </w:tc>
            <w:tc>
              <w:tcPr>
                <w:tcW w:w="1260" w:type="dxa"/>
                <w:tcBorders>
                  <w:top w:val="nil"/>
                  <w:left w:val="nil"/>
                  <w:bottom w:val="single" w:sz="4" w:space="0" w:color="auto"/>
                  <w:right w:val="single" w:sz="4" w:space="0" w:color="auto"/>
                </w:tcBorders>
                <w:shd w:val="clear" w:color="auto" w:fill="auto"/>
                <w:vAlign w:val="center"/>
                <w:hideMark/>
              </w:tcPr>
              <w:p w14:paraId="2C35F8BC"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Generic</w:t>
                </w:r>
              </w:p>
            </w:tc>
            <w:tc>
              <w:tcPr>
                <w:tcW w:w="630" w:type="dxa"/>
                <w:tcBorders>
                  <w:top w:val="nil"/>
                  <w:left w:val="nil"/>
                  <w:bottom w:val="single" w:sz="4" w:space="0" w:color="auto"/>
                  <w:right w:val="single" w:sz="4" w:space="0" w:color="auto"/>
                </w:tcBorders>
                <w:shd w:val="clear" w:color="auto" w:fill="auto"/>
                <w:vAlign w:val="center"/>
                <w:hideMark/>
              </w:tcPr>
              <w:p w14:paraId="2D940988" w14:textId="1B54966C" w:rsidR="00B327C1" w:rsidRPr="00D65322" w:rsidRDefault="00B327C1" w:rsidP="00B327C1">
                <w:pPr>
                  <w:spacing w:before="0" w:after="0" w:line="240" w:lineRule="auto"/>
                  <w:jc w:val="center"/>
                  <w:rPr>
                    <w:rFonts w:eastAsia="Times New Roman" w:cs="Arial"/>
                    <w:color w:val="000000"/>
                    <w:lang w:val="en-PK" w:eastAsia="en-PK"/>
                  </w:rPr>
                </w:pPr>
                <w:r w:rsidRPr="00B561D3">
                  <w:rPr>
                    <w:rFonts w:cs="Arial"/>
                    <w:color w:val="000000"/>
                  </w:rPr>
                  <w:t>5</w:t>
                </w:r>
              </w:p>
            </w:tc>
            <w:tc>
              <w:tcPr>
                <w:tcW w:w="630" w:type="dxa"/>
                <w:tcBorders>
                  <w:top w:val="nil"/>
                  <w:left w:val="nil"/>
                  <w:bottom w:val="single" w:sz="4" w:space="0" w:color="auto"/>
                  <w:right w:val="single" w:sz="4" w:space="0" w:color="auto"/>
                </w:tcBorders>
                <w:shd w:val="clear" w:color="auto" w:fill="auto"/>
                <w:vAlign w:val="center"/>
                <w:hideMark/>
              </w:tcPr>
              <w:p w14:paraId="233E79F4" w14:textId="14B265BE" w:rsidR="00B327C1" w:rsidRPr="00D65322" w:rsidRDefault="00B327C1" w:rsidP="00B327C1">
                <w:pPr>
                  <w:spacing w:before="0" w:after="0" w:line="240" w:lineRule="auto"/>
                  <w:jc w:val="center"/>
                  <w:rPr>
                    <w:rFonts w:eastAsia="Times New Roman" w:cs="Arial"/>
                    <w:color w:val="000000"/>
                    <w:lang w:val="en-PK" w:eastAsia="en-PK"/>
                  </w:rPr>
                </w:pPr>
                <w:r w:rsidRPr="00B561D3">
                  <w:rPr>
                    <w:rFonts w:cs="Arial"/>
                    <w:color w:val="000000"/>
                  </w:rPr>
                  <w:t>21</w:t>
                </w:r>
              </w:p>
            </w:tc>
            <w:tc>
              <w:tcPr>
                <w:tcW w:w="750" w:type="dxa"/>
                <w:tcBorders>
                  <w:top w:val="nil"/>
                  <w:left w:val="nil"/>
                  <w:bottom w:val="single" w:sz="4" w:space="0" w:color="auto"/>
                  <w:right w:val="single" w:sz="4" w:space="0" w:color="auto"/>
                </w:tcBorders>
                <w:shd w:val="clear" w:color="auto" w:fill="auto"/>
                <w:vAlign w:val="bottom"/>
                <w:hideMark/>
              </w:tcPr>
              <w:p w14:paraId="2ED94D6C" w14:textId="67A38DA0" w:rsidR="00B327C1" w:rsidRPr="00D65322" w:rsidRDefault="00B327C1" w:rsidP="00B327C1">
                <w:pPr>
                  <w:spacing w:before="0" w:after="0" w:line="240" w:lineRule="auto"/>
                  <w:jc w:val="center"/>
                  <w:rPr>
                    <w:rFonts w:eastAsia="Times New Roman" w:cs="Arial"/>
                    <w:color w:val="000000"/>
                    <w:lang w:val="en-PK" w:eastAsia="en-PK"/>
                  </w:rPr>
                </w:pPr>
                <w:r w:rsidRPr="00B561D3">
                  <w:rPr>
                    <w:rFonts w:cs="Arial"/>
                    <w:color w:val="000000"/>
                  </w:rPr>
                  <w:t>26</w:t>
                </w:r>
              </w:p>
            </w:tc>
            <w:tc>
              <w:tcPr>
                <w:tcW w:w="1036" w:type="dxa"/>
                <w:tcBorders>
                  <w:top w:val="nil"/>
                  <w:left w:val="nil"/>
                  <w:bottom w:val="single" w:sz="4" w:space="0" w:color="auto"/>
                  <w:right w:val="single" w:sz="4" w:space="0" w:color="auto"/>
                </w:tcBorders>
                <w:shd w:val="clear" w:color="auto" w:fill="auto"/>
                <w:vAlign w:val="center"/>
                <w:hideMark/>
              </w:tcPr>
              <w:p w14:paraId="617C0285" w14:textId="41054A4A" w:rsidR="00B327C1" w:rsidRPr="00D65322" w:rsidRDefault="00B327C1" w:rsidP="00B327C1">
                <w:pPr>
                  <w:spacing w:before="0" w:after="0" w:line="240" w:lineRule="auto"/>
                  <w:jc w:val="center"/>
                  <w:rPr>
                    <w:rFonts w:eastAsia="Times New Roman" w:cs="Arial"/>
                    <w:color w:val="000000"/>
                    <w:lang w:val="en-PK" w:eastAsia="en-PK"/>
                  </w:rPr>
                </w:pPr>
                <w:r w:rsidRPr="00B561D3">
                  <w:rPr>
                    <w:rFonts w:eastAsia="Times New Roman" w:cs="Arial"/>
                    <w:color w:val="000000"/>
                  </w:rPr>
                  <w:t>2.6</w:t>
                </w:r>
              </w:p>
            </w:tc>
          </w:tr>
          <w:tr w:rsidR="00B327C1" w:rsidRPr="00D65322" w14:paraId="63996DF1" w14:textId="77777777" w:rsidTr="00400491">
            <w:trPr>
              <w:trHeight w:val="300"/>
            </w:trPr>
            <w:tc>
              <w:tcPr>
                <w:tcW w:w="1756" w:type="dxa"/>
                <w:tcBorders>
                  <w:top w:val="nil"/>
                  <w:left w:val="single" w:sz="4" w:space="0" w:color="auto"/>
                  <w:bottom w:val="single" w:sz="4" w:space="0" w:color="auto"/>
                  <w:right w:val="single" w:sz="4" w:space="0" w:color="auto"/>
                </w:tcBorders>
                <w:shd w:val="clear" w:color="auto" w:fill="auto"/>
                <w:vAlign w:val="center"/>
                <w:hideMark/>
              </w:tcPr>
              <w:p w14:paraId="6E8DB022" w14:textId="2EE19E1F" w:rsidR="00B327C1" w:rsidRPr="00D158D5" w:rsidRDefault="00B327C1" w:rsidP="00B327C1">
                <w:pPr>
                  <w:spacing w:before="0" w:after="0" w:line="240" w:lineRule="auto"/>
                  <w:jc w:val="left"/>
                  <w:rPr>
                    <w:rFonts w:eastAsia="Times New Roman" w:cs="Arial"/>
                    <w:color w:val="000000"/>
                    <w:lang w:eastAsia="en-PK"/>
                  </w:rPr>
                </w:pPr>
                <w:r w:rsidRPr="00D65322">
                  <w:rPr>
                    <w:rFonts w:eastAsia="Times New Roman" w:cs="Arial"/>
                    <w:color w:val="000000"/>
                    <w:lang w:val="en-PK" w:eastAsia="en-PK"/>
                  </w:rPr>
                  <w:t>0716MS&amp;A1</w:t>
                </w:r>
                <w:r>
                  <w:rPr>
                    <w:rFonts w:eastAsia="Times New Roman" w:cs="Arial"/>
                    <w:color w:val="000000"/>
                    <w:lang w:eastAsia="en-PK"/>
                  </w:rPr>
                  <w:t>05</w:t>
                </w:r>
              </w:p>
            </w:tc>
            <w:tc>
              <w:tcPr>
                <w:tcW w:w="4468" w:type="dxa"/>
                <w:tcBorders>
                  <w:top w:val="nil"/>
                  <w:left w:val="nil"/>
                  <w:bottom w:val="single" w:sz="4" w:space="0" w:color="auto"/>
                  <w:right w:val="single" w:sz="4" w:space="0" w:color="auto"/>
                </w:tcBorders>
                <w:shd w:val="clear" w:color="auto" w:fill="auto"/>
                <w:vAlign w:val="center"/>
                <w:hideMark/>
              </w:tcPr>
              <w:p w14:paraId="4CAAFF43" w14:textId="77777777" w:rsidR="00B327C1" w:rsidRPr="00D65322" w:rsidRDefault="00B327C1" w:rsidP="00B327C1">
                <w:pPr>
                  <w:spacing w:before="0" w:after="0" w:line="240" w:lineRule="auto"/>
                  <w:jc w:val="left"/>
                  <w:rPr>
                    <w:rFonts w:eastAsia="Times New Roman" w:cs="Arial"/>
                    <w:color w:val="000000"/>
                    <w:lang w:val="en-PK" w:eastAsia="en-PK"/>
                  </w:rPr>
                </w:pPr>
                <w:r w:rsidRPr="00D65322">
                  <w:rPr>
                    <w:rFonts w:eastAsia="Times New Roman" w:cs="Arial"/>
                    <w:color w:val="000000"/>
                    <w:lang w:val="en-PK" w:eastAsia="en-PK"/>
                  </w:rPr>
                  <w:t>Maintain Effective Communication with Companies</w:t>
                </w:r>
              </w:p>
            </w:tc>
            <w:tc>
              <w:tcPr>
                <w:tcW w:w="1260" w:type="dxa"/>
                <w:tcBorders>
                  <w:top w:val="nil"/>
                  <w:left w:val="nil"/>
                  <w:bottom w:val="single" w:sz="4" w:space="0" w:color="auto"/>
                  <w:right w:val="single" w:sz="4" w:space="0" w:color="auto"/>
                </w:tcBorders>
                <w:shd w:val="clear" w:color="auto" w:fill="auto"/>
                <w:vAlign w:val="center"/>
                <w:hideMark/>
              </w:tcPr>
              <w:p w14:paraId="570F915E" w14:textId="77777777" w:rsidR="00B327C1" w:rsidRPr="00D65322" w:rsidRDefault="00B327C1" w:rsidP="00B327C1">
                <w:pPr>
                  <w:spacing w:before="0" w:after="0" w:line="240" w:lineRule="auto"/>
                  <w:jc w:val="center"/>
                  <w:rPr>
                    <w:rFonts w:eastAsia="Times New Roman" w:cs="Arial"/>
                    <w:color w:val="000000"/>
                    <w:lang w:val="en-PK" w:eastAsia="en-PK"/>
                  </w:rPr>
                </w:pPr>
                <w:r w:rsidRPr="00D65322">
                  <w:rPr>
                    <w:rFonts w:eastAsia="Times New Roman" w:cs="Arial"/>
                    <w:color w:val="000000"/>
                    <w:lang w:val="en-PK" w:eastAsia="en-PK"/>
                  </w:rPr>
                  <w:t>Generic</w:t>
                </w:r>
              </w:p>
            </w:tc>
            <w:tc>
              <w:tcPr>
                <w:tcW w:w="630" w:type="dxa"/>
                <w:tcBorders>
                  <w:top w:val="nil"/>
                  <w:left w:val="nil"/>
                  <w:bottom w:val="single" w:sz="4" w:space="0" w:color="auto"/>
                  <w:right w:val="single" w:sz="4" w:space="0" w:color="auto"/>
                </w:tcBorders>
                <w:shd w:val="clear" w:color="auto" w:fill="auto"/>
                <w:vAlign w:val="center"/>
                <w:hideMark/>
              </w:tcPr>
              <w:p w14:paraId="0B48AFCC" w14:textId="2BB9AF94" w:rsidR="00B327C1" w:rsidRPr="00D65322" w:rsidRDefault="00B327C1" w:rsidP="00B327C1">
                <w:pPr>
                  <w:spacing w:before="0" w:after="0" w:line="240" w:lineRule="auto"/>
                  <w:jc w:val="center"/>
                  <w:rPr>
                    <w:rFonts w:eastAsia="Times New Roman" w:cs="Arial"/>
                    <w:color w:val="000000"/>
                    <w:lang w:val="en-PK" w:eastAsia="en-PK"/>
                  </w:rPr>
                </w:pPr>
                <w:r w:rsidRPr="00B561D3">
                  <w:rPr>
                    <w:rFonts w:cs="Arial"/>
                    <w:color w:val="000000"/>
                  </w:rPr>
                  <w:t>6</w:t>
                </w:r>
              </w:p>
            </w:tc>
            <w:tc>
              <w:tcPr>
                <w:tcW w:w="630" w:type="dxa"/>
                <w:tcBorders>
                  <w:top w:val="nil"/>
                  <w:left w:val="nil"/>
                  <w:bottom w:val="single" w:sz="4" w:space="0" w:color="auto"/>
                  <w:right w:val="single" w:sz="4" w:space="0" w:color="auto"/>
                </w:tcBorders>
                <w:shd w:val="clear" w:color="auto" w:fill="auto"/>
                <w:vAlign w:val="center"/>
                <w:hideMark/>
              </w:tcPr>
              <w:p w14:paraId="7E8CE71E" w14:textId="2380D088" w:rsidR="00B327C1" w:rsidRPr="00D65322" w:rsidRDefault="00B327C1" w:rsidP="00B327C1">
                <w:pPr>
                  <w:spacing w:before="0" w:after="0" w:line="240" w:lineRule="auto"/>
                  <w:jc w:val="center"/>
                  <w:rPr>
                    <w:rFonts w:eastAsia="Times New Roman" w:cs="Arial"/>
                    <w:color w:val="000000"/>
                    <w:lang w:val="en-PK" w:eastAsia="en-PK"/>
                  </w:rPr>
                </w:pPr>
                <w:r w:rsidRPr="00B561D3">
                  <w:rPr>
                    <w:rFonts w:cs="Arial"/>
                    <w:color w:val="000000"/>
                  </w:rPr>
                  <w:t>18</w:t>
                </w:r>
              </w:p>
            </w:tc>
            <w:tc>
              <w:tcPr>
                <w:tcW w:w="750" w:type="dxa"/>
                <w:tcBorders>
                  <w:top w:val="nil"/>
                  <w:left w:val="nil"/>
                  <w:bottom w:val="single" w:sz="4" w:space="0" w:color="auto"/>
                  <w:right w:val="single" w:sz="4" w:space="0" w:color="auto"/>
                </w:tcBorders>
                <w:shd w:val="clear" w:color="auto" w:fill="auto"/>
                <w:vAlign w:val="bottom"/>
                <w:hideMark/>
              </w:tcPr>
              <w:p w14:paraId="7E8B6B12" w14:textId="0C8199E0" w:rsidR="00B327C1" w:rsidRPr="00D65322" w:rsidRDefault="00B327C1" w:rsidP="00B327C1">
                <w:pPr>
                  <w:spacing w:before="0" w:after="0" w:line="240" w:lineRule="auto"/>
                  <w:jc w:val="center"/>
                  <w:rPr>
                    <w:rFonts w:eastAsia="Times New Roman" w:cs="Arial"/>
                    <w:color w:val="000000"/>
                    <w:lang w:val="en-PK" w:eastAsia="en-PK"/>
                  </w:rPr>
                </w:pPr>
                <w:r w:rsidRPr="00B561D3">
                  <w:rPr>
                    <w:rFonts w:cs="Arial"/>
                    <w:color w:val="000000"/>
                  </w:rPr>
                  <w:t>24</w:t>
                </w:r>
              </w:p>
            </w:tc>
            <w:tc>
              <w:tcPr>
                <w:tcW w:w="1036" w:type="dxa"/>
                <w:tcBorders>
                  <w:top w:val="nil"/>
                  <w:left w:val="nil"/>
                  <w:bottom w:val="single" w:sz="4" w:space="0" w:color="auto"/>
                  <w:right w:val="single" w:sz="4" w:space="0" w:color="auto"/>
                </w:tcBorders>
                <w:shd w:val="clear" w:color="auto" w:fill="auto"/>
                <w:vAlign w:val="center"/>
                <w:hideMark/>
              </w:tcPr>
              <w:p w14:paraId="45979770" w14:textId="00D885B7" w:rsidR="00B327C1" w:rsidRPr="00D65322" w:rsidRDefault="00B327C1" w:rsidP="00B327C1">
                <w:pPr>
                  <w:spacing w:before="0" w:after="0" w:line="240" w:lineRule="auto"/>
                  <w:jc w:val="center"/>
                  <w:rPr>
                    <w:rFonts w:eastAsia="Times New Roman" w:cs="Arial"/>
                    <w:color w:val="000000"/>
                    <w:lang w:val="en-PK" w:eastAsia="en-PK"/>
                  </w:rPr>
                </w:pPr>
                <w:r w:rsidRPr="00B561D3">
                  <w:rPr>
                    <w:rFonts w:eastAsia="Times New Roman" w:cs="Arial"/>
                    <w:color w:val="000000"/>
                  </w:rPr>
                  <w:t>2.4</w:t>
                </w:r>
              </w:p>
            </w:tc>
          </w:tr>
          <w:tr w:rsidR="00B327C1" w:rsidRPr="00D65322" w14:paraId="2829EB59" w14:textId="77777777" w:rsidTr="006E74F3">
            <w:trPr>
              <w:trHeight w:val="315"/>
            </w:trPr>
            <w:tc>
              <w:tcPr>
                <w:tcW w:w="7484" w:type="dxa"/>
                <w:gridSpan w:val="3"/>
                <w:tcBorders>
                  <w:top w:val="single" w:sz="4" w:space="0" w:color="auto"/>
                  <w:left w:val="single" w:sz="4" w:space="0" w:color="auto"/>
                  <w:bottom w:val="nil"/>
                  <w:right w:val="single" w:sz="4" w:space="0" w:color="auto"/>
                </w:tcBorders>
                <w:shd w:val="clear" w:color="auto" w:fill="auto"/>
                <w:vAlign w:val="center"/>
                <w:hideMark/>
              </w:tcPr>
              <w:p w14:paraId="6FA8451D" w14:textId="77777777" w:rsidR="00B327C1" w:rsidRPr="00D65322" w:rsidRDefault="00B327C1" w:rsidP="00B327C1">
                <w:pPr>
                  <w:spacing w:before="0" w:after="0" w:line="240" w:lineRule="auto"/>
                  <w:jc w:val="right"/>
                  <w:rPr>
                    <w:rFonts w:eastAsia="Times New Roman" w:cs="Arial"/>
                    <w:b/>
                    <w:bCs/>
                    <w:color w:val="000000"/>
                    <w:sz w:val="24"/>
                    <w:szCs w:val="24"/>
                    <w:lang w:val="en-PK" w:eastAsia="en-PK"/>
                  </w:rPr>
                </w:pPr>
                <w:r w:rsidRPr="00D65322">
                  <w:rPr>
                    <w:rFonts w:eastAsia="Times New Roman" w:cs="Arial"/>
                    <w:b/>
                    <w:bCs/>
                    <w:color w:val="000000"/>
                    <w:sz w:val="24"/>
                    <w:szCs w:val="24"/>
                    <w:lang w:val="en-PK" w:eastAsia="en-PK"/>
                  </w:rPr>
                  <w:t>Total</w:t>
                </w:r>
              </w:p>
            </w:tc>
            <w:tc>
              <w:tcPr>
                <w:tcW w:w="630" w:type="dxa"/>
                <w:tcBorders>
                  <w:top w:val="nil"/>
                  <w:left w:val="nil"/>
                  <w:bottom w:val="nil"/>
                  <w:right w:val="single" w:sz="4" w:space="0" w:color="auto"/>
                </w:tcBorders>
                <w:shd w:val="clear" w:color="auto" w:fill="auto"/>
                <w:noWrap/>
                <w:vAlign w:val="center"/>
                <w:hideMark/>
              </w:tcPr>
              <w:p w14:paraId="257049AC" w14:textId="7A79DA57" w:rsidR="00B327C1" w:rsidRPr="00D65322" w:rsidRDefault="00B327C1" w:rsidP="00B327C1">
                <w:pPr>
                  <w:spacing w:before="0" w:after="0" w:line="240" w:lineRule="auto"/>
                  <w:jc w:val="center"/>
                  <w:rPr>
                    <w:rFonts w:eastAsia="Times New Roman" w:cs="Arial"/>
                    <w:b/>
                    <w:bCs/>
                    <w:color w:val="000000"/>
                    <w:sz w:val="24"/>
                    <w:szCs w:val="24"/>
                    <w:lang w:val="en-PK" w:eastAsia="en-PK"/>
                  </w:rPr>
                </w:pPr>
                <w:r w:rsidRPr="00B561D3">
                  <w:rPr>
                    <w:rFonts w:cs="Arial"/>
                    <w:b/>
                    <w:bCs/>
                    <w:color w:val="000000"/>
                  </w:rPr>
                  <w:t>45</w:t>
                </w:r>
              </w:p>
            </w:tc>
            <w:tc>
              <w:tcPr>
                <w:tcW w:w="630" w:type="dxa"/>
                <w:tcBorders>
                  <w:top w:val="nil"/>
                  <w:left w:val="nil"/>
                  <w:bottom w:val="nil"/>
                  <w:right w:val="single" w:sz="4" w:space="0" w:color="auto"/>
                </w:tcBorders>
                <w:shd w:val="clear" w:color="auto" w:fill="auto"/>
                <w:noWrap/>
                <w:vAlign w:val="center"/>
                <w:hideMark/>
              </w:tcPr>
              <w:p w14:paraId="5FC700C2" w14:textId="160B4C28" w:rsidR="00B327C1" w:rsidRPr="00D65322" w:rsidRDefault="00B327C1" w:rsidP="00B327C1">
                <w:pPr>
                  <w:spacing w:before="0" w:after="0" w:line="240" w:lineRule="auto"/>
                  <w:jc w:val="center"/>
                  <w:rPr>
                    <w:rFonts w:eastAsia="Times New Roman" w:cs="Arial"/>
                    <w:b/>
                    <w:bCs/>
                    <w:color w:val="000000"/>
                    <w:sz w:val="24"/>
                    <w:szCs w:val="24"/>
                    <w:lang w:val="en-PK" w:eastAsia="en-PK"/>
                  </w:rPr>
                </w:pPr>
                <w:r w:rsidRPr="00B561D3">
                  <w:rPr>
                    <w:rFonts w:cs="Arial"/>
                    <w:b/>
                    <w:bCs/>
                    <w:color w:val="000000"/>
                  </w:rPr>
                  <w:t>162</w:t>
                </w:r>
              </w:p>
            </w:tc>
            <w:tc>
              <w:tcPr>
                <w:tcW w:w="750" w:type="dxa"/>
                <w:tcBorders>
                  <w:top w:val="nil"/>
                  <w:left w:val="nil"/>
                  <w:bottom w:val="nil"/>
                  <w:right w:val="single" w:sz="4" w:space="0" w:color="auto"/>
                </w:tcBorders>
                <w:shd w:val="clear" w:color="auto" w:fill="auto"/>
                <w:noWrap/>
                <w:vAlign w:val="bottom"/>
                <w:hideMark/>
              </w:tcPr>
              <w:p w14:paraId="7074F1EF" w14:textId="131E7ECE" w:rsidR="00B327C1" w:rsidRPr="00D65322" w:rsidRDefault="00B327C1" w:rsidP="00B327C1">
                <w:pPr>
                  <w:spacing w:before="0" w:after="0" w:line="240" w:lineRule="auto"/>
                  <w:jc w:val="center"/>
                  <w:rPr>
                    <w:rFonts w:eastAsia="Times New Roman" w:cs="Arial"/>
                    <w:b/>
                    <w:bCs/>
                    <w:color w:val="000000"/>
                    <w:sz w:val="24"/>
                    <w:szCs w:val="24"/>
                    <w:lang w:val="en-PK" w:eastAsia="en-PK"/>
                  </w:rPr>
                </w:pPr>
                <w:r w:rsidRPr="00B561D3">
                  <w:rPr>
                    <w:rFonts w:cs="Arial"/>
                    <w:b/>
                    <w:bCs/>
                    <w:color w:val="000000"/>
                  </w:rPr>
                  <w:t>207</w:t>
                </w:r>
              </w:p>
            </w:tc>
            <w:tc>
              <w:tcPr>
                <w:tcW w:w="1036" w:type="dxa"/>
                <w:tcBorders>
                  <w:top w:val="nil"/>
                  <w:left w:val="nil"/>
                  <w:bottom w:val="nil"/>
                  <w:right w:val="single" w:sz="4" w:space="0" w:color="auto"/>
                </w:tcBorders>
                <w:shd w:val="clear" w:color="auto" w:fill="auto"/>
                <w:noWrap/>
                <w:vAlign w:val="center"/>
                <w:hideMark/>
              </w:tcPr>
              <w:p w14:paraId="51724766" w14:textId="79D7A37F" w:rsidR="00B327C1" w:rsidRPr="00D65322" w:rsidRDefault="00B327C1" w:rsidP="00B327C1">
                <w:pPr>
                  <w:spacing w:before="0" w:after="0" w:line="240" w:lineRule="auto"/>
                  <w:jc w:val="center"/>
                  <w:rPr>
                    <w:rFonts w:eastAsia="Times New Roman" w:cs="Arial"/>
                    <w:b/>
                    <w:bCs/>
                    <w:color w:val="000000"/>
                    <w:sz w:val="24"/>
                    <w:szCs w:val="24"/>
                    <w:lang w:val="en-PK" w:eastAsia="en-PK"/>
                  </w:rPr>
                </w:pPr>
                <w:r w:rsidRPr="00B561D3">
                  <w:rPr>
                    <w:rFonts w:eastAsia="Times New Roman" w:cs="Arial"/>
                    <w:b/>
                    <w:bCs/>
                    <w:color w:val="000000"/>
                  </w:rPr>
                  <w:t>20.7</w:t>
                </w:r>
              </w:p>
            </w:tc>
          </w:tr>
          <w:tr w:rsidR="00B327C1" w:rsidRPr="00D65322" w14:paraId="67B91E8F" w14:textId="77777777" w:rsidTr="00B327C1">
            <w:trPr>
              <w:trHeight w:val="315"/>
            </w:trPr>
            <w:tc>
              <w:tcPr>
                <w:tcW w:w="748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B368042" w14:textId="77777777" w:rsidR="00B327C1" w:rsidRPr="00D65322" w:rsidRDefault="00B327C1" w:rsidP="00B327C1">
                <w:pPr>
                  <w:spacing w:before="0" w:after="0" w:line="240" w:lineRule="auto"/>
                  <w:jc w:val="right"/>
                  <w:rPr>
                    <w:rFonts w:eastAsia="Times New Roman" w:cs="Arial"/>
                    <w:b/>
                    <w:bCs/>
                    <w:color w:val="000000"/>
                    <w:sz w:val="24"/>
                    <w:szCs w:val="24"/>
                    <w:lang w:val="en-PK" w:eastAsia="en-PK"/>
                  </w:rPr>
                </w:pPr>
                <w:r w:rsidRPr="00D65322">
                  <w:rPr>
                    <w:rFonts w:eastAsia="Times New Roman" w:cs="Arial"/>
                    <w:b/>
                    <w:bCs/>
                    <w:color w:val="000000"/>
                    <w:sz w:val="24"/>
                    <w:szCs w:val="24"/>
                    <w:lang w:val="en-PK" w:eastAsia="en-PK"/>
                  </w:rPr>
                  <w:t>Grand Total of Level-4 (Part-II)</w:t>
                </w:r>
              </w:p>
            </w:tc>
            <w:tc>
              <w:tcPr>
                <w:tcW w:w="630" w:type="dxa"/>
                <w:tcBorders>
                  <w:top w:val="single" w:sz="4" w:space="0" w:color="auto"/>
                  <w:left w:val="nil"/>
                  <w:bottom w:val="single" w:sz="4" w:space="0" w:color="auto"/>
                  <w:right w:val="single" w:sz="4" w:space="0" w:color="auto"/>
                </w:tcBorders>
                <w:shd w:val="clear" w:color="auto" w:fill="auto"/>
                <w:noWrap/>
                <w:vAlign w:val="center"/>
                <w:hideMark/>
              </w:tcPr>
              <w:p w14:paraId="24E35665" w14:textId="33504A62" w:rsidR="00B327C1" w:rsidRPr="00D65322" w:rsidRDefault="00B327C1" w:rsidP="00B327C1">
                <w:pPr>
                  <w:spacing w:before="0" w:after="0" w:line="240" w:lineRule="auto"/>
                  <w:jc w:val="center"/>
                  <w:rPr>
                    <w:rFonts w:eastAsia="Times New Roman" w:cs="Arial"/>
                    <w:b/>
                    <w:bCs/>
                    <w:color w:val="000000"/>
                    <w:sz w:val="24"/>
                    <w:szCs w:val="24"/>
                    <w:lang w:val="en-PK" w:eastAsia="en-PK"/>
                  </w:rPr>
                </w:pPr>
                <w:r w:rsidRPr="006C48D5">
                  <w:rPr>
                    <w:rFonts w:eastAsia="Times New Roman" w:cs="Arial"/>
                    <w:b/>
                    <w:bCs/>
                    <w:color w:val="000000"/>
                    <w:sz w:val="24"/>
                    <w:szCs w:val="24"/>
                  </w:rPr>
                  <w:t>120</w:t>
                </w:r>
              </w:p>
            </w:tc>
            <w:tc>
              <w:tcPr>
                <w:tcW w:w="630" w:type="dxa"/>
                <w:tcBorders>
                  <w:top w:val="single" w:sz="4" w:space="0" w:color="auto"/>
                  <w:left w:val="nil"/>
                  <w:bottom w:val="single" w:sz="4" w:space="0" w:color="auto"/>
                  <w:right w:val="single" w:sz="4" w:space="0" w:color="auto"/>
                </w:tcBorders>
                <w:shd w:val="clear" w:color="auto" w:fill="auto"/>
                <w:noWrap/>
                <w:vAlign w:val="center"/>
                <w:hideMark/>
              </w:tcPr>
              <w:p w14:paraId="40762241" w14:textId="4F68D382" w:rsidR="00B327C1" w:rsidRPr="00D65322" w:rsidRDefault="00B327C1" w:rsidP="00B327C1">
                <w:pPr>
                  <w:spacing w:before="0" w:after="0" w:line="240" w:lineRule="auto"/>
                  <w:jc w:val="center"/>
                  <w:rPr>
                    <w:rFonts w:eastAsia="Times New Roman" w:cs="Arial"/>
                    <w:b/>
                    <w:bCs/>
                    <w:color w:val="000000"/>
                    <w:sz w:val="24"/>
                    <w:szCs w:val="24"/>
                    <w:lang w:val="en-PK" w:eastAsia="en-PK"/>
                  </w:rPr>
                </w:pPr>
                <w:r w:rsidRPr="006C48D5">
                  <w:rPr>
                    <w:rFonts w:eastAsia="Times New Roman" w:cs="Arial"/>
                    <w:b/>
                    <w:bCs/>
                    <w:color w:val="000000"/>
                    <w:sz w:val="24"/>
                    <w:szCs w:val="24"/>
                  </w:rPr>
                  <w:t>480</w:t>
                </w:r>
              </w:p>
            </w:tc>
            <w:tc>
              <w:tcPr>
                <w:tcW w:w="750" w:type="dxa"/>
                <w:tcBorders>
                  <w:top w:val="single" w:sz="4" w:space="0" w:color="auto"/>
                  <w:left w:val="nil"/>
                  <w:bottom w:val="single" w:sz="4" w:space="0" w:color="auto"/>
                  <w:right w:val="single" w:sz="4" w:space="0" w:color="auto"/>
                </w:tcBorders>
                <w:shd w:val="clear" w:color="auto" w:fill="auto"/>
                <w:noWrap/>
                <w:vAlign w:val="center"/>
                <w:hideMark/>
              </w:tcPr>
              <w:p w14:paraId="0F0CEEFC" w14:textId="6EF0ADC8" w:rsidR="00B327C1" w:rsidRPr="00D65322" w:rsidRDefault="00B327C1" w:rsidP="00B327C1">
                <w:pPr>
                  <w:spacing w:before="0" w:after="0" w:line="240" w:lineRule="auto"/>
                  <w:jc w:val="center"/>
                  <w:rPr>
                    <w:rFonts w:eastAsia="Times New Roman" w:cs="Arial"/>
                    <w:b/>
                    <w:bCs/>
                    <w:color w:val="000000"/>
                    <w:sz w:val="24"/>
                    <w:szCs w:val="24"/>
                    <w:lang w:val="en-PK" w:eastAsia="en-PK"/>
                  </w:rPr>
                </w:pPr>
                <w:r w:rsidRPr="006C48D5">
                  <w:rPr>
                    <w:rFonts w:eastAsia="Times New Roman" w:cs="Arial"/>
                    <w:b/>
                    <w:bCs/>
                    <w:color w:val="000000"/>
                    <w:sz w:val="24"/>
                    <w:szCs w:val="24"/>
                  </w:rPr>
                  <w:t>600</w:t>
                </w:r>
              </w:p>
            </w:tc>
            <w:tc>
              <w:tcPr>
                <w:tcW w:w="1036" w:type="dxa"/>
                <w:tcBorders>
                  <w:top w:val="single" w:sz="4" w:space="0" w:color="auto"/>
                  <w:left w:val="nil"/>
                  <w:bottom w:val="single" w:sz="4" w:space="0" w:color="auto"/>
                  <w:right w:val="single" w:sz="4" w:space="0" w:color="auto"/>
                </w:tcBorders>
                <w:shd w:val="clear" w:color="auto" w:fill="auto"/>
                <w:noWrap/>
                <w:vAlign w:val="center"/>
                <w:hideMark/>
              </w:tcPr>
              <w:p w14:paraId="7E38E514" w14:textId="36706C15" w:rsidR="00B327C1" w:rsidRPr="00D65322" w:rsidRDefault="00B327C1" w:rsidP="00B327C1">
                <w:pPr>
                  <w:spacing w:before="0" w:after="0" w:line="240" w:lineRule="auto"/>
                  <w:jc w:val="center"/>
                  <w:rPr>
                    <w:rFonts w:eastAsia="Times New Roman" w:cs="Arial"/>
                    <w:b/>
                    <w:bCs/>
                    <w:color w:val="000000"/>
                    <w:sz w:val="24"/>
                    <w:szCs w:val="24"/>
                    <w:lang w:val="en-PK" w:eastAsia="en-PK"/>
                  </w:rPr>
                </w:pPr>
                <w:r w:rsidRPr="006C48D5">
                  <w:rPr>
                    <w:rFonts w:eastAsia="Times New Roman" w:cs="Arial"/>
                    <w:b/>
                    <w:bCs/>
                    <w:color w:val="000000"/>
                    <w:sz w:val="24"/>
                    <w:szCs w:val="24"/>
                  </w:rPr>
                  <w:t>60</w:t>
                </w:r>
              </w:p>
            </w:tc>
          </w:tr>
          <w:tr w:rsidR="00B327C1" w:rsidRPr="00D65322" w14:paraId="2A42DF0D" w14:textId="77777777" w:rsidTr="00B327C1">
            <w:trPr>
              <w:trHeight w:val="315"/>
            </w:trPr>
            <w:tc>
              <w:tcPr>
                <w:tcW w:w="748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3D63C2D" w14:textId="77777777" w:rsidR="00B327C1" w:rsidRPr="00D65322" w:rsidRDefault="00B327C1" w:rsidP="00B327C1">
                <w:pPr>
                  <w:spacing w:before="0" w:after="0" w:line="240" w:lineRule="auto"/>
                  <w:jc w:val="right"/>
                  <w:rPr>
                    <w:rFonts w:eastAsia="Times New Roman" w:cs="Arial"/>
                    <w:b/>
                    <w:bCs/>
                    <w:color w:val="000000"/>
                    <w:sz w:val="24"/>
                    <w:szCs w:val="24"/>
                    <w:lang w:val="en-PK" w:eastAsia="en-PK"/>
                  </w:rPr>
                </w:pPr>
                <w:r w:rsidRPr="00D65322">
                  <w:rPr>
                    <w:rFonts w:eastAsia="Times New Roman" w:cs="Arial"/>
                    <w:b/>
                    <w:bCs/>
                    <w:color w:val="000000"/>
                    <w:sz w:val="24"/>
                    <w:szCs w:val="24"/>
                    <w:lang w:val="en-PK" w:eastAsia="en-PK"/>
                  </w:rPr>
                  <w:t xml:space="preserve">Grand Total of Level-4 </w:t>
                </w:r>
              </w:p>
            </w:tc>
            <w:tc>
              <w:tcPr>
                <w:tcW w:w="630" w:type="dxa"/>
                <w:tcBorders>
                  <w:top w:val="nil"/>
                  <w:left w:val="nil"/>
                  <w:bottom w:val="single" w:sz="4" w:space="0" w:color="auto"/>
                  <w:right w:val="single" w:sz="4" w:space="0" w:color="auto"/>
                </w:tcBorders>
                <w:shd w:val="clear" w:color="auto" w:fill="auto"/>
                <w:noWrap/>
                <w:vAlign w:val="center"/>
                <w:hideMark/>
              </w:tcPr>
              <w:p w14:paraId="0CCF573A" w14:textId="22395739" w:rsidR="00B327C1" w:rsidRPr="00D65322" w:rsidRDefault="00B327C1" w:rsidP="00B327C1">
                <w:pPr>
                  <w:spacing w:before="0" w:after="0" w:line="240" w:lineRule="auto"/>
                  <w:jc w:val="center"/>
                  <w:rPr>
                    <w:rFonts w:eastAsia="Times New Roman" w:cs="Arial"/>
                    <w:b/>
                    <w:bCs/>
                    <w:color w:val="000000"/>
                    <w:sz w:val="24"/>
                    <w:szCs w:val="24"/>
                    <w:lang w:val="en-PK" w:eastAsia="en-PK"/>
                  </w:rPr>
                </w:pPr>
                <w:r w:rsidRPr="006C48D5">
                  <w:rPr>
                    <w:rFonts w:eastAsia="Times New Roman" w:cs="Arial"/>
                    <w:b/>
                    <w:bCs/>
                    <w:color w:val="000000"/>
                    <w:sz w:val="24"/>
                    <w:szCs w:val="24"/>
                  </w:rPr>
                  <w:t>24</w:t>
                </w:r>
                <w:r>
                  <w:rPr>
                    <w:rFonts w:eastAsia="Times New Roman" w:cs="Arial"/>
                    <w:b/>
                    <w:bCs/>
                    <w:color w:val="000000"/>
                    <w:sz w:val="24"/>
                    <w:szCs w:val="24"/>
                  </w:rPr>
                  <w:t>1</w:t>
                </w:r>
              </w:p>
            </w:tc>
            <w:tc>
              <w:tcPr>
                <w:tcW w:w="630" w:type="dxa"/>
                <w:tcBorders>
                  <w:top w:val="nil"/>
                  <w:left w:val="nil"/>
                  <w:bottom w:val="single" w:sz="4" w:space="0" w:color="auto"/>
                  <w:right w:val="single" w:sz="4" w:space="0" w:color="auto"/>
                </w:tcBorders>
                <w:shd w:val="clear" w:color="auto" w:fill="auto"/>
                <w:noWrap/>
                <w:vAlign w:val="center"/>
                <w:hideMark/>
              </w:tcPr>
              <w:p w14:paraId="09520D7D" w14:textId="3AD75CDA" w:rsidR="00B327C1" w:rsidRPr="00D65322" w:rsidRDefault="00B327C1" w:rsidP="00B327C1">
                <w:pPr>
                  <w:spacing w:before="0" w:after="0" w:line="240" w:lineRule="auto"/>
                  <w:jc w:val="center"/>
                  <w:rPr>
                    <w:rFonts w:eastAsia="Times New Roman" w:cs="Arial"/>
                    <w:b/>
                    <w:bCs/>
                    <w:color w:val="000000"/>
                    <w:sz w:val="24"/>
                    <w:szCs w:val="24"/>
                    <w:lang w:val="en-PK" w:eastAsia="en-PK"/>
                  </w:rPr>
                </w:pPr>
                <w:r w:rsidRPr="006C48D5">
                  <w:rPr>
                    <w:rFonts w:eastAsia="Times New Roman" w:cs="Arial"/>
                    <w:b/>
                    <w:bCs/>
                    <w:color w:val="000000"/>
                    <w:sz w:val="24"/>
                    <w:szCs w:val="24"/>
                  </w:rPr>
                  <w:t>9</w:t>
                </w:r>
                <w:r>
                  <w:rPr>
                    <w:rFonts w:eastAsia="Times New Roman" w:cs="Arial"/>
                    <w:b/>
                    <w:bCs/>
                    <w:color w:val="000000"/>
                    <w:sz w:val="24"/>
                    <w:szCs w:val="24"/>
                  </w:rPr>
                  <w:t>59</w:t>
                </w:r>
              </w:p>
            </w:tc>
            <w:tc>
              <w:tcPr>
                <w:tcW w:w="750" w:type="dxa"/>
                <w:tcBorders>
                  <w:top w:val="nil"/>
                  <w:left w:val="nil"/>
                  <w:bottom w:val="single" w:sz="4" w:space="0" w:color="auto"/>
                  <w:right w:val="single" w:sz="4" w:space="0" w:color="auto"/>
                </w:tcBorders>
                <w:shd w:val="clear" w:color="auto" w:fill="auto"/>
                <w:noWrap/>
                <w:vAlign w:val="center"/>
                <w:hideMark/>
              </w:tcPr>
              <w:p w14:paraId="2BDC177A" w14:textId="12A65474" w:rsidR="00B327C1" w:rsidRPr="00D65322" w:rsidRDefault="00B327C1" w:rsidP="00B327C1">
                <w:pPr>
                  <w:spacing w:before="0" w:after="0" w:line="240" w:lineRule="auto"/>
                  <w:jc w:val="center"/>
                  <w:rPr>
                    <w:rFonts w:eastAsia="Times New Roman" w:cs="Arial"/>
                    <w:b/>
                    <w:bCs/>
                    <w:color w:val="000000"/>
                    <w:sz w:val="24"/>
                    <w:szCs w:val="24"/>
                    <w:lang w:val="en-PK" w:eastAsia="en-PK"/>
                  </w:rPr>
                </w:pPr>
                <w:r w:rsidRPr="006C48D5">
                  <w:rPr>
                    <w:rFonts w:eastAsia="Times New Roman" w:cs="Arial"/>
                    <w:b/>
                    <w:bCs/>
                    <w:color w:val="000000"/>
                    <w:sz w:val="24"/>
                    <w:szCs w:val="24"/>
                  </w:rPr>
                  <w:t>1200</w:t>
                </w:r>
              </w:p>
            </w:tc>
            <w:tc>
              <w:tcPr>
                <w:tcW w:w="1036" w:type="dxa"/>
                <w:tcBorders>
                  <w:top w:val="nil"/>
                  <w:left w:val="nil"/>
                  <w:bottom w:val="single" w:sz="4" w:space="0" w:color="auto"/>
                  <w:right w:val="single" w:sz="4" w:space="0" w:color="auto"/>
                </w:tcBorders>
                <w:shd w:val="clear" w:color="auto" w:fill="auto"/>
                <w:noWrap/>
                <w:vAlign w:val="center"/>
                <w:hideMark/>
              </w:tcPr>
              <w:p w14:paraId="357D7D76" w14:textId="09504E20" w:rsidR="00B327C1" w:rsidRPr="00D65322" w:rsidRDefault="00B327C1" w:rsidP="00B327C1">
                <w:pPr>
                  <w:spacing w:before="0" w:after="0" w:line="240" w:lineRule="auto"/>
                  <w:jc w:val="center"/>
                  <w:rPr>
                    <w:rFonts w:eastAsia="Times New Roman" w:cs="Arial"/>
                    <w:b/>
                    <w:bCs/>
                    <w:color w:val="000000"/>
                    <w:sz w:val="24"/>
                    <w:szCs w:val="24"/>
                    <w:lang w:val="en-PK" w:eastAsia="en-PK"/>
                  </w:rPr>
                </w:pPr>
                <w:r w:rsidRPr="006C48D5">
                  <w:rPr>
                    <w:rFonts w:eastAsia="Times New Roman" w:cs="Arial"/>
                    <w:b/>
                    <w:bCs/>
                    <w:color w:val="000000"/>
                    <w:sz w:val="24"/>
                    <w:szCs w:val="24"/>
                  </w:rPr>
                  <w:t>120</w:t>
                </w:r>
              </w:p>
            </w:tc>
          </w:tr>
        </w:tbl>
        <w:p w14:paraId="3D0172F4" w14:textId="78D9D47E" w:rsidR="00AA3C71" w:rsidRPr="005C5C96" w:rsidRDefault="00BD4B94" w:rsidP="00291391">
          <w:pPr>
            <w:pStyle w:val="Heading1"/>
          </w:pPr>
          <w:bookmarkStart w:id="39" w:name="_Toc111733592"/>
          <w:bookmarkEnd w:id="38"/>
          <w:r>
            <w:t>Scheme</w:t>
          </w:r>
          <w:r w:rsidR="000A4571">
            <w:t xml:space="preserve"> </w:t>
          </w:r>
          <w:r>
            <w:t>of Studies</w:t>
          </w:r>
          <w:bookmarkEnd w:id="39"/>
        </w:p>
        <w:p w14:paraId="5859C5CF" w14:textId="7E12EC3F" w:rsidR="00BD4B94" w:rsidRPr="00BD4B94" w:rsidRDefault="00BD4B94" w:rsidP="00692F88">
          <w:pPr>
            <w:rPr>
              <w:rFonts w:cs="Arial"/>
              <w:b/>
              <w:bCs/>
              <w:sz w:val="24"/>
              <w:szCs w:val="24"/>
            </w:rPr>
          </w:pPr>
          <w:r w:rsidRPr="00BD4B94">
            <w:rPr>
              <w:rFonts w:cs="Arial"/>
              <w:b/>
              <w:bCs/>
              <w:sz w:val="24"/>
              <w:szCs w:val="24"/>
            </w:rPr>
            <w:t>National Certificate of Level-</w:t>
          </w:r>
          <w:r>
            <w:rPr>
              <w:rFonts w:cs="Arial"/>
              <w:b/>
              <w:bCs/>
              <w:sz w:val="24"/>
              <w:szCs w:val="24"/>
            </w:rPr>
            <w:t>4 (Part-I)</w:t>
          </w:r>
          <w:r w:rsidRPr="00BD4B94">
            <w:rPr>
              <w:rFonts w:cs="Arial"/>
              <w:b/>
              <w:bCs/>
              <w:sz w:val="24"/>
              <w:szCs w:val="24"/>
            </w:rPr>
            <w:t xml:space="preserve"> in “Automobile Technology” </w:t>
          </w:r>
        </w:p>
        <w:tbl>
          <w:tblPr>
            <w:tblW w:w="104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5490"/>
            <w:gridCol w:w="1350"/>
            <w:gridCol w:w="540"/>
            <w:gridCol w:w="630"/>
            <w:gridCol w:w="810"/>
            <w:gridCol w:w="990"/>
          </w:tblGrid>
          <w:tr w:rsidR="00BD4B94" w:rsidRPr="004E682E" w14:paraId="3AF88625" w14:textId="77777777" w:rsidTr="00CD52CA">
            <w:trPr>
              <w:trHeight w:val="233"/>
            </w:trPr>
            <w:tc>
              <w:tcPr>
                <w:tcW w:w="687" w:type="dxa"/>
                <w:vMerge w:val="restart"/>
                <w:shd w:val="clear" w:color="auto" w:fill="E7E6E6"/>
                <w:tcMar>
                  <w:left w:w="57" w:type="dxa"/>
                  <w:right w:w="0" w:type="dxa"/>
                </w:tcMar>
                <w:vAlign w:val="center"/>
                <w:hideMark/>
              </w:tcPr>
              <w:p w14:paraId="07067357" w14:textId="77777777" w:rsidR="00BD4B94" w:rsidRPr="004E682E" w:rsidRDefault="00BD4B94" w:rsidP="00CD52CA">
                <w:pPr>
                  <w:spacing w:before="0" w:after="0"/>
                  <w:ind w:left="-63" w:right="-45"/>
                  <w:jc w:val="center"/>
                  <w:rPr>
                    <w:rFonts w:asciiTheme="minorBidi" w:hAnsiTheme="minorBidi"/>
                    <w:b/>
                    <w:bCs/>
                  </w:rPr>
                </w:pPr>
                <w:r>
                  <w:rPr>
                    <w:rFonts w:asciiTheme="minorBidi" w:hAnsiTheme="minorBidi"/>
                    <w:b/>
                    <w:bCs/>
                  </w:rPr>
                  <w:t>S.#</w:t>
                </w:r>
              </w:p>
            </w:tc>
            <w:tc>
              <w:tcPr>
                <w:tcW w:w="5490" w:type="dxa"/>
                <w:vMerge w:val="restart"/>
                <w:shd w:val="clear" w:color="auto" w:fill="E7E6E6"/>
                <w:tcMar>
                  <w:left w:w="57" w:type="dxa"/>
                  <w:right w:w="0" w:type="dxa"/>
                </w:tcMar>
                <w:vAlign w:val="center"/>
                <w:hideMark/>
              </w:tcPr>
              <w:p w14:paraId="1D837B9E" w14:textId="77777777" w:rsidR="00BD4B94" w:rsidRPr="004E682E" w:rsidRDefault="00BD4B94" w:rsidP="00CD52CA">
                <w:pPr>
                  <w:spacing w:before="0" w:after="0"/>
                  <w:ind w:left="-63" w:right="-45"/>
                  <w:jc w:val="center"/>
                  <w:rPr>
                    <w:rFonts w:asciiTheme="minorBidi" w:hAnsiTheme="minorBidi"/>
                    <w:b/>
                    <w:bCs/>
                  </w:rPr>
                </w:pPr>
                <w:r w:rsidRPr="004E682E">
                  <w:rPr>
                    <w:rFonts w:asciiTheme="minorBidi" w:hAnsiTheme="minorBidi"/>
                    <w:b/>
                    <w:bCs/>
                  </w:rPr>
                  <w:t xml:space="preserve">Name of </w:t>
                </w:r>
                <w:r>
                  <w:rPr>
                    <w:rFonts w:asciiTheme="minorBidi" w:hAnsiTheme="minorBidi"/>
                    <w:b/>
                    <w:bCs/>
                  </w:rPr>
                  <w:t>Occupations/Subjects</w:t>
                </w:r>
              </w:p>
            </w:tc>
            <w:tc>
              <w:tcPr>
                <w:tcW w:w="1350" w:type="dxa"/>
                <w:vMerge w:val="restart"/>
                <w:shd w:val="clear" w:color="auto" w:fill="E7E6E6"/>
                <w:tcMar>
                  <w:left w:w="57" w:type="dxa"/>
                  <w:right w:w="0" w:type="dxa"/>
                </w:tcMar>
                <w:vAlign w:val="center"/>
                <w:hideMark/>
              </w:tcPr>
              <w:p w14:paraId="582A19EA" w14:textId="77777777" w:rsidR="00BD4B94" w:rsidRPr="004E682E" w:rsidRDefault="00BD4B94" w:rsidP="00CD52CA">
                <w:pPr>
                  <w:spacing w:before="0" w:after="0"/>
                  <w:ind w:left="-63" w:right="-45"/>
                  <w:jc w:val="center"/>
                  <w:rPr>
                    <w:rFonts w:asciiTheme="minorBidi" w:hAnsiTheme="minorBidi"/>
                    <w:b/>
                    <w:bCs/>
                  </w:rPr>
                </w:pPr>
                <w:r w:rsidRPr="004E682E">
                  <w:rPr>
                    <w:rFonts w:asciiTheme="minorBidi" w:hAnsiTheme="minorBidi"/>
                    <w:b/>
                    <w:bCs/>
                  </w:rPr>
                  <w:t>Category</w:t>
                </w:r>
              </w:p>
            </w:tc>
            <w:tc>
              <w:tcPr>
                <w:tcW w:w="1980" w:type="dxa"/>
                <w:gridSpan w:val="3"/>
                <w:shd w:val="clear" w:color="auto" w:fill="E7E6E6"/>
                <w:tcMar>
                  <w:left w:w="57" w:type="dxa"/>
                  <w:right w:w="0" w:type="dxa"/>
                </w:tcMar>
                <w:vAlign w:val="center"/>
                <w:hideMark/>
              </w:tcPr>
              <w:p w14:paraId="623104B7" w14:textId="77777777" w:rsidR="00BD4B94" w:rsidRPr="004E682E" w:rsidRDefault="00BD4B94" w:rsidP="00CD52CA">
                <w:pPr>
                  <w:spacing w:before="0" w:after="0" w:line="240" w:lineRule="auto"/>
                  <w:jc w:val="center"/>
                  <w:rPr>
                    <w:rFonts w:asciiTheme="minorBidi" w:hAnsiTheme="minorBidi"/>
                    <w:b/>
                    <w:bCs/>
                  </w:rPr>
                </w:pPr>
                <w:r w:rsidRPr="004E682E">
                  <w:rPr>
                    <w:rFonts w:asciiTheme="minorBidi" w:hAnsiTheme="minorBidi"/>
                    <w:b/>
                    <w:bCs/>
                  </w:rPr>
                  <w:t>Contact Hour</w:t>
                </w:r>
              </w:p>
            </w:tc>
            <w:tc>
              <w:tcPr>
                <w:tcW w:w="990" w:type="dxa"/>
                <w:vMerge w:val="restart"/>
                <w:shd w:val="clear" w:color="auto" w:fill="E7E6E6"/>
                <w:tcMar>
                  <w:left w:w="57" w:type="dxa"/>
                  <w:right w:w="0" w:type="dxa"/>
                </w:tcMar>
                <w:vAlign w:val="center"/>
                <w:hideMark/>
              </w:tcPr>
              <w:p w14:paraId="0D8ED11A" w14:textId="77777777" w:rsidR="00BD4B94" w:rsidRPr="004E682E" w:rsidRDefault="00BD4B94" w:rsidP="00CD52CA">
                <w:pPr>
                  <w:spacing w:before="0" w:after="0"/>
                  <w:jc w:val="center"/>
                  <w:rPr>
                    <w:rFonts w:asciiTheme="minorBidi" w:hAnsiTheme="minorBidi"/>
                    <w:b/>
                    <w:bCs/>
                  </w:rPr>
                </w:pPr>
                <w:r w:rsidRPr="004E682E">
                  <w:rPr>
                    <w:rFonts w:asciiTheme="minorBidi" w:hAnsiTheme="minorBidi"/>
                    <w:b/>
                    <w:bCs/>
                  </w:rPr>
                  <w:t>Credit</w:t>
                </w:r>
              </w:p>
            </w:tc>
          </w:tr>
          <w:tr w:rsidR="00BD4B94" w:rsidRPr="004E682E" w14:paraId="2819A69C" w14:textId="77777777" w:rsidTr="00CD52CA">
            <w:trPr>
              <w:trHeight w:val="233"/>
            </w:trPr>
            <w:tc>
              <w:tcPr>
                <w:tcW w:w="687" w:type="dxa"/>
                <w:vMerge/>
                <w:tcMar>
                  <w:left w:w="57" w:type="dxa"/>
                  <w:right w:w="0" w:type="dxa"/>
                </w:tcMar>
                <w:vAlign w:val="center"/>
                <w:hideMark/>
              </w:tcPr>
              <w:p w14:paraId="6B3F2004" w14:textId="77777777" w:rsidR="00BD4B94" w:rsidRPr="004E682E" w:rsidRDefault="00BD4B94" w:rsidP="00CD52CA">
                <w:pPr>
                  <w:spacing w:before="0" w:after="0"/>
                  <w:rPr>
                    <w:rFonts w:asciiTheme="minorBidi" w:hAnsiTheme="minorBidi"/>
                    <w:b/>
                    <w:bCs/>
                  </w:rPr>
                </w:pPr>
              </w:p>
            </w:tc>
            <w:tc>
              <w:tcPr>
                <w:tcW w:w="5490" w:type="dxa"/>
                <w:vMerge/>
                <w:tcMar>
                  <w:left w:w="57" w:type="dxa"/>
                  <w:right w:w="0" w:type="dxa"/>
                </w:tcMar>
                <w:vAlign w:val="center"/>
                <w:hideMark/>
              </w:tcPr>
              <w:p w14:paraId="6FBC2CD7" w14:textId="77777777" w:rsidR="00BD4B94" w:rsidRPr="004E682E" w:rsidRDefault="00BD4B94" w:rsidP="00CD52CA">
                <w:pPr>
                  <w:spacing w:before="0" w:after="0"/>
                  <w:rPr>
                    <w:rFonts w:asciiTheme="minorBidi" w:hAnsiTheme="minorBidi"/>
                    <w:b/>
                    <w:bCs/>
                  </w:rPr>
                </w:pPr>
              </w:p>
            </w:tc>
            <w:tc>
              <w:tcPr>
                <w:tcW w:w="1350" w:type="dxa"/>
                <w:vMerge/>
                <w:tcMar>
                  <w:left w:w="57" w:type="dxa"/>
                  <w:right w:w="0" w:type="dxa"/>
                </w:tcMar>
                <w:vAlign w:val="center"/>
                <w:hideMark/>
              </w:tcPr>
              <w:p w14:paraId="211129D2" w14:textId="77777777" w:rsidR="00BD4B94" w:rsidRPr="004E682E" w:rsidRDefault="00BD4B94" w:rsidP="00CD52CA">
                <w:pPr>
                  <w:spacing w:before="0" w:after="0"/>
                  <w:rPr>
                    <w:rFonts w:asciiTheme="minorBidi" w:hAnsiTheme="minorBidi"/>
                    <w:b/>
                    <w:bCs/>
                  </w:rPr>
                </w:pPr>
              </w:p>
            </w:tc>
            <w:tc>
              <w:tcPr>
                <w:tcW w:w="540" w:type="dxa"/>
                <w:shd w:val="clear" w:color="auto" w:fill="E7E6E6"/>
                <w:tcMar>
                  <w:left w:w="57" w:type="dxa"/>
                  <w:right w:w="0" w:type="dxa"/>
                </w:tcMar>
                <w:vAlign w:val="center"/>
                <w:hideMark/>
              </w:tcPr>
              <w:p w14:paraId="2A7E1E8E" w14:textId="77777777" w:rsidR="00BD4B94" w:rsidRPr="004E682E" w:rsidRDefault="00BD4B94" w:rsidP="00CD52CA">
                <w:pPr>
                  <w:spacing w:before="0" w:after="0" w:line="240" w:lineRule="auto"/>
                  <w:jc w:val="center"/>
                  <w:rPr>
                    <w:rFonts w:asciiTheme="minorBidi" w:hAnsiTheme="minorBidi"/>
                    <w:b/>
                    <w:bCs/>
                  </w:rPr>
                </w:pPr>
                <w:r w:rsidRPr="004E682E">
                  <w:rPr>
                    <w:rFonts w:asciiTheme="minorBidi" w:hAnsiTheme="minorBidi"/>
                    <w:b/>
                    <w:bCs/>
                  </w:rPr>
                  <w:t>Th</w:t>
                </w:r>
              </w:p>
            </w:tc>
            <w:tc>
              <w:tcPr>
                <w:tcW w:w="630" w:type="dxa"/>
                <w:shd w:val="clear" w:color="auto" w:fill="E7E6E6"/>
                <w:tcMar>
                  <w:left w:w="57" w:type="dxa"/>
                  <w:right w:w="0" w:type="dxa"/>
                </w:tcMar>
                <w:vAlign w:val="center"/>
                <w:hideMark/>
              </w:tcPr>
              <w:p w14:paraId="4366E914" w14:textId="78CD7E9E" w:rsidR="00BD4B94" w:rsidRPr="004E682E" w:rsidRDefault="00BD4B94" w:rsidP="00CD52CA">
                <w:pPr>
                  <w:spacing w:before="0" w:after="0" w:line="240" w:lineRule="auto"/>
                  <w:jc w:val="center"/>
                  <w:rPr>
                    <w:rFonts w:asciiTheme="minorBidi" w:hAnsiTheme="minorBidi"/>
                    <w:b/>
                    <w:bCs/>
                  </w:rPr>
                </w:pPr>
                <w:r w:rsidRPr="004E682E">
                  <w:rPr>
                    <w:rFonts w:asciiTheme="minorBidi" w:hAnsiTheme="minorBidi"/>
                    <w:b/>
                    <w:bCs/>
                  </w:rPr>
                  <w:t>Pr</w:t>
                </w:r>
                <w:r w:rsidR="00692F88">
                  <w:rPr>
                    <w:rFonts w:asciiTheme="minorBidi" w:hAnsiTheme="minorBidi"/>
                    <w:b/>
                    <w:bCs/>
                  </w:rPr>
                  <w:t>.</w:t>
                </w:r>
              </w:p>
            </w:tc>
            <w:tc>
              <w:tcPr>
                <w:tcW w:w="810" w:type="dxa"/>
                <w:shd w:val="clear" w:color="auto" w:fill="E7E6E6"/>
                <w:tcMar>
                  <w:left w:w="57" w:type="dxa"/>
                  <w:right w:w="0" w:type="dxa"/>
                </w:tcMar>
                <w:vAlign w:val="center"/>
                <w:hideMark/>
              </w:tcPr>
              <w:p w14:paraId="5E0886A5" w14:textId="77777777" w:rsidR="00BD4B94" w:rsidRPr="004E682E" w:rsidRDefault="00BD4B94" w:rsidP="00CD52CA">
                <w:pPr>
                  <w:spacing w:before="0" w:after="0" w:line="240" w:lineRule="auto"/>
                  <w:jc w:val="center"/>
                  <w:rPr>
                    <w:rFonts w:asciiTheme="minorBidi" w:hAnsiTheme="minorBidi"/>
                    <w:b/>
                    <w:bCs/>
                  </w:rPr>
                </w:pPr>
                <w:r w:rsidRPr="004E682E">
                  <w:rPr>
                    <w:rFonts w:asciiTheme="minorBidi" w:hAnsiTheme="minorBidi"/>
                    <w:b/>
                    <w:bCs/>
                  </w:rPr>
                  <w:t>Total</w:t>
                </w:r>
              </w:p>
            </w:tc>
            <w:tc>
              <w:tcPr>
                <w:tcW w:w="990" w:type="dxa"/>
                <w:vMerge/>
                <w:tcMar>
                  <w:left w:w="57" w:type="dxa"/>
                  <w:right w:w="0" w:type="dxa"/>
                </w:tcMar>
                <w:vAlign w:val="center"/>
                <w:hideMark/>
              </w:tcPr>
              <w:p w14:paraId="082254BE" w14:textId="77777777" w:rsidR="00BD4B94" w:rsidRPr="004E682E" w:rsidRDefault="00BD4B94" w:rsidP="00CD52CA">
                <w:pPr>
                  <w:spacing w:before="0" w:after="0"/>
                  <w:rPr>
                    <w:rFonts w:asciiTheme="minorBidi" w:hAnsiTheme="minorBidi"/>
                    <w:b/>
                    <w:bCs/>
                  </w:rPr>
                </w:pPr>
              </w:p>
            </w:tc>
          </w:tr>
          <w:tr w:rsidR="00B327C1" w:rsidRPr="004E682E" w14:paraId="68244A42" w14:textId="77777777" w:rsidTr="00CD52CA">
            <w:trPr>
              <w:trHeight w:val="350"/>
            </w:trPr>
            <w:tc>
              <w:tcPr>
                <w:tcW w:w="687" w:type="dxa"/>
                <w:tcMar>
                  <w:left w:w="57" w:type="dxa"/>
                  <w:right w:w="0" w:type="dxa"/>
                </w:tcMar>
                <w:vAlign w:val="center"/>
              </w:tcPr>
              <w:p w14:paraId="7B19813D" w14:textId="1661B0C8" w:rsidR="00B327C1" w:rsidRPr="004E682E" w:rsidRDefault="00B327C1" w:rsidP="00B327C1">
                <w:pPr>
                  <w:spacing w:before="0" w:after="0" w:line="276" w:lineRule="auto"/>
                  <w:jc w:val="center"/>
                  <w:rPr>
                    <w:rFonts w:asciiTheme="minorBidi" w:hAnsiTheme="minorBidi"/>
                  </w:rPr>
                </w:pPr>
                <w:r>
                  <w:rPr>
                    <w:rFonts w:asciiTheme="minorBidi" w:hAnsiTheme="minorBidi"/>
                  </w:rPr>
                  <w:t>7</w:t>
                </w:r>
              </w:p>
            </w:tc>
            <w:tc>
              <w:tcPr>
                <w:tcW w:w="5490" w:type="dxa"/>
                <w:tcMar>
                  <w:left w:w="57" w:type="dxa"/>
                  <w:right w:w="0" w:type="dxa"/>
                </w:tcMar>
                <w:vAlign w:val="center"/>
              </w:tcPr>
              <w:p w14:paraId="1C8007CF" w14:textId="72478DFC" w:rsidR="00B327C1" w:rsidRPr="00BD4B94" w:rsidRDefault="00B327C1" w:rsidP="00B327C1">
                <w:pPr>
                  <w:spacing w:before="0" w:after="0" w:line="276" w:lineRule="auto"/>
                  <w:jc w:val="left"/>
                  <w:rPr>
                    <w:rFonts w:asciiTheme="minorBidi" w:hAnsiTheme="minorBidi"/>
                  </w:rPr>
                </w:pPr>
                <w:r w:rsidRPr="00BD4B94">
                  <w:rPr>
                    <w:rFonts w:asciiTheme="minorBidi" w:hAnsiTheme="minorBidi"/>
                  </w:rPr>
                  <w:t>Automotive Draftsman</w:t>
                </w:r>
              </w:p>
            </w:tc>
            <w:tc>
              <w:tcPr>
                <w:tcW w:w="1350" w:type="dxa"/>
                <w:tcMar>
                  <w:left w:w="57" w:type="dxa"/>
                  <w:right w:w="0" w:type="dxa"/>
                </w:tcMar>
                <w:vAlign w:val="center"/>
                <w:hideMark/>
              </w:tcPr>
              <w:p w14:paraId="76B85368" w14:textId="77777777" w:rsidR="00B327C1" w:rsidRPr="004E682E" w:rsidRDefault="00B327C1" w:rsidP="00B327C1">
                <w:pPr>
                  <w:spacing w:before="0" w:after="0" w:line="276" w:lineRule="auto"/>
                  <w:jc w:val="left"/>
                  <w:rPr>
                    <w:rFonts w:asciiTheme="minorBidi" w:hAnsiTheme="minorBidi"/>
                  </w:rPr>
                </w:pPr>
                <w:r w:rsidRPr="004E682E">
                  <w:rPr>
                    <w:rFonts w:asciiTheme="minorBidi" w:hAnsiTheme="minorBidi"/>
                  </w:rPr>
                  <w:t>Technical</w:t>
                </w: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0" w:type="dxa"/>
                </w:tcMar>
                <w:vAlign w:val="center"/>
              </w:tcPr>
              <w:p w14:paraId="1864BA5D" w14:textId="19E25797" w:rsidR="00B327C1" w:rsidRPr="00BD4B94" w:rsidRDefault="00B327C1" w:rsidP="00B327C1">
                <w:pPr>
                  <w:spacing w:before="0" w:after="0" w:line="276" w:lineRule="auto"/>
                  <w:jc w:val="center"/>
                  <w:rPr>
                    <w:rFonts w:asciiTheme="minorBidi" w:hAnsiTheme="minorBidi"/>
                  </w:rPr>
                </w:pPr>
                <w:r w:rsidRPr="00B561D3">
                  <w:rPr>
                    <w:rFonts w:eastAsia="Times New Roman" w:cs="Arial"/>
                    <w:bCs/>
                    <w:color w:val="000000"/>
                  </w:rPr>
                  <w:t>30</w:t>
                </w:r>
              </w:p>
            </w:tc>
            <w:tc>
              <w:tcPr>
                <w:tcW w:w="63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6B4E45BE" w14:textId="0F747239" w:rsidR="00B327C1" w:rsidRPr="00BD4B94" w:rsidRDefault="00B327C1" w:rsidP="00B327C1">
                <w:pPr>
                  <w:spacing w:before="0" w:after="0" w:line="276" w:lineRule="auto"/>
                  <w:jc w:val="center"/>
                  <w:rPr>
                    <w:rFonts w:asciiTheme="minorBidi" w:hAnsiTheme="minorBidi"/>
                  </w:rPr>
                </w:pPr>
                <w:r w:rsidRPr="00B561D3">
                  <w:rPr>
                    <w:rFonts w:eastAsia="Times New Roman" w:cs="Arial"/>
                    <w:bCs/>
                    <w:color w:val="000000"/>
                  </w:rPr>
                  <w:t>90</w:t>
                </w:r>
              </w:p>
            </w:tc>
            <w:tc>
              <w:tcPr>
                <w:tcW w:w="81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34D68090" w14:textId="3FB3FA79" w:rsidR="00B327C1" w:rsidRPr="00BD4B94" w:rsidRDefault="00B327C1" w:rsidP="00B327C1">
                <w:pPr>
                  <w:spacing w:before="0" w:after="0" w:line="276" w:lineRule="auto"/>
                  <w:jc w:val="center"/>
                  <w:rPr>
                    <w:rFonts w:asciiTheme="minorBidi" w:hAnsiTheme="minorBidi"/>
                  </w:rPr>
                </w:pPr>
                <w:r w:rsidRPr="00B561D3">
                  <w:rPr>
                    <w:rFonts w:eastAsia="Times New Roman" w:cs="Arial"/>
                    <w:bCs/>
                    <w:color w:val="000000"/>
                  </w:rPr>
                  <w:t>120</w:t>
                </w:r>
              </w:p>
            </w:tc>
            <w:tc>
              <w:tcPr>
                <w:tcW w:w="99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240ED594" w14:textId="78C3A5EA" w:rsidR="00B327C1" w:rsidRPr="00BD4B94" w:rsidRDefault="00B327C1" w:rsidP="00B327C1">
                <w:pPr>
                  <w:spacing w:before="0" w:after="0" w:line="276" w:lineRule="auto"/>
                  <w:jc w:val="center"/>
                  <w:rPr>
                    <w:rFonts w:asciiTheme="minorBidi" w:hAnsiTheme="minorBidi"/>
                  </w:rPr>
                </w:pPr>
                <w:r>
                  <w:rPr>
                    <w:rFonts w:eastAsia="Calibri" w:cs="Arial"/>
                  </w:rPr>
                  <w:t>12</w:t>
                </w:r>
              </w:p>
            </w:tc>
          </w:tr>
          <w:tr w:rsidR="00B327C1" w:rsidRPr="004E682E" w14:paraId="3D1EC9C9" w14:textId="77777777" w:rsidTr="00CD52CA">
            <w:trPr>
              <w:trHeight w:val="323"/>
            </w:trPr>
            <w:tc>
              <w:tcPr>
                <w:tcW w:w="687" w:type="dxa"/>
                <w:tcMar>
                  <w:left w:w="57" w:type="dxa"/>
                  <w:right w:w="0" w:type="dxa"/>
                </w:tcMar>
                <w:vAlign w:val="center"/>
              </w:tcPr>
              <w:p w14:paraId="5341A85B" w14:textId="3CC7A007" w:rsidR="00B327C1" w:rsidRPr="004E682E" w:rsidRDefault="00B327C1" w:rsidP="00B327C1">
                <w:pPr>
                  <w:spacing w:before="0" w:after="0" w:line="276" w:lineRule="auto"/>
                  <w:jc w:val="center"/>
                  <w:rPr>
                    <w:rFonts w:asciiTheme="minorBidi" w:hAnsiTheme="minorBidi"/>
                  </w:rPr>
                </w:pPr>
                <w:r>
                  <w:rPr>
                    <w:rFonts w:asciiTheme="minorBidi" w:hAnsiTheme="minorBidi"/>
                  </w:rPr>
                  <w:t>8</w:t>
                </w:r>
              </w:p>
            </w:tc>
            <w:tc>
              <w:tcPr>
                <w:tcW w:w="5490" w:type="dxa"/>
                <w:tcMar>
                  <w:left w:w="57" w:type="dxa"/>
                  <w:right w:w="0" w:type="dxa"/>
                </w:tcMar>
                <w:vAlign w:val="bottom"/>
              </w:tcPr>
              <w:p w14:paraId="18E497DB" w14:textId="4232E157" w:rsidR="00B327C1" w:rsidRPr="00BD4B94" w:rsidRDefault="00B327C1" w:rsidP="00B327C1">
                <w:pPr>
                  <w:spacing w:before="0" w:after="0" w:line="276" w:lineRule="auto"/>
                  <w:rPr>
                    <w:rFonts w:asciiTheme="minorBidi" w:hAnsiTheme="minorBidi"/>
                  </w:rPr>
                </w:pPr>
                <w:r w:rsidRPr="00BD4B94">
                  <w:rPr>
                    <w:rFonts w:asciiTheme="minorBidi" w:hAnsiTheme="minorBidi"/>
                  </w:rPr>
                  <w:t>Steering, Suspension &amp; Brake Mechanic</w:t>
                </w:r>
              </w:p>
            </w:tc>
            <w:tc>
              <w:tcPr>
                <w:tcW w:w="1350" w:type="dxa"/>
                <w:tcMar>
                  <w:left w:w="57" w:type="dxa"/>
                  <w:right w:w="0" w:type="dxa"/>
                </w:tcMar>
                <w:vAlign w:val="center"/>
                <w:hideMark/>
              </w:tcPr>
              <w:p w14:paraId="14A27C83" w14:textId="77777777" w:rsidR="00B327C1" w:rsidRPr="004E682E" w:rsidRDefault="00B327C1" w:rsidP="00B327C1">
                <w:pPr>
                  <w:spacing w:before="0" w:after="0" w:line="276" w:lineRule="auto"/>
                  <w:jc w:val="left"/>
                  <w:rPr>
                    <w:rFonts w:asciiTheme="minorBidi" w:hAnsiTheme="minorBidi"/>
                  </w:rPr>
                </w:pPr>
                <w:r w:rsidRPr="004E682E">
                  <w:rPr>
                    <w:rFonts w:asciiTheme="minorBidi" w:hAnsiTheme="minorBidi"/>
                  </w:rPr>
                  <w:t>Technical</w:t>
                </w: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0" w:type="dxa"/>
                </w:tcMar>
                <w:vAlign w:val="center"/>
              </w:tcPr>
              <w:p w14:paraId="388F59CC" w14:textId="7A9E6D73" w:rsidR="00B327C1" w:rsidRPr="00BD4B94" w:rsidRDefault="00B327C1" w:rsidP="00B327C1">
                <w:pPr>
                  <w:spacing w:before="0" w:after="0" w:line="276" w:lineRule="auto"/>
                  <w:jc w:val="center"/>
                  <w:rPr>
                    <w:rFonts w:asciiTheme="minorBidi" w:hAnsiTheme="minorBidi"/>
                  </w:rPr>
                </w:pPr>
                <w:r w:rsidRPr="00B561D3">
                  <w:rPr>
                    <w:rFonts w:eastAsia="Arial" w:cs="Arial"/>
                    <w:bCs/>
                    <w:color w:val="000000"/>
                  </w:rPr>
                  <w:t>17</w:t>
                </w:r>
              </w:p>
            </w:tc>
            <w:tc>
              <w:tcPr>
                <w:tcW w:w="63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6E74C764" w14:textId="7F3470BA" w:rsidR="00B327C1" w:rsidRPr="00BD4B94" w:rsidRDefault="00B327C1" w:rsidP="00B327C1">
                <w:pPr>
                  <w:spacing w:before="0" w:after="0" w:line="276" w:lineRule="auto"/>
                  <w:jc w:val="center"/>
                  <w:rPr>
                    <w:rFonts w:asciiTheme="minorBidi" w:hAnsiTheme="minorBidi"/>
                  </w:rPr>
                </w:pPr>
                <w:r w:rsidRPr="00B561D3">
                  <w:rPr>
                    <w:rFonts w:eastAsia="Arial" w:cs="Arial"/>
                    <w:bCs/>
                    <w:color w:val="000000"/>
                  </w:rPr>
                  <w:t>78</w:t>
                </w:r>
              </w:p>
            </w:tc>
            <w:tc>
              <w:tcPr>
                <w:tcW w:w="81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111230D5" w14:textId="2FD71DD1" w:rsidR="00B327C1" w:rsidRPr="00BD4B94" w:rsidRDefault="00B327C1" w:rsidP="00B327C1">
                <w:pPr>
                  <w:spacing w:before="0" w:after="0" w:line="276" w:lineRule="auto"/>
                  <w:jc w:val="center"/>
                  <w:rPr>
                    <w:rFonts w:asciiTheme="minorBidi" w:hAnsiTheme="minorBidi"/>
                  </w:rPr>
                </w:pPr>
                <w:r w:rsidRPr="00B561D3">
                  <w:rPr>
                    <w:rFonts w:eastAsia="Arial" w:cs="Arial"/>
                    <w:bCs/>
                    <w:color w:val="000000"/>
                  </w:rPr>
                  <w:t>95</w:t>
                </w:r>
              </w:p>
            </w:tc>
            <w:tc>
              <w:tcPr>
                <w:tcW w:w="99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01E80545" w14:textId="074EE9C6" w:rsidR="00B327C1" w:rsidRPr="00BD4B94" w:rsidRDefault="00B327C1" w:rsidP="00B327C1">
                <w:pPr>
                  <w:spacing w:before="0" w:after="0" w:line="276" w:lineRule="auto"/>
                  <w:jc w:val="center"/>
                  <w:rPr>
                    <w:rFonts w:asciiTheme="minorBidi" w:hAnsiTheme="minorBidi"/>
                  </w:rPr>
                </w:pPr>
                <w:r>
                  <w:rPr>
                    <w:rFonts w:eastAsia="Calibri" w:cs="Arial"/>
                  </w:rPr>
                  <w:t>9.5</w:t>
                </w:r>
              </w:p>
            </w:tc>
          </w:tr>
          <w:tr w:rsidR="00B327C1" w:rsidRPr="004E682E" w14:paraId="1BE4D02D" w14:textId="77777777" w:rsidTr="00CD52CA">
            <w:trPr>
              <w:trHeight w:val="332"/>
            </w:trPr>
            <w:tc>
              <w:tcPr>
                <w:tcW w:w="687" w:type="dxa"/>
                <w:tcMar>
                  <w:left w:w="57" w:type="dxa"/>
                  <w:right w:w="0" w:type="dxa"/>
                </w:tcMar>
                <w:vAlign w:val="center"/>
              </w:tcPr>
              <w:p w14:paraId="612FF3D2" w14:textId="51530F4C" w:rsidR="00B327C1" w:rsidRPr="004E682E" w:rsidRDefault="00B327C1" w:rsidP="00B327C1">
                <w:pPr>
                  <w:spacing w:before="0" w:after="0" w:line="276" w:lineRule="auto"/>
                  <w:jc w:val="center"/>
                  <w:rPr>
                    <w:rFonts w:asciiTheme="minorBidi" w:hAnsiTheme="minorBidi"/>
                  </w:rPr>
                </w:pPr>
                <w:r>
                  <w:rPr>
                    <w:rFonts w:asciiTheme="minorBidi" w:hAnsiTheme="minorBidi"/>
                  </w:rPr>
                  <w:t>9</w:t>
                </w:r>
              </w:p>
            </w:tc>
            <w:tc>
              <w:tcPr>
                <w:tcW w:w="5490" w:type="dxa"/>
                <w:tcMar>
                  <w:left w:w="57" w:type="dxa"/>
                  <w:right w:w="0" w:type="dxa"/>
                </w:tcMar>
                <w:vAlign w:val="center"/>
              </w:tcPr>
              <w:p w14:paraId="07A99AEE" w14:textId="3C4E9A71" w:rsidR="00B327C1" w:rsidRPr="00BD4B94" w:rsidRDefault="00B327C1" w:rsidP="00B327C1">
                <w:pPr>
                  <w:spacing w:before="0" w:after="0" w:line="276" w:lineRule="auto"/>
                  <w:jc w:val="left"/>
                  <w:rPr>
                    <w:rFonts w:asciiTheme="minorBidi" w:hAnsiTheme="minorBidi"/>
                  </w:rPr>
                </w:pPr>
                <w:r w:rsidRPr="00BD4B94">
                  <w:rPr>
                    <w:rFonts w:asciiTheme="minorBidi" w:hAnsiTheme="minorBidi"/>
                  </w:rPr>
                  <w:t>Auto Body &amp; Paint Technician</w:t>
                </w:r>
              </w:p>
            </w:tc>
            <w:tc>
              <w:tcPr>
                <w:tcW w:w="1350" w:type="dxa"/>
                <w:tcMar>
                  <w:left w:w="57" w:type="dxa"/>
                  <w:right w:w="0" w:type="dxa"/>
                </w:tcMar>
                <w:vAlign w:val="center"/>
                <w:hideMark/>
              </w:tcPr>
              <w:p w14:paraId="10A9558F" w14:textId="13C05002" w:rsidR="00B327C1" w:rsidRPr="004E682E" w:rsidRDefault="00B327C1" w:rsidP="00B327C1">
                <w:pPr>
                  <w:spacing w:before="0" w:after="0" w:line="276" w:lineRule="auto"/>
                  <w:jc w:val="left"/>
                  <w:rPr>
                    <w:rFonts w:asciiTheme="minorBidi" w:hAnsiTheme="minorBidi"/>
                  </w:rPr>
                </w:pPr>
                <w:r w:rsidRPr="004E682E">
                  <w:rPr>
                    <w:rFonts w:asciiTheme="minorBidi" w:hAnsiTheme="minorBidi"/>
                  </w:rPr>
                  <w:t>Technical</w:t>
                </w: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0" w:type="dxa"/>
                </w:tcMar>
                <w:vAlign w:val="center"/>
              </w:tcPr>
              <w:p w14:paraId="4B441229" w14:textId="1924C080" w:rsidR="00B327C1" w:rsidRPr="00BD4B94" w:rsidRDefault="00B327C1" w:rsidP="00B327C1">
                <w:pPr>
                  <w:spacing w:before="0" w:after="0" w:line="276" w:lineRule="auto"/>
                  <w:jc w:val="center"/>
                  <w:rPr>
                    <w:rFonts w:asciiTheme="minorBidi" w:hAnsiTheme="minorBidi"/>
                  </w:rPr>
                </w:pPr>
                <w:r w:rsidRPr="00B561D3">
                  <w:rPr>
                    <w:rFonts w:eastAsia="Arial" w:cs="Arial"/>
                    <w:bCs/>
                    <w:color w:val="000000"/>
                  </w:rPr>
                  <w:t>74</w:t>
                </w:r>
              </w:p>
            </w:tc>
            <w:tc>
              <w:tcPr>
                <w:tcW w:w="63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0D79861D" w14:textId="51D03998" w:rsidR="00B327C1" w:rsidRPr="00BD4B94" w:rsidRDefault="00B327C1" w:rsidP="00B327C1">
                <w:pPr>
                  <w:spacing w:before="0" w:after="0" w:line="276" w:lineRule="auto"/>
                  <w:jc w:val="center"/>
                  <w:rPr>
                    <w:rFonts w:asciiTheme="minorBidi" w:hAnsiTheme="minorBidi"/>
                  </w:rPr>
                </w:pPr>
                <w:r w:rsidRPr="00B561D3">
                  <w:rPr>
                    <w:rFonts w:eastAsia="Arial" w:cs="Arial"/>
                    <w:bCs/>
                    <w:color w:val="000000"/>
                  </w:rPr>
                  <w:t>311</w:t>
                </w:r>
              </w:p>
            </w:tc>
            <w:tc>
              <w:tcPr>
                <w:tcW w:w="81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0A1ACA80" w14:textId="3F138823" w:rsidR="00B327C1" w:rsidRPr="00BD4B94" w:rsidRDefault="00B327C1" w:rsidP="00B327C1">
                <w:pPr>
                  <w:spacing w:before="0" w:after="0" w:line="276" w:lineRule="auto"/>
                  <w:jc w:val="center"/>
                  <w:rPr>
                    <w:rFonts w:asciiTheme="minorBidi" w:hAnsiTheme="minorBidi"/>
                  </w:rPr>
                </w:pPr>
                <w:r w:rsidRPr="00B561D3">
                  <w:rPr>
                    <w:rFonts w:eastAsia="Arial" w:cs="Arial"/>
                    <w:bCs/>
                    <w:color w:val="000000"/>
                  </w:rPr>
                  <w:t>385</w:t>
                </w:r>
              </w:p>
            </w:tc>
            <w:tc>
              <w:tcPr>
                <w:tcW w:w="99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40D73A4F" w14:textId="0B168CD9" w:rsidR="00B327C1" w:rsidRPr="00BD4B94" w:rsidRDefault="00B327C1" w:rsidP="00B327C1">
                <w:pPr>
                  <w:spacing w:before="0" w:after="0" w:line="276" w:lineRule="auto"/>
                  <w:jc w:val="center"/>
                  <w:rPr>
                    <w:rFonts w:asciiTheme="minorBidi" w:hAnsiTheme="minorBidi"/>
                  </w:rPr>
                </w:pPr>
                <w:r>
                  <w:rPr>
                    <w:rFonts w:eastAsia="Calibri" w:cs="Arial"/>
                  </w:rPr>
                  <w:t>38.5</w:t>
                </w:r>
              </w:p>
            </w:tc>
          </w:tr>
          <w:tr w:rsidR="00BD4B94" w:rsidRPr="004E682E" w14:paraId="2715CC4A" w14:textId="77777777" w:rsidTr="00CD52CA">
            <w:trPr>
              <w:trHeight w:val="242"/>
            </w:trPr>
            <w:tc>
              <w:tcPr>
                <w:tcW w:w="687" w:type="dxa"/>
                <w:tcMar>
                  <w:left w:w="57" w:type="dxa"/>
                  <w:right w:w="0" w:type="dxa"/>
                </w:tcMar>
              </w:tcPr>
              <w:p w14:paraId="34132245" w14:textId="77777777" w:rsidR="00BD4B94" w:rsidRPr="004E682E" w:rsidRDefault="00BD4B94" w:rsidP="00CD52CA">
                <w:pPr>
                  <w:spacing w:before="0" w:after="0"/>
                  <w:rPr>
                    <w:rFonts w:asciiTheme="minorBidi" w:hAnsiTheme="minorBidi"/>
                  </w:rPr>
                </w:pPr>
              </w:p>
            </w:tc>
            <w:tc>
              <w:tcPr>
                <w:tcW w:w="5490" w:type="dxa"/>
                <w:tcMar>
                  <w:left w:w="57" w:type="dxa"/>
                  <w:right w:w="0" w:type="dxa"/>
                </w:tcMar>
                <w:hideMark/>
              </w:tcPr>
              <w:p w14:paraId="5D167553" w14:textId="77777777" w:rsidR="00BD4B94" w:rsidRPr="004E682E" w:rsidRDefault="00BD4B94" w:rsidP="00CD52CA">
                <w:pPr>
                  <w:spacing w:before="0" w:after="0" w:line="276" w:lineRule="auto"/>
                  <w:rPr>
                    <w:rFonts w:asciiTheme="minorBidi" w:hAnsiTheme="minorBidi"/>
                  </w:rPr>
                </w:pPr>
              </w:p>
            </w:tc>
            <w:tc>
              <w:tcPr>
                <w:tcW w:w="1350" w:type="dxa"/>
                <w:tcMar>
                  <w:left w:w="57" w:type="dxa"/>
                  <w:right w:w="0" w:type="dxa"/>
                </w:tcMar>
                <w:vAlign w:val="center"/>
              </w:tcPr>
              <w:p w14:paraId="419FDD33" w14:textId="77777777" w:rsidR="00BD4B94" w:rsidRPr="004E682E" w:rsidRDefault="00BD4B94" w:rsidP="00CD52CA">
                <w:pPr>
                  <w:spacing w:before="0" w:after="0" w:line="276" w:lineRule="auto"/>
                  <w:jc w:val="left"/>
                  <w:rPr>
                    <w:rFonts w:asciiTheme="minorBidi" w:hAnsiTheme="minorBidi"/>
                  </w:rPr>
                </w:pPr>
                <w:r w:rsidRPr="004E682E">
                  <w:rPr>
                    <w:rFonts w:asciiTheme="minorBidi" w:hAnsiTheme="minorBidi"/>
                  </w:rPr>
                  <w:t>Allied</w:t>
                </w:r>
              </w:p>
            </w:tc>
            <w:tc>
              <w:tcPr>
                <w:tcW w:w="540" w:type="dxa"/>
                <w:tcMar>
                  <w:left w:w="57" w:type="dxa"/>
                  <w:right w:w="0" w:type="dxa"/>
                </w:tcMar>
                <w:vAlign w:val="center"/>
              </w:tcPr>
              <w:p w14:paraId="2CF5C485" w14:textId="77777777" w:rsidR="00BD4B94" w:rsidRPr="004E682E" w:rsidRDefault="00BD4B94" w:rsidP="00CD52CA">
                <w:pPr>
                  <w:spacing w:before="0" w:after="0" w:line="276" w:lineRule="auto"/>
                  <w:jc w:val="center"/>
                  <w:rPr>
                    <w:rFonts w:asciiTheme="minorBidi" w:hAnsiTheme="minorBidi"/>
                  </w:rPr>
                </w:pPr>
              </w:p>
            </w:tc>
            <w:tc>
              <w:tcPr>
                <w:tcW w:w="630" w:type="dxa"/>
                <w:tcMar>
                  <w:left w:w="57" w:type="dxa"/>
                  <w:right w:w="0" w:type="dxa"/>
                </w:tcMar>
                <w:vAlign w:val="center"/>
              </w:tcPr>
              <w:p w14:paraId="6B80F7BB" w14:textId="77777777" w:rsidR="00BD4B94" w:rsidRPr="004E682E" w:rsidRDefault="00BD4B94" w:rsidP="00CD52CA">
                <w:pPr>
                  <w:spacing w:before="0" w:after="0" w:line="276" w:lineRule="auto"/>
                  <w:jc w:val="center"/>
                  <w:rPr>
                    <w:rFonts w:asciiTheme="minorBidi" w:hAnsiTheme="minorBidi"/>
                  </w:rPr>
                </w:pPr>
              </w:p>
            </w:tc>
            <w:tc>
              <w:tcPr>
                <w:tcW w:w="810" w:type="dxa"/>
                <w:tcMar>
                  <w:left w:w="57" w:type="dxa"/>
                  <w:right w:w="0" w:type="dxa"/>
                </w:tcMar>
                <w:vAlign w:val="center"/>
              </w:tcPr>
              <w:p w14:paraId="4DACC3D5" w14:textId="77777777" w:rsidR="00BD4B94" w:rsidRPr="004E682E" w:rsidRDefault="00BD4B94" w:rsidP="00CD52CA">
                <w:pPr>
                  <w:spacing w:before="0" w:after="0" w:line="276" w:lineRule="auto"/>
                  <w:jc w:val="center"/>
                  <w:rPr>
                    <w:rFonts w:asciiTheme="minorBidi" w:hAnsiTheme="minorBidi"/>
                  </w:rPr>
                </w:pPr>
              </w:p>
            </w:tc>
            <w:tc>
              <w:tcPr>
                <w:tcW w:w="990" w:type="dxa"/>
                <w:tcMar>
                  <w:left w:w="57" w:type="dxa"/>
                  <w:right w:w="0" w:type="dxa"/>
                </w:tcMar>
                <w:vAlign w:val="center"/>
              </w:tcPr>
              <w:p w14:paraId="77E1A8CE" w14:textId="77777777" w:rsidR="00BD4B94" w:rsidRPr="004E682E" w:rsidRDefault="00BD4B94" w:rsidP="00CD52CA">
                <w:pPr>
                  <w:spacing w:before="0" w:after="0" w:line="276" w:lineRule="auto"/>
                  <w:jc w:val="center"/>
                  <w:rPr>
                    <w:rFonts w:asciiTheme="minorBidi" w:hAnsiTheme="minorBidi"/>
                  </w:rPr>
                </w:pPr>
              </w:p>
            </w:tc>
          </w:tr>
          <w:tr w:rsidR="00BD4B94" w:rsidRPr="004E682E" w14:paraId="296F3D1B" w14:textId="77777777" w:rsidTr="00CD52CA">
            <w:trPr>
              <w:trHeight w:val="215"/>
            </w:trPr>
            <w:tc>
              <w:tcPr>
                <w:tcW w:w="687" w:type="dxa"/>
                <w:tcMar>
                  <w:left w:w="57" w:type="dxa"/>
                  <w:right w:w="0" w:type="dxa"/>
                </w:tcMar>
                <w:vAlign w:val="center"/>
              </w:tcPr>
              <w:p w14:paraId="0A4B0AA1" w14:textId="77777777" w:rsidR="00BD4B94" w:rsidRPr="004E682E" w:rsidRDefault="00BD4B94" w:rsidP="00CD52CA">
                <w:pPr>
                  <w:spacing w:before="0" w:after="0"/>
                  <w:rPr>
                    <w:rFonts w:asciiTheme="minorBidi" w:hAnsiTheme="minorBidi"/>
                  </w:rPr>
                </w:pPr>
              </w:p>
            </w:tc>
            <w:tc>
              <w:tcPr>
                <w:tcW w:w="5490" w:type="dxa"/>
                <w:tcMar>
                  <w:left w:w="57" w:type="dxa"/>
                  <w:right w:w="0" w:type="dxa"/>
                </w:tcMar>
                <w:hideMark/>
              </w:tcPr>
              <w:p w14:paraId="7BE36A7F" w14:textId="77777777" w:rsidR="00BD4B94" w:rsidRPr="004E682E" w:rsidRDefault="00BD4B94" w:rsidP="00CD52CA">
                <w:pPr>
                  <w:spacing w:before="0" w:after="0" w:line="276" w:lineRule="auto"/>
                  <w:rPr>
                    <w:rFonts w:asciiTheme="minorBidi" w:hAnsiTheme="minorBidi"/>
                  </w:rPr>
                </w:pPr>
                <w:r w:rsidRPr="004E682E">
                  <w:rPr>
                    <w:rFonts w:asciiTheme="minorBidi" w:hAnsiTheme="minorBidi"/>
                  </w:rPr>
                  <w:t> </w:t>
                </w:r>
              </w:p>
            </w:tc>
            <w:tc>
              <w:tcPr>
                <w:tcW w:w="1350" w:type="dxa"/>
                <w:tcMar>
                  <w:left w:w="57" w:type="dxa"/>
                  <w:right w:w="0" w:type="dxa"/>
                </w:tcMar>
                <w:vAlign w:val="center"/>
              </w:tcPr>
              <w:p w14:paraId="5E798A30" w14:textId="77777777" w:rsidR="00BD4B94" w:rsidRPr="004E682E" w:rsidRDefault="00BD4B94" w:rsidP="00CD52CA">
                <w:pPr>
                  <w:spacing w:before="0" w:after="0" w:line="276" w:lineRule="auto"/>
                  <w:jc w:val="left"/>
                  <w:rPr>
                    <w:rFonts w:asciiTheme="minorBidi" w:hAnsiTheme="minorBidi"/>
                  </w:rPr>
                </w:pPr>
                <w:r w:rsidRPr="004E682E">
                  <w:rPr>
                    <w:rFonts w:asciiTheme="minorBidi" w:hAnsiTheme="minorBidi"/>
                  </w:rPr>
                  <w:t>Allied</w:t>
                </w:r>
              </w:p>
            </w:tc>
            <w:tc>
              <w:tcPr>
                <w:tcW w:w="540" w:type="dxa"/>
                <w:tcMar>
                  <w:left w:w="57" w:type="dxa"/>
                  <w:right w:w="0" w:type="dxa"/>
                </w:tcMar>
                <w:vAlign w:val="center"/>
              </w:tcPr>
              <w:p w14:paraId="77B73D9C" w14:textId="77777777" w:rsidR="00BD4B94" w:rsidRPr="004E682E" w:rsidRDefault="00BD4B94" w:rsidP="00CD52CA">
                <w:pPr>
                  <w:spacing w:before="0" w:after="0" w:line="276" w:lineRule="auto"/>
                  <w:jc w:val="center"/>
                  <w:rPr>
                    <w:rFonts w:asciiTheme="minorBidi" w:hAnsiTheme="minorBidi"/>
                  </w:rPr>
                </w:pPr>
              </w:p>
            </w:tc>
            <w:tc>
              <w:tcPr>
                <w:tcW w:w="630" w:type="dxa"/>
                <w:tcMar>
                  <w:left w:w="57" w:type="dxa"/>
                  <w:right w:w="0" w:type="dxa"/>
                </w:tcMar>
                <w:vAlign w:val="center"/>
              </w:tcPr>
              <w:p w14:paraId="4BC37245" w14:textId="77777777" w:rsidR="00BD4B94" w:rsidRPr="004E682E" w:rsidRDefault="00BD4B94" w:rsidP="00CD52CA">
                <w:pPr>
                  <w:spacing w:before="0" w:after="0" w:line="276" w:lineRule="auto"/>
                  <w:jc w:val="center"/>
                  <w:rPr>
                    <w:rFonts w:asciiTheme="minorBidi" w:hAnsiTheme="minorBidi"/>
                  </w:rPr>
                </w:pPr>
              </w:p>
            </w:tc>
            <w:tc>
              <w:tcPr>
                <w:tcW w:w="810" w:type="dxa"/>
                <w:tcMar>
                  <w:left w:w="57" w:type="dxa"/>
                  <w:right w:w="0" w:type="dxa"/>
                </w:tcMar>
                <w:vAlign w:val="center"/>
              </w:tcPr>
              <w:p w14:paraId="2403B0C9" w14:textId="77777777" w:rsidR="00BD4B94" w:rsidRPr="004E682E" w:rsidRDefault="00BD4B94" w:rsidP="00CD52CA">
                <w:pPr>
                  <w:spacing w:before="0" w:after="0" w:line="276" w:lineRule="auto"/>
                  <w:jc w:val="center"/>
                  <w:rPr>
                    <w:rFonts w:asciiTheme="minorBidi" w:hAnsiTheme="minorBidi"/>
                  </w:rPr>
                </w:pPr>
              </w:p>
            </w:tc>
            <w:tc>
              <w:tcPr>
                <w:tcW w:w="990" w:type="dxa"/>
                <w:tcMar>
                  <w:left w:w="57" w:type="dxa"/>
                  <w:right w:w="0" w:type="dxa"/>
                </w:tcMar>
                <w:vAlign w:val="center"/>
              </w:tcPr>
              <w:p w14:paraId="3CA1E231" w14:textId="77777777" w:rsidR="00BD4B94" w:rsidRPr="004E682E" w:rsidRDefault="00BD4B94" w:rsidP="00CD52CA">
                <w:pPr>
                  <w:spacing w:before="0" w:after="0" w:line="276" w:lineRule="auto"/>
                  <w:jc w:val="center"/>
                  <w:rPr>
                    <w:rFonts w:asciiTheme="minorBidi" w:hAnsiTheme="minorBidi"/>
                  </w:rPr>
                </w:pPr>
              </w:p>
            </w:tc>
          </w:tr>
          <w:tr w:rsidR="00B327C1" w:rsidRPr="004E682E" w14:paraId="5BA10D4C" w14:textId="77777777" w:rsidTr="00CD52CA">
            <w:trPr>
              <w:trHeight w:val="260"/>
            </w:trPr>
            <w:tc>
              <w:tcPr>
                <w:tcW w:w="7527" w:type="dxa"/>
                <w:gridSpan w:val="3"/>
                <w:tcMar>
                  <w:left w:w="57" w:type="dxa"/>
                  <w:right w:w="0" w:type="dxa"/>
                </w:tcMar>
                <w:vAlign w:val="center"/>
                <w:hideMark/>
              </w:tcPr>
              <w:p w14:paraId="2B87FD57" w14:textId="77777777" w:rsidR="00B327C1" w:rsidRPr="00AE40B0" w:rsidRDefault="00B327C1" w:rsidP="00B327C1">
                <w:pPr>
                  <w:spacing w:before="0" w:after="0" w:line="276" w:lineRule="auto"/>
                  <w:ind w:right="180"/>
                  <w:jc w:val="right"/>
                  <w:rPr>
                    <w:rFonts w:asciiTheme="minorBidi" w:hAnsiTheme="minorBidi"/>
                    <w:b/>
                    <w:bCs/>
                  </w:rPr>
                </w:pPr>
                <w:r w:rsidRPr="00AE40B0">
                  <w:rPr>
                    <w:rFonts w:asciiTheme="minorBidi" w:hAnsiTheme="minorBidi"/>
                    <w:b/>
                    <w:bCs/>
                  </w:rPr>
                  <w:t>Total</w:t>
                </w: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0" w:type="dxa"/>
                </w:tcMar>
                <w:vAlign w:val="center"/>
              </w:tcPr>
              <w:p w14:paraId="1B0EC5DA" w14:textId="394A167C" w:rsidR="00B327C1" w:rsidRPr="00AE40B0" w:rsidRDefault="00B327C1" w:rsidP="00B327C1">
                <w:pPr>
                  <w:spacing w:before="0" w:after="0" w:line="276" w:lineRule="auto"/>
                  <w:jc w:val="center"/>
                  <w:rPr>
                    <w:rFonts w:asciiTheme="minorBidi" w:hAnsiTheme="minorBidi"/>
                    <w:b/>
                    <w:bCs/>
                  </w:rPr>
                </w:pPr>
                <w:r w:rsidRPr="00B561D3">
                  <w:rPr>
                    <w:rFonts w:eastAsia="Arial" w:cs="Arial"/>
                    <w:b/>
                    <w:bCs/>
                    <w:color w:val="000000"/>
                  </w:rPr>
                  <w:t>121</w:t>
                </w:r>
              </w:p>
            </w:tc>
            <w:tc>
              <w:tcPr>
                <w:tcW w:w="63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20C90E78" w14:textId="38B0029E" w:rsidR="00B327C1" w:rsidRPr="00AE40B0" w:rsidRDefault="00B327C1" w:rsidP="00B327C1">
                <w:pPr>
                  <w:spacing w:before="0" w:after="0" w:line="276" w:lineRule="auto"/>
                  <w:jc w:val="center"/>
                  <w:rPr>
                    <w:rFonts w:asciiTheme="minorBidi" w:hAnsiTheme="minorBidi"/>
                    <w:b/>
                    <w:bCs/>
                  </w:rPr>
                </w:pPr>
                <w:r w:rsidRPr="00B561D3">
                  <w:rPr>
                    <w:rFonts w:eastAsia="Arial" w:cs="Arial"/>
                    <w:b/>
                    <w:bCs/>
                    <w:color w:val="000000"/>
                  </w:rPr>
                  <w:t>479</w:t>
                </w:r>
              </w:p>
            </w:tc>
            <w:tc>
              <w:tcPr>
                <w:tcW w:w="81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5C3CD600" w14:textId="55A04C5D" w:rsidR="00B327C1" w:rsidRPr="00AE40B0" w:rsidRDefault="00B327C1" w:rsidP="00B327C1">
                <w:pPr>
                  <w:spacing w:before="0" w:after="0" w:line="276" w:lineRule="auto"/>
                  <w:jc w:val="center"/>
                  <w:rPr>
                    <w:rFonts w:asciiTheme="minorBidi" w:hAnsiTheme="minorBidi"/>
                    <w:b/>
                    <w:bCs/>
                  </w:rPr>
                </w:pPr>
                <w:r w:rsidRPr="00B561D3">
                  <w:rPr>
                    <w:rFonts w:eastAsia="Arial" w:cs="Arial"/>
                    <w:b/>
                    <w:bCs/>
                    <w:color w:val="000000"/>
                  </w:rPr>
                  <w:t>600</w:t>
                </w:r>
              </w:p>
            </w:tc>
            <w:tc>
              <w:tcPr>
                <w:tcW w:w="99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24EAB7FC" w14:textId="3839D3EE" w:rsidR="00B327C1" w:rsidRPr="00AE40B0" w:rsidRDefault="00B327C1" w:rsidP="00B327C1">
                <w:pPr>
                  <w:spacing w:before="0" w:after="0" w:line="276" w:lineRule="auto"/>
                  <w:jc w:val="center"/>
                  <w:rPr>
                    <w:rFonts w:asciiTheme="minorBidi" w:hAnsiTheme="minorBidi"/>
                    <w:b/>
                    <w:bCs/>
                  </w:rPr>
                </w:pPr>
                <w:r w:rsidRPr="006C48D5">
                  <w:rPr>
                    <w:rFonts w:eastAsia="Calibri" w:cs="Arial"/>
                    <w:b/>
                    <w:bCs/>
                  </w:rPr>
                  <w:t>60</w:t>
                </w:r>
              </w:p>
            </w:tc>
          </w:tr>
        </w:tbl>
        <w:p w14:paraId="7DBB69AF" w14:textId="68E7C0CB" w:rsidR="00BD4B94" w:rsidRPr="00BD4B94" w:rsidRDefault="00BD4B94" w:rsidP="00692F88">
          <w:pPr>
            <w:rPr>
              <w:rFonts w:cs="Arial"/>
              <w:b/>
              <w:bCs/>
              <w:sz w:val="24"/>
              <w:szCs w:val="24"/>
            </w:rPr>
          </w:pPr>
          <w:r w:rsidRPr="00BD4B94">
            <w:rPr>
              <w:rFonts w:cs="Arial"/>
              <w:b/>
              <w:bCs/>
              <w:sz w:val="24"/>
              <w:szCs w:val="24"/>
            </w:rPr>
            <w:t>National Certificate of Level-</w:t>
          </w:r>
          <w:r>
            <w:rPr>
              <w:rFonts w:cs="Arial"/>
              <w:b/>
              <w:bCs/>
              <w:sz w:val="24"/>
              <w:szCs w:val="24"/>
            </w:rPr>
            <w:t>4 (Part-II)</w:t>
          </w:r>
          <w:r w:rsidRPr="00BD4B94">
            <w:rPr>
              <w:rFonts w:cs="Arial"/>
              <w:b/>
              <w:bCs/>
              <w:sz w:val="24"/>
              <w:szCs w:val="24"/>
            </w:rPr>
            <w:t xml:space="preserve"> in “Automobile Technology” </w:t>
          </w:r>
        </w:p>
        <w:tbl>
          <w:tblPr>
            <w:tblW w:w="104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5490"/>
            <w:gridCol w:w="1350"/>
            <w:gridCol w:w="540"/>
            <w:gridCol w:w="630"/>
            <w:gridCol w:w="810"/>
            <w:gridCol w:w="990"/>
          </w:tblGrid>
          <w:tr w:rsidR="00BD4B94" w:rsidRPr="004E682E" w14:paraId="19F68986" w14:textId="77777777" w:rsidTr="00CD52CA">
            <w:trPr>
              <w:trHeight w:val="233"/>
            </w:trPr>
            <w:tc>
              <w:tcPr>
                <w:tcW w:w="687" w:type="dxa"/>
                <w:vMerge w:val="restart"/>
                <w:shd w:val="clear" w:color="auto" w:fill="E7E6E6"/>
                <w:tcMar>
                  <w:left w:w="57" w:type="dxa"/>
                  <w:right w:w="0" w:type="dxa"/>
                </w:tcMar>
                <w:vAlign w:val="center"/>
                <w:hideMark/>
              </w:tcPr>
              <w:p w14:paraId="19D24CB9" w14:textId="77777777" w:rsidR="00BD4B94" w:rsidRPr="004E682E" w:rsidRDefault="00BD4B94" w:rsidP="00CD52CA">
                <w:pPr>
                  <w:spacing w:before="0" w:after="0"/>
                  <w:ind w:left="-63" w:right="-45"/>
                  <w:jc w:val="center"/>
                  <w:rPr>
                    <w:rFonts w:asciiTheme="minorBidi" w:hAnsiTheme="minorBidi"/>
                    <w:b/>
                    <w:bCs/>
                  </w:rPr>
                </w:pPr>
                <w:r>
                  <w:rPr>
                    <w:rFonts w:asciiTheme="minorBidi" w:hAnsiTheme="minorBidi"/>
                    <w:b/>
                    <w:bCs/>
                  </w:rPr>
                  <w:t>S.#</w:t>
                </w:r>
              </w:p>
            </w:tc>
            <w:tc>
              <w:tcPr>
                <w:tcW w:w="5490" w:type="dxa"/>
                <w:vMerge w:val="restart"/>
                <w:shd w:val="clear" w:color="auto" w:fill="E7E6E6"/>
                <w:tcMar>
                  <w:left w:w="57" w:type="dxa"/>
                  <w:right w:w="0" w:type="dxa"/>
                </w:tcMar>
                <w:vAlign w:val="center"/>
                <w:hideMark/>
              </w:tcPr>
              <w:p w14:paraId="33D60949" w14:textId="77777777" w:rsidR="00BD4B94" w:rsidRPr="004E682E" w:rsidRDefault="00BD4B94" w:rsidP="00CD52CA">
                <w:pPr>
                  <w:spacing w:before="0" w:after="0"/>
                  <w:ind w:left="-63" w:right="-45"/>
                  <w:jc w:val="center"/>
                  <w:rPr>
                    <w:rFonts w:asciiTheme="minorBidi" w:hAnsiTheme="minorBidi"/>
                    <w:b/>
                    <w:bCs/>
                  </w:rPr>
                </w:pPr>
                <w:r w:rsidRPr="004E682E">
                  <w:rPr>
                    <w:rFonts w:asciiTheme="minorBidi" w:hAnsiTheme="minorBidi"/>
                    <w:b/>
                    <w:bCs/>
                  </w:rPr>
                  <w:t xml:space="preserve">Name of </w:t>
                </w:r>
                <w:r>
                  <w:rPr>
                    <w:rFonts w:asciiTheme="minorBidi" w:hAnsiTheme="minorBidi"/>
                    <w:b/>
                    <w:bCs/>
                  </w:rPr>
                  <w:t>Occupations/Subjects</w:t>
                </w:r>
              </w:p>
            </w:tc>
            <w:tc>
              <w:tcPr>
                <w:tcW w:w="1350" w:type="dxa"/>
                <w:vMerge w:val="restart"/>
                <w:shd w:val="clear" w:color="auto" w:fill="E7E6E6"/>
                <w:tcMar>
                  <w:left w:w="57" w:type="dxa"/>
                  <w:right w:w="0" w:type="dxa"/>
                </w:tcMar>
                <w:vAlign w:val="center"/>
                <w:hideMark/>
              </w:tcPr>
              <w:p w14:paraId="352EF236" w14:textId="77777777" w:rsidR="00BD4B94" w:rsidRPr="004E682E" w:rsidRDefault="00BD4B94" w:rsidP="00CD52CA">
                <w:pPr>
                  <w:spacing w:before="0" w:after="0"/>
                  <w:ind w:left="-63" w:right="-45"/>
                  <w:jc w:val="center"/>
                  <w:rPr>
                    <w:rFonts w:asciiTheme="minorBidi" w:hAnsiTheme="minorBidi"/>
                    <w:b/>
                    <w:bCs/>
                  </w:rPr>
                </w:pPr>
                <w:r w:rsidRPr="004E682E">
                  <w:rPr>
                    <w:rFonts w:asciiTheme="minorBidi" w:hAnsiTheme="minorBidi"/>
                    <w:b/>
                    <w:bCs/>
                  </w:rPr>
                  <w:t>Category</w:t>
                </w:r>
              </w:p>
            </w:tc>
            <w:tc>
              <w:tcPr>
                <w:tcW w:w="1980" w:type="dxa"/>
                <w:gridSpan w:val="3"/>
                <w:shd w:val="clear" w:color="auto" w:fill="E7E6E6"/>
                <w:tcMar>
                  <w:left w:w="57" w:type="dxa"/>
                  <w:right w:w="0" w:type="dxa"/>
                </w:tcMar>
                <w:vAlign w:val="center"/>
                <w:hideMark/>
              </w:tcPr>
              <w:p w14:paraId="650EE066" w14:textId="77777777" w:rsidR="00BD4B94" w:rsidRPr="004E682E" w:rsidRDefault="00BD4B94" w:rsidP="00CD52CA">
                <w:pPr>
                  <w:spacing w:before="0" w:after="0" w:line="240" w:lineRule="auto"/>
                  <w:jc w:val="center"/>
                  <w:rPr>
                    <w:rFonts w:asciiTheme="minorBidi" w:hAnsiTheme="minorBidi"/>
                    <w:b/>
                    <w:bCs/>
                  </w:rPr>
                </w:pPr>
                <w:r w:rsidRPr="004E682E">
                  <w:rPr>
                    <w:rFonts w:asciiTheme="minorBidi" w:hAnsiTheme="minorBidi"/>
                    <w:b/>
                    <w:bCs/>
                  </w:rPr>
                  <w:t>Contact Hour</w:t>
                </w:r>
              </w:p>
            </w:tc>
            <w:tc>
              <w:tcPr>
                <w:tcW w:w="990" w:type="dxa"/>
                <w:vMerge w:val="restart"/>
                <w:shd w:val="clear" w:color="auto" w:fill="E7E6E6"/>
                <w:tcMar>
                  <w:left w:w="57" w:type="dxa"/>
                  <w:right w:w="0" w:type="dxa"/>
                </w:tcMar>
                <w:vAlign w:val="center"/>
                <w:hideMark/>
              </w:tcPr>
              <w:p w14:paraId="06C3A0A5" w14:textId="77777777" w:rsidR="00BD4B94" w:rsidRPr="004E682E" w:rsidRDefault="00BD4B94" w:rsidP="00CD52CA">
                <w:pPr>
                  <w:spacing w:before="0" w:after="0"/>
                  <w:jc w:val="center"/>
                  <w:rPr>
                    <w:rFonts w:asciiTheme="minorBidi" w:hAnsiTheme="minorBidi"/>
                    <w:b/>
                    <w:bCs/>
                  </w:rPr>
                </w:pPr>
                <w:r w:rsidRPr="004E682E">
                  <w:rPr>
                    <w:rFonts w:asciiTheme="minorBidi" w:hAnsiTheme="minorBidi"/>
                    <w:b/>
                    <w:bCs/>
                  </w:rPr>
                  <w:t>Credit</w:t>
                </w:r>
              </w:p>
            </w:tc>
          </w:tr>
          <w:tr w:rsidR="00BD4B94" w:rsidRPr="004E682E" w14:paraId="75C04F3A" w14:textId="77777777" w:rsidTr="00CD52CA">
            <w:trPr>
              <w:trHeight w:val="233"/>
            </w:trPr>
            <w:tc>
              <w:tcPr>
                <w:tcW w:w="687" w:type="dxa"/>
                <w:vMerge/>
                <w:tcMar>
                  <w:left w:w="57" w:type="dxa"/>
                  <w:right w:w="0" w:type="dxa"/>
                </w:tcMar>
                <w:vAlign w:val="center"/>
                <w:hideMark/>
              </w:tcPr>
              <w:p w14:paraId="22069A45" w14:textId="77777777" w:rsidR="00BD4B94" w:rsidRPr="004E682E" w:rsidRDefault="00BD4B94" w:rsidP="00CD52CA">
                <w:pPr>
                  <w:spacing w:before="0" w:after="0"/>
                  <w:rPr>
                    <w:rFonts w:asciiTheme="minorBidi" w:hAnsiTheme="minorBidi"/>
                    <w:b/>
                    <w:bCs/>
                  </w:rPr>
                </w:pPr>
              </w:p>
            </w:tc>
            <w:tc>
              <w:tcPr>
                <w:tcW w:w="5490" w:type="dxa"/>
                <w:vMerge/>
                <w:tcMar>
                  <w:left w:w="57" w:type="dxa"/>
                  <w:right w:w="0" w:type="dxa"/>
                </w:tcMar>
                <w:vAlign w:val="center"/>
                <w:hideMark/>
              </w:tcPr>
              <w:p w14:paraId="72591291" w14:textId="77777777" w:rsidR="00BD4B94" w:rsidRPr="004E682E" w:rsidRDefault="00BD4B94" w:rsidP="00CD52CA">
                <w:pPr>
                  <w:spacing w:before="0" w:after="0"/>
                  <w:rPr>
                    <w:rFonts w:asciiTheme="minorBidi" w:hAnsiTheme="minorBidi"/>
                    <w:b/>
                    <w:bCs/>
                  </w:rPr>
                </w:pPr>
              </w:p>
            </w:tc>
            <w:tc>
              <w:tcPr>
                <w:tcW w:w="1350" w:type="dxa"/>
                <w:vMerge/>
                <w:tcMar>
                  <w:left w:w="57" w:type="dxa"/>
                  <w:right w:w="0" w:type="dxa"/>
                </w:tcMar>
                <w:vAlign w:val="center"/>
                <w:hideMark/>
              </w:tcPr>
              <w:p w14:paraId="5E2A4C25" w14:textId="77777777" w:rsidR="00BD4B94" w:rsidRPr="004E682E" w:rsidRDefault="00BD4B94" w:rsidP="00CD52CA">
                <w:pPr>
                  <w:spacing w:before="0" w:after="0"/>
                  <w:rPr>
                    <w:rFonts w:asciiTheme="minorBidi" w:hAnsiTheme="minorBidi"/>
                    <w:b/>
                    <w:bCs/>
                  </w:rPr>
                </w:pPr>
              </w:p>
            </w:tc>
            <w:tc>
              <w:tcPr>
                <w:tcW w:w="540" w:type="dxa"/>
                <w:shd w:val="clear" w:color="auto" w:fill="E7E6E6"/>
                <w:tcMar>
                  <w:left w:w="57" w:type="dxa"/>
                  <w:right w:w="0" w:type="dxa"/>
                </w:tcMar>
                <w:vAlign w:val="center"/>
                <w:hideMark/>
              </w:tcPr>
              <w:p w14:paraId="17B810DE" w14:textId="77777777" w:rsidR="00BD4B94" w:rsidRPr="004E682E" w:rsidRDefault="00BD4B94" w:rsidP="00CD52CA">
                <w:pPr>
                  <w:spacing w:before="0" w:after="0" w:line="240" w:lineRule="auto"/>
                  <w:jc w:val="center"/>
                  <w:rPr>
                    <w:rFonts w:asciiTheme="minorBidi" w:hAnsiTheme="minorBidi"/>
                    <w:b/>
                    <w:bCs/>
                  </w:rPr>
                </w:pPr>
                <w:r w:rsidRPr="004E682E">
                  <w:rPr>
                    <w:rFonts w:asciiTheme="minorBidi" w:hAnsiTheme="minorBidi"/>
                    <w:b/>
                    <w:bCs/>
                  </w:rPr>
                  <w:t>Th</w:t>
                </w:r>
              </w:p>
            </w:tc>
            <w:tc>
              <w:tcPr>
                <w:tcW w:w="630" w:type="dxa"/>
                <w:shd w:val="clear" w:color="auto" w:fill="E7E6E6"/>
                <w:tcMar>
                  <w:left w:w="57" w:type="dxa"/>
                  <w:right w:w="0" w:type="dxa"/>
                </w:tcMar>
                <w:vAlign w:val="center"/>
                <w:hideMark/>
              </w:tcPr>
              <w:p w14:paraId="0B6BDDEF" w14:textId="7E7F746C" w:rsidR="00BD4B94" w:rsidRPr="004E682E" w:rsidRDefault="00BD4B94" w:rsidP="00CD52CA">
                <w:pPr>
                  <w:spacing w:before="0" w:after="0" w:line="240" w:lineRule="auto"/>
                  <w:jc w:val="center"/>
                  <w:rPr>
                    <w:rFonts w:asciiTheme="minorBidi" w:hAnsiTheme="minorBidi"/>
                    <w:b/>
                    <w:bCs/>
                  </w:rPr>
                </w:pPr>
                <w:r w:rsidRPr="004E682E">
                  <w:rPr>
                    <w:rFonts w:asciiTheme="minorBidi" w:hAnsiTheme="minorBidi"/>
                    <w:b/>
                    <w:bCs/>
                  </w:rPr>
                  <w:t>Pr</w:t>
                </w:r>
                <w:r w:rsidR="00692F88">
                  <w:rPr>
                    <w:rFonts w:asciiTheme="minorBidi" w:hAnsiTheme="minorBidi"/>
                    <w:b/>
                    <w:bCs/>
                  </w:rPr>
                  <w:t>.</w:t>
                </w:r>
              </w:p>
            </w:tc>
            <w:tc>
              <w:tcPr>
                <w:tcW w:w="810" w:type="dxa"/>
                <w:shd w:val="clear" w:color="auto" w:fill="E7E6E6"/>
                <w:tcMar>
                  <w:left w:w="57" w:type="dxa"/>
                  <w:right w:w="0" w:type="dxa"/>
                </w:tcMar>
                <w:vAlign w:val="center"/>
                <w:hideMark/>
              </w:tcPr>
              <w:p w14:paraId="442DBFAA" w14:textId="77777777" w:rsidR="00BD4B94" w:rsidRPr="004E682E" w:rsidRDefault="00BD4B94" w:rsidP="00CD52CA">
                <w:pPr>
                  <w:spacing w:before="0" w:after="0" w:line="240" w:lineRule="auto"/>
                  <w:jc w:val="center"/>
                  <w:rPr>
                    <w:rFonts w:asciiTheme="minorBidi" w:hAnsiTheme="minorBidi"/>
                    <w:b/>
                    <w:bCs/>
                  </w:rPr>
                </w:pPr>
                <w:r w:rsidRPr="004E682E">
                  <w:rPr>
                    <w:rFonts w:asciiTheme="minorBidi" w:hAnsiTheme="minorBidi"/>
                    <w:b/>
                    <w:bCs/>
                  </w:rPr>
                  <w:t>Total</w:t>
                </w:r>
              </w:p>
            </w:tc>
            <w:tc>
              <w:tcPr>
                <w:tcW w:w="990" w:type="dxa"/>
                <w:vMerge/>
                <w:tcMar>
                  <w:left w:w="57" w:type="dxa"/>
                  <w:right w:w="0" w:type="dxa"/>
                </w:tcMar>
                <w:vAlign w:val="center"/>
                <w:hideMark/>
              </w:tcPr>
              <w:p w14:paraId="2A1EAC2F" w14:textId="77777777" w:rsidR="00BD4B94" w:rsidRPr="004E682E" w:rsidRDefault="00BD4B94" w:rsidP="00CD52CA">
                <w:pPr>
                  <w:spacing w:before="0" w:after="0"/>
                  <w:rPr>
                    <w:rFonts w:asciiTheme="minorBidi" w:hAnsiTheme="minorBidi"/>
                    <w:b/>
                    <w:bCs/>
                  </w:rPr>
                </w:pPr>
              </w:p>
            </w:tc>
          </w:tr>
          <w:tr w:rsidR="00B327C1" w:rsidRPr="004E682E" w14:paraId="0C597C69" w14:textId="77777777" w:rsidTr="00CD52CA">
            <w:trPr>
              <w:trHeight w:val="350"/>
            </w:trPr>
            <w:tc>
              <w:tcPr>
                <w:tcW w:w="687" w:type="dxa"/>
                <w:tcMar>
                  <w:left w:w="57" w:type="dxa"/>
                  <w:right w:w="0" w:type="dxa"/>
                </w:tcMar>
                <w:vAlign w:val="center"/>
              </w:tcPr>
              <w:p w14:paraId="6DAC6133" w14:textId="1C7C8733" w:rsidR="00B327C1" w:rsidRPr="004E682E" w:rsidRDefault="00B327C1" w:rsidP="00B327C1">
                <w:pPr>
                  <w:spacing w:before="0" w:after="0" w:line="276" w:lineRule="auto"/>
                  <w:jc w:val="center"/>
                  <w:rPr>
                    <w:rFonts w:asciiTheme="minorBidi" w:hAnsiTheme="minorBidi"/>
                  </w:rPr>
                </w:pPr>
                <w:r>
                  <w:rPr>
                    <w:rFonts w:asciiTheme="minorBidi" w:hAnsiTheme="minorBidi"/>
                  </w:rPr>
                  <w:t>10</w:t>
                </w:r>
              </w:p>
            </w:tc>
            <w:tc>
              <w:tcPr>
                <w:tcW w:w="5490" w:type="dxa"/>
                <w:tcMar>
                  <w:left w:w="57" w:type="dxa"/>
                  <w:right w:w="0" w:type="dxa"/>
                </w:tcMar>
                <w:vAlign w:val="center"/>
              </w:tcPr>
              <w:p w14:paraId="0919C88F" w14:textId="75891A45" w:rsidR="00B327C1" w:rsidRPr="00BD4B94" w:rsidRDefault="00B327C1" w:rsidP="00B327C1">
                <w:pPr>
                  <w:spacing w:before="0" w:after="0" w:line="276" w:lineRule="auto"/>
                  <w:jc w:val="left"/>
                  <w:rPr>
                    <w:rFonts w:asciiTheme="minorBidi" w:hAnsiTheme="minorBidi"/>
                  </w:rPr>
                </w:pPr>
                <w:r w:rsidRPr="00BD4B94">
                  <w:rPr>
                    <w:rFonts w:asciiTheme="minorBidi" w:hAnsiTheme="minorBidi"/>
                  </w:rPr>
                  <w:t>Master Technician</w:t>
                </w:r>
              </w:p>
            </w:tc>
            <w:tc>
              <w:tcPr>
                <w:tcW w:w="1350" w:type="dxa"/>
                <w:tcMar>
                  <w:left w:w="57" w:type="dxa"/>
                  <w:right w:w="0" w:type="dxa"/>
                </w:tcMar>
                <w:vAlign w:val="center"/>
                <w:hideMark/>
              </w:tcPr>
              <w:p w14:paraId="3D2FC022" w14:textId="77777777" w:rsidR="00B327C1" w:rsidRPr="004E682E" w:rsidRDefault="00B327C1" w:rsidP="00B327C1">
                <w:pPr>
                  <w:spacing w:before="0" w:after="0" w:line="276" w:lineRule="auto"/>
                  <w:jc w:val="left"/>
                  <w:rPr>
                    <w:rFonts w:asciiTheme="minorBidi" w:hAnsiTheme="minorBidi"/>
                  </w:rPr>
                </w:pPr>
                <w:r w:rsidRPr="004E682E">
                  <w:rPr>
                    <w:rFonts w:asciiTheme="minorBidi" w:hAnsiTheme="minorBidi"/>
                  </w:rPr>
                  <w:t>Technical</w:t>
                </w: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0" w:type="dxa"/>
                </w:tcMar>
                <w:vAlign w:val="center"/>
              </w:tcPr>
              <w:p w14:paraId="6BEABC4E" w14:textId="568A9CBA" w:rsidR="00B327C1" w:rsidRPr="001A7AC0" w:rsidRDefault="00B327C1" w:rsidP="00B327C1">
                <w:pPr>
                  <w:spacing w:before="0" w:after="0" w:line="276" w:lineRule="auto"/>
                  <w:jc w:val="center"/>
                  <w:rPr>
                    <w:rFonts w:asciiTheme="minorBidi" w:hAnsiTheme="minorBidi"/>
                  </w:rPr>
                </w:pPr>
                <w:r w:rsidRPr="001D21BC">
                  <w:rPr>
                    <w:rFonts w:eastAsia="Times New Roman" w:cs="Arial"/>
                    <w:color w:val="000000"/>
                  </w:rPr>
                  <w:t>31</w:t>
                </w:r>
              </w:p>
            </w:tc>
            <w:tc>
              <w:tcPr>
                <w:tcW w:w="63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2746E204" w14:textId="322A2A20" w:rsidR="00B327C1" w:rsidRPr="001A7AC0" w:rsidRDefault="00B327C1" w:rsidP="00B327C1">
                <w:pPr>
                  <w:spacing w:before="0" w:after="0" w:line="276" w:lineRule="auto"/>
                  <w:jc w:val="center"/>
                  <w:rPr>
                    <w:rFonts w:asciiTheme="minorBidi" w:hAnsiTheme="minorBidi"/>
                  </w:rPr>
                </w:pPr>
                <w:r w:rsidRPr="001D21BC">
                  <w:rPr>
                    <w:rFonts w:eastAsia="Times New Roman" w:cs="Arial"/>
                    <w:color w:val="000000"/>
                  </w:rPr>
                  <w:t>93</w:t>
                </w:r>
              </w:p>
            </w:tc>
            <w:tc>
              <w:tcPr>
                <w:tcW w:w="81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655979A9" w14:textId="67FD5F17" w:rsidR="00B327C1" w:rsidRPr="001A7AC0" w:rsidRDefault="00B327C1" w:rsidP="00B327C1">
                <w:pPr>
                  <w:spacing w:before="0" w:after="0" w:line="276" w:lineRule="auto"/>
                  <w:jc w:val="center"/>
                  <w:rPr>
                    <w:rFonts w:asciiTheme="minorBidi" w:hAnsiTheme="minorBidi"/>
                  </w:rPr>
                </w:pPr>
                <w:r w:rsidRPr="001D21BC">
                  <w:rPr>
                    <w:rFonts w:eastAsia="Times New Roman" w:cs="Arial"/>
                    <w:color w:val="000000"/>
                  </w:rPr>
                  <w:t>124</w:t>
                </w:r>
              </w:p>
            </w:tc>
            <w:tc>
              <w:tcPr>
                <w:tcW w:w="99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349D29CD" w14:textId="76C9C43D" w:rsidR="00B327C1" w:rsidRPr="001A7AC0" w:rsidRDefault="00B327C1" w:rsidP="00B327C1">
                <w:pPr>
                  <w:spacing w:before="0" w:after="0" w:line="276" w:lineRule="auto"/>
                  <w:jc w:val="center"/>
                  <w:rPr>
                    <w:rFonts w:asciiTheme="minorBidi" w:hAnsiTheme="minorBidi"/>
                  </w:rPr>
                </w:pPr>
                <w:r>
                  <w:rPr>
                    <w:rFonts w:eastAsia="Calibri" w:cs="Arial"/>
                  </w:rPr>
                  <w:t>12.4</w:t>
                </w:r>
              </w:p>
            </w:tc>
          </w:tr>
          <w:tr w:rsidR="00B327C1" w:rsidRPr="004E682E" w14:paraId="55C3A844" w14:textId="77777777" w:rsidTr="00CD52CA">
            <w:trPr>
              <w:trHeight w:val="323"/>
            </w:trPr>
            <w:tc>
              <w:tcPr>
                <w:tcW w:w="687" w:type="dxa"/>
                <w:tcMar>
                  <w:left w:w="57" w:type="dxa"/>
                  <w:right w:w="0" w:type="dxa"/>
                </w:tcMar>
                <w:vAlign w:val="center"/>
              </w:tcPr>
              <w:p w14:paraId="600680F0" w14:textId="0072C6B1" w:rsidR="00B327C1" w:rsidRPr="004E682E" w:rsidRDefault="00B327C1" w:rsidP="00B327C1">
                <w:pPr>
                  <w:spacing w:before="0" w:after="0" w:line="276" w:lineRule="auto"/>
                  <w:jc w:val="center"/>
                  <w:rPr>
                    <w:rFonts w:asciiTheme="minorBidi" w:hAnsiTheme="minorBidi"/>
                  </w:rPr>
                </w:pPr>
                <w:r>
                  <w:rPr>
                    <w:rFonts w:asciiTheme="minorBidi" w:hAnsiTheme="minorBidi"/>
                  </w:rPr>
                  <w:t>11</w:t>
                </w:r>
              </w:p>
            </w:tc>
            <w:tc>
              <w:tcPr>
                <w:tcW w:w="5490" w:type="dxa"/>
                <w:tcMar>
                  <w:left w:w="57" w:type="dxa"/>
                  <w:right w:w="0" w:type="dxa"/>
                </w:tcMar>
                <w:vAlign w:val="bottom"/>
              </w:tcPr>
              <w:p w14:paraId="748D6B40" w14:textId="71373D39" w:rsidR="00B327C1" w:rsidRPr="00BD4B94" w:rsidRDefault="00B327C1" w:rsidP="00B327C1">
                <w:pPr>
                  <w:spacing w:before="0" w:after="0" w:line="276" w:lineRule="auto"/>
                  <w:rPr>
                    <w:rFonts w:asciiTheme="minorBidi" w:hAnsiTheme="minorBidi"/>
                  </w:rPr>
                </w:pPr>
                <w:r w:rsidRPr="00BD4B94">
                  <w:rPr>
                    <w:rFonts w:asciiTheme="minorBidi" w:hAnsiTheme="minorBidi"/>
                  </w:rPr>
                  <w:t>Vehicle Drive Test Technician</w:t>
                </w:r>
              </w:p>
            </w:tc>
            <w:tc>
              <w:tcPr>
                <w:tcW w:w="1350" w:type="dxa"/>
                <w:tcMar>
                  <w:left w:w="57" w:type="dxa"/>
                  <w:right w:w="0" w:type="dxa"/>
                </w:tcMar>
                <w:vAlign w:val="center"/>
                <w:hideMark/>
              </w:tcPr>
              <w:p w14:paraId="70585DF3" w14:textId="77777777" w:rsidR="00B327C1" w:rsidRPr="004E682E" w:rsidRDefault="00B327C1" w:rsidP="00B327C1">
                <w:pPr>
                  <w:spacing w:before="0" w:after="0" w:line="276" w:lineRule="auto"/>
                  <w:jc w:val="left"/>
                  <w:rPr>
                    <w:rFonts w:asciiTheme="minorBidi" w:hAnsiTheme="minorBidi"/>
                  </w:rPr>
                </w:pPr>
                <w:r w:rsidRPr="004E682E">
                  <w:rPr>
                    <w:rFonts w:asciiTheme="minorBidi" w:hAnsiTheme="minorBidi"/>
                  </w:rPr>
                  <w:t>Technical</w:t>
                </w: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0" w:type="dxa"/>
                </w:tcMar>
                <w:vAlign w:val="center"/>
              </w:tcPr>
              <w:p w14:paraId="09191C1B" w14:textId="319CB988" w:rsidR="00B327C1" w:rsidRPr="001A7AC0" w:rsidRDefault="00B327C1" w:rsidP="00B327C1">
                <w:pPr>
                  <w:spacing w:before="0" w:after="0" w:line="276" w:lineRule="auto"/>
                  <w:jc w:val="center"/>
                  <w:rPr>
                    <w:rFonts w:asciiTheme="minorBidi" w:hAnsiTheme="minorBidi"/>
                  </w:rPr>
                </w:pPr>
                <w:r w:rsidRPr="001D21BC">
                  <w:rPr>
                    <w:rFonts w:eastAsia="Arial" w:cs="Arial"/>
                    <w:color w:val="000000"/>
                  </w:rPr>
                  <w:t>44</w:t>
                </w:r>
              </w:p>
            </w:tc>
            <w:tc>
              <w:tcPr>
                <w:tcW w:w="63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2357EFC8" w14:textId="1587074F" w:rsidR="00B327C1" w:rsidRPr="001A7AC0" w:rsidRDefault="00B327C1" w:rsidP="00B327C1">
                <w:pPr>
                  <w:spacing w:before="0" w:after="0" w:line="276" w:lineRule="auto"/>
                  <w:jc w:val="center"/>
                  <w:rPr>
                    <w:rFonts w:asciiTheme="minorBidi" w:hAnsiTheme="minorBidi"/>
                  </w:rPr>
                </w:pPr>
                <w:r>
                  <w:rPr>
                    <w:rFonts w:eastAsia="Arial" w:cs="Arial"/>
                    <w:color w:val="000000"/>
                  </w:rPr>
                  <w:t>2</w:t>
                </w:r>
                <w:r w:rsidRPr="001D21BC">
                  <w:rPr>
                    <w:rFonts w:eastAsia="Arial" w:cs="Arial"/>
                    <w:color w:val="000000"/>
                  </w:rPr>
                  <w:t>25</w:t>
                </w:r>
              </w:p>
            </w:tc>
            <w:tc>
              <w:tcPr>
                <w:tcW w:w="81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7F96996E" w14:textId="6B5AE678" w:rsidR="00B327C1" w:rsidRPr="001A7AC0" w:rsidRDefault="00B327C1" w:rsidP="00B327C1">
                <w:pPr>
                  <w:spacing w:before="0" w:after="0" w:line="276" w:lineRule="auto"/>
                  <w:jc w:val="center"/>
                  <w:rPr>
                    <w:rFonts w:asciiTheme="minorBidi" w:hAnsiTheme="minorBidi"/>
                  </w:rPr>
                </w:pPr>
                <w:r w:rsidRPr="001D21BC">
                  <w:rPr>
                    <w:rFonts w:eastAsia="Arial" w:cs="Arial"/>
                    <w:color w:val="000000"/>
                  </w:rPr>
                  <w:t>269</w:t>
                </w:r>
              </w:p>
            </w:tc>
            <w:tc>
              <w:tcPr>
                <w:tcW w:w="99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4F88FFA1" w14:textId="0CD5C023" w:rsidR="00B327C1" w:rsidRPr="001A7AC0" w:rsidRDefault="00B327C1" w:rsidP="00B327C1">
                <w:pPr>
                  <w:spacing w:before="0" w:after="0" w:line="276" w:lineRule="auto"/>
                  <w:jc w:val="center"/>
                  <w:rPr>
                    <w:rFonts w:asciiTheme="minorBidi" w:hAnsiTheme="minorBidi"/>
                  </w:rPr>
                </w:pPr>
                <w:r>
                  <w:rPr>
                    <w:rFonts w:eastAsia="Calibri" w:cs="Arial"/>
                  </w:rPr>
                  <w:t>26.9</w:t>
                </w:r>
              </w:p>
            </w:tc>
          </w:tr>
          <w:tr w:rsidR="00B327C1" w:rsidRPr="004E682E" w14:paraId="269A93C3" w14:textId="77777777" w:rsidTr="006F25F2">
            <w:trPr>
              <w:trHeight w:val="332"/>
            </w:trPr>
            <w:tc>
              <w:tcPr>
                <w:tcW w:w="687" w:type="dxa"/>
                <w:tcMar>
                  <w:left w:w="57" w:type="dxa"/>
                  <w:right w:w="0" w:type="dxa"/>
                </w:tcMar>
                <w:vAlign w:val="center"/>
              </w:tcPr>
              <w:p w14:paraId="4E1B1E4E" w14:textId="182971A1" w:rsidR="00B327C1" w:rsidRPr="004E682E" w:rsidRDefault="00B327C1" w:rsidP="00B327C1">
                <w:pPr>
                  <w:spacing w:before="0" w:after="0" w:line="276" w:lineRule="auto"/>
                  <w:jc w:val="center"/>
                  <w:rPr>
                    <w:rFonts w:asciiTheme="minorBidi" w:hAnsiTheme="minorBidi"/>
                  </w:rPr>
                </w:pPr>
                <w:r>
                  <w:rPr>
                    <w:rFonts w:asciiTheme="minorBidi" w:hAnsiTheme="minorBidi"/>
                  </w:rPr>
                  <w:t>12</w:t>
                </w:r>
              </w:p>
            </w:tc>
            <w:tc>
              <w:tcPr>
                <w:tcW w:w="5490" w:type="dxa"/>
                <w:tcMar>
                  <w:left w:w="57" w:type="dxa"/>
                  <w:right w:w="0" w:type="dxa"/>
                </w:tcMar>
                <w:vAlign w:val="center"/>
              </w:tcPr>
              <w:p w14:paraId="01667BDE" w14:textId="50ED1F3F" w:rsidR="00B327C1" w:rsidRPr="00BD4B94" w:rsidRDefault="00B327C1" w:rsidP="00B327C1">
                <w:pPr>
                  <w:spacing w:before="0" w:after="0" w:line="276" w:lineRule="auto"/>
                  <w:jc w:val="left"/>
                  <w:rPr>
                    <w:rFonts w:asciiTheme="minorBidi" w:hAnsiTheme="minorBidi"/>
                  </w:rPr>
                </w:pPr>
                <w:r w:rsidRPr="00BD4B94">
                  <w:rPr>
                    <w:rFonts w:asciiTheme="minorBidi" w:hAnsiTheme="minorBidi"/>
                  </w:rPr>
                  <w:t>Entrepreneur</w:t>
                </w:r>
              </w:p>
            </w:tc>
            <w:tc>
              <w:tcPr>
                <w:tcW w:w="1350" w:type="dxa"/>
                <w:tcMar>
                  <w:left w:w="57" w:type="dxa"/>
                  <w:right w:w="0" w:type="dxa"/>
                </w:tcMar>
                <w:vAlign w:val="center"/>
                <w:hideMark/>
              </w:tcPr>
              <w:p w14:paraId="53AAABD8" w14:textId="348A7763" w:rsidR="00B327C1" w:rsidRPr="004E682E" w:rsidRDefault="00B327C1" w:rsidP="00B327C1">
                <w:pPr>
                  <w:spacing w:before="0" w:after="0" w:line="276" w:lineRule="auto"/>
                  <w:jc w:val="left"/>
                  <w:rPr>
                    <w:rFonts w:asciiTheme="minorBidi" w:hAnsiTheme="minorBidi"/>
                  </w:rPr>
                </w:pPr>
                <w:r>
                  <w:rPr>
                    <w:rFonts w:asciiTheme="minorBidi" w:hAnsiTheme="minorBidi"/>
                  </w:rPr>
                  <w:t>Generic</w:t>
                </w:r>
              </w:p>
            </w:tc>
            <w:tc>
              <w:tcPr>
                <w:tcW w:w="540" w:type="dxa"/>
                <w:tcBorders>
                  <w:top w:val="single" w:sz="4" w:space="0" w:color="auto"/>
                  <w:left w:val="single" w:sz="4" w:space="0" w:color="auto"/>
                  <w:bottom w:val="nil"/>
                  <w:right w:val="single" w:sz="4" w:space="0" w:color="auto"/>
                </w:tcBorders>
                <w:shd w:val="clear" w:color="auto" w:fill="auto"/>
                <w:tcMar>
                  <w:left w:w="57" w:type="dxa"/>
                  <w:right w:w="0" w:type="dxa"/>
                </w:tcMar>
                <w:vAlign w:val="center"/>
              </w:tcPr>
              <w:p w14:paraId="558F6026" w14:textId="400151FA" w:rsidR="00B327C1" w:rsidRPr="001A7AC0" w:rsidRDefault="00B327C1" w:rsidP="00B327C1">
                <w:pPr>
                  <w:spacing w:before="0" w:after="0" w:line="276" w:lineRule="auto"/>
                  <w:jc w:val="center"/>
                  <w:rPr>
                    <w:rFonts w:asciiTheme="minorBidi" w:hAnsiTheme="minorBidi"/>
                  </w:rPr>
                </w:pPr>
                <w:r w:rsidRPr="001D21BC">
                  <w:rPr>
                    <w:rFonts w:eastAsia="Arial" w:cs="Arial"/>
                    <w:color w:val="000000"/>
                  </w:rPr>
                  <w:t>45</w:t>
                </w:r>
              </w:p>
            </w:tc>
            <w:tc>
              <w:tcPr>
                <w:tcW w:w="630" w:type="dxa"/>
                <w:tcBorders>
                  <w:top w:val="single" w:sz="4" w:space="0" w:color="auto"/>
                  <w:left w:val="nil"/>
                  <w:bottom w:val="nil"/>
                  <w:right w:val="single" w:sz="4" w:space="0" w:color="auto"/>
                </w:tcBorders>
                <w:shd w:val="clear" w:color="auto" w:fill="auto"/>
                <w:tcMar>
                  <w:left w:w="57" w:type="dxa"/>
                  <w:right w:w="0" w:type="dxa"/>
                </w:tcMar>
                <w:vAlign w:val="center"/>
              </w:tcPr>
              <w:p w14:paraId="78687F92" w14:textId="1E1A02F2" w:rsidR="00B327C1" w:rsidRPr="001A7AC0" w:rsidRDefault="00B327C1" w:rsidP="00B327C1">
                <w:pPr>
                  <w:spacing w:before="0" w:after="0" w:line="276" w:lineRule="auto"/>
                  <w:jc w:val="center"/>
                  <w:rPr>
                    <w:rFonts w:asciiTheme="minorBidi" w:hAnsiTheme="minorBidi"/>
                  </w:rPr>
                </w:pPr>
                <w:r w:rsidRPr="001D21BC">
                  <w:rPr>
                    <w:rFonts w:eastAsia="Arial" w:cs="Arial"/>
                    <w:color w:val="000000"/>
                  </w:rPr>
                  <w:t>162</w:t>
                </w:r>
              </w:p>
            </w:tc>
            <w:tc>
              <w:tcPr>
                <w:tcW w:w="810" w:type="dxa"/>
                <w:tcBorders>
                  <w:top w:val="single" w:sz="4" w:space="0" w:color="auto"/>
                  <w:left w:val="nil"/>
                  <w:bottom w:val="nil"/>
                  <w:right w:val="single" w:sz="4" w:space="0" w:color="auto"/>
                </w:tcBorders>
                <w:shd w:val="clear" w:color="auto" w:fill="auto"/>
                <w:tcMar>
                  <w:left w:w="57" w:type="dxa"/>
                  <w:right w:w="0" w:type="dxa"/>
                </w:tcMar>
                <w:vAlign w:val="center"/>
              </w:tcPr>
              <w:p w14:paraId="5BF30836" w14:textId="18C4E957" w:rsidR="00B327C1" w:rsidRPr="001A7AC0" w:rsidRDefault="00B327C1" w:rsidP="00B327C1">
                <w:pPr>
                  <w:spacing w:before="0" w:after="0" w:line="276" w:lineRule="auto"/>
                  <w:jc w:val="center"/>
                  <w:rPr>
                    <w:rFonts w:asciiTheme="minorBidi" w:hAnsiTheme="minorBidi"/>
                  </w:rPr>
                </w:pPr>
                <w:r w:rsidRPr="001D21BC">
                  <w:rPr>
                    <w:rFonts w:eastAsia="Arial" w:cs="Arial"/>
                    <w:color w:val="000000"/>
                  </w:rPr>
                  <w:t>207</w:t>
                </w:r>
              </w:p>
            </w:tc>
            <w:tc>
              <w:tcPr>
                <w:tcW w:w="990" w:type="dxa"/>
                <w:tcBorders>
                  <w:top w:val="single" w:sz="4" w:space="0" w:color="auto"/>
                  <w:left w:val="nil"/>
                  <w:bottom w:val="nil"/>
                  <w:right w:val="single" w:sz="4" w:space="0" w:color="auto"/>
                </w:tcBorders>
                <w:shd w:val="clear" w:color="auto" w:fill="auto"/>
                <w:tcMar>
                  <w:left w:w="57" w:type="dxa"/>
                  <w:right w:w="0" w:type="dxa"/>
                </w:tcMar>
                <w:vAlign w:val="center"/>
              </w:tcPr>
              <w:p w14:paraId="158EE958" w14:textId="7356206A" w:rsidR="00B327C1" w:rsidRPr="001A7AC0" w:rsidRDefault="00B327C1" w:rsidP="00B327C1">
                <w:pPr>
                  <w:spacing w:before="0" w:after="0" w:line="276" w:lineRule="auto"/>
                  <w:jc w:val="center"/>
                  <w:rPr>
                    <w:rFonts w:asciiTheme="minorBidi" w:hAnsiTheme="minorBidi"/>
                  </w:rPr>
                </w:pPr>
                <w:r>
                  <w:rPr>
                    <w:rFonts w:eastAsia="Calibri" w:cs="Arial"/>
                  </w:rPr>
                  <w:t>20.7</w:t>
                </w:r>
              </w:p>
            </w:tc>
          </w:tr>
          <w:tr w:rsidR="00BD4B94" w:rsidRPr="004E682E" w14:paraId="34C84F98" w14:textId="77777777" w:rsidTr="00CD52CA">
            <w:trPr>
              <w:trHeight w:val="242"/>
            </w:trPr>
            <w:tc>
              <w:tcPr>
                <w:tcW w:w="687" w:type="dxa"/>
                <w:tcMar>
                  <w:left w:w="57" w:type="dxa"/>
                  <w:right w:w="0" w:type="dxa"/>
                </w:tcMar>
              </w:tcPr>
              <w:p w14:paraId="13235B90" w14:textId="77777777" w:rsidR="00BD4B94" w:rsidRPr="004E682E" w:rsidRDefault="00BD4B94" w:rsidP="00CD52CA">
                <w:pPr>
                  <w:spacing w:before="0" w:after="0"/>
                  <w:rPr>
                    <w:rFonts w:asciiTheme="minorBidi" w:hAnsiTheme="minorBidi"/>
                  </w:rPr>
                </w:pPr>
              </w:p>
            </w:tc>
            <w:tc>
              <w:tcPr>
                <w:tcW w:w="5490" w:type="dxa"/>
                <w:tcMar>
                  <w:left w:w="57" w:type="dxa"/>
                  <w:right w:w="0" w:type="dxa"/>
                </w:tcMar>
                <w:hideMark/>
              </w:tcPr>
              <w:p w14:paraId="4E7C4DDF" w14:textId="77777777" w:rsidR="00BD4B94" w:rsidRPr="004E682E" w:rsidRDefault="00BD4B94" w:rsidP="00CD52CA">
                <w:pPr>
                  <w:spacing w:before="0" w:after="0" w:line="276" w:lineRule="auto"/>
                  <w:rPr>
                    <w:rFonts w:asciiTheme="minorBidi" w:hAnsiTheme="minorBidi"/>
                  </w:rPr>
                </w:pPr>
              </w:p>
            </w:tc>
            <w:tc>
              <w:tcPr>
                <w:tcW w:w="1350" w:type="dxa"/>
                <w:tcMar>
                  <w:left w:w="57" w:type="dxa"/>
                  <w:right w:w="0" w:type="dxa"/>
                </w:tcMar>
                <w:vAlign w:val="center"/>
              </w:tcPr>
              <w:p w14:paraId="11C44473" w14:textId="77777777" w:rsidR="00BD4B94" w:rsidRPr="004E682E" w:rsidRDefault="00BD4B94" w:rsidP="00CD52CA">
                <w:pPr>
                  <w:spacing w:before="0" w:after="0" w:line="276" w:lineRule="auto"/>
                  <w:jc w:val="left"/>
                  <w:rPr>
                    <w:rFonts w:asciiTheme="minorBidi" w:hAnsiTheme="minorBidi"/>
                  </w:rPr>
                </w:pPr>
                <w:r w:rsidRPr="004E682E">
                  <w:rPr>
                    <w:rFonts w:asciiTheme="minorBidi" w:hAnsiTheme="minorBidi"/>
                  </w:rPr>
                  <w:t>Allied</w:t>
                </w:r>
              </w:p>
            </w:tc>
            <w:tc>
              <w:tcPr>
                <w:tcW w:w="540" w:type="dxa"/>
                <w:tcMar>
                  <w:left w:w="57" w:type="dxa"/>
                  <w:right w:w="0" w:type="dxa"/>
                </w:tcMar>
                <w:vAlign w:val="center"/>
              </w:tcPr>
              <w:p w14:paraId="31829A7D" w14:textId="77777777" w:rsidR="00BD4B94" w:rsidRPr="004E682E" w:rsidRDefault="00BD4B94" w:rsidP="00CD52CA">
                <w:pPr>
                  <w:spacing w:before="0" w:after="0" w:line="276" w:lineRule="auto"/>
                  <w:jc w:val="center"/>
                  <w:rPr>
                    <w:rFonts w:asciiTheme="minorBidi" w:hAnsiTheme="minorBidi"/>
                  </w:rPr>
                </w:pPr>
              </w:p>
            </w:tc>
            <w:tc>
              <w:tcPr>
                <w:tcW w:w="630" w:type="dxa"/>
                <w:tcMar>
                  <w:left w:w="57" w:type="dxa"/>
                  <w:right w:w="0" w:type="dxa"/>
                </w:tcMar>
                <w:vAlign w:val="center"/>
              </w:tcPr>
              <w:p w14:paraId="7A6D756A" w14:textId="77777777" w:rsidR="00BD4B94" w:rsidRPr="004E682E" w:rsidRDefault="00BD4B94" w:rsidP="00CD52CA">
                <w:pPr>
                  <w:spacing w:before="0" w:after="0" w:line="276" w:lineRule="auto"/>
                  <w:jc w:val="center"/>
                  <w:rPr>
                    <w:rFonts w:asciiTheme="minorBidi" w:hAnsiTheme="minorBidi"/>
                  </w:rPr>
                </w:pPr>
              </w:p>
            </w:tc>
            <w:tc>
              <w:tcPr>
                <w:tcW w:w="810" w:type="dxa"/>
                <w:tcMar>
                  <w:left w:w="57" w:type="dxa"/>
                  <w:right w:w="0" w:type="dxa"/>
                </w:tcMar>
                <w:vAlign w:val="center"/>
              </w:tcPr>
              <w:p w14:paraId="543E52B3" w14:textId="77777777" w:rsidR="00BD4B94" w:rsidRPr="004E682E" w:rsidRDefault="00BD4B94" w:rsidP="00CD52CA">
                <w:pPr>
                  <w:spacing w:before="0" w:after="0" w:line="276" w:lineRule="auto"/>
                  <w:jc w:val="center"/>
                  <w:rPr>
                    <w:rFonts w:asciiTheme="minorBidi" w:hAnsiTheme="minorBidi"/>
                  </w:rPr>
                </w:pPr>
              </w:p>
            </w:tc>
            <w:tc>
              <w:tcPr>
                <w:tcW w:w="990" w:type="dxa"/>
                <w:tcMar>
                  <w:left w:w="57" w:type="dxa"/>
                  <w:right w:w="0" w:type="dxa"/>
                </w:tcMar>
                <w:vAlign w:val="center"/>
              </w:tcPr>
              <w:p w14:paraId="75F78C25" w14:textId="77777777" w:rsidR="00BD4B94" w:rsidRPr="004E682E" w:rsidRDefault="00BD4B94" w:rsidP="00CD52CA">
                <w:pPr>
                  <w:spacing w:before="0" w:after="0" w:line="276" w:lineRule="auto"/>
                  <w:jc w:val="center"/>
                  <w:rPr>
                    <w:rFonts w:asciiTheme="minorBidi" w:hAnsiTheme="minorBidi"/>
                  </w:rPr>
                </w:pPr>
              </w:p>
            </w:tc>
          </w:tr>
          <w:tr w:rsidR="00BD4B94" w:rsidRPr="004E682E" w14:paraId="390BA531" w14:textId="77777777" w:rsidTr="00CD52CA">
            <w:trPr>
              <w:trHeight w:val="215"/>
            </w:trPr>
            <w:tc>
              <w:tcPr>
                <w:tcW w:w="687" w:type="dxa"/>
                <w:tcMar>
                  <w:left w:w="57" w:type="dxa"/>
                  <w:right w:w="0" w:type="dxa"/>
                </w:tcMar>
                <w:vAlign w:val="center"/>
              </w:tcPr>
              <w:p w14:paraId="03A24048" w14:textId="77777777" w:rsidR="00BD4B94" w:rsidRPr="004E682E" w:rsidRDefault="00BD4B94" w:rsidP="00CD52CA">
                <w:pPr>
                  <w:spacing w:before="0" w:after="0"/>
                  <w:rPr>
                    <w:rFonts w:asciiTheme="minorBidi" w:hAnsiTheme="minorBidi"/>
                  </w:rPr>
                </w:pPr>
              </w:p>
            </w:tc>
            <w:tc>
              <w:tcPr>
                <w:tcW w:w="5490" w:type="dxa"/>
                <w:tcMar>
                  <w:left w:w="57" w:type="dxa"/>
                  <w:right w:w="0" w:type="dxa"/>
                </w:tcMar>
                <w:hideMark/>
              </w:tcPr>
              <w:p w14:paraId="0288B744" w14:textId="77777777" w:rsidR="00BD4B94" w:rsidRPr="004E682E" w:rsidRDefault="00BD4B94" w:rsidP="00CD52CA">
                <w:pPr>
                  <w:spacing w:before="0" w:after="0" w:line="276" w:lineRule="auto"/>
                  <w:rPr>
                    <w:rFonts w:asciiTheme="minorBidi" w:hAnsiTheme="minorBidi"/>
                  </w:rPr>
                </w:pPr>
                <w:r w:rsidRPr="004E682E">
                  <w:rPr>
                    <w:rFonts w:asciiTheme="minorBidi" w:hAnsiTheme="minorBidi"/>
                  </w:rPr>
                  <w:t> </w:t>
                </w:r>
              </w:p>
            </w:tc>
            <w:tc>
              <w:tcPr>
                <w:tcW w:w="1350" w:type="dxa"/>
                <w:tcMar>
                  <w:left w:w="57" w:type="dxa"/>
                  <w:right w:w="0" w:type="dxa"/>
                </w:tcMar>
                <w:vAlign w:val="center"/>
              </w:tcPr>
              <w:p w14:paraId="51EB6C84" w14:textId="77777777" w:rsidR="00BD4B94" w:rsidRPr="004E682E" w:rsidRDefault="00BD4B94" w:rsidP="00CD52CA">
                <w:pPr>
                  <w:spacing w:before="0" w:after="0" w:line="276" w:lineRule="auto"/>
                  <w:jc w:val="left"/>
                  <w:rPr>
                    <w:rFonts w:asciiTheme="minorBidi" w:hAnsiTheme="minorBidi"/>
                  </w:rPr>
                </w:pPr>
                <w:r w:rsidRPr="004E682E">
                  <w:rPr>
                    <w:rFonts w:asciiTheme="minorBidi" w:hAnsiTheme="minorBidi"/>
                  </w:rPr>
                  <w:t>Allied</w:t>
                </w:r>
              </w:p>
            </w:tc>
            <w:tc>
              <w:tcPr>
                <w:tcW w:w="540" w:type="dxa"/>
                <w:tcMar>
                  <w:left w:w="57" w:type="dxa"/>
                  <w:right w:w="0" w:type="dxa"/>
                </w:tcMar>
                <w:vAlign w:val="center"/>
              </w:tcPr>
              <w:p w14:paraId="4FAEE25D" w14:textId="77777777" w:rsidR="00BD4B94" w:rsidRPr="004E682E" w:rsidRDefault="00BD4B94" w:rsidP="00CD52CA">
                <w:pPr>
                  <w:spacing w:before="0" w:after="0" w:line="276" w:lineRule="auto"/>
                  <w:jc w:val="center"/>
                  <w:rPr>
                    <w:rFonts w:asciiTheme="minorBidi" w:hAnsiTheme="minorBidi"/>
                  </w:rPr>
                </w:pPr>
              </w:p>
            </w:tc>
            <w:tc>
              <w:tcPr>
                <w:tcW w:w="630" w:type="dxa"/>
                <w:tcMar>
                  <w:left w:w="57" w:type="dxa"/>
                  <w:right w:w="0" w:type="dxa"/>
                </w:tcMar>
                <w:vAlign w:val="center"/>
              </w:tcPr>
              <w:p w14:paraId="032EF589" w14:textId="77777777" w:rsidR="00BD4B94" w:rsidRPr="004E682E" w:rsidRDefault="00BD4B94" w:rsidP="00CD52CA">
                <w:pPr>
                  <w:spacing w:before="0" w:after="0" w:line="276" w:lineRule="auto"/>
                  <w:jc w:val="center"/>
                  <w:rPr>
                    <w:rFonts w:asciiTheme="minorBidi" w:hAnsiTheme="minorBidi"/>
                  </w:rPr>
                </w:pPr>
              </w:p>
            </w:tc>
            <w:tc>
              <w:tcPr>
                <w:tcW w:w="810" w:type="dxa"/>
                <w:tcMar>
                  <w:left w:w="57" w:type="dxa"/>
                  <w:right w:w="0" w:type="dxa"/>
                </w:tcMar>
                <w:vAlign w:val="center"/>
              </w:tcPr>
              <w:p w14:paraId="3B8E43E3" w14:textId="77777777" w:rsidR="00BD4B94" w:rsidRPr="004E682E" w:rsidRDefault="00BD4B94" w:rsidP="00CD52CA">
                <w:pPr>
                  <w:spacing w:before="0" w:after="0" w:line="276" w:lineRule="auto"/>
                  <w:jc w:val="center"/>
                  <w:rPr>
                    <w:rFonts w:asciiTheme="minorBidi" w:hAnsiTheme="minorBidi"/>
                  </w:rPr>
                </w:pPr>
              </w:p>
            </w:tc>
            <w:tc>
              <w:tcPr>
                <w:tcW w:w="990" w:type="dxa"/>
                <w:tcMar>
                  <w:left w:w="57" w:type="dxa"/>
                  <w:right w:w="0" w:type="dxa"/>
                </w:tcMar>
                <w:vAlign w:val="center"/>
              </w:tcPr>
              <w:p w14:paraId="5BCF415E" w14:textId="77777777" w:rsidR="00BD4B94" w:rsidRPr="004E682E" w:rsidRDefault="00BD4B94" w:rsidP="00CD52CA">
                <w:pPr>
                  <w:spacing w:before="0" w:after="0" w:line="276" w:lineRule="auto"/>
                  <w:jc w:val="center"/>
                  <w:rPr>
                    <w:rFonts w:asciiTheme="minorBidi" w:hAnsiTheme="minorBidi"/>
                  </w:rPr>
                </w:pPr>
              </w:p>
            </w:tc>
          </w:tr>
          <w:tr w:rsidR="00B327C1" w:rsidRPr="004E682E" w14:paraId="356738BC" w14:textId="77777777" w:rsidTr="00CD52CA">
            <w:trPr>
              <w:trHeight w:val="260"/>
            </w:trPr>
            <w:tc>
              <w:tcPr>
                <w:tcW w:w="7527" w:type="dxa"/>
                <w:gridSpan w:val="3"/>
                <w:tcMar>
                  <w:left w:w="57" w:type="dxa"/>
                  <w:right w:w="0" w:type="dxa"/>
                </w:tcMar>
                <w:vAlign w:val="center"/>
                <w:hideMark/>
              </w:tcPr>
              <w:p w14:paraId="0ECD0DD0" w14:textId="77777777" w:rsidR="00B327C1" w:rsidRPr="00AE40B0" w:rsidRDefault="00B327C1" w:rsidP="00B327C1">
                <w:pPr>
                  <w:spacing w:before="0" w:after="0" w:line="276" w:lineRule="auto"/>
                  <w:ind w:right="180"/>
                  <w:jc w:val="right"/>
                  <w:rPr>
                    <w:rFonts w:asciiTheme="minorBidi" w:hAnsiTheme="minorBidi"/>
                    <w:b/>
                    <w:bCs/>
                  </w:rPr>
                </w:pPr>
                <w:r w:rsidRPr="00AE40B0">
                  <w:rPr>
                    <w:rFonts w:asciiTheme="minorBidi" w:hAnsiTheme="minorBidi"/>
                    <w:b/>
                    <w:bCs/>
                  </w:rPr>
                  <w:t>Total</w:t>
                </w: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0" w:type="dxa"/>
                </w:tcMar>
                <w:vAlign w:val="center"/>
              </w:tcPr>
              <w:p w14:paraId="6B97A333" w14:textId="5C2CCEE9" w:rsidR="00B327C1" w:rsidRPr="00AE40B0" w:rsidRDefault="00B327C1" w:rsidP="00B327C1">
                <w:pPr>
                  <w:spacing w:before="0" w:after="0" w:line="276" w:lineRule="auto"/>
                  <w:jc w:val="center"/>
                  <w:rPr>
                    <w:rFonts w:asciiTheme="minorBidi" w:hAnsiTheme="minorBidi"/>
                    <w:b/>
                    <w:bCs/>
                  </w:rPr>
                </w:pPr>
                <w:r w:rsidRPr="006C48D5">
                  <w:rPr>
                    <w:rFonts w:eastAsia="Calibri" w:cs="Arial"/>
                    <w:b/>
                    <w:bCs/>
                    <w:color w:val="000000"/>
                  </w:rPr>
                  <w:t>120</w:t>
                </w:r>
              </w:p>
            </w:tc>
            <w:tc>
              <w:tcPr>
                <w:tcW w:w="63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335CD609" w14:textId="39288976" w:rsidR="00B327C1" w:rsidRPr="00AE40B0" w:rsidRDefault="00B327C1" w:rsidP="00B327C1">
                <w:pPr>
                  <w:spacing w:before="0" w:after="0" w:line="276" w:lineRule="auto"/>
                  <w:jc w:val="center"/>
                  <w:rPr>
                    <w:rFonts w:asciiTheme="minorBidi" w:hAnsiTheme="minorBidi"/>
                    <w:b/>
                    <w:bCs/>
                  </w:rPr>
                </w:pPr>
                <w:r w:rsidRPr="006C48D5">
                  <w:rPr>
                    <w:rFonts w:eastAsia="Calibri" w:cs="Arial"/>
                    <w:b/>
                    <w:bCs/>
                    <w:color w:val="000000"/>
                  </w:rPr>
                  <w:t>480</w:t>
                </w:r>
              </w:p>
            </w:tc>
            <w:tc>
              <w:tcPr>
                <w:tcW w:w="81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0B8BF083" w14:textId="7E7417F2" w:rsidR="00B327C1" w:rsidRPr="00AE40B0" w:rsidRDefault="00B327C1" w:rsidP="00B327C1">
                <w:pPr>
                  <w:spacing w:before="0" w:after="0" w:line="276" w:lineRule="auto"/>
                  <w:jc w:val="center"/>
                  <w:rPr>
                    <w:rFonts w:asciiTheme="minorBidi" w:hAnsiTheme="minorBidi"/>
                    <w:b/>
                    <w:bCs/>
                  </w:rPr>
                </w:pPr>
                <w:r w:rsidRPr="006C48D5">
                  <w:rPr>
                    <w:rFonts w:eastAsia="Calibri" w:cs="Arial"/>
                    <w:b/>
                    <w:bCs/>
                    <w:color w:val="000000"/>
                  </w:rPr>
                  <w:t>600</w:t>
                </w:r>
              </w:p>
            </w:tc>
            <w:tc>
              <w:tcPr>
                <w:tcW w:w="990" w:type="dxa"/>
                <w:tcBorders>
                  <w:top w:val="single" w:sz="4" w:space="0" w:color="auto"/>
                  <w:left w:val="nil"/>
                  <w:bottom w:val="single" w:sz="4" w:space="0" w:color="auto"/>
                  <w:right w:val="single" w:sz="4" w:space="0" w:color="auto"/>
                </w:tcBorders>
                <w:shd w:val="clear" w:color="auto" w:fill="auto"/>
                <w:tcMar>
                  <w:left w:w="57" w:type="dxa"/>
                  <w:right w:w="0" w:type="dxa"/>
                </w:tcMar>
                <w:vAlign w:val="center"/>
              </w:tcPr>
              <w:p w14:paraId="129691E2" w14:textId="720AE0D5" w:rsidR="00B327C1" w:rsidRPr="00AE40B0" w:rsidRDefault="00B327C1" w:rsidP="00B327C1">
                <w:pPr>
                  <w:spacing w:before="0" w:after="0" w:line="276" w:lineRule="auto"/>
                  <w:jc w:val="center"/>
                  <w:rPr>
                    <w:rFonts w:asciiTheme="minorBidi" w:hAnsiTheme="minorBidi"/>
                    <w:b/>
                    <w:bCs/>
                  </w:rPr>
                </w:pPr>
                <w:r w:rsidRPr="006C48D5">
                  <w:rPr>
                    <w:rFonts w:eastAsia="Calibri" w:cs="Arial"/>
                    <w:b/>
                    <w:bCs/>
                    <w:color w:val="000000"/>
                  </w:rPr>
                  <w:t>60</w:t>
                </w:r>
              </w:p>
            </w:tc>
          </w:tr>
        </w:tbl>
        <w:p w14:paraId="226CFABC" w14:textId="77777777" w:rsidR="00F6153B" w:rsidRDefault="00F6153B" w:rsidP="00F6153B"/>
        <w:p w14:paraId="11B4CBC1" w14:textId="77777777" w:rsidR="00F6153B" w:rsidRDefault="00F6153B">
          <w:pPr>
            <w:spacing w:before="0" w:after="0" w:line="276" w:lineRule="auto"/>
            <w:ind w:left="706" w:hanging="706"/>
            <w:jc w:val="left"/>
            <w:rPr>
              <w:rFonts w:eastAsia="Times New Roman" w:cs="Arial"/>
              <w:b/>
              <w:bCs/>
              <w:color w:val="000000" w:themeColor="text1"/>
              <w:sz w:val="32"/>
              <w:szCs w:val="32"/>
              <w:lang w:val="en-AU"/>
            </w:rPr>
          </w:pPr>
          <w:r>
            <w:br w:type="page"/>
          </w:r>
        </w:p>
        <w:p w14:paraId="274835C5" w14:textId="49DBD630" w:rsidR="008B6A22" w:rsidRDefault="00B05B56" w:rsidP="00F6153B">
          <w:pPr>
            <w:pStyle w:val="Heading1"/>
            <w:spacing w:after="240"/>
          </w:pPr>
          <w:bookmarkStart w:id="40" w:name="_Toc111733593"/>
          <w:r>
            <w:t xml:space="preserve">Occupation </w:t>
          </w:r>
          <w:r w:rsidR="00843DBD" w:rsidRPr="005C5C96">
            <w:t xml:space="preserve">Packaging of </w:t>
          </w:r>
          <w:r>
            <w:t>Automobile Technology</w:t>
          </w:r>
          <w:bookmarkEnd w:id="40"/>
        </w:p>
        <w:tbl>
          <w:tblPr>
            <w:tblStyle w:val="TableGrid"/>
            <w:tblW w:w="4886" w:type="pct"/>
            <w:tblInd w:w="108" w:type="dxa"/>
            <w:tblLayout w:type="fixed"/>
            <w:tblLook w:val="04A0" w:firstRow="1" w:lastRow="0" w:firstColumn="1" w:lastColumn="0" w:noHBand="0" w:noVBand="1"/>
          </w:tblPr>
          <w:tblGrid>
            <w:gridCol w:w="630"/>
            <w:gridCol w:w="5220"/>
            <w:gridCol w:w="810"/>
            <w:gridCol w:w="3779"/>
          </w:tblGrid>
          <w:tr w:rsidR="00D158D5" w:rsidRPr="00503A96" w14:paraId="3A156AA6" w14:textId="77777777" w:rsidTr="00F6153B">
            <w:trPr>
              <w:trHeight w:val="530"/>
            </w:trPr>
            <w:tc>
              <w:tcPr>
                <w:tcW w:w="302" w:type="pct"/>
                <w:shd w:val="clear" w:color="auto" w:fill="FBD4B4" w:themeFill="accent6" w:themeFillTint="66"/>
                <w:vAlign w:val="center"/>
                <w:hideMark/>
              </w:tcPr>
              <w:p w14:paraId="24C66099" w14:textId="77777777" w:rsidR="00D158D5" w:rsidRPr="00BE66E9" w:rsidRDefault="00D158D5" w:rsidP="00B05B56">
                <w:pPr>
                  <w:spacing w:before="0" w:after="0"/>
                  <w:jc w:val="left"/>
                  <w:rPr>
                    <w:b/>
                  </w:rPr>
                </w:pPr>
                <w:r w:rsidRPr="00BE66E9">
                  <w:rPr>
                    <w:b/>
                  </w:rPr>
                  <w:t>S.#</w:t>
                </w:r>
              </w:p>
            </w:tc>
            <w:tc>
              <w:tcPr>
                <w:tcW w:w="2500" w:type="pct"/>
                <w:shd w:val="clear" w:color="auto" w:fill="FBD4B4" w:themeFill="accent6" w:themeFillTint="66"/>
                <w:vAlign w:val="center"/>
                <w:hideMark/>
              </w:tcPr>
              <w:p w14:paraId="69748FAB" w14:textId="77777777" w:rsidR="00D158D5" w:rsidRPr="00BE66E9" w:rsidRDefault="00D158D5" w:rsidP="00B05B56">
                <w:pPr>
                  <w:pStyle w:val="BodyText"/>
                  <w:spacing w:before="0" w:after="0"/>
                  <w:rPr>
                    <w:rFonts w:ascii="Arial" w:hAnsi="Arial" w:cs="Arial"/>
                    <w:b/>
                    <w:sz w:val="22"/>
                  </w:rPr>
                </w:pPr>
                <w:r w:rsidRPr="00BE66E9">
                  <w:rPr>
                    <w:rFonts w:ascii="Arial" w:hAnsi="Arial" w:cs="Arial"/>
                    <w:b/>
                    <w:sz w:val="22"/>
                  </w:rPr>
                  <w:t>Name of Occupation</w:t>
                </w:r>
              </w:p>
            </w:tc>
            <w:tc>
              <w:tcPr>
                <w:tcW w:w="388" w:type="pct"/>
                <w:shd w:val="clear" w:color="auto" w:fill="FBD4B4" w:themeFill="accent6" w:themeFillTint="66"/>
                <w:vAlign w:val="center"/>
              </w:tcPr>
              <w:p w14:paraId="37B874E7" w14:textId="77777777" w:rsidR="00D158D5" w:rsidRPr="00BE66E9" w:rsidRDefault="00D158D5" w:rsidP="00B05B56">
                <w:pPr>
                  <w:spacing w:before="0" w:after="0" w:line="276" w:lineRule="auto"/>
                  <w:jc w:val="left"/>
                  <w:rPr>
                    <w:b/>
                  </w:rPr>
                </w:pPr>
                <w:r w:rsidRPr="00BE66E9">
                  <w:rPr>
                    <w:b/>
                  </w:rPr>
                  <w:t>Level</w:t>
                </w:r>
              </w:p>
            </w:tc>
            <w:tc>
              <w:tcPr>
                <w:tcW w:w="1810" w:type="pct"/>
                <w:shd w:val="clear" w:color="auto" w:fill="FBD4B4" w:themeFill="accent6" w:themeFillTint="66"/>
                <w:vAlign w:val="center"/>
              </w:tcPr>
              <w:p w14:paraId="3642C1E6" w14:textId="77777777" w:rsidR="00D158D5" w:rsidRPr="00BE66E9" w:rsidRDefault="00D158D5" w:rsidP="00B05B56">
                <w:pPr>
                  <w:spacing w:before="0" w:after="0" w:line="276" w:lineRule="auto"/>
                  <w:jc w:val="left"/>
                  <w:rPr>
                    <w:b/>
                  </w:rPr>
                </w:pPr>
                <w:r w:rsidRPr="00BE66E9">
                  <w:rPr>
                    <w:b/>
                  </w:rPr>
                  <w:t>Technical Skills</w:t>
                </w:r>
              </w:p>
            </w:tc>
          </w:tr>
          <w:tr w:rsidR="00D158D5" w:rsidRPr="00503A96" w14:paraId="009A782C" w14:textId="77777777" w:rsidTr="00B327C1">
            <w:trPr>
              <w:trHeight w:val="144"/>
            </w:trPr>
            <w:tc>
              <w:tcPr>
                <w:tcW w:w="302" w:type="pct"/>
                <w:shd w:val="clear" w:color="auto" w:fill="D9D9D9" w:themeFill="background1" w:themeFillShade="D9"/>
                <w:vAlign w:val="center"/>
              </w:tcPr>
              <w:p w14:paraId="62A93C4B" w14:textId="77777777" w:rsidR="00D158D5" w:rsidRPr="00503A96" w:rsidRDefault="00D158D5" w:rsidP="00BE41AE">
                <w:pPr>
                  <w:pStyle w:val="ListParagraph"/>
                  <w:numPr>
                    <w:ilvl w:val="0"/>
                    <w:numId w:val="371"/>
                  </w:numPr>
                  <w:spacing w:after="0"/>
                  <w:ind w:left="0" w:firstLine="0"/>
                  <w:jc w:val="center"/>
                </w:pPr>
              </w:p>
            </w:tc>
            <w:tc>
              <w:tcPr>
                <w:tcW w:w="2500" w:type="pct"/>
                <w:shd w:val="clear" w:color="auto" w:fill="D9D9D9" w:themeFill="background1" w:themeFillShade="D9"/>
                <w:vAlign w:val="center"/>
              </w:tcPr>
              <w:p w14:paraId="117AE8DC" w14:textId="1BD3ABB7" w:rsidR="00D158D5" w:rsidRPr="00B05B56" w:rsidRDefault="00D158D5" w:rsidP="00B05B56">
                <w:pPr>
                  <w:spacing w:before="0" w:after="0" w:line="240" w:lineRule="auto"/>
                  <w:jc w:val="left"/>
                </w:pPr>
                <w:r w:rsidRPr="00B05B56">
                  <w:rPr>
                    <w:rFonts w:eastAsia="Times New Roman" w:cs="Arial"/>
                    <w:color w:val="000000" w:themeColor="text1"/>
                  </w:rPr>
                  <w:t>Pro Auto Mechanic</w:t>
                </w:r>
              </w:p>
            </w:tc>
            <w:tc>
              <w:tcPr>
                <w:tcW w:w="388" w:type="pct"/>
                <w:shd w:val="clear" w:color="auto" w:fill="D9D9D9" w:themeFill="background1" w:themeFillShade="D9"/>
                <w:vAlign w:val="center"/>
              </w:tcPr>
              <w:p w14:paraId="3343EAB5" w14:textId="3E66D9E5" w:rsidR="00D158D5" w:rsidRPr="00503A96" w:rsidRDefault="00D158D5" w:rsidP="00B05B56">
                <w:pPr>
                  <w:spacing w:before="0" w:after="0" w:line="240" w:lineRule="auto"/>
                  <w:jc w:val="center"/>
                </w:pPr>
                <w:r>
                  <w:t>2</w:t>
                </w:r>
              </w:p>
            </w:tc>
            <w:tc>
              <w:tcPr>
                <w:tcW w:w="1810" w:type="pct"/>
                <w:shd w:val="clear" w:color="auto" w:fill="D9D9D9" w:themeFill="background1" w:themeFillShade="D9"/>
                <w:vAlign w:val="center"/>
              </w:tcPr>
              <w:p w14:paraId="53265512" w14:textId="521009D4" w:rsidR="00D158D5" w:rsidRPr="00503A96" w:rsidRDefault="00D158D5" w:rsidP="00D158D5">
                <w:pPr>
                  <w:spacing w:before="0" w:after="0" w:line="276" w:lineRule="auto"/>
                  <w:jc w:val="left"/>
                </w:pPr>
                <w:r w:rsidRPr="00C3186E">
                  <w:rPr>
                    <w:rFonts w:eastAsia="Times New Roman" w:cs="Arial"/>
                    <w:color w:val="000000" w:themeColor="text1"/>
                  </w:rPr>
                  <w:t>0716MS&amp;A1</w:t>
                </w:r>
                <w:r>
                  <w:rPr>
                    <w:rFonts w:eastAsia="Times New Roman" w:cs="Arial"/>
                    <w:color w:val="000000" w:themeColor="text1"/>
                  </w:rPr>
                  <w:t xml:space="preserve"> to </w:t>
                </w:r>
                <w:r w:rsidRPr="00C3186E">
                  <w:rPr>
                    <w:rFonts w:eastAsia="Times New Roman" w:cs="Arial"/>
                    <w:color w:val="000000" w:themeColor="text1"/>
                  </w:rPr>
                  <w:t>0716MS&amp;A1</w:t>
                </w:r>
                <w:r>
                  <w:rPr>
                    <w:rFonts w:eastAsia="Times New Roman" w:cs="Arial"/>
                    <w:color w:val="000000" w:themeColor="text1"/>
                  </w:rPr>
                  <w:t>0</w:t>
                </w:r>
              </w:p>
            </w:tc>
          </w:tr>
          <w:tr w:rsidR="00D158D5" w:rsidRPr="00503A96" w14:paraId="1B482A26" w14:textId="77777777" w:rsidTr="00B327C1">
            <w:trPr>
              <w:trHeight w:val="144"/>
            </w:trPr>
            <w:tc>
              <w:tcPr>
                <w:tcW w:w="302" w:type="pct"/>
                <w:shd w:val="clear" w:color="auto" w:fill="D9D9D9" w:themeFill="background1" w:themeFillShade="D9"/>
                <w:vAlign w:val="center"/>
              </w:tcPr>
              <w:p w14:paraId="67C93E18" w14:textId="77777777" w:rsidR="00D158D5" w:rsidRPr="00503A96" w:rsidRDefault="00D158D5" w:rsidP="00BE41AE">
                <w:pPr>
                  <w:pStyle w:val="ListParagraph"/>
                  <w:numPr>
                    <w:ilvl w:val="0"/>
                    <w:numId w:val="371"/>
                  </w:numPr>
                  <w:spacing w:after="0"/>
                  <w:ind w:left="0" w:firstLine="0"/>
                  <w:jc w:val="center"/>
                </w:pPr>
              </w:p>
            </w:tc>
            <w:tc>
              <w:tcPr>
                <w:tcW w:w="2500" w:type="pct"/>
                <w:shd w:val="clear" w:color="auto" w:fill="D9D9D9" w:themeFill="background1" w:themeFillShade="D9"/>
                <w:vAlign w:val="center"/>
              </w:tcPr>
              <w:p w14:paraId="2E5FFABB" w14:textId="6CE2723C" w:rsidR="00D158D5" w:rsidRPr="00B05B56" w:rsidRDefault="00D158D5" w:rsidP="00B05B56">
                <w:pPr>
                  <w:spacing w:before="0" w:after="0" w:line="240" w:lineRule="auto"/>
                  <w:jc w:val="left"/>
                  <w:rPr>
                    <w:rFonts w:eastAsia="Times New Roman" w:cs="Arial"/>
                    <w:color w:val="000000" w:themeColor="text1"/>
                  </w:rPr>
                </w:pPr>
                <w:r w:rsidRPr="00B05B56">
                  <w:rPr>
                    <w:rFonts w:eastAsia="Times New Roman" w:cs="Arial"/>
                    <w:color w:val="000000" w:themeColor="text1"/>
                  </w:rPr>
                  <w:t>Mill Wright Auto Mechanic/ Automobile Machinist</w:t>
                </w:r>
              </w:p>
            </w:tc>
            <w:tc>
              <w:tcPr>
                <w:tcW w:w="388" w:type="pct"/>
                <w:shd w:val="clear" w:color="auto" w:fill="D9D9D9" w:themeFill="background1" w:themeFillShade="D9"/>
                <w:vAlign w:val="center"/>
              </w:tcPr>
              <w:p w14:paraId="3322B3DF" w14:textId="39A90FAB" w:rsidR="00D158D5" w:rsidRDefault="00D158D5" w:rsidP="00B05B56">
                <w:pPr>
                  <w:spacing w:before="0" w:after="0" w:line="240" w:lineRule="auto"/>
                  <w:jc w:val="center"/>
                </w:pPr>
                <w:r>
                  <w:t>2</w:t>
                </w:r>
              </w:p>
            </w:tc>
            <w:tc>
              <w:tcPr>
                <w:tcW w:w="1810" w:type="pct"/>
                <w:shd w:val="clear" w:color="auto" w:fill="D9D9D9" w:themeFill="background1" w:themeFillShade="D9"/>
                <w:vAlign w:val="center"/>
              </w:tcPr>
              <w:p w14:paraId="29BEE446" w14:textId="01447011" w:rsidR="00D158D5" w:rsidRPr="00C3186E" w:rsidRDefault="00D158D5" w:rsidP="00D158D5">
                <w:pPr>
                  <w:spacing w:before="0" w:after="0" w:line="276" w:lineRule="auto"/>
                  <w:jc w:val="left"/>
                  <w:rPr>
                    <w:rFonts w:eastAsia="Times New Roman" w:cs="Arial"/>
                    <w:color w:val="000000" w:themeColor="text1"/>
                  </w:rPr>
                </w:pPr>
                <w:r w:rsidRPr="00C3186E">
                  <w:rPr>
                    <w:rFonts w:eastAsia="Times New Roman" w:cs="Arial"/>
                    <w:color w:val="000000" w:themeColor="text1"/>
                  </w:rPr>
                  <w:t>0716MS&amp;A1</w:t>
                </w:r>
                <w:r>
                  <w:rPr>
                    <w:rFonts w:eastAsia="Times New Roman" w:cs="Arial"/>
                    <w:color w:val="000000" w:themeColor="text1"/>
                  </w:rPr>
                  <w:t xml:space="preserve">1 to </w:t>
                </w:r>
                <w:r w:rsidRPr="00C3186E">
                  <w:rPr>
                    <w:rFonts w:eastAsia="Times New Roman" w:cs="Arial"/>
                    <w:color w:val="000000" w:themeColor="text1"/>
                  </w:rPr>
                  <w:t>0716MS&amp;A1</w:t>
                </w:r>
                <w:r>
                  <w:rPr>
                    <w:rFonts w:eastAsia="Times New Roman" w:cs="Arial"/>
                    <w:color w:val="000000" w:themeColor="text1"/>
                  </w:rPr>
                  <w:t>8</w:t>
                </w:r>
              </w:p>
            </w:tc>
          </w:tr>
          <w:tr w:rsidR="00D158D5" w:rsidRPr="00503A96" w14:paraId="16616DCA" w14:textId="77777777" w:rsidTr="00B327C1">
            <w:trPr>
              <w:trHeight w:val="144"/>
            </w:trPr>
            <w:tc>
              <w:tcPr>
                <w:tcW w:w="302" w:type="pct"/>
                <w:shd w:val="clear" w:color="auto" w:fill="E5B8B7" w:themeFill="accent2" w:themeFillTint="66"/>
                <w:vAlign w:val="center"/>
              </w:tcPr>
              <w:p w14:paraId="4A3CDE6D" w14:textId="77777777" w:rsidR="00D158D5" w:rsidRPr="00503A96" w:rsidRDefault="00D158D5" w:rsidP="00BE41AE">
                <w:pPr>
                  <w:pStyle w:val="ListParagraph"/>
                  <w:numPr>
                    <w:ilvl w:val="0"/>
                    <w:numId w:val="371"/>
                  </w:numPr>
                  <w:spacing w:after="0"/>
                  <w:ind w:left="0" w:firstLine="0"/>
                  <w:jc w:val="center"/>
                </w:pPr>
              </w:p>
            </w:tc>
            <w:tc>
              <w:tcPr>
                <w:tcW w:w="2500" w:type="pct"/>
                <w:shd w:val="clear" w:color="auto" w:fill="E5B8B7" w:themeFill="accent2" w:themeFillTint="66"/>
                <w:vAlign w:val="center"/>
              </w:tcPr>
              <w:p w14:paraId="1C2DCA33" w14:textId="20BD4E2B" w:rsidR="00D158D5" w:rsidRPr="00B05B56" w:rsidRDefault="00D158D5" w:rsidP="00D158D5">
                <w:pPr>
                  <w:spacing w:before="0" w:after="0" w:line="240" w:lineRule="auto"/>
                  <w:jc w:val="left"/>
                  <w:rPr>
                    <w:rFonts w:eastAsia="Times New Roman" w:cs="Arial"/>
                    <w:color w:val="000000" w:themeColor="text1"/>
                  </w:rPr>
                </w:pPr>
                <w:r w:rsidRPr="00B05B56">
                  <w:rPr>
                    <w:rFonts w:eastAsia="Times New Roman" w:cs="Arial"/>
                    <w:color w:val="000000" w:themeColor="text1"/>
                  </w:rPr>
                  <w:t>Pro Auto Electrician</w:t>
                </w:r>
              </w:p>
            </w:tc>
            <w:tc>
              <w:tcPr>
                <w:tcW w:w="388" w:type="pct"/>
                <w:shd w:val="clear" w:color="auto" w:fill="E5B8B7" w:themeFill="accent2" w:themeFillTint="66"/>
                <w:vAlign w:val="center"/>
              </w:tcPr>
              <w:p w14:paraId="23B2CEC3" w14:textId="196C9E17" w:rsidR="00D158D5" w:rsidRDefault="00D158D5" w:rsidP="00D158D5">
                <w:pPr>
                  <w:spacing w:before="0" w:after="0" w:line="240" w:lineRule="auto"/>
                  <w:jc w:val="center"/>
                </w:pPr>
                <w:r>
                  <w:t>3</w:t>
                </w:r>
              </w:p>
            </w:tc>
            <w:tc>
              <w:tcPr>
                <w:tcW w:w="1810" w:type="pct"/>
                <w:shd w:val="clear" w:color="auto" w:fill="E5B8B7" w:themeFill="accent2" w:themeFillTint="66"/>
                <w:vAlign w:val="center"/>
              </w:tcPr>
              <w:p w14:paraId="6E6AE85F" w14:textId="7109992E" w:rsidR="00D158D5" w:rsidRPr="00C3186E" w:rsidRDefault="00D158D5" w:rsidP="00D158D5">
                <w:pPr>
                  <w:spacing w:before="0" w:after="0" w:line="276" w:lineRule="auto"/>
                  <w:jc w:val="left"/>
                  <w:rPr>
                    <w:rFonts w:eastAsia="Times New Roman" w:cs="Arial"/>
                    <w:color w:val="000000" w:themeColor="text1"/>
                  </w:rPr>
                </w:pPr>
                <w:r w:rsidRPr="00C3186E">
                  <w:rPr>
                    <w:rFonts w:eastAsia="Times New Roman" w:cs="Arial"/>
                    <w:color w:val="000000" w:themeColor="text1"/>
                  </w:rPr>
                  <w:t>0716MS&amp;A</w:t>
                </w:r>
                <w:r>
                  <w:rPr>
                    <w:rFonts w:eastAsia="Times New Roman" w:cs="Arial"/>
                    <w:color w:val="000000" w:themeColor="text1"/>
                  </w:rPr>
                  <w:t xml:space="preserve">23 to </w:t>
                </w:r>
                <w:r w:rsidRPr="00C3186E">
                  <w:rPr>
                    <w:rFonts w:eastAsia="Times New Roman" w:cs="Arial"/>
                    <w:color w:val="000000" w:themeColor="text1"/>
                  </w:rPr>
                  <w:t>0716MS&amp;A</w:t>
                </w:r>
                <w:r>
                  <w:rPr>
                    <w:rFonts w:eastAsia="Times New Roman" w:cs="Arial"/>
                    <w:color w:val="000000" w:themeColor="text1"/>
                  </w:rPr>
                  <w:t>32</w:t>
                </w:r>
              </w:p>
            </w:tc>
          </w:tr>
          <w:tr w:rsidR="00D158D5" w:rsidRPr="00503A96" w14:paraId="76D0F1B0" w14:textId="77777777" w:rsidTr="00B327C1">
            <w:trPr>
              <w:trHeight w:val="144"/>
            </w:trPr>
            <w:tc>
              <w:tcPr>
                <w:tcW w:w="302" w:type="pct"/>
                <w:shd w:val="clear" w:color="auto" w:fill="E5B8B7" w:themeFill="accent2" w:themeFillTint="66"/>
                <w:vAlign w:val="center"/>
                <w:hideMark/>
              </w:tcPr>
              <w:p w14:paraId="4100E14A" w14:textId="77777777" w:rsidR="00D158D5" w:rsidRPr="00503A96" w:rsidRDefault="00D158D5" w:rsidP="00BE41AE">
                <w:pPr>
                  <w:pStyle w:val="ListParagraph"/>
                  <w:numPr>
                    <w:ilvl w:val="0"/>
                    <w:numId w:val="371"/>
                  </w:numPr>
                  <w:spacing w:after="0"/>
                  <w:ind w:left="0" w:firstLine="0"/>
                  <w:jc w:val="center"/>
                </w:pPr>
              </w:p>
            </w:tc>
            <w:tc>
              <w:tcPr>
                <w:tcW w:w="2500" w:type="pct"/>
                <w:shd w:val="clear" w:color="auto" w:fill="E5B8B7" w:themeFill="accent2" w:themeFillTint="66"/>
                <w:vAlign w:val="center"/>
              </w:tcPr>
              <w:p w14:paraId="59CF9B4A" w14:textId="494AA3A3" w:rsidR="00D158D5" w:rsidRPr="00B05B56" w:rsidRDefault="00D158D5" w:rsidP="00B05B56">
                <w:pPr>
                  <w:spacing w:before="0" w:after="0" w:line="240" w:lineRule="auto"/>
                  <w:ind w:right="-107"/>
                  <w:jc w:val="left"/>
                </w:pPr>
                <w:r w:rsidRPr="00B05B56">
                  <w:rPr>
                    <w:rFonts w:eastAsia="Times New Roman" w:cs="Arial"/>
                    <w:color w:val="000000" w:themeColor="text1"/>
                  </w:rPr>
                  <w:t>Diagnostic Technician</w:t>
                </w:r>
              </w:p>
            </w:tc>
            <w:tc>
              <w:tcPr>
                <w:tcW w:w="388" w:type="pct"/>
                <w:shd w:val="clear" w:color="auto" w:fill="E5B8B7" w:themeFill="accent2" w:themeFillTint="66"/>
                <w:vAlign w:val="center"/>
              </w:tcPr>
              <w:p w14:paraId="0C854F29" w14:textId="53D04304" w:rsidR="00D158D5" w:rsidRPr="00503A96" w:rsidRDefault="00D158D5" w:rsidP="00B05B56">
                <w:pPr>
                  <w:spacing w:before="0" w:after="0" w:line="240" w:lineRule="auto"/>
                  <w:jc w:val="center"/>
                </w:pPr>
                <w:r>
                  <w:t>3</w:t>
                </w:r>
              </w:p>
            </w:tc>
            <w:tc>
              <w:tcPr>
                <w:tcW w:w="1810" w:type="pct"/>
                <w:shd w:val="clear" w:color="auto" w:fill="E5B8B7" w:themeFill="accent2" w:themeFillTint="66"/>
                <w:vAlign w:val="center"/>
              </w:tcPr>
              <w:p w14:paraId="07738C10" w14:textId="58FB8287" w:rsidR="00D158D5" w:rsidRPr="00503A96" w:rsidRDefault="00D158D5" w:rsidP="00D158D5">
                <w:pPr>
                  <w:spacing w:before="0" w:after="0" w:line="276" w:lineRule="auto"/>
                  <w:jc w:val="left"/>
                </w:pPr>
                <w:r w:rsidRPr="00C3186E">
                  <w:rPr>
                    <w:rFonts w:eastAsia="Times New Roman" w:cs="Arial"/>
                    <w:color w:val="000000" w:themeColor="text1"/>
                  </w:rPr>
                  <w:t>0716MS&amp;A</w:t>
                </w:r>
                <w:r>
                  <w:rPr>
                    <w:rFonts w:eastAsia="Times New Roman" w:cs="Arial"/>
                    <w:color w:val="000000" w:themeColor="text1"/>
                  </w:rPr>
                  <w:t xml:space="preserve">33 to </w:t>
                </w:r>
                <w:r w:rsidRPr="00C3186E">
                  <w:rPr>
                    <w:rFonts w:eastAsia="Times New Roman" w:cs="Arial"/>
                    <w:color w:val="000000" w:themeColor="text1"/>
                  </w:rPr>
                  <w:t>0716MS&amp;A</w:t>
                </w:r>
                <w:r>
                  <w:rPr>
                    <w:rFonts w:eastAsia="Times New Roman" w:cs="Arial"/>
                    <w:color w:val="000000" w:themeColor="text1"/>
                  </w:rPr>
                  <w:t>39</w:t>
                </w:r>
              </w:p>
            </w:tc>
          </w:tr>
          <w:tr w:rsidR="00D158D5" w:rsidRPr="00503A96" w14:paraId="7FE8A5DE" w14:textId="77777777" w:rsidTr="00B327C1">
            <w:trPr>
              <w:trHeight w:val="144"/>
            </w:trPr>
            <w:tc>
              <w:tcPr>
                <w:tcW w:w="302" w:type="pct"/>
                <w:shd w:val="clear" w:color="auto" w:fill="E5B8B7" w:themeFill="accent2" w:themeFillTint="66"/>
                <w:vAlign w:val="center"/>
                <w:hideMark/>
              </w:tcPr>
              <w:p w14:paraId="48D4EFC3" w14:textId="77777777" w:rsidR="00D158D5" w:rsidRPr="00503A96" w:rsidRDefault="00D158D5" w:rsidP="00BE41AE">
                <w:pPr>
                  <w:pStyle w:val="ListParagraph"/>
                  <w:numPr>
                    <w:ilvl w:val="0"/>
                    <w:numId w:val="371"/>
                  </w:numPr>
                  <w:spacing w:after="0"/>
                  <w:ind w:left="0" w:firstLine="0"/>
                  <w:jc w:val="center"/>
                </w:pPr>
              </w:p>
            </w:tc>
            <w:tc>
              <w:tcPr>
                <w:tcW w:w="2500" w:type="pct"/>
                <w:shd w:val="clear" w:color="auto" w:fill="E5B8B7" w:themeFill="accent2" w:themeFillTint="66"/>
                <w:vAlign w:val="center"/>
              </w:tcPr>
              <w:p w14:paraId="2BFEEB60" w14:textId="7C6CE0E1" w:rsidR="00D158D5" w:rsidRPr="00B05B56" w:rsidRDefault="00D158D5" w:rsidP="00B05B56">
                <w:pPr>
                  <w:spacing w:before="0" w:after="0" w:line="240" w:lineRule="auto"/>
                  <w:ind w:right="-15"/>
                  <w:jc w:val="left"/>
                </w:pPr>
                <w:r w:rsidRPr="00B05B56">
                  <w:t>Repair Technician</w:t>
                </w:r>
              </w:p>
            </w:tc>
            <w:tc>
              <w:tcPr>
                <w:tcW w:w="388" w:type="pct"/>
                <w:shd w:val="clear" w:color="auto" w:fill="E5B8B7" w:themeFill="accent2" w:themeFillTint="66"/>
                <w:vAlign w:val="center"/>
              </w:tcPr>
              <w:p w14:paraId="6D988C0D" w14:textId="77A7D395" w:rsidR="00D158D5" w:rsidRPr="00503A96" w:rsidRDefault="00D158D5" w:rsidP="00B05B56">
                <w:pPr>
                  <w:spacing w:before="0" w:after="0" w:line="240" w:lineRule="auto"/>
                  <w:jc w:val="center"/>
                </w:pPr>
                <w:r>
                  <w:t>3</w:t>
                </w:r>
              </w:p>
            </w:tc>
            <w:tc>
              <w:tcPr>
                <w:tcW w:w="1810" w:type="pct"/>
                <w:shd w:val="clear" w:color="auto" w:fill="E5B8B7" w:themeFill="accent2" w:themeFillTint="66"/>
                <w:vAlign w:val="center"/>
              </w:tcPr>
              <w:p w14:paraId="6E59A3AA" w14:textId="1A136E6D" w:rsidR="00D158D5" w:rsidRPr="00503A96" w:rsidRDefault="00D158D5" w:rsidP="00D158D5">
                <w:pPr>
                  <w:spacing w:before="0" w:after="0" w:line="276" w:lineRule="auto"/>
                  <w:jc w:val="left"/>
                </w:pPr>
                <w:r w:rsidRPr="00C3186E">
                  <w:rPr>
                    <w:rFonts w:eastAsia="Times New Roman" w:cs="Arial"/>
                    <w:color w:val="000000" w:themeColor="text1"/>
                  </w:rPr>
                  <w:t>0716MS&amp;A</w:t>
                </w:r>
                <w:r>
                  <w:rPr>
                    <w:rFonts w:eastAsia="Times New Roman" w:cs="Arial"/>
                    <w:color w:val="000000" w:themeColor="text1"/>
                  </w:rPr>
                  <w:t xml:space="preserve">40 to </w:t>
                </w:r>
                <w:r w:rsidRPr="00C3186E">
                  <w:rPr>
                    <w:rFonts w:eastAsia="Times New Roman" w:cs="Arial"/>
                    <w:color w:val="000000" w:themeColor="text1"/>
                  </w:rPr>
                  <w:t>0716MS&amp;A</w:t>
                </w:r>
                <w:r>
                  <w:rPr>
                    <w:rFonts w:eastAsia="Times New Roman" w:cs="Arial"/>
                    <w:color w:val="000000" w:themeColor="text1"/>
                  </w:rPr>
                  <w:t>49</w:t>
                </w:r>
              </w:p>
            </w:tc>
          </w:tr>
          <w:tr w:rsidR="00D158D5" w:rsidRPr="00503A96" w14:paraId="6C1797CA" w14:textId="77777777" w:rsidTr="00B327C1">
            <w:trPr>
              <w:trHeight w:val="144"/>
            </w:trPr>
            <w:tc>
              <w:tcPr>
                <w:tcW w:w="302" w:type="pct"/>
                <w:shd w:val="clear" w:color="auto" w:fill="D6E3BC" w:themeFill="accent3" w:themeFillTint="66"/>
                <w:vAlign w:val="center"/>
              </w:tcPr>
              <w:p w14:paraId="5AE8C841" w14:textId="77777777" w:rsidR="00D158D5" w:rsidRPr="00503A96" w:rsidRDefault="00D158D5" w:rsidP="00BE41AE">
                <w:pPr>
                  <w:pStyle w:val="ListParagraph"/>
                  <w:numPr>
                    <w:ilvl w:val="0"/>
                    <w:numId w:val="371"/>
                  </w:numPr>
                  <w:spacing w:after="0"/>
                  <w:ind w:left="0" w:firstLine="0"/>
                  <w:jc w:val="center"/>
                </w:pPr>
              </w:p>
            </w:tc>
            <w:tc>
              <w:tcPr>
                <w:tcW w:w="2500" w:type="pct"/>
                <w:shd w:val="clear" w:color="auto" w:fill="D6E3BC" w:themeFill="accent3" w:themeFillTint="66"/>
                <w:vAlign w:val="center"/>
              </w:tcPr>
              <w:p w14:paraId="2F574260" w14:textId="3DE598B2" w:rsidR="00D158D5" w:rsidRPr="00B05B56" w:rsidRDefault="00D158D5" w:rsidP="00D158D5">
                <w:pPr>
                  <w:spacing w:before="0" w:after="0" w:line="240" w:lineRule="auto"/>
                  <w:ind w:right="-15"/>
                  <w:jc w:val="left"/>
                </w:pPr>
                <w:r w:rsidRPr="00D158D5">
                  <w:t>Automotive Draftsman</w:t>
                </w:r>
              </w:p>
            </w:tc>
            <w:tc>
              <w:tcPr>
                <w:tcW w:w="388" w:type="pct"/>
                <w:shd w:val="clear" w:color="auto" w:fill="D6E3BC" w:themeFill="accent3" w:themeFillTint="66"/>
                <w:vAlign w:val="center"/>
              </w:tcPr>
              <w:p w14:paraId="419A31C5" w14:textId="5A7787D9" w:rsidR="00D158D5" w:rsidRDefault="00D158D5" w:rsidP="00D158D5">
                <w:pPr>
                  <w:spacing w:before="0" w:after="0" w:line="240" w:lineRule="auto"/>
                  <w:jc w:val="center"/>
                </w:pPr>
                <w:r>
                  <w:t>4</w:t>
                </w:r>
              </w:p>
            </w:tc>
            <w:tc>
              <w:tcPr>
                <w:tcW w:w="1810" w:type="pct"/>
                <w:shd w:val="clear" w:color="auto" w:fill="D6E3BC" w:themeFill="accent3" w:themeFillTint="66"/>
                <w:vAlign w:val="center"/>
              </w:tcPr>
              <w:p w14:paraId="29B050C6" w14:textId="2D99A460" w:rsidR="00D158D5" w:rsidRPr="00503A96" w:rsidRDefault="00D158D5" w:rsidP="00D158D5">
                <w:pPr>
                  <w:spacing w:before="0" w:after="0" w:line="276" w:lineRule="auto"/>
                  <w:jc w:val="left"/>
                </w:pPr>
                <w:r w:rsidRPr="00C3186E">
                  <w:rPr>
                    <w:rFonts w:eastAsia="Times New Roman" w:cs="Arial"/>
                    <w:color w:val="000000" w:themeColor="text1"/>
                  </w:rPr>
                  <w:t>0716MS&amp;A</w:t>
                </w:r>
                <w:r>
                  <w:rPr>
                    <w:rFonts w:eastAsia="Times New Roman" w:cs="Arial"/>
                    <w:color w:val="000000" w:themeColor="text1"/>
                  </w:rPr>
                  <w:t xml:space="preserve">50 to </w:t>
                </w:r>
                <w:r w:rsidRPr="00C3186E">
                  <w:rPr>
                    <w:rFonts w:eastAsia="Times New Roman" w:cs="Arial"/>
                    <w:color w:val="000000" w:themeColor="text1"/>
                  </w:rPr>
                  <w:t>0716MS&amp;A</w:t>
                </w:r>
                <w:r>
                  <w:rPr>
                    <w:rFonts w:eastAsia="Times New Roman" w:cs="Arial"/>
                    <w:color w:val="000000" w:themeColor="text1"/>
                  </w:rPr>
                  <w:t>54</w:t>
                </w:r>
              </w:p>
            </w:tc>
          </w:tr>
          <w:tr w:rsidR="00D158D5" w:rsidRPr="00503A96" w14:paraId="62C0711F" w14:textId="77777777" w:rsidTr="00B327C1">
            <w:trPr>
              <w:trHeight w:val="144"/>
            </w:trPr>
            <w:tc>
              <w:tcPr>
                <w:tcW w:w="302" w:type="pct"/>
                <w:shd w:val="clear" w:color="auto" w:fill="D6E3BC" w:themeFill="accent3" w:themeFillTint="66"/>
                <w:vAlign w:val="center"/>
              </w:tcPr>
              <w:p w14:paraId="01500862" w14:textId="77777777" w:rsidR="00D158D5" w:rsidRPr="00503A96" w:rsidRDefault="00D158D5" w:rsidP="00BE41AE">
                <w:pPr>
                  <w:pStyle w:val="ListParagraph"/>
                  <w:numPr>
                    <w:ilvl w:val="0"/>
                    <w:numId w:val="371"/>
                  </w:numPr>
                  <w:spacing w:after="0"/>
                  <w:ind w:left="0" w:firstLine="0"/>
                  <w:jc w:val="center"/>
                </w:pPr>
              </w:p>
            </w:tc>
            <w:tc>
              <w:tcPr>
                <w:tcW w:w="2500" w:type="pct"/>
                <w:shd w:val="clear" w:color="auto" w:fill="D6E3BC" w:themeFill="accent3" w:themeFillTint="66"/>
                <w:vAlign w:val="center"/>
              </w:tcPr>
              <w:p w14:paraId="765E4288" w14:textId="7FB972CC" w:rsidR="00D158D5" w:rsidRPr="00B05B56" w:rsidRDefault="00D158D5" w:rsidP="00D158D5">
                <w:pPr>
                  <w:spacing w:before="0" w:after="0" w:line="240" w:lineRule="auto"/>
                  <w:ind w:right="-15"/>
                  <w:jc w:val="left"/>
                  <w:rPr>
                    <w:rFonts w:eastAsia="Times New Roman" w:cs="Arial"/>
                    <w:color w:val="000000" w:themeColor="text1"/>
                  </w:rPr>
                </w:pPr>
                <w:r w:rsidRPr="00B05B56">
                  <w:rPr>
                    <w:rFonts w:eastAsia="Times New Roman" w:cs="Arial"/>
                    <w:color w:val="000000" w:themeColor="text1"/>
                  </w:rPr>
                  <w:t>Steering, Suspension and Brake Mechanic</w:t>
                </w:r>
              </w:p>
            </w:tc>
            <w:tc>
              <w:tcPr>
                <w:tcW w:w="388" w:type="pct"/>
                <w:shd w:val="clear" w:color="auto" w:fill="D6E3BC" w:themeFill="accent3" w:themeFillTint="66"/>
                <w:vAlign w:val="center"/>
              </w:tcPr>
              <w:p w14:paraId="192B5EAF" w14:textId="0875ED08" w:rsidR="00D158D5" w:rsidRDefault="00D158D5" w:rsidP="00D158D5">
                <w:pPr>
                  <w:spacing w:before="0" w:after="0" w:line="240" w:lineRule="auto"/>
                  <w:jc w:val="center"/>
                </w:pPr>
                <w:r>
                  <w:t>4</w:t>
                </w:r>
              </w:p>
            </w:tc>
            <w:tc>
              <w:tcPr>
                <w:tcW w:w="1810" w:type="pct"/>
                <w:shd w:val="clear" w:color="auto" w:fill="D6E3BC" w:themeFill="accent3" w:themeFillTint="66"/>
                <w:vAlign w:val="center"/>
              </w:tcPr>
              <w:p w14:paraId="2BE747F6" w14:textId="500D6E08" w:rsidR="00D158D5" w:rsidRPr="00503A96" w:rsidRDefault="00D158D5" w:rsidP="00D158D5">
                <w:pPr>
                  <w:spacing w:before="0" w:after="0" w:line="276" w:lineRule="auto"/>
                  <w:jc w:val="left"/>
                </w:pPr>
                <w:r w:rsidRPr="00C3186E">
                  <w:rPr>
                    <w:rFonts w:eastAsia="Times New Roman" w:cs="Arial"/>
                    <w:color w:val="000000" w:themeColor="text1"/>
                  </w:rPr>
                  <w:t>0716MS&amp;A</w:t>
                </w:r>
                <w:r>
                  <w:rPr>
                    <w:rFonts w:eastAsia="Times New Roman" w:cs="Arial"/>
                    <w:color w:val="000000" w:themeColor="text1"/>
                  </w:rPr>
                  <w:t xml:space="preserve">55 to </w:t>
                </w:r>
                <w:r w:rsidRPr="00C3186E">
                  <w:rPr>
                    <w:rFonts w:eastAsia="Times New Roman" w:cs="Arial"/>
                    <w:color w:val="000000" w:themeColor="text1"/>
                  </w:rPr>
                  <w:t>0716MS&amp;A</w:t>
                </w:r>
                <w:r>
                  <w:rPr>
                    <w:rFonts w:eastAsia="Times New Roman" w:cs="Arial"/>
                    <w:color w:val="000000" w:themeColor="text1"/>
                  </w:rPr>
                  <w:t>60</w:t>
                </w:r>
              </w:p>
            </w:tc>
          </w:tr>
          <w:tr w:rsidR="00D158D5" w:rsidRPr="00503A96" w14:paraId="330FF99E" w14:textId="77777777" w:rsidTr="00B327C1">
            <w:trPr>
              <w:trHeight w:val="144"/>
            </w:trPr>
            <w:tc>
              <w:tcPr>
                <w:tcW w:w="302" w:type="pct"/>
                <w:shd w:val="clear" w:color="auto" w:fill="D6E3BC" w:themeFill="accent3" w:themeFillTint="66"/>
                <w:vAlign w:val="center"/>
              </w:tcPr>
              <w:p w14:paraId="169AA095" w14:textId="77777777" w:rsidR="00D158D5" w:rsidRPr="00503A96" w:rsidRDefault="00D158D5" w:rsidP="00BE41AE">
                <w:pPr>
                  <w:pStyle w:val="ListParagraph"/>
                  <w:numPr>
                    <w:ilvl w:val="0"/>
                    <w:numId w:val="371"/>
                  </w:numPr>
                  <w:spacing w:after="0"/>
                  <w:ind w:left="0" w:firstLine="0"/>
                  <w:jc w:val="center"/>
                </w:pPr>
              </w:p>
            </w:tc>
            <w:tc>
              <w:tcPr>
                <w:tcW w:w="2500" w:type="pct"/>
                <w:shd w:val="clear" w:color="auto" w:fill="D6E3BC" w:themeFill="accent3" w:themeFillTint="66"/>
                <w:vAlign w:val="center"/>
              </w:tcPr>
              <w:p w14:paraId="450F2881" w14:textId="0CA935EB" w:rsidR="00D158D5" w:rsidRPr="00B05B56" w:rsidRDefault="00D158D5" w:rsidP="00D158D5">
                <w:pPr>
                  <w:spacing w:before="0" w:after="0" w:line="240" w:lineRule="auto"/>
                  <w:ind w:right="-15"/>
                  <w:jc w:val="left"/>
                  <w:rPr>
                    <w:rFonts w:eastAsia="Times New Roman" w:cs="Arial"/>
                    <w:color w:val="000000" w:themeColor="text1"/>
                  </w:rPr>
                </w:pPr>
                <w:r w:rsidRPr="00B05B56">
                  <w:rPr>
                    <w:rFonts w:eastAsia="Times New Roman" w:cs="Arial"/>
                    <w:color w:val="000000" w:themeColor="text1"/>
                  </w:rPr>
                  <w:t>Auto Body &amp; Paint Technician</w:t>
                </w:r>
              </w:p>
            </w:tc>
            <w:tc>
              <w:tcPr>
                <w:tcW w:w="388" w:type="pct"/>
                <w:shd w:val="clear" w:color="auto" w:fill="D6E3BC" w:themeFill="accent3" w:themeFillTint="66"/>
                <w:vAlign w:val="center"/>
              </w:tcPr>
              <w:p w14:paraId="7191B56D" w14:textId="52863FA1" w:rsidR="00D158D5" w:rsidRDefault="00D158D5" w:rsidP="00D158D5">
                <w:pPr>
                  <w:spacing w:before="0" w:after="0" w:line="240" w:lineRule="auto"/>
                  <w:jc w:val="center"/>
                </w:pPr>
                <w:r>
                  <w:t>4</w:t>
                </w:r>
              </w:p>
            </w:tc>
            <w:tc>
              <w:tcPr>
                <w:tcW w:w="1810" w:type="pct"/>
                <w:shd w:val="clear" w:color="auto" w:fill="D6E3BC" w:themeFill="accent3" w:themeFillTint="66"/>
                <w:vAlign w:val="center"/>
              </w:tcPr>
              <w:p w14:paraId="16BEDC23" w14:textId="0343D35E" w:rsidR="00D158D5" w:rsidRPr="00503A96" w:rsidRDefault="00D158D5" w:rsidP="00D158D5">
                <w:pPr>
                  <w:spacing w:before="0" w:after="0" w:line="276" w:lineRule="auto"/>
                  <w:jc w:val="left"/>
                </w:pPr>
                <w:r w:rsidRPr="00C3186E">
                  <w:rPr>
                    <w:rFonts w:eastAsia="Times New Roman" w:cs="Arial"/>
                    <w:color w:val="000000" w:themeColor="text1"/>
                  </w:rPr>
                  <w:t>0716MS&amp;A</w:t>
                </w:r>
                <w:r>
                  <w:rPr>
                    <w:rFonts w:eastAsia="Times New Roman" w:cs="Arial"/>
                    <w:color w:val="000000" w:themeColor="text1"/>
                  </w:rPr>
                  <w:t xml:space="preserve">61 to </w:t>
                </w:r>
                <w:r w:rsidRPr="00C3186E">
                  <w:rPr>
                    <w:rFonts w:eastAsia="Times New Roman" w:cs="Arial"/>
                    <w:color w:val="000000" w:themeColor="text1"/>
                  </w:rPr>
                  <w:t>0716MS&amp;A</w:t>
                </w:r>
                <w:r>
                  <w:rPr>
                    <w:rFonts w:eastAsia="Times New Roman" w:cs="Arial"/>
                    <w:color w:val="000000" w:themeColor="text1"/>
                  </w:rPr>
                  <w:t>83</w:t>
                </w:r>
              </w:p>
            </w:tc>
          </w:tr>
          <w:tr w:rsidR="00D158D5" w:rsidRPr="00503A96" w14:paraId="660DA606" w14:textId="77777777" w:rsidTr="00B327C1">
            <w:trPr>
              <w:trHeight w:val="144"/>
            </w:trPr>
            <w:tc>
              <w:tcPr>
                <w:tcW w:w="302" w:type="pct"/>
                <w:shd w:val="clear" w:color="auto" w:fill="D6E3BC" w:themeFill="accent3" w:themeFillTint="66"/>
                <w:vAlign w:val="center"/>
              </w:tcPr>
              <w:p w14:paraId="1B303242" w14:textId="77777777" w:rsidR="00D158D5" w:rsidRPr="00503A96" w:rsidRDefault="00D158D5" w:rsidP="00BE41AE">
                <w:pPr>
                  <w:pStyle w:val="ListParagraph"/>
                  <w:numPr>
                    <w:ilvl w:val="0"/>
                    <w:numId w:val="371"/>
                  </w:numPr>
                  <w:spacing w:after="0"/>
                  <w:ind w:left="0" w:firstLine="0"/>
                  <w:jc w:val="center"/>
                </w:pPr>
              </w:p>
            </w:tc>
            <w:tc>
              <w:tcPr>
                <w:tcW w:w="2500" w:type="pct"/>
                <w:shd w:val="clear" w:color="auto" w:fill="D6E3BC" w:themeFill="accent3" w:themeFillTint="66"/>
                <w:vAlign w:val="center"/>
              </w:tcPr>
              <w:p w14:paraId="2304C427" w14:textId="5C106263" w:rsidR="00D158D5" w:rsidRPr="00B05B56" w:rsidRDefault="00D158D5" w:rsidP="00D158D5">
                <w:pPr>
                  <w:spacing w:before="0" w:after="0" w:line="240" w:lineRule="auto"/>
                  <w:ind w:right="-197"/>
                  <w:jc w:val="left"/>
                </w:pPr>
                <w:r w:rsidRPr="00B05B56">
                  <w:rPr>
                    <w:rFonts w:eastAsia="Times New Roman" w:cs="Arial"/>
                    <w:color w:val="000000" w:themeColor="text1"/>
                  </w:rPr>
                  <w:t>Master Technician</w:t>
                </w:r>
              </w:p>
            </w:tc>
            <w:tc>
              <w:tcPr>
                <w:tcW w:w="388" w:type="pct"/>
                <w:shd w:val="clear" w:color="auto" w:fill="D6E3BC" w:themeFill="accent3" w:themeFillTint="66"/>
                <w:vAlign w:val="center"/>
              </w:tcPr>
              <w:p w14:paraId="08E5CC29" w14:textId="7B9B545E" w:rsidR="00D158D5" w:rsidRPr="00503A96" w:rsidRDefault="00D158D5" w:rsidP="00D158D5">
                <w:pPr>
                  <w:spacing w:before="0" w:after="0" w:line="240" w:lineRule="auto"/>
                  <w:jc w:val="center"/>
                </w:pPr>
                <w:r>
                  <w:t>4</w:t>
                </w:r>
              </w:p>
            </w:tc>
            <w:tc>
              <w:tcPr>
                <w:tcW w:w="1810" w:type="pct"/>
                <w:shd w:val="clear" w:color="auto" w:fill="D6E3BC" w:themeFill="accent3" w:themeFillTint="66"/>
                <w:vAlign w:val="center"/>
              </w:tcPr>
              <w:p w14:paraId="582A33AF" w14:textId="11009A47" w:rsidR="00D158D5" w:rsidRPr="00503A96" w:rsidRDefault="00D158D5" w:rsidP="00D158D5">
                <w:pPr>
                  <w:spacing w:before="0" w:after="0" w:line="276" w:lineRule="auto"/>
                  <w:jc w:val="left"/>
                </w:pPr>
                <w:r w:rsidRPr="00C3186E">
                  <w:rPr>
                    <w:rFonts w:eastAsia="Times New Roman" w:cs="Arial"/>
                    <w:color w:val="000000" w:themeColor="text1"/>
                  </w:rPr>
                  <w:t>0716MS&amp;A</w:t>
                </w:r>
                <w:r>
                  <w:rPr>
                    <w:rFonts w:eastAsia="Times New Roman" w:cs="Arial"/>
                    <w:color w:val="000000" w:themeColor="text1"/>
                  </w:rPr>
                  <w:t xml:space="preserve">84 to </w:t>
                </w:r>
                <w:r w:rsidRPr="00C3186E">
                  <w:rPr>
                    <w:rFonts w:eastAsia="Times New Roman" w:cs="Arial"/>
                    <w:color w:val="000000" w:themeColor="text1"/>
                  </w:rPr>
                  <w:t>0716MS&amp;A</w:t>
                </w:r>
                <w:r>
                  <w:rPr>
                    <w:rFonts w:eastAsia="Times New Roman" w:cs="Arial"/>
                    <w:color w:val="000000" w:themeColor="text1"/>
                  </w:rPr>
                  <w:t>88</w:t>
                </w:r>
              </w:p>
            </w:tc>
          </w:tr>
          <w:tr w:rsidR="00D158D5" w:rsidRPr="00503A96" w14:paraId="0D324130" w14:textId="77777777" w:rsidTr="00B327C1">
            <w:trPr>
              <w:trHeight w:val="144"/>
            </w:trPr>
            <w:tc>
              <w:tcPr>
                <w:tcW w:w="302" w:type="pct"/>
                <w:shd w:val="clear" w:color="auto" w:fill="D6E3BC" w:themeFill="accent3" w:themeFillTint="66"/>
                <w:vAlign w:val="center"/>
              </w:tcPr>
              <w:p w14:paraId="34A73223" w14:textId="77777777" w:rsidR="00D158D5" w:rsidRPr="00503A96" w:rsidRDefault="00D158D5" w:rsidP="00BE41AE">
                <w:pPr>
                  <w:pStyle w:val="ListParagraph"/>
                  <w:numPr>
                    <w:ilvl w:val="0"/>
                    <w:numId w:val="371"/>
                  </w:numPr>
                  <w:spacing w:after="0"/>
                  <w:ind w:left="0" w:firstLine="0"/>
                  <w:jc w:val="center"/>
                </w:pPr>
              </w:p>
            </w:tc>
            <w:tc>
              <w:tcPr>
                <w:tcW w:w="2500" w:type="pct"/>
                <w:shd w:val="clear" w:color="auto" w:fill="D6E3BC" w:themeFill="accent3" w:themeFillTint="66"/>
                <w:vAlign w:val="center"/>
              </w:tcPr>
              <w:p w14:paraId="0D3B2928" w14:textId="5F2B60A5" w:rsidR="00D158D5" w:rsidRPr="00B05B56" w:rsidRDefault="00D158D5" w:rsidP="00D158D5">
                <w:pPr>
                  <w:spacing w:before="0" w:after="0" w:line="240" w:lineRule="auto"/>
                  <w:ind w:right="-107"/>
                  <w:jc w:val="left"/>
                </w:pPr>
                <w:r w:rsidRPr="00B05B56">
                  <w:rPr>
                    <w:rFonts w:eastAsia="Times New Roman" w:cs="Arial"/>
                    <w:color w:val="000000" w:themeColor="text1"/>
                  </w:rPr>
                  <w:t>Vehicle Drive Test Technician</w:t>
                </w:r>
              </w:p>
            </w:tc>
            <w:tc>
              <w:tcPr>
                <w:tcW w:w="388" w:type="pct"/>
                <w:shd w:val="clear" w:color="auto" w:fill="D6E3BC" w:themeFill="accent3" w:themeFillTint="66"/>
                <w:vAlign w:val="center"/>
              </w:tcPr>
              <w:p w14:paraId="31A69F1A" w14:textId="1E278564" w:rsidR="00D158D5" w:rsidRPr="00503A96" w:rsidRDefault="00D158D5" w:rsidP="00D158D5">
                <w:pPr>
                  <w:spacing w:before="0" w:after="0" w:line="240" w:lineRule="auto"/>
                  <w:jc w:val="center"/>
                </w:pPr>
                <w:r>
                  <w:t>4</w:t>
                </w:r>
              </w:p>
            </w:tc>
            <w:tc>
              <w:tcPr>
                <w:tcW w:w="1810" w:type="pct"/>
                <w:shd w:val="clear" w:color="auto" w:fill="D6E3BC" w:themeFill="accent3" w:themeFillTint="66"/>
                <w:vAlign w:val="center"/>
              </w:tcPr>
              <w:p w14:paraId="673F9489" w14:textId="6D3512EF" w:rsidR="00D158D5" w:rsidRPr="00503A96" w:rsidRDefault="00D158D5" w:rsidP="00D158D5">
                <w:pPr>
                  <w:spacing w:before="0" w:after="0" w:line="276" w:lineRule="auto"/>
                  <w:jc w:val="left"/>
                </w:pPr>
                <w:r w:rsidRPr="00C3186E">
                  <w:rPr>
                    <w:rFonts w:eastAsia="Times New Roman" w:cs="Arial"/>
                    <w:color w:val="000000" w:themeColor="text1"/>
                  </w:rPr>
                  <w:t>0716MS&amp;A</w:t>
                </w:r>
                <w:r>
                  <w:rPr>
                    <w:rFonts w:eastAsia="Times New Roman" w:cs="Arial"/>
                    <w:color w:val="000000" w:themeColor="text1"/>
                  </w:rPr>
                  <w:t xml:space="preserve">89 to </w:t>
                </w:r>
                <w:r w:rsidRPr="00C3186E">
                  <w:rPr>
                    <w:rFonts w:eastAsia="Times New Roman" w:cs="Arial"/>
                    <w:color w:val="000000" w:themeColor="text1"/>
                  </w:rPr>
                  <w:t>0716MS&amp;A</w:t>
                </w:r>
                <w:r>
                  <w:rPr>
                    <w:rFonts w:eastAsia="Times New Roman" w:cs="Arial"/>
                    <w:color w:val="000000" w:themeColor="text1"/>
                  </w:rPr>
                  <w:t>96</w:t>
                </w:r>
              </w:p>
            </w:tc>
          </w:tr>
          <w:tr w:rsidR="00D158D5" w:rsidRPr="00503A96" w14:paraId="4E5D182B" w14:textId="77777777" w:rsidTr="00B327C1">
            <w:trPr>
              <w:trHeight w:val="144"/>
            </w:trPr>
            <w:tc>
              <w:tcPr>
                <w:tcW w:w="302" w:type="pct"/>
                <w:shd w:val="clear" w:color="auto" w:fill="DDD9C3" w:themeFill="background2" w:themeFillShade="E6"/>
                <w:vAlign w:val="center"/>
              </w:tcPr>
              <w:p w14:paraId="6DCC04FE" w14:textId="77777777" w:rsidR="00D158D5" w:rsidRPr="00503A96" w:rsidRDefault="00D158D5" w:rsidP="00BE41AE">
                <w:pPr>
                  <w:pStyle w:val="ListParagraph"/>
                  <w:numPr>
                    <w:ilvl w:val="0"/>
                    <w:numId w:val="371"/>
                  </w:numPr>
                  <w:spacing w:after="0"/>
                  <w:ind w:left="0" w:firstLine="0"/>
                  <w:jc w:val="center"/>
                </w:pPr>
              </w:p>
            </w:tc>
            <w:tc>
              <w:tcPr>
                <w:tcW w:w="2500" w:type="pct"/>
                <w:shd w:val="clear" w:color="auto" w:fill="DDD9C3" w:themeFill="background2" w:themeFillShade="E6"/>
                <w:vAlign w:val="center"/>
              </w:tcPr>
              <w:p w14:paraId="46E86A67" w14:textId="41FE4CD1" w:rsidR="00D158D5" w:rsidRPr="00B05B56" w:rsidRDefault="00D158D5" w:rsidP="00D158D5">
                <w:pPr>
                  <w:spacing w:before="0" w:after="0" w:line="240" w:lineRule="auto"/>
                  <w:ind w:right="-107"/>
                  <w:jc w:val="left"/>
                  <w:rPr>
                    <w:rFonts w:eastAsia="Times New Roman" w:cs="Arial"/>
                    <w:color w:val="000000" w:themeColor="text1"/>
                  </w:rPr>
                </w:pPr>
                <w:r w:rsidRPr="00D158D5">
                  <w:rPr>
                    <w:rFonts w:eastAsia="Times New Roman" w:cs="Arial"/>
                    <w:color w:val="000000" w:themeColor="text1"/>
                  </w:rPr>
                  <w:t>Automotive Metrology Technician</w:t>
                </w:r>
              </w:p>
            </w:tc>
            <w:tc>
              <w:tcPr>
                <w:tcW w:w="388" w:type="pct"/>
                <w:shd w:val="clear" w:color="auto" w:fill="DDD9C3" w:themeFill="background2" w:themeFillShade="E6"/>
                <w:vAlign w:val="center"/>
              </w:tcPr>
              <w:p w14:paraId="5D46BB12" w14:textId="53D5B9E7" w:rsidR="00D158D5" w:rsidRDefault="00D158D5" w:rsidP="00D158D5">
                <w:pPr>
                  <w:spacing w:before="0" w:after="0" w:line="240" w:lineRule="auto"/>
                  <w:jc w:val="center"/>
                </w:pPr>
                <w:r>
                  <w:t>5</w:t>
                </w:r>
              </w:p>
            </w:tc>
            <w:tc>
              <w:tcPr>
                <w:tcW w:w="1810" w:type="pct"/>
                <w:shd w:val="clear" w:color="auto" w:fill="DDD9C3" w:themeFill="background2" w:themeFillShade="E6"/>
                <w:vAlign w:val="center"/>
              </w:tcPr>
              <w:p w14:paraId="3B4E8550" w14:textId="256C440D" w:rsidR="00D158D5" w:rsidRPr="00C3186E" w:rsidRDefault="00D158D5" w:rsidP="00D158D5">
                <w:pPr>
                  <w:spacing w:before="0" w:after="0" w:line="276" w:lineRule="auto"/>
                  <w:jc w:val="left"/>
                  <w:rPr>
                    <w:rFonts w:eastAsia="Times New Roman" w:cs="Arial"/>
                    <w:color w:val="000000" w:themeColor="text1"/>
                  </w:rPr>
                </w:pPr>
                <w:r w:rsidRPr="00C3186E">
                  <w:rPr>
                    <w:rFonts w:eastAsia="Times New Roman" w:cs="Arial"/>
                    <w:color w:val="000000" w:themeColor="text1"/>
                  </w:rPr>
                  <w:t>0716MS&amp;A</w:t>
                </w:r>
                <w:r>
                  <w:rPr>
                    <w:rFonts w:eastAsia="Times New Roman" w:cs="Arial"/>
                    <w:color w:val="000000" w:themeColor="text1"/>
                  </w:rPr>
                  <w:t>10</w:t>
                </w:r>
                <w:r w:rsidR="00B327C1">
                  <w:rPr>
                    <w:rFonts w:eastAsia="Times New Roman" w:cs="Arial"/>
                    <w:color w:val="000000" w:themeColor="text1"/>
                  </w:rPr>
                  <w:t>6</w:t>
                </w:r>
                <w:r>
                  <w:rPr>
                    <w:rFonts w:eastAsia="Times New Roman" w:cs="Arial"/>
                    <w:color w:val="000000" w:themeColor="text1"/>
                  </w:rPr>
                  <w:t xml:space="preserve"> to </w:t>
                </w:r>
                <w:r w:rsidRPr="00C3186E">
                  <w:rPr>
                    <w:rFonts w:eastAsia="Times New Roman" w:cs="Arial"/>
                    <w:color w:val="000000" w:themeColor="text1"/>
                  </w:rPr>
                  <w:t>0716MS&amp;A</w:t>
                </w:r>
                <w:r>
                  <w:rPr>
                    <w:rFonts w:eastAsia="Times New Roman" w:cs="Arial"/>
                    <w:color w:val="000000" w:themeColor="text1"/>
                  </w:rPr>
                  <w:t>11</w:t>
                </w:r>
                <w:r w:rsidR="00B327C1">
                  <w:rPr>
                    <w:rFonts w:eastAsia="Times New Roman" w:cs="Arial"/>
                    <w:color w:val="000000" w:themeColor="text1"/>
                  </w:rPr>
                  <w:t>1</w:t>
                </w:r>
              </w:p>
            </w:tc>
          </w:tr>
          <w:tr w:rsidR="00D158D5" w:rsidRPr="00503A96" w14:paraId="09ABDC00" w14:textId="77777777" w:rsidTr="00B327C1">
            <w:trPr>
              <w:trHeight w:val="144"/>
            </w:trPr>
            <w:tc>
              <w:tcPr>
                <w:tcW w:w="302" w:type="pct"/>
                <w:shd w:val="clear" w:color="auto" w:fill="DDD9C3" w:themeFill="background2" w:themeFillShade="E6"/>
                <w:vAlign w:val="center"/>
              </w:tcPr>
              <w:p w14:paraId="37E1D126" w14:textId="77777777" w:rsidR="00D158D5" w:rsidRPr="00503A96" w:rsidRDefault="00D158D5" w:rsidP="00BE41AE">
                <w:pPr>
                  <w:pStyle w:val="ListParagraph"/>
                  <w:numPr>
                    <w:ilvl w:val="0"/>
                    <w:numId w:val="371"/>
                  </w:numPr>
                  <w:spacing w:after="0"/>
                  <w:ind w:left="0" w:firstLine="0"/>
                  <w:jc w:val="center"/>
                </w:pPr>
              </w:p>
            </w:tc>
            <w:tc>
              <w:tcPr>
                <w:tcW w:w="2500" w:type="pct"/>
                <w:shd w:val="clear" w:color="auto" w:fill="DDD9C3" w:themeFill="background2" w:themeFillShade="E6"/>
                <w:vAlign w:val="center"/>
              </w:tcPr>
              <w:p w14:paraId="6D2182E8" w14:textId="5A60997C" w:rsidR="00D158D5" w:rsidRPr="00B05B56" w:rsidRDefault="00D158D5" w:rsidP="00D158D5">
                <w:pPr>
                  <w:spacing w:before="0" w:after="0" w:line="240" w:lineRule="auto"/>
                  <w:ind w:right="-107"/>
                  <w:jc w:val="left"/>
                  <w:rPr>
                    <w:rFonts w:eastAsia="Times New Roman" w:cs="Arial"/>
                    <w:color w:val="000000" w:themeColor="text1"/>
                  </w:rPr>
                </w:pPr>
                <w:r w:rsidRPr="00B05B56">
                  <w:rPr>
                    <w:rFonts w:eastAsia="Times New Roman" w:cs="Arial"/>
                    <w:color w:val="000000" w:themeColor="text1"/>
                  </w:rPr>
                  <w:t>Boiler Operator</w:t>
                </w:r>
              </w:p>
            </w:tc>
            <w:tc>
              <w:tcPr>
                <w:tcW w:w="388" w:type="pct"/>
                <w:shd w:val="clear" w:color="auto" w:fill="DDD9C3" w:themeFill="background2" w:themeFillShade="E6"/>
                <w:vAlign w:val="center"/>
              </w:tcPr>
              <w:p w14:paraId="39A7F1E5" w14:textId="46ED0409" w:rsidR="00D158D5" w:rsidRDefault="00D158D5" w:rsidP="00D158D5">
                <w:pPr>
                  <w:spacing w:before="0" w:after="0" w:line="240" w:lineRule="auto"/>
                  <w:jc w:val="center"/>
                </w:pPr>
                <w:r>
                  <w:t>5</w:t>
                </w:r>
              </w:p>
            </w:tc>
            <w:tc>
              <w:tcPr>
                <w:tcW w:w="1810" w:type="pct"/>
                <w:shd w:val="clear" w:color="auto" w:fill="DDD9C3" w:themeFill="background2" w:themeFillShade="E6"/>
                <w:vAlign w:val="center"/>
              </w:tcPr>
              <w:p w14:paraId="0DEE4A7A" w14:textId="1EFFAAEA" w:rsidR="00D158D5" w:rsidRPr="00C3186E" w:rsidRDefault="00D158D5" w:rsidP="00D158D5">
                <w:pPr>
                  <w:spacing w:before="0" w:after="0" w:line="276" w:lineRule="auto"/>
                  <w:jc w:val="left"/>
                  <w:rPr>
                    <w:rFonts w:eastAsia="Times New Roman" w:cs="Arial"/>
                    <w:color w:val="000000" w:themeColor="text1"/>
                  </w:rPr>
                </w:pPr>
                <w:r w:rsidRPr="00393233">
                  <w:rPr>
                    <w:rFonts w:eastAsia="Times New Roman" w:cs="Arial"/>
                    <w:color w:val="000000" w:themeColor="text1"/>
                  </w:rPr>
                  <w:t>0716MS&amp;A1</w:t>
                </w:r>
                <w:r>
                  <w:rPr>
                    <w:rFonts w:eastAsia="Times New Roman" w:cs="Arial"/>
                    <w:color w:val="000000" w:themeColor="text1"/>
                  </w:rPr>
                  <w:t>1</w:t>
                </w:r>
                <w:r w:rsidR="00B327C1">
                  <w:rPr>
                    <w:rFonts w:eastAsia="Times New Roman" w:cs="Arial"/>
                    <w:color w:val="000000" w:themeColor="text1"/>
                  </w:rPr>
                  <w:t>2</w:t>
                </w:r>
                <w:r w:rsidRPr="00393233">
                  <w:rPr>
                    <w:rFonts w:eastAsia="Times New Roman" w:cs="Arial"/>
                    <w:color w:val="000000" w:themeColor="text1"/>
                  </w:rPr>
                  <w:t xml:space="preserve"> to 0716MS&amp;A11</w:t>
                </w:r>
                <w:r w:rsidR="00B327C1">
                  <w:rPr>
                    <w:rFonts w:eastAsia="Times New Roman" w:cs="Arial"/>
                    <w:color w:val="000000" w:themeColor="text1"/>
                  </w:rPr>
                  <w:t>8</w:t>
                </w:r>
              </w:p>
            </w:tc>
          </w:tr>
          <w:tr w:rsidR="00D158D5" w:rsidRPr="00503A96" w14:paraId="4FF5D178" w14:textId="77777777" w:rsidTr="00B327C1">
            <w:trPr>
              <w:trHeight w:val="144"/>
            </w:trPr>
            <w:tc>
              <w:tcPr>
                <w:tcW w:w="302" w:type="pct"/>
                <w:shd w:val="clear" w:color="auto" w:fill="DDD9C3" w:themeFill="background2" w:themeFillShade="E6"/>
                <w:vAlign w:val="center"/>
              </w:tcPr>
              <w:p w14:paraId="4F554648" w14:textId="77777777" w:rsidR="00D158D5" w:rsidRPr="00503A96" w:rsidRDefault="00D158D5" w:rsidP="00BE41AE">
                <w:pPr>
                  <w:pStyle w:val="ListParagraph"/>
                  <w:numPr>
                    <w:ilvl w:val="0"/>
                    <w:numId w:val="371"/>
                  </w:numPr>
                  <w:spacing w:after="0"/>
                  <w:ind w:left="0" w:firstLine="0"/>
                  <w:jc w:val="center"/>
                </w:pPr>
              </w:p>
            </w:tc>
            <w:tc>
              <w:tcPr>
                <w:tcW w:w="2500" w:type="pct"/>
                <w:shd w:val="clear" w:color="auto" w:fill="DDD9C3" w:themeFill="background2" w:themeFillShade="E6"/>
                <w:vAlign w:val="center"/>
              </w:tcPr>
              <w:p w14:paraId="15760C3B" w14:textId="171463C2" w:rsidR="00D158D5" w:rsidRPr="00B05B56" w:rsidRDefault="00D158D5" w:rsidP="00D158D5">
                <w:pPr>
                  <w:spacing w:before="0" w:after="0" w:line="240" w:lineRule="auto"/>
                  <w:ind w:right="-107"/>
                  <w:jc w:val="left"/>
                  <w:rPr>
                    <w:rFonts w:eastAsia="Times New Roman" w:cs="Arial"/>
                    <w:color w:val="000000" w:themeColor="text1"/>
                  </w:rPr>
                </w:pPr>
                <w:r w:rsidRPr="00B05B56">
                  <w:rPr>
                    <w:rFonts w:eastAsia="Times New Roman" w:cs="Arial"/>
                    <w:color w:val="000000" w:themeColor="text1"/>
                  </w:rPr>
                  <w:t>Transmission Specialist</w:t>
                </w:r>
              </w:p>
            </w:tc>
            <w:tc>
              <w:tcPr>
                <w:tcW w:w="388" w:type="pct"/>
                <w:shd w:val="clear" w:color="auto" w:fill="DDD9C3" w:themeFill="background2" w:themeFillShade="E6"/>
                <w:vAlign w:val="center"/>
              </w:tcPr>
              <w:p w14:paraId="6CBFDF44" w14:textId="0443CAAB" w:rsidR="00D158D5" w:rsidRDefault="00D158D5" w:rsidP="00D158D5">
                <w:pPr>
                  <w:spacing w:before="0" w:after="0" w:line="240" w:lineRule="auto"/>
                  <w:jc w:val="center"/>
                </w:pPr>
                <w:r>
                  <w:t>5</w:t>
                </w:r>
              </w:p>
            </w:tc>
            <w:tc>
              <w:tcPr>
                <w:tcW w:w="1810" w:type="pct"/>
                <w:shd w:val="clear" w:color="auto" w:fill="DDD9C3" w:themeFill="background2" w:themeFillShade="E6"/>
                <w:vAlign w:val="center"/>
              </w:tcPr>
              <w:p w14:paraId="4AC3ADF8" w14:textId="4C232420" w:rsidR="00D158D5" w:rsidRPr="00503A96" w:rsidRDefault="00D158D5" w:rsidP="00D158D5">
                <w:pPr>
                  <w:spacing w:before="0" w:after="0" w:line="276" w:lineRule="auto"/>
                  <w:jc w:val="left"/>
                </w:pPr>
                <w:r w:rsidRPr="00393233">
                  <w:rPr>
                    <w:rFonts w:eastAsia="Times New Roman" w:cs="Arial"/>
                    <w:color w:val="000000" w:themeColor="text1"/>
                  </w:rPr>
                  <w:t>0716MS&amp;A1</w:t>
                </w:r>
                <w:r w:rsidR="00B327C1">
                  <w:rPr>
                    <w:rFonts w:eastAsia="Times New Roman" w:cs="Arial"/>
                    <w:color w:val="000000" w:themeColor="text1"/>
                  </w:rPr>
                  <w:t>19</w:t>
                </w:r>
                <w:r w:rsidRPr="00393233">
                  <w:rPr>
                    <w:rFonts w:eastAsia="Times New Roman" w:cs="Arial"/>
                    <w:color w:val="000000" w:themeColor="text1"/>
                  </w:rPr>
                  <w:t xml:space="preserve"> to 0716MS&amp;A1</w:t>
                </w:r>
                <w:r>
                  <w:rPr>
                    <w:rFonts w:eastAsia="Times New Roman" w:cs="Arial"/>
                    <w:color w:val="000000" w:themeColor="text1"/>
                  </w:rPr>
                  <w:t>2</w:t>
                </w:r>
                <w:r w:rsidR="00B327C1">
                  <w:rPr>
                    <w:rFonts w:eastAsia="Times New Roman" w:cs="Arial"/>
                    <w:color w:val="000000" w:themeColor="text1"/>
                  </w:rPr>
                  <w:t>2</w:t>
                </w:r>
              </w:p>
            </w:tc>
          </w:tr>
          <w:tr w:rsidR="00D158D5" w:rsidRPr="00503A96" w14:paraId="1930FAE8" w14:textId="77777777" w:rsidTr="00B327C1">
            <w:trPr>
              <w:trHeight w:val="144"/>
            </w:trPr>
            <w:tc>
              <w:tcPr>
                <w:tcW w:w="302" w:type="pct"/>
                <w:shd w:val="clear" w:color="auto" w:fill="DDD9C3" w:themeFill="background2" w:themeFillShade="E6"/>
                <w:vAlign w:val="center"/>
              </w:tcPr>
              <w:p w14:paraId="5BFB73C0" w14:textId="77777777" w:rsidR="00D158D5" w:rsidRPr="00503A96" w:rsidRDefault="00D158D5" w:rsidP="00BE41AE">
                <w:pPr>
                  <w:pStyle w:val="ListParagraph"/>
                  <w:numPr>
                    <w:ilvl w:val="0"/>
                    <w:numId w:val="371"/>
                  </w:numPr>
                  <w:spacing w:after="0"/>
                  <w:ind w:left="0" w:firstLine="0"/>
                  <w:jc w:val="center"/>
                </w:pPr>
              </w:p>
            </w:tc>
            <w:tc>
              <w:tcPr>
                <w:tcW w:w="2500" w:type="pct"/>
                <w:shd w:val="clear" w:color="auto" w:fill="DDD9C3" w:themeFill="background2" w:themeFillShade="E6"/>
                <w:vAlign w:val="center"/>
              </w:tcPr>
              <w:p w14:paraId="5894781F" w14:textId="37C2B6A6" w:rsidR="00D158D5" w:rsidRPr="00B05B56" w:rsidRDefault="00D158D5" w:rsidP="00D158D5">
                <w:pPr>
                  <w:spacing w:before="0" w:after="0" w:line="240" w:lineRule="auto"/>
                  <w:ind w:right="-107"/>
                  <w:jc w:val="left"/>
                </w:pPr>
                <w:r w:rsidRPr="00B05B56">
                  <w:rPr>
                    <w:rFonts w:eastAsia="Times New Roman" w:cs="Arial"/>
                    <w:color w:val="000000" w:themeColor="text1"/>
                  </w:rPr>
                  <w:t>Preventive Maintenance Technician/ Supervisor</w:t>
                </w:r>
              </w:p>
            </w:tc>
            <w:tc>
              <w:tcPr>
                <w:tcW w:w="388" w:type="pct"/>
                <w:shd w:val="clear" w:color="auto" w:fill="DDD9C3" w:themeFill="background2" w:themeFillShade="E6"/>
                <w:vAlign w:val="center"/>
              </w:tcPr>
              <w:p w14:paraId="52D12244" w14:textId="43E5BE72" w:rsidR="00D158D5" w:rsidRPr="00503A96" w:rsidRDefault="00D158D5" w:rsidP="00D158D5">
                <w:pPr>
                  <w:spacing w:before="0" w:after="0" w:line="240" w:lineRule="auto"/>
                  <w:jc w:val="center"/>
                </w:pPr>
                <w:r>
                  <w:t>5</w:t>
                </w:r>
              </w:p>
            </w:tc>
            <w:tc>
              <w:tcPr>
                <w:tcW w:w="1810" w:type="pct"/>
                <w:shd w:val="clear" w:color="auto" w:fill="DDD9C3" w:themeFill="background2" w:themeFillShade="E6"/>
                <w:vAlign w:val="center"/>
              </w:tcPr>
              <w:p w14:paraId="7C27AD51" w14:textId="146D345A" w:rsidR="00D158D5" w:rsidRPr="00503A96" w:rsidRDefault="00D158D5" w:rsidP="00D158D5">
                <w:pPr>
                  <w:spacing w:before="0" w:after="0" w:line="276" w:lineRule="auto"/>
                  <w:jc w:val="left"/>
                </w:pPr>
                <w:r w:rsidRPr="00393233">
                  <w:rPr>
                    <w:rFonts w:eastAsia="Times New Roman" w:cs="Arial"/>
                    <w:color w:val="000000" w:themeColor="text1"/>
                  </w:rPr>
                  <w:t>0716MS&amp;A1</w:t>
                </w:r>
                <w:r>
                  <w:rPr>
                    <w:rFonts w:eastAsia="Times New Roman" w:cs="Arial"/>
                    <w:color w:val="000000" w:themeColor="text1"/>
                  </w:rPr>
                  <w:t>3</w:t>
                </w:r>
                <w:r w:rsidR="00B327C1">
                  <w:rPr>
                    <w:rFonts w:eastAsia="Times New Roman" w:cs="Arial"/>
                    <w:color w:val="000000" w:themeColor="text1"/>
                  </w:rPr>
                  <w:t>0</w:t>
                </w:r>
                <w:r w:rsidRPr="00393233">
                  <w:rPr>
                    <w:rFonts w:eastAsia="Times New Roman" w:cs="Arial"/>
                    <w:color w:val="000000" w:themeColor="text1"/>
                  </w:rPr>
                  <w:t xml:space="preserve"> to 0716MS&amp;A1</w:t>
                </w:r>
                <w:r w:rsidR="00B327C1">
                  <w:rPr>
                    <w:rFonts w:eastAsia="Times New Roman" w:cs="Arial"/>
                    <w:color w:val="000000" w:themeColor="text1"/>
                  </w:rPr>
                  <w:t>39</w:t>
                </w:r>
              </w:p>
            </w:tc>
          </w:tr>
          <w:tr w:rsidR="00D158D5" w:rsidRPr="00503A96" w14:paraId="033BFA8A" w14:textId="77777777" w:rsidTr="00B327C1">
            <w:trPr>
              <w:trHeight w:val="144"/>
            </w:trPr>
            <w:tc>
              <w:tcPr>
                <w:tcW w:w="302" w:type="pct"/>
                <w:shd w:val="clear" w:color="auto" w:fill="DDD9C3" w:themeFill="background2" w:themeFillShade="E6"/>
                <w:vAlign w:val="center"/>
              </w:tcPr>
              <w:p w14:paraId="07166123" w14:textId="77777777" w:rsidR="00D158D5" w:rsidRPr="00503A96" w:rsidRDefault="00D158D5" w:rsidP="00BE41AE">
                <w:pPr>
                  <w:pStyle w:val="ListParagraph"/>
                  <w:numPr>
                    <w:ilvl w:val="0"/>
                    <w:numId w:val="371"/>
                  </w:numPr>
                  <w:spacing w:after="0"/>
                  <w:ind w:left="0" w:firstLine="0"/>
                  <w:jc w:val="center"/>
                </w:pPr>
              </w:p>
            </w:tc>
            <w:tc>
              <w:tcPr>
                <w:tcW w:w="2500" w:type="pct"/>
                <w:shd w:val="clear" w:color="auto" w:fill="DDD9C3" w:themeFill="background2" w:themeFillShade="E6"/>
                <w:vAlign w:val="center"/>
              </w:tcPr>
              <w:p w14:paraId="009940CE" w14:textId="5FC7E178" w:rsidR="00D158D5" w:rsidRPr="00B05B56" w:rsidRDefault="00D158D5" w:rsidP="00D158D5">
                <w:pPr>
                  <w:spacing w:before="0" w:after="0" w:line="240" w:lineRule="auto"/>
                  <w:jc w:val="left"/>
                </w:pPr>
                <w:r w:rsidRPr="00B05B56">
                  <w:rPr>
                    <w:rFonts w:eastAsia="Times New Roman" w:cs="Arial"/>
                    <w:color w:val="000000" w:themeColor="text1"/>
                  </w:rPr>
                  <w:t>Vehicle Examiner</w:t>
                </w:r>
              </w:p>
            </w:tc>
            <w:tc>
              <w:tcPr>
                <w:tcW w:w="388" w:type="pct"/>
                <w:shd w:val="clear" w:color="auto" w:fill="DDD9C3" w:themeFill="background2" w:themeFillShade="E6"/>
                <w:vAlign w:val="center"/>
              </w:tcPr>
              <w:p w14:paraId="1257BE16" w14:textId="1221B26E" w:rsidR="00D158D5" w:rsidRPr="00503A96" w:rsidRDefault="00D158D5" w:rsidP="00D158D5">
                <w:pPr>
                  <w:spacing w:before="0" w:after="0" w:line="240" w:lineRule="auto"/>
                  <w:jc w:val="center"/>
                </w:pPr>
                <w:r>
                  <w:t>5</w:t>
                </w:r>
              </w:p>
            </w:tc>
            <w:tc>
              <w:tcPr>
                <w:tcW w:w="1810" w:type="pct"/>
                <w:shd w:val="clear" w:color="auto" w:fill="DDD9C3" w:themeFill="background2" w:themeFillShade="E6"/>
                <w:vAlign w:val="center"/>
              </w:tcPr>
              <w:p w14:paraId="6D5F7C99" w14:textId="22958E4E" w:rsidR="00D158D5" w:rsidRPr="00503A96" w:rsidRDefault="00D158D5" w:rsidP="00D158D5">
                <w:pPr>
                  <w:spacing w:before="0" w:after="0" w:line="276" w:lineRule="auto"/>
                  <w:jc w:val="left"/>
                </w:pPr>
                <w:r w:rsidRPr="00393233">
                  <w:rPr>
                    <w:rFonts w:eastAsia="Times New Roman" w:cs="Arial"/>
                    <w:color w:val="000000" w:themeColor="text1"/>
                  </w:rPr>
                  <w:t>0716MS&amp;A1</w:t>
                </w:r>
                <w:r>
                  <w:rPr>
                    <w:rFonts w:eastAsia="Times New Roman" w:cs="Arial"/>
                    <w:color w:val="000000" w:themeColor="text1"/>
                  </w:rPr>
                  <w:t>4</w:t>
                </w:r>
                <w:r w:rsidR="00B327C1">
                  <w:rPr>
                    <w:rFonts w:eastAsia="Times New Roman" w:cs="Arial"/>
                    <w:color w:val="000000" w:themeColor="text1"/>
                  </w:rPr>
                  <w:t>0</w:t>
                </w:r>
                <w:r w:rsidRPr="00393233">
                  <w:rPr>
                    <w:rFonts w:eastAsia="Times New Roman" w:cs="Arial"/>
                    <w:color w:val="000000" w:themeColor="text1"/>
                  </w:rPr>
                  <w:t xml:space="preserve"> to 0716MS&amp;A1</w:t>
                </w:r>
                <w:r>
                  <w:rPr>
                    <w:rFonts w:eastAsia="Times New Roman" w:cs="Arial"/>
                    <w:color w:val="000000" w:themeColor="text1"/>
                  </w:rPr>
                  <w:t>5</w:t>
                </w:r>
                <w:r w:rsidR="00B327C1">
                  <w:rPr>
                    <w:rFonts w:eastAsia="Times New Roman" w:cs="Arial"/>
                    <w:color w:val="000000" w:themeColor="text1"/>
                  </w:rPr>
                  <w:t>1</w:t>
                </w:r>
              </w:p>
            </w:tc>
          </w:tr>
        </w:tbl>
        <w:p w14:paraId="7460EBB9" w14:textId="77777777" w:rsidR="00B05B56" w:rsidRDefault="00B05B56"/>
        <w:p w14:paraId="2EAE5AAA" w14:textId="1973344A" w:rsidR="0009420D" w:rsidRPr="00B05B56" w:rsidRDefault="0009420D">
          <w:pPr>
            <w:spacing w:before="0" w:after="0" w:line="276" w:lineRule="auto"/>
            <w:ind w:left="706" w:hanging="706"/>
            <w:jc w:val="left"/>
            <w:rPr>
              <w:rFonts w:cs="Arial"/>
              <w:b/>
              <w:bCs/>
              <w:color w:val="0070C0"/>
              <w:highlight w:val="yellow"/>
            </w:rPr>
          </w:pPr>
        </w:p>
        <w:p w14:paraId="68AF7160" w14:textId="77777777" w:rsidR="00D84A74" w:rsidRPr="00B05B56" w:rsidRDefault="00D84A74" w:rsidP="00AA3C71">
          <w:pPr>
            <w:jc w:val="center"/>
            <w:rPr>
              <w:rFonts w:cs="Arial"/>
              <w:b/>
              <w:bCs/>
              <w:color w:val="0070C0"/>
              <w:highlight w:val="yellow"/>
            </w:rPr>
          </w:pPr>
        </w:p>
        <w:p w14:paraId="2D9D60B8" w14:textId="77777777" w:rsidR="00606430" w:rsidRPr="00B05B56" w:rsidRDefault="00606430" w:rsidP="00AA3C71">
          <w:pPr>
            <w:jc w:val="center"/>
            <w:rPr>
              <w:rFonts w:cs="Arial"/>
              <w:b/>
              <w:bCs/>
              <w:color w:val="0070C0"/>
              <w:highlight w:val="yellow"/>
            </w:rPr>
          </w:pPr>
        </w:p>
        <w:p w14:paraId="00A327D7" w14:textId="77777777" w:rsidR="00D84A74" w:rsidRPr="00B05B56" w:rsidRDefault="00D84A74" w:rsidP="00AA3C71">
          <w:pPr>
            <w:jc w:val="center"/>
            <w:rPr>
              <w:rFonts w:cs="Arial"/>
              <w:b/>
              <w:bCs/>
              <w:color w:val="0070C0"/>
              <w:highlight w:val="yellow"/>
            </w:rPr>
          </w:pPr>
        </w:p>
        <w:p w14:paraId="0E3C25A5" w14:textId="77777777" w:rsidR="0009420D" w:rsidRPr="00B05B56" w:rsidRDefault="0009420D">
          <w:pPr>
            <w:spacing w:before="0" w:after="0" w:line="276" w:lineRule="auto"/>
            <w:ind w:left="706" w:hanging="706"/>
            <w:jc w:val="left"/>
            <w:rPr>
              <w:rFonts w:cs="Arial"/>
              <w:b/>
              <w:bCs/>
              <w:color w:val="0070C0"/>
              <w:highlight w:val="yellow"/>
            </w:rPr>
          </w:pPr>
          <w:r w:rsidRPr="00B05B56">
            <w:rPr>
              <w:rFonts w:cs="Arial"/>
              <w:b/>
              <w:bCs/>
              <w:color w:val="0070C0"/>
              <w:highlight w:val="yellow"/>
            </w:rPr>
            <w:br w:type="page"/>
          </w:r>
        </w:p>
        <w:p w14:paraId="7269358B" w14:textId="7696EE6F" w:rsidR="006E60F9" w:rsidRPr="00F6153B" w:rsidRDefault="005C5C96" w:rsidP="00F6153B">
          <w:pPr>
            <w:pStyle w:val="Heading1"/>
          </w:pPr>
          <w:bookmarkStart w:id="41" w:name="_Toc111733594"/>
          <w:r w:rsidRPr="005C5C96">
            <w:t>Detail of Competency Standards</w:t>
          </w:r>
        </w:p>
      </w:sdtContent>
    </w:sdt>
    <w:bookmarkEnd w:id="41" w:displacedByCustomXml="prev"/>
    <w:p w14:paraId="75684DA4" w14:textId="6F802AEC" w:rsidR="0079738D" w:rsidRPr="00F6153B" w:rsidRDefault="0062148D" w:rsidP="00F6153B">
      <w:pPr>
        <w:pStyle w:val="Heading1"/>
        <w:numPr>
          <w:ilvl w:val="0"/>
          <w:numId w:val="0"/>
        </w:numPr>
        <w:shd w:val="clear" w:color="auto" w:fill="92D050"/>
        <w:spacing w:after="240"/>
        <w:ind w:left="-90"/>
        <w:rPr>
          <w:sz w:val="28"/>
          <w:szCs w:val="28"/>
        </w:rPr>
      </w:pPr>
      <w:bookmarkStart w:id="42" w:name="OLE_LINK1"/>
      <w:bookmarkStart w:id="43" w:name="OLE_LINK2"/>
      <w:bookmarkStart w:id="44" w:name="_Toc111733595"/>
      <w:r w:rsidRPr="00F6153B">
        <w:rPr>
          <w:sz w:val="28"/>
          <w:szCs w:val="28"/>
        </w:rPr>
        <w:t>National Certificate of Level-4 (Part-I) in Automobile Technology</w:t>
      </w:r>
      <w:bookmarkEnd w:id="44"/>
    </w:p>
    <w:p w14:paraId="0969F4D8" w14:textId="77777777" w:rsidR="00F6153B" w:rsidRDefault="00F6153B" w:rsidP="00F6153B"/>
    <w:p w14:paraId="5A4E3F9A" w14:textId="6F902F0D" w:rsidR="0062148D" w:rsidRPr="00291391" w:rsidRDefault="0062148D" w:rsidP="00BE41AE">
      <w:pPr>
        <w:pStyle w:val="Heading1"/>
        <w:numPr>
          <w:ilvl w:val="0"/>
          <w:numId w:val="377"/>
        </w:numPr>
        <w:shd w:val="clear" w:color="auto" w:fill="00B0F0"/>
        <w:spacing w:before="0" w:after="240"/>
      </w:pPr>
      <w:bookmarkStart w:id="45" w:name="_Toc111733596"/>
      <w:r w:rsidRPr="00291391">
        <w:t>Automotive Draftsman</w:t>
      </w:r>
      <w:bookmarkEnd w:id="45"/>
    </w:p>
    <w:p w14:paraId="2436DAE4" w14:textId="7F86AC8C" w:rsidR="000069C5" w:rsidRPr="00BC09FA" w:rsidRDefault="00B14F03" w:rsidP="00BE41AE">
      <w:pPr>
        <w:pStyle w:val="Heading3"/>
        <w:numPr>
          <w:ilvl w:val="0"/>
          <w:numId w:val="379"/>
        </w:numPr>
        <w:shd w:val="clear" w:color="auto" w:fill="FFC000"/>
        <w:spacing w:line="276" w:lineRule="auto"/>
        <w:ind w:left="2160" w:hanging="1800"/>
        <w:rPr>
          <w:rFonts w:ascii="Arial" w:hAnsi="Arial" w:cs="Arial"/>
          <w:b/>
          <w:bCs/>
          <w:color w:val="auto"/>
        </w:rPr>
      </w:pPr>
      <w:bookmarkStart w:id="46" w:name="_Toc30854964"/>
      <w:bookmarkStart w:id="47" w:name="_Toc111733597"/>
      <w:r w:rsidRPr="00BC09FA">
        <w:rPr>
          <w:rFonts w:ascii="Arial" w:hAnsi="Arial" w:cs="Arial"/>
          <w:b/>
          <w:bCs/>
          <w:color w:val="auto"/>
        </w:rPr>
        <w:t xml:space="preserve">Perform </w:t>
      </w:r>
      <w:r w:rsidR="000069C5" w:rsidRPr="00BC09FA">
        <w:rPr>
          <w:rFonts w:ascii="Arial" w:hAnsi="Arial" w:cs="Arial"/>
          <w:b/>
          <w:bCs/>
          <w:color w:val="auto"/>
        </w:rPr>
        <w:t>Drawing</w:t>
      </w:r>
      <w:r w:rsidRPr="00BC09FA">
        <w:rPr>
          <w:rFonts w:ascii="Arial" w:hAnsi="Arial" w:cs="Arial"/>
          <w:b/>
          <w:bCs/>
          <w:color w:val="auto"/>
        </w:rPr>
        <w:t>,</w:t>
      </w:r>
      <w:r w:rsidR="00D86B3E" w:rsidRPr="00BC09FA">
        <w:rPr>
          <w:rFonts w:ascii="Arial" w:hAnsi="Arial" w:cs="Arial"/>
          <w:b/>
          <w:bCs/>
          <w:color w:val="auto"/>
        </w:rPr>
        <w:t xml:space="preserve"> </w:t>
      </w:r>
      <w:r w:rsidR="0079738D" w:rsidRPr="00BC09FA">
        <w:rPr>
          <w:rFonts w:ascii="Arial" w:hAnsi="Arial" w:cs="Arial"/>
          <w:b/>
          <w:bCs/>
          <w:color w:val="auto"/>
        </w:rPr>
        <w:t>Sketch Making</w:t>
      </w:r>
      <w:bookmarkEnd w:id="46"/>
      <w:bookmarkEnd w:id="47"/>
    </w:p>
    <w:p w14:paraId="0957957D" w14:textId="2947C191" w:rsidR="000069C5" w:rsidRPr="00096694" w:rsidRDefault="00F31809" w:rsidP="00096694">
      <w:pPr>
        <w:pStyle w:val="Heading5"/>
        <w:spacing w:line="360" w:lineRule="auto"/>
        <w:rPr>
          <w:rFonts w:cs="Arial"/>
          <w:b w:val="0"/>
          <w:bCs/>
          <w:caps/>
          <w:sz w:val="22"/>
        </w:rPr>
      </w:pPr>
      <w:r w:rsidRPr="00362D02">
        <w:rPr>
          <w:rFonts w:cs="Arial"/>
          <w:sz w:val="22"/>
        </w:rPr>
        <w:t>Overview</w:t>
      </w:r>
      <w:r w:rsidR="00096694">
        <w:rPr>
          <w:rFonts w:cs="Arial"/>
          <w:sz w:val="22"/>
        </w:rPr>
        <w:t xml:space="preserve">: </w:t>
      </w:r>
      <w:r w:rsidR="000069C5" w:rsidRPr="00096694">
        <w:rPr>
          <w:rFonts w:cs="Arial"/>
          <w:b w:val="0"/>
          <w:bCs/>
          <w:sz w:val="22"/>
        </w:rPr>
        <w:t>This competency standard of manual drawing identifies the competencies to apply basic of drawing making sketches.</w:t>
      </w:r>
    </w:p>
    <w:tbl>
      <w:tblPr>
        <w:tblStyle w:val="TableGrid"/>
        <w:tblW w:w="5000" w:type="pct"/>
        <w:tblLook w:val="04A0" w:firstRow="1" w:lastRow="0" w:firstColumn="1" w:lastColumn="0" w:noHBand="0" w:noVBand="1"/>
      </w:tblPr>
      <w:tblGrid>
        <w:gridCol w:w="3312"/>
        <w:gridCol w:w="7371"/>
      </w:tblGrid>
      <w:tr w:rsidR="00C3186E" w:rsidRPr="00C3186E" w14:paraId="06B2B913" w14:textId="77777777" w:rsidTr="00096694">
        <w:trPr>
          <w:trHeight w:val="432"/>
        </w:trPr>
        <w:tc>
          <w:tcPr>
            <w:tcW w:w="1550" w:type="pct"/>
            <w:shd w:val="clear" w:color="auto" w:fill="D9D9D9" w:themeFill="background1" w:themeFillShade="D9"/>
            <w:vAlign w:val="center"/>
          </w:tcPr>
          <w:p w14:paraId="000E84F3" w14:textId="77777777" w:rsidR="000069C5" w:rsidRPr="00C3186E" w:rsidRDefault="000069C5" w:rsidP="00096694">
            <w:pPr>
              <w:pStyle w:val="Heading5"/>
              <w:spacing w:before="0" w:after="0"/>
              <w:jc w:val="left"/>
              <w:outlineLvl w:val="4"/>
              <w:rPr>
                <w:rFonts w:cs="Arial"/>
                <w:caps/>
                <w:color w:val="000000" w:themeColor="text1"/>
                <w:sz w:val="22"/>
              </w:rPr>
            </w:pPr>
            <w:r w:rsidRPr="00C3186E">
              <w:rPr>
                <w:rFonts w:cs="Arial"/>
                <w:color w:val="000000" w:themeColor="text1"/>
                <w:sz w:val="22"/>
              </w:rPr>
              <w:t>Competency Unit</w:t>
            </w:r>
          </w:p>
        </w:tc>
        <w:tc>
          <w:tcPr>
            <w:tcW w:w="3450" w:type="pct"/>
            <w:shd w:val="clear" w:color="auto" w:fill="D9D9D9" w:themeFill="background1" w:themeFillShade="D9"/>
            <w:vAlign w:val="center"/>
          </w:tcPr>
          <w:p w14:paraId="480F1C05" w14:textId="77777777" w:rsidR="000069C5" w:rsidRPr="00C3186E" w:rsidRDefault="000069C5" w:rsidP="00096694">
            <w:pPr>
              <w:pStyle w:val="Heading5"/>
              <w:spacing w:before="0" w:after="0"/>
              <w:jc w:val="left"/>
              <w:outlineLvl w:val="4"/>
              <w:rPr>
                <w:rFonts w:cs="Arial"/>
                <w:caps/>
                <w:color w:val="000000" w:themeColor="text1"/>
                <w:sz w:val="22"/>
              </w:rPr>
            </w:pPr>
            <w:r w:rsidRPr="00C3186E">
              <w:rPr>
                <w:rFonts w:cs="Arial"/>
                <w:color w:val="000000" w:themeColor="text1"/>
                <w:sz w:val="22"/>
              </w:rPr>
              <w:t xml:space="preserve">Performance Criteria </w:t>
            </w:r>
          </w:p>
        </w:tc>
      </w:tr>
      <w:tr w:rsidR="00C3186E" w:rsidRPr="00C3186E" w14:paraId="12A8FDA0" w14:textId="77777777" w:rsidTr="00096694">
        <w:trPr>
          <w:trHeight w:val="1736"/>
        </w:trPr>
        <w:tc>
          <w:tcPr>
            <w:tcW w:w="1550" w:type="pct"/>
          </w:tcPr>
          <w:p w14:paraId="1172B312" w14:textId="77777777" w:rsidR="000069C5" w:rsidRPr="00C3186E" w:rsidRDefault="000069C5" w:rsidP="00BE41AE">
            <w:pPr>
              <w:pStyle w:val="ListParagraph"/>
              <w:numPr>
                <w:ilvl w:val="0"/>
                <w:numId w:val="44"/>
              </w:numPr>
              <w:ind w:left="720" w:hanging="720"/>
              <w:rPr>
                <w:rFonts w:cs="Arial"/>
                <w:caps/>
                <w:color w:val="000000" w:themeColor="text1"/>
              </w:rPr>
            </w:pPr>
            <w:r w:rsidRPr="00C3186E">
              <w:rPr>
                <w:rFonts w:cs="Arial"/>
                <w:color w:val="000000" w:themeColor="text1"/>
              </w:rPr>
              <w:t>Draw Different Forms of Drawing</w:t>
            </w:r>
          </w:p>
        </w:tc>
        <w:tc>
          <w:tcPr>
            <w:tcW w:w="3450" w:type="pct"/>
          </w:tcPr>
          <w:p w14:paraId="784C709C" w14:textId="77777777" w:rsidR="000069C5" w:rsidRPr="00C3186E" w:rsidRDefault="000069C5" w:rsidP="00BE41AE">
            <w:pPr>
              <w:pStyle w:val="ListParagraph"/>
              <w:numPr>
                <w:ilvl w:val="0"/>
                <w:numId w:val="46"/>
              </w:numPr>
              <w:ind w:left="601" w:hanging="601"/>
              <w:rPr>
                <w:rFonts w:cs="Arial"/>
                <w:caps/>
                <w:color w:val="000000" w:themeColor="text1"/>
              </w:rPr>
            </w:pPr>
            <w:r w:rsidRPr="00C3186E">
              <w:rPr>
                <w:rFonts w:cs="Arial"/>
                <w:color w:val="000000" w:themeColor="text1"/>
              </w:rPr>
              <w:t>Draw convention layout drawing</w:t>
            </w:r>
          </w:p>
          <w:p w14:paraId="2788FDEB" w14:textId="1C8AA18C" w:rsidR="000069C5" w:rsidRPr="00C3186E" w:rsidRDefault="000069C5" w:rsidP="00BE41AE">
            <w:pPr>
              <w:pStyle w:val="ListParagraph"/>
              <w:numPr>
                <w:ilvl w:val="0"/>
                <w:numId w:val="46"/>
              </w:numPr>
              <w:ind w:left="601" w:hanging="601"/>
              <w:rPr>
                <w:rFonts w:cs="Arial"/>
                <w:caps/>
                <w:color w:val="000000" w:themeColor="text1"/>
              </w:rPr>
            </w:pPr>
            <w:r w:rsidRPr="00C3186E">
              <w:rPr>
                <w:rFonts w:cs="Arial"/>
                <w:color w:val="000000" w:themeColor="text1"/>
              </w:rPr>
              <w:t xml:space="preserve">Draw </w:t>
            </w:r>
            <w:r w:rsidR="00096694" w:rsidRPr="00C3186E">
              <w:rPr>
                <w:rFonts w:cs="Arial"/>
                <w:color w:val="000000" w:themeColor="text1"/>
              </w:rPr>
              <w:t>convention electrical</w:t>
            </w:r>
            <w:r w:rsidRPr="00C3186E">
              <w:rPr>
                <w:rFonts w:cs="Arial"/>
                <w:color w:val="000000" w:themeColor="text1"/>
              </w:rPr>
              <w:t xml:space="preserve"> cir</w:t>
            </w:r>
            <w:r w:rsidR="00524E8A" w:rsidRPr="00C3186E">
              <w:rPr>
                <w:rFonts w:cs="Arial"/>
                <w:color w:val="000000" w:themeColor="text1"/>
              </w:rPr>
              <w:t>cu</w:t>
            </w:r>
            <w:r w:rsidRPr="00C3186E">
              <w:rPr>
                <w:rFonts w:cs="Arial"/>
                <w:color w:val="000000" w:themeColor="text1"/>
              </w:rPr>
              <w:t>it drawing</w:t>
            </w:r>
          </w:p>
          <w:p w14:paraId="4D81F3EA" w14:textId="77777777" w:rsidR="000069C5" w:rsidRPr="00C3186E" w:rsidRDefault="000069C5" w:rsidP="00BE41AE">
            <w:pPr>
              <w:pStyle w:val="ListParagraph"/>
              <w:numPr>
                <w:ilvl w:val="0"/>
                <w:numId w:val="46"/>
              </w:numPr>
              <w:ind w:left="601" w:hanging="601"/>
              <w:rPr>
                <w:rFonts w:cs="Arial"/>
                <w:caps/>
                <w:color w:val="000000" w:themeColor="text1"/>
              </w:rPr>
            </w:pPr>
            <w:r w:rsidRPr="00C3186E">
              <w:rPr>
                <w:rFonts w:cs="Arial"/>
                <w:color w:val="000000" w:themeColor="text1"/>
              </w:rPr>
              <w:t>Draw lines with different scale of measurement</w:t>
            </w:r>
          </w:p>
          <w:p w14:paraId="0D774628" w14:textId="77777777" w:rsidR="000069C5" w:rsidRPr="00C3186E" w:rsidRDefault="000069C5" w:rsidP="00BE41AE">
            <w:pPr>
              <w:pStyle w:val="ListParagraph"/>
              <w:numPr>
                <w:ilvl w:val="0"/>
                <w:numId w:val="46"/>
              </w:numPr>
              <w:ind w:left="601" w:hanging="601"/>
              <w:rPr>
                <w:rFonts w:cs="Arial"/>
                <w:caps/>
                <w:color w:val="000000" w:themeColor="text1"/>
              </w:rPr>
            </w:pPr>
            <w:r w:rsidRPr="00C3186E">
              <w:rPr>
                <w:rFonts w:cs="Arial"/>
                <w:color w:val="000000" w:themeColor="text1"/>
              </w:rPr>
              <w:t>Select the sheet format</w:t>
            </w:r>
          </w:p>
          <w:p w14:paraId="33CB2075" w14:textId="77777777" w:rsidR="000069C5" w:rsidRPr="00C3186E" w:rsidRDefault="000069C5" w:rsidP="00BE41AE">
            <w:pPr>
              <w:pStyle w:val="ListParagraph"/>
              <w:numPr>
                <w:ilvl w:val="0"/>
                <w:numId w:val="46"/>
              </w:numPr>
              <w:spacing w:after="0"/>
              <w:ind w:left="601" w:hanging="601"/>
              <w:rPr>
                <w:rFonts w:cs="Arial"/>
                <w:caps/>
                <w:color w:val="000000" w:themeColor="text1"/>
              </w:rPr>
            </w:pPr>
            <w:r w:rsidRPr="00C3186E">
              <w:rPr>
                <w:rFonts w:cs="Arial"/>
                <w:color w:val="000000" w:themeColor="text1"/>
              </w:rPr>
              <w:t>Select the tool and equipment</w:t>
            </w:r>
          </w:p>
        </w:tc>
      </w:tr>
      <w:tr w:rsidR="00C3186E" w:rsidRPr="00C3186E" w14:paraId="45589892" w14:textId="77777777" w:rsidTr="00096694">
        <w:trPr>
          <w:trHeight w:val="2060"/>
        </w:trPr>
        <w:tc>
          <w:tcPr>
            <w:tcW w:w="1550" w:type="pct"/>
          </w:tcPr>
          <w:p w14:paraId="7816A3C9" w14:textId="77777777" w:rsidR="000069C5" w:rsidRPr="00C3186E" w:rsidRDefault="000069C5" w:rsidP="00BE41AE">
            <w:pPr>
              <w:pStyle w:val="ListParagraph"/>
              <w:numPr>
                <w:ilvl w:val="0"/>
                <w:numId w:val="44"/>
              </w:numPr>
              <w:ind w:left="720" w:hanging="720"/>
              <w:rPr>
                <w:rFonts w:cs="Arial"/>
                <w:color w:val="000000" w:themeColor="text1"/>
              </w:rPr>
            </w:pPr>
            <w:r w:rsidRPr="00C3186E">
              <w:rPr>
                <w:rFonts w:cs="Arial"/>
                <w:color w:val="000000" w:themeColor="text1"/>
              </w:rPr>
              <w:t>Draw different lines for free hand sketching</w:t>
            </w:r>
          </w:p>
        </w:tc>
        <w:tc>
          <w:tcPr>
            <w:tcW w:w="3450" w:type="pct"/>
          </w:tcPr>
          <w:p w14:paraId="17964CDC" w14:textId="77777777" w:rsidR="000069C5" w:rsidRPr="00C3186E" w:rsidRDefault="000069C5" w:rsidP="00BE41AE">
            <w:pPr>
              <w:pStyle w:val="ListParagraph"/>
              <w:numPr>
                <w:ilvl w:val="0"/>
                <w:numId w:val="47"/>
              </w:numPr>
              <w:ind w:left="601" w:hanging="601"/>
              <w:rPr>
                <w:rFonts w:cs="Arial"/>
                <w:color w:val="000000" w:themeColor="text1"/>
              </w:rPr>
            </w:pPr>
            <w:r w:rsidRPr="00C3186E">
              <w:rPr>
                <w:rFonts w:cs="Arial"/>
                <w:color w:val="000000" w:themeColor="text1"/>
              </w:rPr>
              <w:t>Draw horizontal lines</w:t>
            </w:r>
          </w:p>
          <w:p w14:paraId="7C0F4AB1" w14:textId="77777777" w:rsidR="000069C5" w:rsidRPr="00C3186E" w:rsidRDefault="000069C5" w:rsidP="00BE41AE">
            <w:pPr>
              <w:pStyle w:val="ListParagraph"/>
              <w:numPr>
                <w:ilvl w:val="0"/>
                <w:numId w:val="47"/>
              </w:numPr>
              <w:ind w:left="601" w:hanging="601"/>
              <w:rPr>
                <w:rFonts w:cs="Arial"/>
                <w:color w:val="000000" w:themeColor="text1"/>
              </w:rPr>
            </w:pPr>
            <w:r w:rsidRPr="00C3186E">
              <w:rPr>
                <w:rFonts w:cs="Arial"/>
                <w:color w:val="000000" w:themeColor="text1"/>
              </w:rPr>
              <w:t xml:space="preserve">Draw vertical lines </w:t>
            </w:r>
          </w:p>
          <w:p w14:paraId="71B16009" w14:textId="77777777" w:rsidR="000069C5" w:rsidRPr="00C3186E" w:rsidRDefault="000069C5" w:rsidP="00BE41AE">
            <w:pPr>
              <w:pStyle w:val="ListParagraph"/>
              <w:numPr>
                <w:ilvl w:val="0"/>
                <w:numId w:val="47"/>
              </w:numPr>
              <w:ind w:left="601" w:hanging="601"/>
              <w:rPr>
                <w:rFonts w:cs="Arial"/>
                <w:color w:val="000000" w:themeColor="text1"/>
              </w:rPr>
            </w:pPr>
            <w:r w:rsidRPr="00C3186E">
              <w:rPr>
                <w:rFonts w:cs="Arial"/>
                <w:color w:val="000000" w:themeColor="text1"/>
              </w:rPr>
              <w:t>Draw arcs</w:t>
            </w:r>
          </w:p>
          <w:p w14:paraId="3CBE1D4D" w14:textId="77777777" w:rsidR="000069C5" w:rsidRPr="00C3186E" w:rsidRDefault="000069C5" w:rsidP="00BE41AE">
            <w:pPr>
              <w:pStyle w:val="ListParagraph"/>
              <w:numPr>
                <w:ilvl w:val="0"/>
                <w:numId w:val="47"/>
              </w:numPr>
              <w:ind w:left="601" w:hanging="601"/>
              <w:rPr>
                <w:rFonts w:cs="Arial"/>
                <w:color w:val="000000" w:themeColor="text1"/>
              </w:rPr>
            </w:pPr>
            <w:r w:rsidRPr="00C3186E">
              <w:rPr>
                <w:rFonts w:cs="Arial"/>
                <w:color w:val="000000" w:themeColor="text1"/>
              </w:rPr>
              <w:t xml:space="preserve">Draw circles </w:t>
            </w:r>
          </w:p>
          <w:p w14:paraId="6476D954" w14:textId="77777777" w:rsidR="000069C5" w:rsidRPr="00C3186E" w:rsidRDefault="000069C5" w:rsidP="00BE41AE">
            <w:pPr>
              <w:pStyle w:val="ListParagraph"/>
              <w:numPr>
                <w:ilvl w:val="0"/>
                <w:numId w:val="47"/>
              </w:numPr>
              <w:ind w:left="601" w:hanging="601"/>
              <w:rPr>
                <w:rFonts w:cs="Arial"/>
                <w:color w:val="000000" w:themeColor="text1"/>
              </w:rPr>
            </w:pPr>
            <w:r w:rsidRPr="00C3186E">
              <w:rPr>
                <w:rFonts w:cs="Arial"/>
                <w:color w:val="000000" w:themeColor="text1"/>
              </w:rPr>
              <w:t xml:space="preserve">Draw ellipse </w:t>
            </w:r>
          </w:p>
          <w:p w14:paraId="3E7C5ADC" w14:textId="77777777" w:rsidR="000069C5" w:rsidRPr="00C3186E" w:rsidRDefault="000069C5" w:rsidP="00BE41AE">
            <w:pPr>
              <w:pStyle w:val="ListParagraph"/>
              <w:numPr>
                <w:ilvl w:val="0"/>
                <w:numId w:val="47"/>
              </w:numPr>
              <w:ind w:left="601" w:hanging="601"/>
              <w:rPr>
                <w:rFonts w:cs="Arial"/>
                <w:color w:val="000000" w:themeColor="text1"/>
              </w:rPr>
            </w:pPr>
            <w:r w:rsidRPr="00C3186E">
              <w:rPr>
                <w:rFonts w:cs="Arial"/>
                <w:color w:val="000000" w:themeColor="text1"/>
              </w:rPr>
              <w:t>Draw all conic section</w:t>
            </w:r>
          </w:p>
          <w:p w14:paraId="43B6809D" w14:textId="77777777" w:rsidR="000069C5" w:rsidRPr="00C3186E" w:rsidRDefault="000069C5" w:rsidP="00BE41AE">
            <w:pPr>
              <w:pStyle w:val="ListParagraph"/>
              <w:numPr>
                <w:ilvl w:val="0"/>
                <w:numId w:val="47"/>
              </w:numPr>
              <w:ind w:left="601" w:hanging="601"/>
              <w:rPr>
                <w:rFonts w:cs="Arial"/>
                <w:color w:val="000000" w:themeColor="text1"/>
              </w:rPr>
            </w:pPr>
            <w:r w:rsidRPr="00C3186E">
              <w:rPr>
                <w:rFonts w:cs="Arial"/>
                <w:color w:val="000000" w:themeColor="text1"/>
              </w:rPr>
              <w:t>Draw projection of lines</w:t>
            </w:r>
          </w:p>
          <w:p w14:paraId="4B70E6F1" w14:textId="77777777" w:rsidR="000069C5" w:rsidRPr="00C3186E" w:rsidRDefault="000069C5" w:rsidP="00BE41AE">
            <w:pPr>
              <w:pStyle w:val="ListParagraph"/>
              <w:numPr>
                <w:ilvl w:val="0"/>
                <w:numId w:val="47"/>
              </w:numPr>
              <w:spacing w:after="0"/>
              <w:ind w:left="601" w:hanging="601"/>
              <w:rPr>
                <w:rFonts w:cs="Arial"/>
                <w:color w:val="000000" w:themeColor="text1"/>
              </w:rPr>
            </w:pPr>
            <w:r w:rsidRPr="00C3186E">
              <w:rPr>
                <w:rFonts w:cs="Arial"/>
                <w:color w:val="000000" w:themeColor="text1"/>
              </w:rPr>
              <w:t>Sketch different objects</w:t>
            </w:r>
          </w:p>
        </w:tc>
      </w:tr>
      <w:tr w:rsidR="00C3186E" w:rsidRPr="00C3186E" w14:paraId="27AABE72" w14:textId="77777777" w:rsidTr="00096694">
        <w:trPr>
          <w:trHeight w:val="1340"/>
        </w:trPr>
        <w:tc>
          <w:tcPr>
            <w:tcW w:w="1550" w:type="pct"/>
          </w:tcPr>
          <w:p w14:paraId="72E1FDE4" w14:textId="77777777" w:rsidR="000069C5" w:rsidRPr="00C3186E" w:rsidRDefault="000069C5" w:rsidP="00BE41AE">
            <w:pPr>
              <w:pStyle w:val="ListParagraph"/>
              <w:numPr>
                <w:ilvl w:val="0"/>
                <w:numId w:val="44"/>
              </w:numPr>
              <w:ind w:left="720" w:hanging="720"/>
              <w:rPr>
                <w:rFonts w:cs="Arial"/>
                <w:color w:val="000000" w:themeColor="text1"/>
              </w:rPr>
            </w:pPr>
            <w:r w:rsidRPr="00C3186E">
              <w:rPr>
                <w:rFonts w:cs="Arial"/>
                <w:color w:val="000000" w:themeColor="text1"/>
              </w:rPr>
              <w:t>Draw different lines with measurement</w:t>
            </w:r>
          </w:p>
        </w:tc>
        <w:tc>
          <w:tcPr>
            <w:tcW w:w="3450" w:type="pct"/>
          </w:tcPr>
          <w:p w14:paraId="62D60066" w14:textId="77777777" w:rsidR="000069C5" w:rsidRPr="00C3186E" w:rsidRDefault="000069C5" w:rsidP="00BE41AE">
            <w:pPr>
              <w:pStyle w:val="ListParagraph"/>
              <w:numPr>
                <w:ilvl w:val="0"/>
                <w:numId w:val="48"/>
              </w:numPr>
              <w:ind w:left="601" w:hanging="601"/>
              <w:rPr>
                <w:rFonts w:cs="Arial"/>
                <w:color w:val="000000" w:themeColor="text1"/>
              </w:rPr>
            </w:pPr>
            <w:r w:rsidRPr="00C3186E">
              <w:rPr>
                <w:rFonts w:cs="Arial"/>
                <w:color w:val="000000" w:themeColor="text1"/>
              </w:rPr>
              <w:t xml:space="preserve">Draw single Stroke lettering </w:t>
            </w:r>
          </w:p>
          <w:p w14:paraId="46DA2A89" w14:textId="77777777" w:rsidR="000069C5" w:rsidRPr="00C3186E" w:rsidRDefault="000069C5" w:rsidP="00BE41AE">
            <w:pPr>
              <w:pStyle w:val="ListParagraph"/>
              <w:numPr>
                <w:ilvl w:val="0"/>
                <w:numId w:val="48"/>
              </w:numPr>
              <w:ind w:left="601" w:hanging="601"/>
              <w:rPr>
                <w:rFonts w:cs="Arial"/>
                <w:color w:val="000000" w:themeColor="text1"/>
              </w:rPr>
            </w:pPr>
            <w:r w:rsidRPr="00C3186E">
              <w:rPr>
                <w:rFonts w:cs="Arial"/>
                <w:color w:val="000000" w:themeColor="text1"/>
              </w:rPr>
              <w:t xml:space="preserve">Draw double stroke gothic letter </w:t>
            </w:r>
          </w:p>
          <w:p w14:paraId="3A9EAFAC" w14:textId="77777777" w:rsidR="000069C5" w:rsidRPr="00C3186E" w:rsidRDefault="000069C5" w:rsidP="00BE41AE">
            <w:pPr>
              <w:pStyle w:val="ListParagraph"/>
              <w:numPr>
                <w:ilvl w:val="0"/>
                <w:numId w:val="48"/>
              </w:numPr>
              <w:ind w:left="601" w:hanging="601"/>
              <w:rPr>
                <w:rFonts w:cs="Arial"/>
                <w:color w:val="000000" w:themeColor="text1"/>
              </w:rPr>
            </w:pPr>
            <w:r w:rsidRPr="00C3186E">
              <w:rPr>
                <w:rFonts w:cs="Arial"/>
                <w:color w:val="000000" w:themeColor="text1"/>
              </w:rPr>
              <w:t xml:space="preserve">Draw different types of letter </w:t>
            </w:r>
          </w:p>
          <w:p w14:paraId="74C63485" w14:textId="77777777" w:rsidR="000069C5" w:rsidRPr="00C3186E" w:rsidRDefault="000069C5" w:rsidP="00BE41AE">
            <w:pPr>
              <w:pStyle w:val="ListParagraph"/>
              <w:numPr>
                <w:ilvl w:val="0"/>
                <w:numId w:val="48"/>
              </w:numPr>
              <w:ind w:left="601" w:hanging="601"/>
              <w:rPr>
                <w:rFonts w:cs="Arial"/>
                <w:color w:val="000000" w:themeColor="text1"/>
              </w:rPr>
            </w:pPr>
            <w:r w:rsidRPr="00C3186E">
              <w:rPr>
                <w:rFonts w:cs="Arial"/>
                <w:color w:val="000000" w:themeColor="text1"/>
              </w:rPr>
              <w:t>Draw alphabet of lines in original scale</w:t>
            </w:r>
          </w:p>
          <w:p w14:paraId="72D9C6C1" w14:textId="77777777" w:rsidR="000069C5" w:rsidRPr="00C3186E" w:rsidRDefault="000069C5" w:rsidP="00BE41AE">
            <w:pPr>
              <w:pStyle w:val="ListParagraph"/>
              <w:numPr>
                <w:ilvl w:val="0"/>
                <w:numId w:val="48"/>
              </w:numPr>
              <w:spacing w:after="0"/>
              <w:ind w:left="601" w:hanging="601"/>
              <w:rPr>
                <w:rFonts w:cs="Arial"/>
                <w:color w:val="000000" w:themeColor="text1"/>
              </w:rPr>
            </w:pPr>
            <w:r w:rsidRPr="00C3186E">
              <w:rPr>
                <w:rFonts w:cs="Arial"/>
                <w:color w:val="000000" w:themeColor="text1"/>
              </w:rPr>
              <w:t>Apply alphabet of lines in drafting</w:t>
            </w:r>
          </w:p>
        </w:tc>
      </w:tr>
    </w:tbl>
    <w:p w14:paraId="5C58D748" w14:textId="77777777" w:rsidR="000069C5" w:rsidRPr="00362D02" w:rsidRDefault="000069C5" w:rsidP="009A1567">
      <w:pPr>
        <w:pStyle w:val="Heading5"/>
        <w:rPr>
          <w:rFonts w:cs="Arial"/>
          <w:sz w:val="22"/>
        </w:rPr>
      </w:pPr>
      <w:r w:rsidRPr="00362D02">
        <w:rPr>
          <w:rFonts w:cs="Arial"/>
          <w:sz w:val="22"/>
        </w:rPr>
        <w:t>Knowledge and Understanding</w:t>
      </w:r>
    </w:p>
    <w:p w14:paraId="7737A5A4" w14:textId="41B1078C" w:rsidR="000069C5" w:rsidRPr="00362D02" w:rsidRDefault="005665BE" w:rsidP="009A1567">
      <w:pPr>
        <w:rPr>
          <w:rFonts w:cs="Arial"/>
          <w:caps/>
        </w:rPr>
      </w:pPr>
      <w:r w:rsidRPr="00362D02">
        <w:rPr>
          <w:rFonts w:cs="Arial"/>
        </w:rPr>
        <w:t>The candidate must be able to demonstrate underpinning knowledge and understanding required to carry out the tasks covered in this competency standard.</w:t>
      </w:r>
      <w:r w:rsidR="00096694">
        <w:rPr>
          <w:rFonts w:cs="Arial"/>
        </w:rPr>
        <w:t xml:space="preserve"> </w:t>
      </w:r>
      <w:r w:rsidRPr="00362D02">
        <w:rPr>
          <w:rFonts w:cs="Arial"/>
        </w:rPr>
        <w:t>This includes the knowledge of draw development by</w:t>
      </w:r>
    </w:p>
    <w:p w14:paraId="2CDA7CC4" w14:textId="77777777" w:rsidR="000069C5" w:rsidRPr="00362D02" w:rsidRDefault="005665BE" w:rsidP="00BE41AE">
      <w:pPr>
        <w:pStyle w:val="ListParagraph"/>
        <w:numPr>
          <w:ilvl w:val="0"/>
          <w:numId w:val="49"/>
        </w:numPr>
        <w:spacing w:after="120"/>
        <w:ind w:left="907" w:hanging="720"/>
        <w:rPr>
          <w:rFonts w:cs="Arial"/>
          <w:caps/>
        </w:rPr>
      </w:pPr>
      <w:r w:rsidRPr="00362D02">
        <w:rPr>
          <w:rFonts w:cs="Arial"/>
        </w:rPr>
        <w:t>Draw mechanical drawing</w:t>
      </w:r>
    </w:p>
    <w:p w14:paraId="54F12C2A" w14:textId="77777777" w:rsidR="000069C5" w:rsidRPr="00362D02" w:rsidRDefault="005665BE" w:rsidP="00BE41AE">
      <w:pPr>
        <w:pStyle w:val="ListParagraph"/>
        <w:numPr>
          <w:ilvl w:val="0"/>
          <w:numId w:val="49"/>
        </w:numPr>
        <w:spacing w:after="120"/>
        <w:ind w:left="907" w:hanging="720"/>
        <w:rPr>
          <w:rFonts w:cs="Arial"/>
          <w:caps/>
        </w:rPr>
      </w:pPr>
      <w:r w:rsidRPr="00362D02">
        <w:rPr>
          <w:rFonts w:cs="Arial"/>
        </w:rPr>
        <w:t>Draw electrical drawing</w:t>
      </w:r>
    </w:p>
    <w:p w14:paraId="4338339B" w14:textId="77777777" w:rsidR="000069C5" w:rsidRPr="00362D02" w:rsidRDefault="005665BE" w:rsidP="00BE41AE">
      <w:pPr>
        <w:pStyle w:val="ListParagraph"/>
        <w:numPr>
          <w:ilvl w:val="0"/>
          <w:numId w:val="49"/>
        </w:numPr>
        <w:spacing w:after="120"/>
        <w:ind w:left="907" w:hanging="720"/>
        <w:rPr>
          <w:rFonts w:cs="Arial"/>
          <w:caps/>
        </w:rPr>
      </w:pPr>
      <w:r w:rsidRPr="00362D02">
        <w:rPr>
          <w:rFonts w:cs="Arial"/>
        </w:rPr>
        <w:t>Draw civil drawing</w:t>
      </w:r>
    </w:p>
    <w:p w14:paraId="5E208DCF" w14:textId="77777777" w:rsidR="000069C5" w:rsidRPr="00362D02" w:rsidRDefault="005665BE" w:rsidP="00BE41AE">
      <w:pPr>
        <w:pStyle w:val="ListParagraph"/>
        <w:numPr>
          <w:ilvl w:val="0"/>
          <w:numId w:val="49"/>
        </w:numPr>
        <w:spacing w:after="120"/>
        <w:ind w:left="907" w:hanging="720"/>
        <w:rPr>
          <w:rFonts w:cs="Arial"/>
          <w:caps/>
        </w:rPr>
      </w:pPr>
      <w:r w:rsidRPr="00362D02">
        <w:rPr>
          <w:rFonts w:cs="Arial"/>
        </w:rPr>
        <w:t>Draw terms use in drawing</w:t>
      </w:r>
    </w:p>
    <w:p w14:paraId="21ED2980" w14:textId="77777777" w:rsidR="000069C5" w:rsidRPr="00362D02" w:rsidRDefault="005665BE" w:rsidP="00BE41AE">
      <w:pPr>
        <w:pStyle w:val="ListParagraph"/>
        <w:numPr>
          <w:ilvl w:val="0"/>
          <w:numId w:val="49"/>
        </w:numPr>
        <w:spacing w:after="120"/>
        <w:ind w:left="907" w:hanging="720"/>
        <w:rPr>
          <w:rFonts w:cs="Arial"/>
          <w:caps/>
        </w:rPr>
      </w:pPr>
      <w:r w:rsidRPr="00362D02">
        <w:rPr>
          <w:rFonts w:cs="Arial"/>
        </w:rPr>
        <w:t>Draw application of drawing forms</w:t>
      </w:r>
    </w:p>
    <w:p w14:paraId="225DCB2D" w14:textId="77777777" w:rsidR="000069C5" w:rsidRPr="00362D02" w:rsidRDefault="005665BE" w:rsidP="00BE41AE">
      <w:pPr>
        <w:pStyle w:val="ListParagraph"/>
        <w:numPr>
          <w:ilvl w:val="0"/>
          <w:numId w:val="49"/>
        </w:numPr>
        <w:spacing w:after="120"/>
        <w:ind w:left="907" w:hanging="720"/>
        <w:rPr>
          <w:rFonts w:cs="Arial"/>
          <w:caps/>
        </w:rPr>
      </w:pPr>
      <w:r w:rsidRPr="00362D02">
        <w:rPr>
          <w:rFonts w:cs="Arial"/>
        </w:rPr>
        <w:t>Draw scales used in drawing</w:t>
      </w:r>
    </w:p>
    <w:p w14:paraId="03482F41" w14:textId="77777777" w:rsidR="000069C5" w:rsidRPr="00362D02" w:rsidRDefault="005665BE" w:rsidP="00BE41AE">
      <w:pPr>
        <w:pStyle w:val="ListParagraph"/>
        <w:numPr>
          <w:ilvl w:val="0"/>
          <w:numId w:val="49"/>
        </w:numPr>
        <w:spacing w:after="120"/>
        <w:ind w:left="907" w:hanging="720"/>
        <w:rPr>
          <w:rFonts w:cs="Arial"/>
          <w:caps/>
        </w:rPr>
      </w:pPr>
      <w:r w:rsidRPr="00362D02">
        <w:rPr>
          <w:rFonts w:cs="Arial"/>
        </w:rPr>
        <w:t>Draw fundamentals units i.e. Arcs, circles and ellipse</w:t>
      </w:r>
    </w:p>
    <w:p w14:paraId="0349830B" w14:textId="77777777" w:rsidR="000069C5" w:rsidRPr="00362D02" w:rsidRDefault="005665BE" w:rsidP="00BE41AE">
      <w:pPr>
        <w:pStyle w:val="ListParagraph"/>
        <w:numPr>
          <w:ilvl w:val="0"/>
          <w:numId w:val="49"/>
        </w:numPr>
        <w:spacing w:after="120"/>
        <w:ind w:left="907" w:hanging="720"/>
        <w:rPr>
          <w:rFonts w:cs="Arial"/>
          <w:caps/>
        </w:rPr>
      </w:pPr>
      <w:r w:rsidRPr="00362D02">
        <w:rPr>
          <w:rFonts w:cs="Arial"/>
        </w:rPr>
        <w:t>Draw single stroke and double stroke gothic letters</w:t>
      </w:r>
    </w:p>
    <w:p w14:paraId="3634F9D7" w14:textId="77777777" w:rsidR="00201002" w:rsidRPr="00362D02" w:rsidRDefault="00201002" w:rsidP="00201002">
      <w:pPr>
        <w:pStyle w:val="Heading5"/>
        <w:rPr>
          <w:rFonts w:cs="Arial"/>
          <w:sz w:val="22"/>
        </w:rPr>
      </w:pPr>
      <w:r w:rsidRPr="00362D02">
        <w:rPr>
          <w:rFonts w:cs="Arial"/>
          <w:sz w:val="22"/>
        </w:rPr>
        <w:t>Critical Evidence(s) Required</w:t>
      </w:r>
    </w:p>
    <w:p w14:paraId="29618A77" w14:textId="77777777" w:rsidR="00201002" w:rsidRPr="00362D02" w:rsidRDefault="00201002" w:rsidP="00BE41AE">
      <w:pPr>
        <w:pStyle w:val="Heading5"/>
        <w:numPr>
          <w:ilvl w:val="0"/>
          <w:numId w:val="360"/>
        </w:numPr>
        <w:rPr>
          <w:rFonts w:cs="Arial"/>
          <w:b w:val="0"/>
          <w:sz w:val="22"/>
        </w:rPr>
      </w:pPr>
      <w:r w:rsidRPr="00362D02">
        <w:rPr>
          <w:rFonts w:cs="Arial"/>
          <w:b w:val="0"/>
          <w:sz w:val="22"/>
        </w:rPr>
        <w:t xml:space="preserve">Capable to draw different king of drawings </w:t>
      </w:r>
    </w:p>
    <w:p w14:paraId="1E09AF81" w14:textId="77777777" w:rsidR="00201002" w:rsidRPr="00362D02" w:rsidRDefault="00201002" w:rsidP="00BE41AE">
      <w:pPr>
        <w:pStyle w:val="ListParagraph"/>
        <w:numPr>
          <w:ilvl w:val="0"/>
          <w:numId w:val="360"/>
        </w:numPr>
        <w:rPr>
          <w:rFonts w:cs="Arial"/>
        </w:rPr>
      </w:pPr>
      <w:r w:rsidRPr="00362D02">
        <w:rPr>
          <w:rFonts w:cs="Arial"/>
        </w:rPr>
        <w:t>Capable to draw different kinds of lines</w:t>
      </w:r>
    </w:p>
    <w:p w14:paraId="749EAB25" w14:textId="77777777" w:rsidR="000069C5" w:rsidRPr="00362D02" w:rsidRDefault="000069C5" w:rsidP="009A1567">
      <w:pPr>
        <w:pStyle w:val="Heading5"/>
        <w:rPr>
          <w:rFonts w:cs="Arial"/>
          <w:sz w:val="22"/>
        </w:rPr>
      </w:pPr>
      <w:r w:rsidRPr="00362D02">
        <w:rPr>
          <w:rFonts w:cs="Arial"/>
          <w:sz w:val="22"/>
        </w:rPr>
        <w:t>List of Tools and Equipment</w:t>
      </w:r>
    </w:p>
    <w:p w14:paraId="734A3365" w14:textId="54C47A2C" w:rsidR="00096694" w:rsidRPr="00096694" w:rsidRDefault="00096694" w:rsidP="00096694">
      <w:pPr>
        <w:spacing w:before="0" w:after="0"/>
        <w:ind w:left="630" w:hanging="630"/>
        <w:jc w:val="left"/>
        <w:rPr>
          <w:rFonts w:cs="Arial"/>
          <w:caps/>
        </w:rPr>
      </w:pPr>
      <w:r w:rsidRPr="00096694">
        <w:rPr>
          <w:rFonts w:cs="Arial"/>
        </w:rPr>
        <w:t>1.</w:t>
      </w:r>
      <w:r w:rsidRPr="00096694">
        <w:rPr>
          <w:rFonts w:cs="Arial"/>
        </w:rPr>
        <w:tab/>
      </w:r>
      <w:r w:rsidRPr="00096694">
        <w:rPr>
          <w:rFonts w:cs="Arial"/>
        </w:rPr>
        <w:tab/>
        <w:t>T Square</w:t>
      </w:r>
    </w:p>
    <w:p w14:paraId="00A2A879" w14:textId="7857F04D" w:rsidR="00096694" w:rsidRPr="00096694" w:rsidRDefault="00096694" w:rsidP="00096694">
      <w:pPr>
        <w:spacing w:before="0" w:after="0"/>
        <w:ind w:left="630" w:hanging="630"/>
        <w:jc w:val="left"/>
        <w:rPr>
          <w:rFonts w:cs="Arial"/>
          <w:caps/>
        </w:rPr>
      </w:pPr>
      <w:r w:rsidRPr="00096694">
        <w:rPr>
          <w:rFonts w:cs="Arial"/>
        </w:rPr>
        <w:t>2.</w:t>
      </w:r>
      <w:r w:rsidRPr="00096694">
        <w:rPr>
          <w:rFonts w:cs="Arial"/>
        </w:rPr>
        <w:tab/>
      </w:r>
      <w:r w:rsidRPr="00096694">
        <w:rPr>
          <w:rFonts w:cs="Arial"/>
        </w:rPr>
        <w:tab/>
        <w:t>Set Square</w:t>
      </w:r>
    </w:p>
    <w:p w14:paraId="7B25EA51" w14:textId="0FF1AAE4" w:rsidR="00096694" w:rsidRPr="00096694" w:rsidRDefault="00096694" w:rsidP="00096694">
      <w:pPr>
        <w:spacing w:before="0" w:after="0"/>
        <w:ind w:left="630" w:hanging="630"/>
        <w:jc w:val="left"/>
        <w:rPr>
          <w:rFonts w:cs="Arial"/>
          <w:caps/>
        </w:rPr>
      </w:pPr>
      <w:r w:rsidRPr="00096694">
        <w:rPr>
          <w:rFonts w:cs="Arial"/>
        </w:rPr>
        <w:t>3.</w:t>
      </w:r>
      <w:r w:rsidRPr="00096694">
        <w:rPr>
          <w:rFonts w:cs="Arial"/>
        </w:rPr>
        <w:tab/>
      </w:r>
      <w:r w:rsidRPr="00096694">
        <w:rPr>
          <w:rFonts w:cs="Arial"/>
        </w:rPr>
        <w:tab/>
        <w:t>Compass</w:t>
      </w:r>
    </w:p>
    <w:p w14:paraId="789B26C0" w14:textId="380E2295" w:rsidR="00096694" w:rsidRPr="00096694" w:rsidRDefault="00096694" w:rsidP="00096694">
      <w:pPr>
        <w:spacing w:before="0" w:after="0"/>
        <w:ind w:left="630" w:hanging="630"/>
        <w:jc w:val="left"/>
        <w:rPr>
          <w:rFonts w:cs="Arial"/>
          <w:caps/>
        </w:rPr>
      </w:pPr>
      <w:r w:rsidRPr="00096694">
        <w:rPr>
          <w:rFonts w:cs="Arial"/>
        </w:rPr>
        <w:t>4.</w:t>
      </w:r>
      <w:r w:rsidRPr="00096694">
        <w:rPr>
          <w:rFonts w:cs="Arial"/>
        </w:rPr>
        <w:tab/>
      </w:r>
      <w:r w:rsidRPr="00096694">
        <w:rPr>
          <w:rFonts w:cs="Arial"/>
        </w:rPr>
        <w:tab/>
        <w:t>Eraser</w:t>
      </w:r>
    </w:p>
    <w:p w14:paraId="732A8CC2" w14:textId="7F306E64" w:rsidR="00096694" w:rsidRPr="00096694" w:rsidRDefault="00096694" w:rsidP="00096694">
      <w:pPr>
        <w:spacing w:before="0" w:after="0"/>
        <w:ind w:left="630" w:hanging="630"/>
        <w:jc w:val="left"/>
        <w:rPr>
          <w:rFonts w:cs="Arial"/>
          <w:caps/>
        </w:rPr>
      </w:pPr>
      <w:r w:rsidRPr="00096694">
        <w:rPr>
          <w:rFonts w:cs="Arial"/>
        </w:rPr>
        <w:t>5.</w:t>
      </w:r>
      <w:r w:rsidRPr="00096694">
        <w:rPr>
          <w:rFonts w:cs="Arial"/>
        </w:rPr>
        <w:tab/>
      </w:r>
      <w:r w:rsidRPr="00096694">
        <w:rPr>
          <w:rFonts w:cs="Arial"/>
        </w:rPr>
        <w:tab/>
        <w:t>Pencil</w:t>
      </w:r>
    </w:p>
    <w:p w14:paraId="4266D5CE" w14:textId="4DD027A1" w:rsidR="00096694" w:rsidRPr="00096694" w:rsidRDefault="00096694" w:rsidP="00096694">
      <w:pPr>
        <w:spacing w:before="0" w:after="0"/>
        <w:ind w:left="630" w:hanging="630"/>
        <w:jc w:val="left"/>
        <w:rPr>
          <w:rFonts w:cs="Arial"/>
          <w:caps/>
        </w:rPr>
      </w:pPr>
      <w:r w:rsidRPr="00096694">
        <w:rPr>
          <w:rFonts w:cs="Arial"/>
        </w:rPr>
        <w:t>6.</w:t>
      </w:r>
      <w:r w:rsidRPr="00096694">
        <w:rPr>
          <w:rFonts w:cs="Arial"/>
        </w:rPr>
        <w:tab/>
      </w:r>
      <w:r w:rsidRPr="00096694">
        <w:rPr>
          <w:rFonts w:cs="Arial"/>
        </w:rPr>
        <w:tab/>
        <w:t>Sharpener</w:t>
      </w:r>
    </w:p>
    <w:p w14:paraId="7E2505E4" w14:textId="553C6B89" w:rsidR="00096694" w:rsidRPr="00096694" w:rsidRDefault="00096694" w:rsidP="00096694">
      <w:pPr>
        <w:spacing w:before="0" w:after="0"/>
        <w:ind w:left="630" w:hanging="630"/>
        <w:jc w:val="left"/>
        <w:rPr>
          <w:rFonts w:cs="Arial"/>
          <w:caps/>
        </w:rPr>
      </w:pPr>
      <w:r w:rsidRPr="00096694">
        <w:rPr>
          <w:rFonts w:cs="Arial"/>
        </w:rPr>
        <w:t>7.</w:t>
      </w:r>
      <w:r w:rsidRPr="00096694">
        <w:rPr>
          <w:rFonts w:cs="Arial"/>
        </w:rPr>
        <w:tab/>
      </w:r>
      <w:r w:rsidRPr="00096694">
        <w:rPr>
          <w:rFonts w:cs="Arial"/>
        </w:rPr>
        <w:tab/>
        <w:t>Drawing Sheet</w:t>
      </w:r>
    </w:p>
    <w:p w14:paraId="6D5FF5A9" w14:textId="4949F920" w:rsidR="00096694" w:rsidRPr="00096694" w:rsidRDefault="00096694" w:rsidP="00096694">
      <w:pPr>
        <w:spacing w:before="0" w:after="0"/>
        <w:ind w:left="630" w:hanging="630"/>
        <w:jc w:val="left"/>
        <w:rPr>
          <w:rFonts w:cs="Arial"/>
          <w:caps/>
        </w:rPr>
      </w:pPr>
      <w:r w:rsidRPr="00096694">
        <w:rPr>
          <w:rFonts w:cs="Arial"/>
        </w:rPr>
        <w:t>8.</w:t>
      </w:r>
      <w:r w:rsidRPr="00096694">
        <w:rPr>
          <w:rFonts w:cs="Arial"/>
        </w:rPr>
        <w:tab/>
      </w:r>
      <w:r w:rsidRPr="00096694">
        <w:rPr>
          <w:rFonts w:cs="Arial"/>
        </w:rPr>
        <w:tab/>
        <w:t>Paper Tape</w:t>
      </w:r>
    </w:p>
    <w:p w14:paraId="27783C69" w14:textId="7E2B762F" w:rsidR="00F02CB9" w:rsidRPr="00096694" w:rsidRDefault="00096694" w:rsidP="00096694">
      <w:pPr>
        <w:spacing w:before="0" w:after="0"/>
        <w:ind w:left="630" w:hanging="630"/>
        <w:jc w:val="left"/>
        <w:rPr>
          <w:rFonts w:cs="Arial"/>
          <w:caps/>
        </w:rPr>
      </w:pPr>
      <w:r w:rsidRPr="00096694">
        <w:rPr>
          <w:rFonts w:cs="Arial"/>
        </w:rPr>
        <w:t>9.</w:t>
      </w:r>
      <w:r w:rsidRPr="00096694">
        <w:rPr>
          <w:rFonts w:cs="Arial"/>
        </w:rPr>
        <w:tab/>
      </w:r>
      <w:r w:rsidRPr="00096694">
        <w:rPr>
          <w:rFonts w:cs="Arial"/>
        </w:rPr>
        <w:tab/>
        <w:t>Drawing Board</w:t>
      </w:r>
    </w:p>
    <w:p w14:paraId="4AB243B6" w14:textId="77777777" w:rsidR="00F02CB9" w:rsidRPr="00362D02" w:rsidRDefault="00F02CB9">
      <w:pPr>
        <w:rPr>
          <w:rFonts w:cs="Arial"/>
          <w:b/>
          <w:bCs/>
          <w:caps/>
        </w:rPr>
      </w:pPr>
      <w:r w:rsidRPr="00362D02">
        <w:rPr>
          <w:rFonts w:cs="Arial"/>
          <w:b/>
          <w:bCs/>
          <w:caps/>
        </w:rPr>
        <w:br w:type="page"/>
      </w:r>
    </w:p>
    <w:p w14:paraId="33DC8678" w14:textId="77777777" w:rsidR="000069C5" w:rsidRPr="00BC09FA" w:rsidRDefault="000069C5" w:rsidP="00BE41AE">
      <w:pPr>
        <w:pStyle w:val="Heading3"/>
        <w:numPr>
          <w:ilvl w:val="0"/>
          <w:numId w:val="379"/>
        </w:numPr>
        <w:shd w:val="clear" w:color="auto" w:fill="FFC000"/>
        <w:spacing w:line="276" w:lineRule="auto"/>
        <w:ind w:left="2160" w:hanging="1800"/>
        <w:rPr>
          <w:rFonts w:ascii="Arial" w:hAnsi="Arial" w:cs="Arial"/>
          <w:b/>
          <w:bCs/>
          <w:color w:val="auto"/>
        </w:rPr>
      </w:pPr>
      <w:bookmarkStart w:id="48" w:name="_Toc30854965"/>
      <w:bookmarkStart w:id="49" w:name="_Toc111733598"/>
      <w:r w:rsidRPr="00BC09FA">
        <w:rPr>
          <w:rFonts w:ascii="Arial" w:hAnsi="Arial" w:cs="Arial"/>
          <w:b/>
          <w:bCs/>
          <w:color w:val="auto"/>
        </w:rPr>
        <w:t>Draw Pictorial Drawing</w:t>
      </w:r>
      <w:bookmarkEnd w:id="48"/>
      <w:bookmarkEnd w:id="49"/>
    </w:p>
    <w:p w14:paraId="067B739C" w14:textId="13870AA7" w:rsidR="000069C5" w:rsidRPr="00362D02" w:rsidRDefault="00F31809" w:rsidP="00096694">
      <w:pPr>
        <w:pStyle w:val="Heading5"/>
        <w:rPr>
          <w:rFonts w:cs="Arial"/>
        </w:rPr>
      </w:pPr>
      <w:r w:rsidRPr="00362D02">
        <w:rPr>
          <w:rFonts w:cs="Arial"/>
          <w:sz w:val="22"/>
        </w:rPr>
        <w:t>Overview:</w:t>
      </w:r>
      <w:r w:rsidR="00096694">
        <w:rPr>
          <w:rFonts w:cs="Arial"/>
          <w:sz w:val="22"/>
        </w:rPr>
        <w:t xml:space="preserve"> </w:t>
      </w:r>
      <w:r w:rsidR="000069C5" w:rsidRPr="00096694">
        <w:rPr>
          <w:rFonts w:cs="Arial"/>
          <w:b w:val="0"/>
          <w:bCs/>
          <w:sz w:val="22"/>
        </w:rPr>
        <w:t>This Competency standard of manual drawing identifies the competencies to draw pictorial drawings.</w:t>
      </w:r>
    </w:p>
    <w:tbl>
      <w:tblPr>
        <w:tblStyle w:val="TableGrid"/>
        <w:tblW w:w="5000" w:type="pct"/>
        <w:tblLook w:val="04A0" w:firstRow="1" w:lastRow="0" w:firstColumn="1" w:lastColumn="0" w:noHBand="0" w:noVBand="1"/>
      </w:tblPr>
      <w:tblGrid>
        <w:gridCol w:w="3307"/>
        <w:gridCol w:w="7376"/>
      </w:tblGrid>
      <w:tr w:rsidR="00C3186E" w:rsidRPr="00C3186E" w14:paraId="62081B74" w14:textId="77777777" w:rsidTr="00096694">
        <w:trPr>
          <w:trHeight w:val="432"/>
        </w:trPr>
        <w:tc>
          <w:tcPr>
            <w:tcW w:w="1548" w:type="pct"/>
            <w:shd w:val="clear" w:color="auto" w:fill="D9D9D9" w:themeFill="background1" w:themeFillShade="D9"/>
            <w:vAlign w:val="center"/>
          </w:tcPr>
          <w:p w14:paraId="490ED05C" w14:textId="77777777" w:rsidR="000069C5" w:rsidRPr="00C3186E" w:rsidRDefault="000069C5" w:rsidP="00096694">
            <w:pPr>
              <w:pStyle w:val="Heading5"/>
              <w:spacing w:before="0" w:after="0"/>
              <w:jc w:val="left"/>
              <w:outlineLvl w:val="4"/>
              <w:rPr>
                <w:rFonts w:cs="Arial"/>
                <w:color w:val="000000" w:themeColor="text1"/>
                <w:sz w:val="22"/>
              </w:rPr>
            </w:pPr>
            <w:r w:rsidRPr="00C3186E">
              <w:rPr>
                <w:rFonts w:cs="Arial"/>
                <w:color w:val="000000" w:themeColor="text1"/>
                <w:sz w:val="22"/>
              </w:rPr>
              <w:t>Competency unit</w:t>
            </w:r>
          </w:p>
        </w:tc>
        <w:tc>
          <w:tcPr>
            <w:tcW w:w="3452" w:type="pct"/>
            <w:shd w:val="clear" w:color="auto" w:fill="D9D9D9" w:themeFill="background1" w:themeFillShade="D9"/>
            <w:vAlign w:val="center"/>
          </w:tcPr>
          <w:p w14:paraId="585C2519" w14:textId="77777777" w:rsidR="000069C5" w:rsidRPr="00C3186E" w:rsidRDefault="000069C5" w:rsidP="00096694">
            <w:pPr>
              <w:pStyle w:val="Heading5"/>
              <w:spacing w:before="0" w:after="0"/>
              <w:jc w:val="left"/>
              <w:outlineLvl w:val="4"/>
              <w:rPr>
                <w:rFonts w:cs="Arial"/>
                <w:color w:val="000000" w:themeColor="text1"/>
                <w:sz w:val="22"/>
              </w:rPr>
            </w:pPr>
            <w:r w:rsidRPr="00C3186E">
              <w:rPr>
                <w:rFonts w:cs="Arial"/>
                <w:color w:val="000000" w:themeColor="text1"/>
                <w:sz w:val="22"/>
              </w:rPr>
              <w:t xml:space="preserve">Performance criteria </w:t>
            </w:r>
          </w:p>
        </w:tc>
      </w:tr>
      <w:tr w:rsidR="00C3186E" w:rsidRPr="00C3186E" w14:paraId="028BB4A4" w14:textId="77777777" w:rsidTr="00096694">
        <w:trPr>
          <w:trHeight w:val="953"/>
        </w:trPr>
        <w:tc>
          <w:tcPr>
            <w:tcW w:w="1548" w:type="pct"/>
          </w:tcPr>
          <w:p w14:paraId="6C121624" w14:textId="77777777" w:rsidR="000069C5" w:rsidRPr="00C3186E" w:rsidRDefault="000069C5" w:rsidP="00BE41AE">
            <w:pPr>
              <w:pStyle w:val="ListParagraph"/>
              <w:numPr>
                <w:ilvl w:val="0"/>
                <w:numId w:val="50"/>
              </w:numPr>
              <w:spacing w:after="0"/>
              <w:ind w:hanging="720"/>
              <w:jc w:val="left"/>
              <w:rPr>
                <w:rFonts w:cs="Arial"/>
                <w:color w:val="000000" w:themeColor="text1"/>
              </w:rPr>
            </w:pPr>
            <w:r w:rsidRPr="00C3186E">
              <w:rPr>
                <w:rFonts w:cs="Arial"/>
                <w:color w:val="000000" w:themeColor="text1"/>
              </w:rPr>
              <w:t>Draw different types of pictorial drawing</w:t>
            </w:r>
          </w:p>
        </w:tc>
        <w:tc>
          <w:tcPr>
            <w:tcW w:w="3452" w:type="pct"/>
          </w:tcPr>
          <w:p w14:paraId="0CE85D97" w14:textId="77777777" w:rsidR="000069C5" w:rsidRPr="00C3186E" w:rsidRDefault="000069C5" w:rsidP="00BE41AE">
            <w:pPr>
              <w:pStyle w:val="ListParagraph"/>
              <w:numPr>
                <w:ilvl w:val="0"/>
                <w:numId w:val="51"/>
              </w:numPr>
              <w:spacing w:after="0"/>
              <w:ind w:left="583" w:hanging="583"/>
              <w:rPr>
                <w:rFonts w:cs="Arial"/>
                <w:color w:val="000000" w:themeColor="text1"/>
              </w:rPr>
            </w:pPr>
            <w:r w:rsidRPr="00C3186E">
              <w:rPr>
                <w:rFonts w:cs="Arial"/>
                <w:color w:val="000000" w:themeColor="text1"/>
              </w:rPr>
              <w:t>Draw oblique drawing</w:t>
            </w:r>
          </w:p>
          <w:p w14:paraId="495B1CBB" w14:textId="0162F7A5" w:rsidR="000069C5" w:rsidRPr="00C3186E" w:rsidRDefault="000069C5" w:rsidP="00BE41AE">
            <w:pPr>
              <w:pStyle w:val="ListParagraph"/>
              <w:numPr>
                <w:ilvl w:val="0"/>
                <w:numId w:val="51"/>
              </w:numPr>
              <w:spacing w:after="0"/>
              <w:ind w:left="583" w:hanging="583"/>
              <w:rPr>
                <w:rFonts w:cs="Arial"/>
                <w:color w:val="000000" w:themeColor="text1"/>
              </w:rPr>
            </w:pPr>
            <w:r w:rsidRPr="00C3186E">
              <w:rPr>
                <w:rFonts w:cs="Arial"/>
                <w:color w:val="000000" w:themeColor="text1"/>
              </w:rPr>
              <w:t xml:space="preserve">Draw </w:t>
            </w:r>
            <w:r w:rsidR="00096694" w:rsidRPr="00C3186E">
              <w:rPr>
                <w:rFonts w:cs="Arial"/>
                <w:color w:val="000000" w:themeColor="text1"/>
              </w:rPr>
              <w:t>axonometric drawing</w:t>
            </w:r>
          </w:p>
          <w:p w14:paraId="476A1896" w14:textId="77777777" w:rsidR="000069C5" w:rsidRPr="00C3186E" w:rsidRDefault="000069C5" w:rsidP="00BE41AE">
            <w:pPr>
              <w:pStyle w:val="ListParagraph"/>
              <w:numPr>
                <w:ilvl w:val="0"/>
                <w:numId w:val="51"/>
              </w:numPr>
              <w:spacing w:after="0"/>
              <w:ind w:left="583" w:hanging="583"/>
              <w:rPr>
                <w:rFonts w:cs="Arial"/>
                <w:color w:val="000000" w:themeColor="text1"/>
              </w:rPr>
            </w:pPr>
            <w:r w:rsidRPr="00C3186E">
              <w:rPr>
                <w:rFonts w:cs="Arial"/>
                <w:color w:val="000000" w:themeColor="text1"/>
              </w:rPr>
              <w:t xml:space="preserve">Draw perspective drawing </w:t>
            </w:r>
          </w:p>
          <w:p w14:paraId="4C3E067D" w14:textId="77777777" w:rsidR="000069C5" w:rsidRPr="00C3186E" w:rsidRDefault="000069C5" w:rsidP="00BE41AE">
            <w:pPr>
              <w:pStyle w:val="ListParagraph"/>
              <w:numPr>
                <w:ilvl w:val="0"/>
                <w:numId w:val="51"/>
              </w:numPr>
              <w:spacing w:after="0"/>
              <w:ind w:left="583" w:hanging="583"/>
              <w:rPr>
                <w:rFonts w:cs="Arial"/>
                <w:color w:val="000000" w:themeColor="text1"/>
              </w:rPr>
            </w:pPr>
            <w:r w:rsidRPr="00C3186E">
              <w:rPr>
                <w:rFonts w:cs="Arial"/>
                <w:color w:val="000000" w:themeColor="text1"/>
              </w:rPr>
              <w:t>Draw Multiview drawing</w:t>
            </w:r>
          </w:p>
        </w:tc>
      </w:tr>
      <w:tr w:rsidR="00C3186E" w:rsidRPr="00C3186E" w14:paraId="1E15C993" w14:textId="77777777" w:rsidTr="00096694">
        <w:trPr>
          <w:trHeight w:val="953"/>
        </w:trPr>
        <w:tc>
          <w:tcPr>
            <w:tcW w:w="1548" w:type="pct"/>
          </w:tcPr>
          <w:p w14:paraId="449DB924" w14:textId="77777777" w:rsidR="000069C5" w:rsidRPr="00C3186E" w:rsidRDefault="000069C5" w:rsidP="00BE41AE">
            <w:pPr>
              <w:pStyle w:val="ListParagraph"/>
              <w:numPr>
                <w:ilvl w:val="0"/>
                <w:numId w:val="50"/>
              </w:numPr>
              <w:spacing w:after="0"/>
              <w:ind w:hanging="720"/>
              <w:jc w:val="left"/>
              <w:rPr>
                <w:rFonts w:cs="Arial"/>
                <w:color w:val="000000" w:themeColor="text1"/>
              </w:rPr>
            </w:pPr>
            <w:r w:rsidRPr="00C3186E">
              <w:rPr>
                <w:rFonts w:cs="Arial"/>
                <w:color w:val="000000" w:themeColor="text1"/>
              </w:rPr>
              <w:t>Draw multi view projection</w:t>
            </w:r>
          </w:p>
        </w:tc>
        <w:tc>
          <w:tcPr>
            <w:tcW w:w="3452" w:type="pct"/>
          </w:tcPr>
          <w:p w14:paraId="71D47172" w14:textId="76627D7F" w:rsidR="000069C5" w:rsidRPr="00C3186E" w:rsidRDefault="000069C5" w:rsidP="00BE41AE">
            <w:pPr>
              <w:pStyle w:val="ListParagraph"/>
              <w:numPr>
                <w:ilvl w:val="0"/>
                <w:numId w:val="52"/>
              </w:numPr>
              <w:spacing w:after="0"/>
              <w:ind w:left="583" w:hanging="583"/>
              <w:rPr>
                <w:rFonts w:cs="Arial"/>
                <w:color w:val="000000" w:themeColor="text1"/>
              </w:rPr>
            </w:pPr>
            <w:r w:rsidRPr="00C3186E">
              <w:rPr>
                <w:rFonts w:cs="Arial"/>
                <w:color w:val="000000" w:themeColor="text1"/>
              </w:rPr>
              <w:t xml:space="preserve">Draw </w:t>
            </w:r>
            <w:r w:rsidR="00096694" w:rsidRPr="00C3186E">
              <w:rPr>
                <w:rFonts w:cs="Arial"/>
                <w:color w:val="000000" w:themeColor="text1"/>
              </w:rPr>
              <w:t>principal</w:t>
            </w:r>
            <w:r w:rsidRPr="00C3186E">
              <w:rPr>
                <w:rFonts w:cs="Arial"/>
                <w:color w:val="000000" w:themeColor="text1"/>
              </w:rPr>
              <w:t xml:space="preserve"> plane of projection </w:t>
            </w:r>
          </w:p>
          <w:p w14:paraId="7E110B4F" w14:textId="77777777" w:rsidR="000069C5" w:rsidRPr="00C3186E" w:rsidRDefault="000069C5" w:rsidP="00BE41AE">
            <w:pPr>
              <w:pStyle w:val="ListParagraph"/>
              <w:numPr>
                <w:ilvl w:val="0"/>
                <w:numId w:val="52"/>
              </w:numPr>
              <w:spacing w:after="0"/>
              <w:ind w:left="583" w:hanging="583"/>
              <w:rPr>
                <w:rFonts w:cs="Arial"/>
                <w:color w:val="000000" w:themeColor="text1"/>
              </w:rPr>
            </w:pPr>
            <w:r w:rsidRPr="00C3186E">
              <w:rPr>
                <w:rFonts w:cs="Arial"/>
                <w:color w:val="000000" w:themeColor="text1"/>
              </w:rPr>
              <w:t>Draw projector / projection lines</w:t>
            </w:r>
          </w:p>
          <w:p w14:paraId="6EEBE14A" w14:textId="77777777" w:rsidR="000069C5" w:rsidRPr="00C3186E" w:rsidRDefault="000069C5" w:rsidP="00BE41AE">
            <w:pPr>
              <w:pStyle w:val="ListParagraph"/>
              <w:numPr>
                <w:ilvl w:val="0"/>
                <w:numId w:val="52"/>
              </w:numPr>
              <w:spacing w:after="0"/>
              <w:ind w:left="583" w:hanging="583"/>
              <w:rPr>
                <w:rFonts w:cs="Arial"/>
                <w:color w:val="000000" w:themeColor="text1"/>
              </w:rPr>
            </w:pPr>
            <w:r w:rsidRPr="00C3186E">
              <w:rPr>
                <w:rFonts w:cs="Arial"/>
                <w:color w:val="000000" w:themeColor="text1"/>
              </w:rPr>
              <w:t>Draw auxiliary view of objects</w:t>
            </w:r>
          </w:p>
          <w:p w14:paraId="6A2EBD01" w14:textId="77777777" w:rsidR="000069C5" w:rsidRPr="00C3186E" w:rsidRDefault="000069C5" w:rsidP="00BE41AE">
            <w:pPr>
              <w:pStyle w:val="ListParagraph"/>
              <w:numPr>
                <w:ilvl w:val="0"/>
                <w:numId w:val="52"/>
              </w:numPr>
              <w:spacing w:after="0"/>
              <w:ind w:left="583" w:hanging="583"/>
              <w:rPr>
                <w:rFonts w:cs="Arial"/>
                <w:color w:val="000000" w:themeColor="text1"/>
              </w:rPr>
            </w:pPr>
            <w:r w:rsidRPr="00C3186E">
              <w:rPr>
                <w:rFonts w:cs="Arial"/>
                <w:color w:val="000000" w:themeColor="text1"/>
              </w:rPr>
              <w:t>Draw Multiview drawing of machine components</w:t>
            </w:r>
          </w:p>
        </w:tc>
      </w:tr>
    </w:tbl>
    <w:p w14:paraId="44E2C9B2" w14:textId="77777777" w:rsidR="000069C5" w:rsidRPr="00362D02" w:rsidRDefault="000069C5" w:rsidP="009A1567">
      <w:pPr>
        <w:pStyle w:val="Heading5"/>
        <w:rPr>
          <w:rFonts w:cs="Arial"/>
          <w:sz w:val="22"/>
        </w:rPr>
      </w:pPr>
      <w:r w:rsidRPr="00362D02">
        <w:rPr>
          <w:rFonts w:cs="Arial"/>
          <w:sz w:val="22"/>
        </w:rPr>
        <w:t>Knowledge and Understanding</w:t>
      </w:r>
    </w:p>
    <w:p w14:paraId="4B607B78" w14:textId="77777777" w:rsidR="000069C5" w:rsidRPr="00362D02" w:rsidRDefault="000069C5" w:rsidP="009A1567">
      <w:pPr>
        <w:rPr>
          <w:rFonts w:cs="Arial"/>
        </w:rPr>
      </w:pPr>
      <w:r w:rsidRPr="00362D02">
        <w:rPr>
          <w:rFonts w:cs="Arial"/>
        </w:rPr>
        <w:t xml:space="preserve">The candidate must be able to demonstrate underpinning knowledge and understanding required to carry out the tasks covered in this competency </w:t>
      </w:r>
      <w:r w:rsidR="0079738D" w:rsidRPr="00362D02">
        <w:rPr>
          <w:rFonts w:cs="Arial"/>
        </w:rPr>
        <w:t>standard. This</w:t>
      </w:r>
      <w:r w:rsidRPr="00362D02">
        <w:rPr>
          <w:rFonts w:cs="Arial"/>
        </w:rPr>
        <w:t xml:space="preserve"> includes the knowledge of:</w:t>
      </w:r>
    </w:p>
    <w:p w14:paraId="4F6D8136" w14:textId="77777777" w:rsidR="000069C5" w:rsidRPr="00362D02" w:rsidRDefault="000069C5" w:rsidP="009A1567">
      <w:pPr>
        <w:rPr>
          <w:rFonts w:cs="Arial"/>
        </w:rPr>
      </w:pPr>
      <w:r w:rsidRPr="00362D02">
        <w:rPr>
          <w:rFonts w:cs="Arial"/>
        </w:rPr>
        <w:t>Draw development by</w:t>
      </w:r>
    </w:p>
    <w:p w14:paraId="3702CD8F" w14:textId="77777777" w:rsidR="000069C5" w:rsidRPr="00362D02" w:rsidRDefault="000919E5" w:rsidP="00BE41AE">
      <w:pPr>
        <w:pStyle w:val="ListParagraph"/>
        <w:numPr>
          <w:ilvl w:val="0"/>
          <w:numId w:val="53"/>
        </w:numPr>
        <w:spacing w:after="160"/>
        <w:ind w:left="662" w:hanging="576"/>
        <w:rPr>
          <w:rFonts w:cs="Arial"/>
          <w:caps/>
        </w:rPr>
      </w:pPr>
      <w:r w:rsidRPr="00362D02">
        <w:rPr>
          <w:rFonts w:cs="Arial"/>
        </w:rPr>
        <w:t>Draw oblique drawing</w:t>
      </w:r>
    </w:p>
    <w:p w14:paraId="0194B1BB" w14:textId="77777777" w:rsidR="000069C5" w:rsidRPr="00362D02" w:rsidRDefault="000919E5" w:rsidP="00BE41AE">
      <w:pPr>
        <w:pStyle w:val="ListParagraph"/>
        <w:numPr>
          <w:ilvl w:val="0"/>
          <w:numId w:val="53"/>
        </w:numPr>
        <w:spacing w:after="160"/>
        <w:ind w:left="662" w:hanging="576"/>
        <w:rPr>
          <w:rFonts w:cs="Arial"/>
          <w:caps/>
        </w:rPr>
      </w:pPr>
      <w:r w:rsidRPr="00362D02">
        <w:rPr>
          <w:rFonts w:cs="Arial"/>
        </w:rPr>
        <w:t>Draw axonometric drawing</w:t>
      </w:r>
    </w:p>
    <w:p w14:paraId="4073110D" w14:textId="77777777" w:rsidR="000069C5" w:rsidRPr="00362D02" w:rsidRDefault="000919E5" w:rsidP="00BE41AE">
      <w:pPr>
        <w:pStyle w:val="ListParagraph"/>
        <w:numPr>
          <w:ilvl w:val="0"/>
          <w:numId w:val="53"/>
        </w:numPr>
        <w:spacing w:after="160"/>
        <w:ind w:left="662" w:hanging="576"/>
        <w:rPr>
          <w:rFonts w:cs="Arial"/>
          <w:caps/>
        </w:rPr>
      </w:pPr>
      <w:r w:rsidRPr="00362D02">
        <w:rPr>
          <w:rFonts w:cs="Arial"/>
        </w:rPr>
        <w:t>Draw perspective drawing</w:t>
      </w:r>
    </w:p>
    <w:p w14:paraId="1961E975" w14:textId="77777777" w:rsidR="000069C5" w:rsidRPr="00362D02" w:rsidRDefault="000919E5" w:rsidP="00BE41AE">
      <w:pPr>
        <w:pStyle w:val="ListParagraph"/>
        <w:numPr>
          <w:ilvl w:val="0"/>
          <w:numId w:val="53"/>
        </w:numPr>
        <w:spacing w:after="160"/>
        <w:ind w:left="662" w:hanging="576"/>
        <w:rPr>
          <w:rFonts w:cs="Arial"/>
          <w:caps/>
        </w:rPr>
      </w:pPr>
      <w:r w:rsidRPr="00362D02">
        <w:rPr>
          <w:rFonts w:cs="Arial"/>
        </w:rPr>
        <w:t>Draw multi view drawing</w:t>
      </w:r>
    </w:p>
    <w:p w14:paraId="5C45E241" w14:textId="77777777" w:rsidR="000069C5" w:rsidRPr="00362D02" w:rsidRDefault="000919E5" w:rsidP="00BE41AE">
      <w:pPr>
        <w:pStyle w:val="ListParagraph"/>
        <w:numPr>
          <w:ilvl w:val="0"/>
          <w:numId w:val="53"/>
        </w:numPr>
        <w:spacing w:after="160"/>
        <w:ind w:left="662" w:hanging="576"/>
        <w:rPr>
          <w:rFonts w:cs="Arial"/>
          <w:caps/>
        </w:rPr>
      </w:pPr>
      <w:r w:rsidRPr="00362D02">
        <w:rPr>
          <w:rFonts w:cs="Arial"/>
        </w:rPr>
        <w:t>Draw plan of projection</w:t>
      </w:r>
    </w:p>
    <w:p w14:paraId="0005ACA9" w14:textId="77777777" w:rsidR="000069C5" w:rsidRPr="00362D02" w:rsidRDefault="000919E5" w:rsidP="00BE41AE">
      <w:pPr>
        <w:pStyle w:val="ListParagraph"/>
        <w:numPr>
          <w:ilvl w:val="0"/>
          <w:numId w:val="53"/>
        </w:numPr>
        <w:spacing w:after="160"/>
        <w:ind w:left="662" w:hanging="576"/>
        <w:rPr>
          <w:rFonts w:cs="Arial"/>
          <w:caps/>
        </w:rPr>
      </w:pPr>
      <w:r w:rsidRPr="00362D02">
        <w:rPr>
          <w:rFonts w:cs="Arial"/>
        </w:rPr>
        <w:t>Draw projection drawing</w:t>
      </w:r>
    </w:p>
    <w:p w14:paraId="74BD8916" w14:textId="77777777" w:rsidR="000069C5" w:rsidRPr="00362D02" w:rsidRDefault="000919E5" w:rsidP="00BE41AE">
      <w:pPr>
        <w:pStyle w:val="ListParagraph"/>
        <w:numPr>
          <w:ilvl w:val="0"/>
          <w:numId w:val="53"/>
        </w:numPr>
        <w:spacing w:after="160"/>
        <w:ind w:left="662" w:hanging="576"/>
        <w:rPr>
          <w:rFonts w:cs="Arial"/>
          <w:caps/>
        </w:rPr>
      </w:pPr>
      <w:r w:rsidRPr="00362D02">
        <w:rPr>
          <w:rFonts w:cs="Arial"/>
        </w:rPr>
        <w:t>Draw multi view drawing of machine equipment</w:t>
      </w:r>
    </w:p>
    <w:p w14:paraId="26410BF4" w14:textId="77777777" w:rsidR="009E251C" w:rsidRPr="00362D02" w:rsidRDefault="009E251C" w:rsidP="009E251C">
      <w:pPr>
        <w:pStyle w:val="Heading5"/>
        <w:rPr>
          <w:rFonts w:cs="Arial"/>
          <w:sz w:val="22"/>
        </w:rPr>
      </w:pPr>
      <w:r w:rsidRPr="00362D02">
        <w:rPr>
          <w:rFonts w:cs="Arial"/>
          <w:sz w:val="22"/>
        </w:rPr>
        <w:t>Critical Evidence(s) Required</w:t>
      </w:r>
    </w:p>
    <w:p w14:paraId="287453C1" w14:textId="77777777" w:rsidR="009E251C" w:rsidRPr="00362D02" w:rsidRDefault="009E251C" w:rsidP="00BE41AE">
      <w:pPr>
        <w:pStyle w:val="Heading5"/>
        <w:numPr>
          <w:ilvl w:val="0"/>
          <w:numId w:val="360"/>
        </w:numPr>
        <w:rPr>
          <w:rFonts w:cs="Arial"/>
          <w:b w:val="0"/>
          <w:sz w:val="22"/>
        </w:rPr>
      </w:pPr>
      <w:r w:rsidRPr="00362D02">
        <w:rPr>
          <w:rFonts w:cs="Arial"/>
          <w:b w:val="0"/>
          <w:sz w:val="22"/>
        </w:rPr>
        <w:t xml:space="preserve">Capable to draw pictorial drawings </w:t>
      </w:r>
    </w:p>
    <w:p w14:paraId="11BDCADD" w14:textId="77777777" w:rsidR="009E251C" w:rsidRPr="00362D02" w:rsidRDefault="009E251C" w:rsidP="00BE41AE">
      <w:pPr>
        <w:pStyle w:val="ListParagraph"/>
        <w:numPr>
          <w:ilvl w:val="0"/>
          <w:numId w:val="360"/>
        </w:numPr>
        <w:rPr>
          <w:rFonts w:cs="Arial"/>
        </w:rPr>
      </w:pPr>
      <w:r w:rsidRPr="00362D02">
        <w:rPr>
          <w:rFonts w:cs="Arial"/>
        </w:rPr>
        <w:t>Capable to draw multi view projections</w:t>
      </w:r>
    </w:p>
    <w:p w14:paraId="391C3928" w14:textId="1522FCA9" w:rsidR="000069C5" w:rsidRDefault="000069C5" w:rsidP="009A1567">
      <w:pPr>
        <w:pStyle w:val="Heading5"/>
        <w:rPr>
          <w:rFonts w:cs="Arial"/>
          <w:sz w:val="22"/>
        </w:rPr>
      </w:pPr>
      <w:r w:rsidRPr="00362D02">
        <w:rPr>
          <w:rFonts w:cs="Arial"/>
          <w:sz w:val="22"/>
        </w:rPr>
        <w:t>List of Tools and Equipment</w:t>
      </w:r>
    </w:p>
    <w:p w14:paraId="11C2C60D" w14:textId="77777777" w:rsidR="00096694" w:rsidRDefault="00096694" w:rsidP="00096694">
      <w:pPr>
        <w:spacing w:before="0" w:after="0"/>
        <w:ind w:left="540" w:hanging="540"/>
      </w:pPr>
      <w:r>
        <w:t>1.</w:t>
      </w:r>
      <w:r>
        <w:tab/>
      </w:r>
      <w:r>
        <w:tab/>
        <w:t>T square</w:t>
      </w:r>
    </w:p>
    <w:p w14:paraId="7834941F" w14:textId="77777777" w:rsidR="00096694" w:rsidRDefault="00096694" w:rsidP="00096694">
      <w:pPr>
        <w:spacing w:before="0" w:after="0"/>
        <w:ind w:left="540" w:hanging="540"/>
      </w:pPr>
      <w:r>
        <w:t>2.</w:t>
      </w:r>
      <w:r>
        <w:tab/>
      </w:r>
      <w:r>
        <w:tab/>
        <w:t>Set square</w:t>
      </w:r>
    </w:p>
    <w:p w14:paraId="14235A55" w14:textId="77777777" w:rsidR="00096694" w:rsidRDefault="00096694" w:rsidP="00096694">
      <w:pPr>
        <w:spacing w:before="0" w:after="0"/>
        <w:ind w:left="540" w:hanging="540"/>
      </w:pPr>
      <w:r>
        <w:t>3.</w:t>
      </w:r>
      <w:r>
        <w:tab/>
      </w:r>
      <w:r>
        <w:tab/>
        <w:t>Compass</w:t>
      </w:r>
    </w:p>
    <w:p w14:paraId="2B4D261A" w14:textId="77777777" w:rsidR="00096694" w:rsidRDefault="00096694" w:rsidP="00096694">
      <w:pPr>
        <w:spacing w:before="0" w:after="0"/>
        <w:ind w:left="540" w:hanging="540"/>
      </w:pPr>
      <w:r>
        <w:t>4.</w:t>
      </w:r>
      <w:r>
        <w:tab/>
      </w:r>
      <w:r>
        <w:tab/>
        <w:t>Eraser</w:t>
      </w:r>
    </w:p>
    <w:p w14:paraId="49BB8844" w14:textId="77777777" w:rsidR="00096694" w:rsidRDefault="00096694" w:rsidP="00096694">
      <w:pPr>
        <w:spacing w:before="0" w:after="0"/>
        <w:ind w:left="540" w:hanging="540"/>
      </w:pPr>
      <w:r>
        <w:t>5.</w:t>
      </w:r>
      <w:r>
        <w:tab/>
      </w:r>
      <w:r>
        <w:tab/>
        <w:t>Pencil</w:t>
      </w:r>
    </w:p>
    <w:p w14:paraId="3A6763DB" w14:textId="77777777" w:rsidR="00096694" w:rsidRDefault="00096694" w:rsidP="00096694">
      <w:pPr>
        <w:spacing w:before="0" w:after="0"/>
        <w:ind w:left="540" w:hanging="540"/>
      </w:pPr>
      <w:r>
        <w:t>6.</w:t>
      </w:r>
      <w:r>
        <w:tab/>
      </w:r>
      <w:r>
        <w:tab/>
        <w:t>Sharpener</w:t>
      </w:r>
    </w:p>
    <w:p w14:paraId="2B6EA984" w14:textId="77777777" w:rsidR="00096694" w:rsidRDefault="00096694" w:rsidP="00096694">
      <w:pPr>
        <w:spacing w:before="0" w:after="0"/>
        <w:ind w:left="540" w:hanging="540"/>
      </w:pPr>
      <w:r>
        <w:t>7.</w:t>
      </w:r>
      <w:r>
        <w:tab/>
      </w:r>
      <w:r>
        <w:tab/>
        <w:t>Drawing sheet</w:t>
      </w:r>
    </w:p>
    <w:p w14:paraId="4F6A0871" w14:textId="77777777" w:rsidR="00096694" w:rsidRDefault="00096694" w:rsidP="00096694">
      <w:pPr>
        <w:spacing w:before="0" w:after="0"/>
        <w:ind w:left="540" w:hanging="540"/>
      </w:pPr>
      <w:r>
        <w:t>8.</w:t>
      </w:r>
      <w:r>
        <w:tab/>
      </w:r>
      <w:r>
        <w:tab/>
        <w:t>Paper tape</w:t>
      </w:r>
    </w:p>
    <w:p w14:paraId="7A43A826" w14:textId="31D2A893" w:rsidR="00096694" w:rsidRPr="00096694" w:rsidRDefault="00096694" w:rsidP="00096694">
      <w:pPr>
        <w:spacing w:before="0" w:after="0"/>
        <w:ind w:left="540" w:hanging="540"/>
      </w:pPr>
      <w:r>
        <w:t>9.</w:t>
      </w:r>
      <w:r>
        <w:tab/>
      </w:r>
      <w:r>
        <w:tab/>
        <w:t>Drawing board</w:t>
      </w:r>
    </w:p>
    <w:p w14:paraId="538C0E55" w14:textId="77777777" w:rsidR="009A1567" w:rsidRPr="00362D02" w:rsidRDefault="009A1567" w:rsidP="000069C5">
      <w:pPr>
        <w:rPr>
          <w:rFonts w:cs="Arial"/>
          <w:b/>
          <w:bCs/>
          <w:caps/>
        </w:rPr>
      </w:pPr>
    </w:p>
    <w:p w14:paraId="3F0EB6E9" w14:textId="77777777" w:rsidR="009A1567" w:rsidRPr="00362D02" w:rsidRDefault="009A1567">
      <w:pPr>
        <w:spacing w:before="0" w:after="0" w:line="276" w:lineRule="auto"/>
        <w:ind w:left="706" w:hanging="706"/>
        <w:jc w:val="left"/>
        <w:rPr>
          <w:rFonts w:cs="Arial"/>
          <w:b/>
          <w:bCs/>
          <w:caps/>
        </w:rPr>
      </w:pPr>
      <w:r w:rsidRPr="00362D02">
        <w:rPr>
          <w:rFonts w:cs="Arial"/>
          <w:b/>
          <w:bCs/>
          <w:caps/>
        </w:rPr>
        <w:br w:type="page"/>
      </w:r>
    </w:p>
    <w:p w14:paraId="328BCEEE" w14:textId="77777777" w:rsidR="000069C5" w:rsidRPr="00BC09FA" w:rsidRDefault="00B14F03" w:rsidP="00BE41AE">
      <w:pPr>
        <w:pStyle w:val="Heading3"/>
        <w:numPr>
          <w:ilvl w:val="0"/>
          <w:numId w:val="379"/>
        </w:numPr>
        <w:shd w:val="clear" w:color="auto" w:fill="FFC000"/>
        <w:spacing w:line="276" w:lineRule="auto"/>
        <w:ind w:left="2160" w:hanging="1800"/>
        <w:rPr>
          <w:rFonts w:ascii="Arial" w:hAnsi="Arial" w:cs="Arial"/>
          <w:b/>
          <w:bCs/>
          <w:color w:val="auto"/>
        </w:rPr>
      </w:pPr>
      <w:bookmarkStart w:id="50" w:name="_Toc30854966"/>
      <w:bookmarkStart w:id="51" w:name="_Toc111733599"/>
      <w:r w:rsidRPr="00BC09FA">
        <w:rPr>
          <w:rFonts w:ascii="Arial" w:hAnsi="Arial" w:cs="Arial"/>
          <w:b/>
          <w:bCs/>
          <w:color w:val="auto"/>
        </w:rPr>
        <w:t>Perform</w:t>
      </w:r>
      <w:r w:rsidR="000069C5" w:rsidRPr="00BC09FA">
        <w:rPr>
          <w:rFonts w:ascii="Arial" w:hAnsi="Arial" w:cs="Arial"/>
          <w:b/>
          <w:bCs/>
          <w:color w:val="auto"/>
        </w:rPr>
        <w:t xml:space="preserve"> Basic Dimensioning System in Working Drawing</w:t>
      </w:r>
      <w:bookmarkEnd w:id="50"/>
      <w:bookmarkEnd w:id="51"/>
    </w:p>
    <w:p w14:paraId="4498F6C5" w14:textId="2CE36728" w:rsidR="000069C5" w:rsidRPr="00096694" w:rsidRDefault="00F31809" w:rsidP="00096694">
      <w:pPr>
        <w:pStyle w:val="Heading5"/>
        <w:spacing w:line="360" w:lineRule="auto"/>
        <w:rPr>
          <w:rFonts w:cs="Arial"/>
          <w:b w:val="0"/>
          <w:bCs/>
          <w:sz w:val="22"/>
        </w:rPr>
      </w:pPr>
      <w:r w:rsidRPr="00362D02">
        <w:rPr>
          <w:rFonts w:cs="Arial"/>
          <w:sz w:val="22"/>
        </w:rPr>
        <w:t>Overview</w:t>
      </w:r>
      <w:r w:rsidR="00096694">
        <w:rPr>
          <w:rFonts w:cs="Arial"/>
          <w:sz w:val="22"/>
        </w:rPr>
        <w:t xml:space="preserve">: </w:t>
      </w:r>
      <w:r w:rsidR="000069C5" w:rsidRPr="00096694">
        <w:rPr>
          <w:rFonts w:cs="Arial"/>
          <w:b w:val="0"/>
          <w:bCs/>
          <w:sz w:val="22"/>
        </w:rPr>
        <w:t>This Competency standard of manual drawing identifies the competencies to apply skills in having expertise in dimensioning systems and geometrical construction.</w:t>
      </w:r>
    </w:p>
    <w:tbl>
      <w:tblPr>
        <w:tblStyle w:val="TableGrid"/>
        <w:tblW w:w="5000" w:type="pct"/>
        <w:tblLook w:val="04A0" w:firstRow="1" w:lastRow="0" w:firstColumn="1" w:lastColumn="0" w:noHBand="0" w:noVBand="1"/>
      </w:tblPr>
      <w:tblGrid>
        <w:gridCol w:w="2718"/>
        <w:gridCol w:w="7965"/>
      </w:tblGrid>
      <w:tr w:rsidR="00C3186E" w:rsidRPr="00C3186E" w14:paraId="7F357B38" w14:textId="77777777" w:rsidTr="00096694">
        <w:trPr>
          <w:trHeight w:val="432"/>
        </w:trPr>
        <w:tc>
          <w:tcPr>
            <w:tcW w:w="1272" w:type="pct"/>
            <w:shd w:val="clear" w:color="auto" w:fill="D9D9D9" w:themeFill="background1" w:themeFillShade="D9"/>
            <w:vAlign w:val="center"/>
          </w:tcPr>
          <w:p w14:paraId="3B3FC31A" w14:textId="77777777" w:rsidR="000069C5" w:rsidRPr="00C3186E" w:rsidRDefault="000069C5" w:rsidP="00096694">
            <w:pPr>
              <w:pStyle w:val="Heading5"/>
              <w:spacing w:before="0" w:after="0" w:line="360" w:lineRule="auto"/>
              <w:jc w:val="left"/>
              <w:outlineLvl w:val="4"/>
              <w:rPr>
                <w:rFonts w:cs="Arial"/>
                <w:color w:val="000000" w:themeColor="text1"/>
                <w:sz w:val="22"/>
              </w:rPr>
            </w:pPr>
            <w:r w:rsidRPr="00C3186E">
              <w:rPr>
                <w:rFonts w:cs="Arial"/>
                <w:color w:val="000000" w:themeColor="text1"/>
                <w:sz w:val="22"/>
              </w:rPr>
              <w:t xml:space="preserve">Competency </w:t>
            </w:r>
            <w:r w:rsidR="00C66ECE" w:rsidRPr="00C3186E">
              <w:rPr>
                <w:rFonts w:cs="Arial"/>
                <w:color w:val="000000" w:themeColor="text1"/>
                <w:sz w:val="22"/>
              </w:rPr>
              <w:t>Unit</w:t>
            </w:r>
          </w:p>
        </w:tc>
        <w:tc>
          <w:tcPr>
            <w:tcW w:w="3728" w:type="pct"/>
            <w:shd w:val="clear" w:color="auto" w:fill="D9D9D9" w:themeFill="background1" w:themeFillShade="D9"/>
            <w:vAlign w:val="center"/>
          </w:tcPr>
          <w:p w14:paraId="182C86A1" w14:textId="77777777" w:rsidR="000069C5" w:rsidRPr="00C3186E" w:rsidRDefault="000069C5" w:rsidP="00096694">
            <w:pPr>
              <w:pStyle w:val="Heading5"/>
              <w:spacing w:before="0" w:after="0" w:line="360" w:lineRule="auto"/>
              <w:jc w:val="left"/>
              <w:outlineLvl w:val="4"/>
              <w:rPr>
                <w:rFonts w:cs="Arial"/>
                <w:color w:val="000000" w:themeColor="text1"/>
                <w:sz w:val="22"/>
              </w:rPr>
            </w:pPr>
            <w:r w:rsidRPr="00C3186E">
              <w:rPr>
                <w:rFonts w:cs="Arial"/>
                <w:color w:val="000000" w:themeColor="text1"/>
                <w:sz w:val="22"/>
              </w:rPr>
              <w:t xml:space="preserve">Performance </w:t>
            </w:r>
            <w:r w:rsidR="00C66ECE" w:rsidRPr="00C3186E">
              <w:rPr>
                <w:rFonts w:cs="Arial"/>
                <w:color w:val="000000" w:themeColor="text1"/>
                <w:sz w:val="22"/>
              </w:rPr>
              <w:t xml:space="preserve">Criteria </w:t>
            </w:r>
          </w:p>
        </w:tc>
      </w:tr>
      <w:tr w:rsidR="00C3186E" w:rsidRPr="00C3186E" w14:paraId="4790A377" w14:textId="77777777" w:rsidTr="00096694">
        <w:trPr>
          <w:trHeight w:val="953"/>
        </w:trPr>
        <w:tc>
          <w:tcPr>
            <w:tcW w:w="1272" w:type="pct"/>
          </w:tcPr>
          <w:p w14:paraId="41C4FE0B" w14:textId="77777777" w:rsidR="000069C5" w:rsidRPr="00C3186E" w:rsidRDefault="000069C5" w:rsidP="00BE41AE">
            <w:pPr>
              <w:pStyle w:val="ListParagraph"/>
              <w:numPr>
                <w:ilvl w:val="0"/>
                <w:numId w:val="54"/>
              </w:numPr>
              <w:ind w:hanging="720"/>
              <w:jc w:val="left"/>
              <w:rPr>
                <w:rFonts w:cs="Arial"/>
                <w:color w:val="000000" w:themeColor="text1"/>
              </w:rPr>
            </w:pPr>
            <w:r w:rsidRPr="00C3186E">
              <w:rPr>
                <w:rFonts w:cs="Arial"/>
                <w:color w:val="000000" w:themeColor="text1"/>
              </w:rPr>
              <w:t>Draw dimensional geometrical constructions</w:t>
            </w:r>
          </w:p>
        </w:tc>
        <w:tc>
          <w:tcPr>
            <w:tcW w:w="3728" w:type="pct"/>
          </w:tcPr>
          <w:p w14:paraId="3D52B8A6" w14:textId="4896F717" w:rsidR="000069C5" w:rsidRPr="00C3186E" w:rsidRDefault="000069C5" w:rsidP="00BE41AE">
            <w:pPr>
              <w:pStyle w:val="ListParagraph"/>
              <w:numPr>
                <w:ilvl w:val="0"/>
                <w:numId w:val="55"/>
              </w:numPr>
              <w:ind w:left="605" w:hanging="576"/>
              <w:jc w:val="left"/>
              <w:rPr>
                <w:rFonts w:cs="Arial"/>
                <w:color w:val="000000" w:themeColor="text1"/>
              </w:rPr>
            </w:pPr>
            <w:r w:rsidRPr="00C3186E">
              <w:rPr>
                <w:rFonts w:cs="Arial"/>
                <w:color w:val="000000" w:themeColor="text1"/>
              </w:rPr>
              <w:t>Draw the types of dimensioning (size of dimension and location of dimension</w:t>
            </w:r>
          </w:p>
          <w:p w14:paraId="29828B2D" w14:textId="77777777" w:rsidR="000069C5" w:rsidRPr="00C3186E" w:rsidRDefault="000069C5" w:rsidP="00BE41AE">
            <w:pPr>
              <w:pStyle w:val="ListParagraph"/>
              <w:numPr>
                <w:ilvl w:val="0"/>
                <w:numId w:val="55"/>
              </w:numPr>
              <w:ind w:left="605" w:hanging="576"/>
              <w:jc w:val="left"/>
              <w:rPr>
                <w:rFonts w:cs="Arial"/>
                <w:color w:val="000000" w:themeColor="text1"/>
              </w:rPr>
            </w:pPr>
            <w:r w:rsidRPr="00C3186E">
              <w:rPr>
                <w:rFonts w:cs="Arial"/>
                <w:color w:val="000000" w:themeColor="text1"/>
              </w:rPr>
              <w:t>Draw system of dimensioning</w:t>
            </w:r>
          </w:p>
          <w:p w14:paraId="10221325" w14:textId="77777777" w:rsidR="000069C5" w:rsidRPr="00C3186E" w:rsidRDefault="000069C5" w:rsidP="00BE41AE">
            <w:pPr>
              <w:pStyle w:val="ListParagraph"/>
              <w:numPr>
                <w:ilvl w:val="0"/>
                <w:numId w:val="55"/>
              </w:numPr>
              <w:ind w:left="605" w:hanging="576"/>
              <w:jc w:val="left"/>
              <w:rPr>
                <w:rFonts w:cs="Arial"/>
                <w:color w:val="000000" w:themeColor="text1"/>
              </w:rPr>
            </w:pPr>
            <w:r w:rsidRPr="00C3186E">
              <w:rPr>
                <w:rFonts w:cs="Arial"/>
                <w:color w:val="000000" w:themeColor="text1"/>
              </w:rPr>
              <w:t>Draw dimensioning of holes</w:t>
            </w:r>
          </w:p>
          <w:p w14:paraId="06452519" w14:textId="77777777" w:rsidR="000069C5" w:rsidRPr="00C3186E" w:rsidRDefault="000069C5" w:rsidP="00BE41AE">
            <w:pPr>
              <w:pStyle w:val="ListParagraph"/>
              <w:numPr>
                <w:ilvl w:val="0"/>
                <w:numId w:val="55"/>
              </w:numPr>
              <w:ind w:left="605" w:hanging="576"/>
              <w:jc w:val="left"/>
              <w:rPr>
                <w:rFonts w:cs="Arial"/>
                <w:color w:val="000000" w:themeColor="text1"/>
              </w:rPr>
            </w:pPr>
            <w:r w:rsidRPr="00C3186E">
              <w:rPr>
                <w:rFonts w:cs="Arial"/>
                <w:color w:val="000000" w:themeColor="text1"/>
              </w:rPr>
              <w:t>Draw dimensioning of arc</w:t>
            </w:r>
          </w:p>
          <w:p w14:paraId="25ACDB78" w14:textId="77777777" w:rsidR="000069C5" w:rsidRPr="00C3186E" w:rsidRDefault="000069C5" w:rsidP="00BE41AE">
            <w:pPr>
              <w:pStyle w:val="ListParagraph"/>
              <w:numPr>
                <w:ilvl w:val="0"/>
                <w:numId w:val="55"/>
              </w:numPr>
              <w:ind w:left="605" w:hanging="576"/>
              <w:jc w:val="left"/>
              <w:rPr>
                <w:rFonts w:cs="Arial"/>
                <w:color w:val="000000" w:themeColor="text1"/>
              </w:rPr>
            </w:pPr>
            <w:r w:rsidRPr="00C3186E">
              <w:rPr>
                <w:rFonts w:cs="Arial"/>
                <w:color w:val="000000" w:themeColor="text1"/>
              </w:rPr>
              <w:t>Draw dimensioning circles</w:t>
            </w:r>
          </w:p>
          <w:p w14:paraId="736C4496" w14:textId="77777777" w:rsidR="000069C5" w:rsidRPr="00C3186E" w:rsidRDefault="000069C5" w:rsidP="00BE41AE">
            <w:pPr>
              <w:pStyle w:val="ListParagraph"/>
              <w:numPr>
                <w:ilvl w:val="0"/>
                <w:numId w:val="55"/>
              </w:numPr>
              <w:ind w:left="605" w:hanging="576"/>
              <w:jc w:val="left"/>
              <w:rPr>
                <w:rFonts w:cs="Arial"/>
                <w:color w:val="000000" w:themeColor="text1"/>
              </w:rPr>
            </w:pPr>
            <w:r w:rsidRPr="00C3186E">
              <w:rPr>
                <w:rFonts w:cs="Arial"/>
                <w:color w:val="000000" w:themeColor="text1"/>
              </w:rPr>
              <w:t xml:space="preserve">Draw dimensioning of angles </w:t>
            </w:r>
          </w:p>
          <w:p w14:paraId="1B901EF6" w14:textId="77777777" w:rsidR="000069C5" w:rsidRPr="00C3186E" w:rsidRDefault="000069C5" w:rsidP="00BE41AE">
            <w:pPr>
              <w:pStyle w:val="ListParagraph"/>
              <w:numPr>
                <w:ilvl w:val="0"/>
                <w:numId w:val="55"/>
              </w:numPr>
              <w:ind w:left="605" w:hanging="576"/>
              <w:jc w:val="left"/>
              <w:rPr>
                <w:rFonts w:cs="Arial"/>
                <w:color w:val="000000" w:themeColor="text1"/>
              </w:rPr>
            </w:pPr>
            <w:r w:rsidRPr="00C3186E">
              <w:rPr>
                <w:rFonts w:cs="Arial"/>
                <w:color w:val="000000" w:themeColor="text1"/>
              </w:rPr>
              <w:t xml:space="preserve">Draw all conic sections separately </w:t>
            </w:r>
          </w:p>
          <w:p w14:paraId="03008F93" w14:textId="77777777" w:rsidR="000069C5" w:rsidRPr="00C3186E" w:rsidRDefault="000069C5" w:rsidP="00BE41AE">
            <w:pPr>
              <w:pStyle w:val="ListParagraph"/>
              <w:numPr>
                <w:ilvl w:val="0"/>
                <w:numId w:val="55"/>
              </w:numPr>
              <w:spacing w:after="0"/>
              <w:ind w:left="605" w:hanging="576"/>
              <w:jc w:val="left"/>
              <w:rPr>
                <w:rFonts w:cs="Arial"/>
                <w:color w:val="000000" w:themeColor="text1"/>
              </w:rPr>
            </w:pPr>
            <w:r w:rsidRPr="00C3186E">
              <w:rPr>
                <w:rFonts w:cs="Arial"/>
                <w:color w:val="000000" w:themeColor="text1"/>
              </w:rPr>
              <w:t xml:space="preserve">Draw engineering involute </w:t>
            </w:r>
            <w:r w:rsidR="00524E8A" w:rsidRPr="00C3186E">
              <w:rPr>
                <w:rFonts w:cs="Arial"/>
                <w:color w:val="000000" w:themeColor="text1"/>
              </w:rPr>
              <w:t>cu</w:t>
            </w:r>
            <w:r w:rsidRPr="00C3186E">
              <w:rPr>
                <w:rFonts w:cs="Arial"/>
                <w:color w:val="000000" w:themeColor="text1"/>
              </w:rPr>
              <w:t>rve of a circle</w:t>
            </w:r>
          </w:p>
        </w:tc>
      </w:tr>
      <w:tr w:rsidR="00C3186E" w:rsidRPr="00C3186E" w14:paraId="76BDC407" w14:textId="77777777" w:rsidTr="00096694">
        <w:trPr>
          <w:trHeight w:val="953"/>
        </w:trPr>
        <w:tc>
          <w:tcPr>
            <w:tcW w:w="1272" w:type="pct"/>
          </w:tcPr>
          <w:p w14:paraId="12DBD464" w14:textId="77777777" w:rsidR="000069C5" w:rsidRPr="00C3186E" w:rsidRDefault="000069C5" w:rsidP="00BE41AE">
            <w:pPr>
              <w:pStyle w:val="ListParagraph"/>
              <w:numPr>
                <w:ilvl w:val="0"/>
                <w:numId w:val="54"/>
              </w:numPr>
              <w:ind w:hanging="720"/>
              <w:jc w:val="left"/>
              <w:rPr>
                <w:rFonts w:cs="Arial"/>
                <w:color w:val="000000" w:themeColor="text1"/>
              </w:rPr>
            </w:pPr>
            <w:r w:rsidRPr="00C3186E">
              <w:rPr>
                <w:rFonts w:cs="Arial"/>
                <w:color w:val="000000" w:themeColor="text1"/>
              </w:rPr>
              <w:t>Draw working Drawing</w:t>
            </w:r>
          </w:p>
        </w:tc>
        <w:tc>
          <w:tcPr>
            <w:tcW w:w="3728" w:type="pct"/>
          </w:tcPr>
          <w:p w14:paraId="166FC7BD" w14:textId="77777777" w:rsidR="000069C5" w:rsidRPr="00C3186E" w:rsidRDefault="000069C5" w:rsidP="00BE41AE">
            <w:pPr>
              <w:pStyle w:val="ListParagraph"/>
              <w:numPr>
                <w:ilvl w:val="0"/>
                <w:numId w:val="56"/>
              </w:numPr>
              <w:ind w:left="605" w:hanging="576"/>
              <w:jc w:val="left"/>
              <w:rPr>
                <w:rFonts w:cs="Arial"/>
                <w:color w:val="000000" w:themeColor="text1"/>
              </w:rPr>
            </w:pPr>
            <w:r w:rsidRPr="00C3186E">
              <w:rPr>
                <w:rFonts w:cs="Arial"/>
                <w:color w:val="000000" w:themeColor="text1"/>
              </w:rPr>
              <w:t>Draw preliminary designee sketching</w:t>
            </w:r>
          </w:p>
          <w:p w14:paraId="594E551B" w14:textId="644D16B3" w:rsidR="000069C5" w:rsidRPr="00C3186E" w:rsidRDefault="00096694" w:rsidP="00BE41AE">
            <w:pPr>
              <w:pStyle w:val="ListParagraph"/>
              <w:numPr>
                <w:ilvl w:val="0"/>
                <w:numId w:val="56"/>
              </w:numPr>
              <w:ind w:left="605" w:hanging="576"/>
              <w:jc w:val="left"/>
              <w:rPr>
                <w:rFonts w:cs="Arial"/>
                <w:color w:val="000000" w:themeColor="text1"/>
              </w:rPr>
            </w:pPr>
            <w:r w:rsidRPr="00C3186E">
              <w:rPr>
                <w:rFonts w:cs="Arial"/>
                <w:color w:val="000000" w:themeColor="text1"/>
              </w:rPr>
              <w:t>Draw detail</w:t>
            </w:r>
            <w:r w:rsidR="000069C5" w:rsidRPr="00C3186E">
              <w:rPr>
                <w:rFonts w:cs="Arial"/>
                <w:color w:val="000000" w:themeColor="text1"/>
              </w:rPr>
              <w:t xml:space="preserve"> Drawing of an object </w:t>
            </w:r>
          </w:p>
          <w:p w14:paraId="2D23D689" w14:textId="77777777" w:rsidR="000069C5" w:rsidRPr="00C3186E" w:rsidRDefault="000069C5" w:rsidP="00BE41AE">
            <w:pPr>
              <w:pStyle w:val="ListParagraph"/>
              <w:numPr>
                <w:ilvl w:val="0"/>
                <w:numId w:val="56"/>
              </w:numPr>
              <w:ind w:left="605" w:hanging="576"/>
              <w:jc w:val="left"/>
              <w:rPr>
                <w:rFonts w:cs="Arial"/>
                <w:color w:val="000000" w:themeColor="text1"/>
              </w:rPr>
            </w:pPr>
            <w:r w:rsidRPr="00C3186E">
              <w:rPr>
                <w:rFonts w:cs="Arial"/>
                <w:color w:val="000000" w:themeColor="text1"/>
              </w:rPr>
              <w:t>Draw Assembly Drawing of an object</w:t>
            </w:r>
          </w:p>
          <w:p w14:paraId="52EA048F" w14:textId="77777777" w:rsidR="000069C5" w:rsidRPr="00C3186E" w:rsidRDefault="000069C5" w:rsidP="00BE41AE">
            <w:pPr>
              <w:pStyle w:val="ListParagraph"/>
              <w:numPr>
                <w:ilvl w:val="0"/>
                <w:numId w:val="56"/>
              </w:numPr>
              <w:spacing w:after="0"/>
              <w:ind w:left="605" w:hanging="576"/>
              <w:jc w:val="left"/>
              <w:rPr>
                <w:rFonts w:cs="Arial"/>
                <w:color w:val="000000" w:themeColor="text1"/>
              </w:rPr>
            </w:pPr>
            <w:r w:rsidRPr="00C3186E">
              <w:rPr>
                <w:rFonts w:cs="Arial"/>
                <w:color w:val="000000" w:themeColor="text1"/>
              </w:rPr>
              <w:t>Draw working drawing of machine component</w:t>
            </w:r>
          </w:p>
        </w:tc>
      </w:tr>
    </w:tbl>
    <w:p w14:paraId="691637D4" w14:textId="77777777" w:rsidR="000069C5" w:rsidRPr="00362D02" w:rsidRDefault="000069C5" w:rsidP="009A1567">
      <w:pPr>
        <w:pStyle w:val="Heading5"/>
        <w:rPr>
          <w:rFonts w:cs="Arial"/>
          <w:sz w:val="22"/>
        </w:rPr>
      </w:pPr>
      <w:r w:rsidRPr="00362D02">
        <w:rPr>
          <w:rFonts w:cs="Arial"/>
          <w:sz w:val="22"/>
        </w:rPr>
        <w:t>Knowledge and Understanding</w:t>
      </w:r>
    </w:p>
    <w:p w14:paraId="1468A074" w14:textId="3006611B" w:rsidR="000069C5" w:rsidRPr="00362D02" w:rsidRDefault="000069C5" w:rsidP="009A1567">
      <w:pPr>
        <w:rPr>
          <w:rFonts w:cs="Arial"/>
        </w:rPr>
      </w:pPr>
      <w:r w:rsidRPr="00362D02">
        <w:rPr>
          <w:rFonts w:cs="Arial"/>
        </w:rPr>
        <w:t>The candidate must be able to demonstrate underpinning knowledge and understanding required to carry out the tasks covered in this competency standard.</w:t>
      </w:r>
      <w:r w:rsidR="00096694">
        <w:rPr>
          <w:rFonts w:cs="Arial"/>
        </w:rPr>
        <w:t xml:space="preserve"> </w:t>
      </w:r>
      <w:r w:rsidRPr="00362D02">
        <w:rPr>
          <w:rFonts w:cs="Arial"/>
        </w:rPr>
        <w:t>This includes the knowledge of:</w:t>
      </w:r>
    </w:p>
    <w:p w14:paraId="0CE02CDA" w14:textId="77777777" w:rsidR="000069C5" w:rsidRPr="00362D02" w:rsidRDefault="000069C5" w:rsidP="009A1567">
      <w:pPr>
        <w:rPr>
          <w:rFonts w:cs="Arial"/>
        </w:rPr>
      </w:pPr>
      <w:r w:rsidRPr="00362D02">
        <w:rPr>
          <w:rFonts w:cs="Arial"/>
        </w:rPr>
        <w:t xml:space="preserve"> Draw development by</w:t>
      </w:r>
    </w:p>
    <w:p w14:paraId="0F256F34" w14:textId="77777777" w:rsidR="000069C5" w:rsidRPr="00362D02" w:rsidRDefault="000069C5" w:rsidP="00BE41AE">
      <w:pPr>
        <w:pStyle w:val="ListParagraph"/>
        <w:numPr>
          <w:ilvl w:val="0"/>
          <w:numId w:val="57"/>
        </w:numPr>
        <w:spacing w:after="160"/>
        <w:ind w:left="763" w:hanging="576"/>
        <w:rPr>
          <w:rFonts w:cs="Arial"/>
        </w:rPr>
      </w:pPr>
      <w:r w:rsidRPr="00362D02">
        <w:rPr>
          <w:rFonts w:cs="Arial"/>
        </w:rPr>
        <w:t>Draw types of dimensioning</w:t>
      </w:r>
    </w:p>
    <w:p w14:paraId="2A27E6B9" w14:textId="77777777" w:rsidR="000069C5" w:rsidRPr="00362D02" w:rsidRDefault="000069C5" w:rsidP="00BE41AE">
      <w:pPr>
        <w:pStyle w:val="ListParagraph"/>
        <w:numPr>
          <w:ilvl w:val="0"/>
          <w:numId w:val="57"/>
        </w:numPr>
        <w:spacing w:after="160"/>
        <w:ind w:left="763" w:hanging="576"/>
        <w:rPr>
          <w:rFonts w:cs="Arial"/>
        </w:rPr>
      </w:pPr>
      <w:r w:rsidRPr="00362D02">
        <w:rPr>
          <w:rFonts w:cs="Arial"/>
        </w:rPr>
        <w:t>Draw system of dimensioning</w:t>
      </w:r>
    </w:p>
    <w:p w14:paraId="57CB0FF6" w14:textId="77777777" w:rsidR="000069C5" w:rsidRPr="00362D02" w:rsidRDefault="000069C5" w:rsidP="00BE41AE">
      <w:pPr>
        <w:pStyle w:val="ListParagraph"/>
        <w:numPr>
          <w:ilvl w:val="0"/>
          <w:numId w:val="57"/>
        </w:numPr>
        <w:spacing w:after="160"/>
        <w:ind w:left="763" w:hanging="576"/>
        <w:rPr>
          <w:rFonts w:cs="Arial"/>
        </w:rPr>
      </w:pPr>
      <w:r w:rsidRPr="00362D02">
        <w:rPr>
          <w:rFonts w:cs="Arial"/>
        </w:rPr>
        <w:t>Draw dimensioning in size of holes</w:t>
      </w:r>
    </w:p>
    <w:p w14:paraId="24303885" w14:textId="77777777" w:rsidR="000069C5" w:rsidRPr="00362D02" w:rsidRDefault="000069C5" w:rsidP="00BE41AE">
      <w:pPr>
        <w:pStyle w:val="ListParagraph"/>
        <w:numPr>
          <w:ilvl w:val="0"/>
          <w:numId w:val="57"/>
        </w:numPr>
        <w:spacing w:after="160"/>
        <w:ind w:left="763" w:hanging="576"/>
        <w:rPr>
          <w:rFonts w:cs="Arial"/>
        </w:rPr>
      </w:pPr>
      <w:r w:rsidRPr="00362D02">
        <w:rPr>
          <w:rFonts w:cs="Arial"/>
        </w:rPr>
        <w:t>Draw dimension in size of arc</w:t>
      </w:r>
    </w:p>
    <w:p w14:paraId="68F50C39" w14:textId="77777777" w:rsidR="000069C5" w:rsidRPr="00362D02" w:rsidRDefault="000069C5" w:rsidP="00BE41AE">
      <w:pPr>
        <w:pStyle w:val="ListParagraph"/>
        <w:numPr>
          <w:ilvl w:val="0"/>
          <w:numId w:val="57"/>
        </w:numPr>
        <w:spacing w:after="160"/>
        <w:ind w:left="763" w:hanging="576"/>
        <w:rPr>
          <w:rFonts w:cs="Arial"/>
        </w:rPr>
      </w:pPr>
      <w:r w:rsidRPr="00362D02">
        <w:rPr>
          <w:rFonts w:cs="Arial"/>
        </w:rPr>
        <w:t>Draw dimensions in size of circle</w:t>
      </w:r>
    </w:p>
    <w:p w14:paraId="1BE2D29B" w14:textId="77777777" w:rsidR="000069C5" w:rsidRPr="00362D02" w:rsidRDefault="000069C5" w:rsidP="00BE41AE">
      <w:pPr>
        <w:pStyle w:val="ListParagraph"/>
        <w:numPr>
          <w:ilvl w:val="0"/>
          <w:numId w:val="57"/>
        </w:numPr>
        <w:spacing w:after="160"/>
        <w:ind w:left="763" w:hanging="576"/>
        <w:rPr>
          <w:rFonts w:cs="Arial"/>
        </w:rPr>
      </w:pPr>
      <w:r w:rsidRPr="00362D02">
        <w:rPr>
          <w:rFonts w:cs="Arial"/>
        </w:rPr>
        <w:t>Draw all conic section separately</w:t>
      </w:r>
    </w:p>
    <w:p w14:paraId="67B64D5D" w14:textId="77777777" w:rsidR="000069C5" w:rsidRPr="00362D02" w:rsidRDefault="000069C5" w:rsidP="00BE41AE">
      <w:pPr>
        <w:pStyle w:val="ListParagraph"/>
        <w:numPr>
          <w:ilvl w:val="0"/>
          <w:numId w:val="57"/>
        </w:numPr>
        <w:spacing w:after="160"/>
        <w:ind w:left="763" w:hanging="576"/>
        <w:rPr>
          <w:rFonts w:cs="Arial"/>
        </w:rPr>
      </w:pPr>
      <w:r w:rsidRPr="00362D02">
        <w:rPr>
          <w:rFonts w:cs="Arial"/>
        </w:rPr>
        <w:t>Draw detail drawing of an object</w:t>
      </w:r>
    </w:p>
    <w:p w14:paraId="57C2C672" w14:textId="77777777" w:rsidR="000069C5" w:rsidRPr="00362D02" w:rsidRDefault="000069C5" w:rsidP="00BE41AE">
      <w:pPr>
        <w:pStyle w:val="ListParagraph"/>
        <w:numPr>
          <w:ilvl w:val="0"/>
          <w:numId w:val="57"/>
        </w:numPr>
        <w:spacing w:after="160"/>
        <w:ind w:left="763" w:hanging="576"/>
        <w:rPr>
          <w:rFonts w:cs="Arial"/>
        </w:rPr>
      </w:pPr>
      <w:r w:rsidRPr="00362D02">
        <w:rPr>
          <w:rFonts w:cs="Arial"/>
        </w:rPr>
        <w:t>Draw assembly drawing of an object</w:t>
      </w:r>
    </w:p>
    <w:p w14:paraId="6643DF33" w14:textId="77777777" w:rsidR="000069C5" w:rsidRPr="00362D02" w:rsidRDefault="000069C5" w:rsidP="00BE41AE">
      <w:pPr>
        <w:pStyle w:val="ListParagraph"/>
        <w:numPr>
          <w:ilvl w:val="0"/>
          <w:numId w:val="57"/>
        </w:numPr>
        <w:spacing w:after="160"/>
        <w:ind w:left="763" w:hanging="576"/>
        <w:rPr>
          <w:rFonts w:cs="Arial"/>
        </w:rPr>
      </w:pPr>
      <w:r w:rsidRPr="00362D02">
        <w:rPr>
          <w:rFonts w:cs="Arial"/>
        </w:rPr>
        <w:t>Draw working drawing of machine components</w:t>
      </w:r>
    </w:p>
    <w:p w14:paraId="54D694EC" w14:textId="77777777" w:rsidR="00A51CAD" w:rsidRPr="00362D02" w:rsidRDefault="00A51CAD" w:rsidP="00A51CAD">
      <w:pPr>
        <w:pStyle w:val="Heading5"/>
        <w:rPr>
          <w:rFonts w:cs="Arial"/>
          <w:sz w:val="22"/>
        </w:rPr>
      </w:pPr>
      <w:r w:rsidRPr="00362D02">
        <w:rPr>
          <w:rFonts w:cs="Arial"/>
          <w:sz w:val="22"/>
        </w:rPr>
        <w:t>Critical Evidence(s) Required</w:t>
      </w:r>
    </w:p>
    <w:p w14:paraId="471C0311" w14:textId="77777777" w:rsidR="00A51CAD" w:rsidRPr="00362D02" w:rsidRDefault="00A51CAD" w:rsidP="00BE41AE">
      <w:pPr>
        <w:pStyle w:val="Heading5"/>
        <w:numPr>
          <w:ilvl w:val="0"/>
          <w:numId w:val="360"/>
        </w:numPr>
        <w:rPr>
          <w:rFonts w:cs="Arial"/>
          <w:b w:val="0"/>
          <w:sz w:val="22"/>
        </w:rPr>
      </w:pPr>
      <w:r w:rsidRPr="00362D02">
        <w:rPr>
          <w:rFonts w:cs="Arial"/>
          <w:b w:val="0"/>
          <w:sz w:val="22"/>
        </w:rPr>
        <w:t xml:space="preserve">Capable to draw dimensions </w:t>
      </w:r>
    </w:p>
    <w:p w14:paraId="18AE7B25" w14:textId="77777777" w:rsidR="00A51CAD" w:rsidRPr="00362D02" w:rsidRDefault="00A51CAD" w:rsidP="00BE41AE">
      <w:pPr>
        <w:pStyle w:val="ListParagraph"/>
        <w:numPr>
          <w:ilvl w:val="0"/>
          <w:numId w:val="360"/>
        </w:numPr>
        <w:rPr>
          <w:rFonts w:cs="Arial"/>
        </w:rPr>
      </w:pPr>
      <w:r w:rsidRPr="00362D02">
        <w:rPr>
          <w:rFonts w:cs="Arial"/>
        </w:rPr>
        <w:t>Capable to draw work drawing</w:t>
      </w:r>
    </w:p>
    <w:p w14:paraId="78B6F75B" w14:textId="77777777" w:rsidR="000069C5" w:rsidRPr="00362D02" w:rsidRDefault="000069C5" w:rsidP="009A1567">
      <w:pPr>
        <w:pStyle w:val="Heading5"/>
        <w:rPr>
          <w:rFonts w:cs="Arial"/>
          <w:sz w:val="22"/>
        </w:rPr>
      </w:pPr>
      <w:r w:rsidRPr="00362D02">
        <w:rPr>
          <w:rFonts w:cs="Arial"/>
          <w:sz w:val="22"/>
        </w:rPr>
        <w:t>List of Tools and Equipment</w:t>
      </w:r>
    </w:p>
    <w:p w14:paraId="6A4344F6" w14:textId="5C247856" w:rsidR="00096694" w:rsidRPr="00096694" w:rsidRDefault="00096694" w:rsidP="00096694">
      <w:pPr>
        <w:spacing w:before="0" w:after="0"/>
        <w:jc w:val="left"/>
        <w:rPr>
          <w:rFonts w:cs="Arial"/>
          <w:caps/>
        </w:rPr>
      </w:pPr>
      <w:r w:rsidRPr="00096694">
        <w:rPr>
          <w:rFonts w:cs="Arial"/>
        </w:rPr>
        <w:t>1.</w:t>
      </w:r>
      <w:r w:rsidRPr="00096694">
        <w:rPr>
          <w:rFonts w:cs="Arial"/>
        </w:rPr>
        <w:tab/>
      </w:r>
      <w:r w:rsidRPr="00096694">
        <w:rPr>
          <w:rFonts w:cs="Arial"/>
        </w:rPr>
        <w:tab/>
        <w:t>T Square</w:t>
      </w:r>
    </w:p>
    <w:p w14:paraId="31B97745" w14:textId="174F4327" w:rsidR="00096694" w:rsidRPr="00096694" w:rsidRDefault="00096694" w:rsidP="00096694">
      <w:pPr>
        <w:spacing w:before="0" w:after="0"/>
        <w:jc w:val="left"/>
        <w:rPr>
          <w:rFonts w:cs="Arial"/>
          <w:caps/>
        </w:rPr>
      </w:pPr>
      <w:r w:rsidRPr="00096694">
        <w:rPr>
          <w:rFonts w:cs="Arial"/>
        </w:rPr>
        <w:t>2.</w:t>
      </w:r>
      <w:r w:rsidRPr="00096694">
        <w:rPr>
          <w:rFonts w:cs="Arial"/>
        </w:rPr>
        <w:tab/>
      </w:r>
      <w:r w:rsidRPr="00096694">
        <w:rPr>
          <w:rFonts w:cs="Arial"/>
        </w:rPr>
        <w:tab/>
        <w:t>Set Square</w:t>
      </w:r>
    </w:p>
    <w:p w14:paraId="33216D1B" w14:textId="7F4AF037" w:rsidR="00096694" w:rsidRPr="00096694" w:rsidRDefault="00096694" w:rsidP="00096694">
      <w:pPr>
        <w:spacing w:before="0" w:after="0"/>
        <w:jc w:val="left"/>
        <w:rPr>
          <w:rFonts w:cs="Arial"/>
          <w:caps/>
        </w:rPr>
      </w:pPr>
      <w:r w:rsidRPr="00096694">
        <w:rPr>
          <w:rFonts w:cs="Arial"/>
        </w:rPr>
        <w:t>3.</w:t>
      </w:r>
      <w:r w:rsidRPr="00096694">
        <w:rPr>
          <w:rFonts w:cs="Arial"/>
        </w:rPr>
        <w:tab/>
      </w:r>
      <w:r w:rsidRPr="00096694">
        <w:rPr>
          <w:rFonts w:cs="Arial"/>
        </w:rPr>
        <w:tab/>
        <w:t>Compass</w:t>
      </w:r>
    </w:p>
    <w:p w14:paraId="246372E3" w14:textId="6CDAE045" w:rsidR="00096694" w:rsidRPr="00096694" w:rsidRDefault="00096694" w:rsidP="00096694">
      <w:pPr>
        <w:spacing w:before="0" w:after="0"/>
        <w:jc w:val="left"/>
        <w:rPr>
          <w:rFonts w:cs="Arial"/>
          <w:caps/>
        </w:rPr>
      </w:pPr>
      <w:r w:rsidRPr="00096694">
        <w:rPr>
          <w:rFonts w:cs="Arial"/>
        </w:rPr>
        <w:t>4.</w:t>
      </w:r>
      <w:r w:rsidRPr="00096694">
        <w:rPr>
          <w:rFonts w:cs="Arial"/>
        </w:rPr>
        <w:tab/>
      </w:r>
      <w:r w:rsidRPr="00096694">
        <w:rPr>
          <w:rFonts w:cs="Arial"/>
        </w:rPr>
        <w:tab/>
        <w:t>Eraser</w:t>
      </w:r>
    </w:p>
    <w:p w14:paraId="163B2C49" w14:textId="14EFCF45" w:rsidR="00096694" w:rsidRPr="00096694" w:rsidRDefault="00096694" w:rsidP="00096694">
      <w:pPr>
        <w:spacing w:before="0" w:after="0"/>
        <w:jc w:val="left"/>
        <w:rPr>
          <w:rFonts w:cs="Arial"/>
          <w:caps/>
        </w:rPr>
      </w:pPr>
      <w:r w:rsidRPr="00096694">
        <w:rPr>
          <w:rFonts w:cs="Arial"/>
        </w:rPr>
        <w:t>5.</w:t>
      </w:r>
      <w:r w:rsidRPr="00096694">
        <w:rPr>
          <w:rFonts w:cs="Arial"/>
        </w:rPr>
        <w:tab/>
      </w:r>
      <w:r w:rsidRPr="00096694">
        <w:rPr>
          <w:rFonts w:cs="Arial"/>
        </w:rPr>
        <w:tab/>
        <w:t>Pencil</w:t>
      </w:r>
    </w:p>
    <w:p w14:paraId="771E9A5F" w14:textId="4C9CDDB5" w:rsidR="00096694" w:rsidRPr="00096694" w:rsidRDefault="00096694" w:rsidP="00096694">
      <w:pPr>
        <w:spacing w:before="0" w:after="0"/>
        <w:jc w:val="left"/>
        <w:rPr>
          <w:rFonts w:cs="Arial"/>
          <w:caps/>
        </w:rPr>
      </w:pPr>
      <w:r w:rsidRPr="00096694">
        <w:rPr>
          <w:rFonts w:cs="Arial"/>
        </w:rPr>
        <w:t>6.</w:t>
      </w:r>
      <w:r w:rsidRPr="00096694">
        <w:rPr>
          <w:rFonts w:cs="Arial"/>
        </w:rPr>
        <w:tab/>
      </w:r>
      <w:r w:rsidRPr="00096694">
        <w:rPr>
          <w:rFonts w:cs="Arial"/>
        </w:rPr>
        <w:tab/>
        <w:t>Sharpener</w:t>
      </w:r>
    </w:p>
    <w:p w14:paraId="6C153501" w14:textId="43BD52B0" w:rsidR="00096694" w:rsidRPr="00096694" w:rsidRDefault="00096694" w:rsidP="00096694">
      <w:pPr>
        <w:spacing w:before="0" w:after="0"/>
        <w:jc w:val="left"/>
        <w:rPr>
          <w:rFonts w:cs="Arial"/>
          <w:caps/>
        </w:rPr>
      </w:pPr>
      <w:r w:rsidRPr="00096694">
        <w:rPr>
          <w:rFonts w:cs="Arial"/>
        </w:rPr>
        <w:t>7.</w:t>
      </w:r>
      <w:r w:rsidRPr="00096694">
        <w:rPr>
          <w:rFonts w:cs="Arial"/>
        </w:rPr>
        <w:tab/>
      </w:r>
      <w:r w:rsidRPr="00096694">
        <w:rPr>
          <w:rFonts w:cs="Arial"/>
        </w:rPr>
        <w:tab/>
        <w:t>Drawing Sheet</w:t>
      </w:r>
    </w:p>
    <w:p w14:paraId="049F695E" w14:textId="6F714B0E" w:rsidR="00096694" w:rsidRPr="00096694" w:rsidRDefault="00096694" w:rsidP="00096694">
      <w:pPr>
        <w:spacing w:before="0" w:after="0"/>
        <w:jc w:val="left"/>
        <w:rPr>
          <w:rFonts w:cs="Arial"/>
          <w:caps/>
        </w:rPr>
      </w:pPr>
      <w:r w:rsidRPr="00096694">
        <w:rPr>
          <w:rFonts w:cs="Arial"/>
        </w:rPr>
        <w:t>8.</w:t>
      </w:r>
      <w:r w:rsidRPr="00096694">
        <w:rPr>
          <w:rFonts w:cs="Arial"/>
        </w:rPr>
        <w:tab/>
      </w:r>
      <w:r w:rsidRPr="00096694">
        <w:rPr>
          <w:rFonts w:cs="Arial"/>
        </w:rPr>
        <w:tab/>
        <w:t>Paper Tape</w:t>
      </w:r>
    </w:p>
    <w:p w14:paraId="1CB23DEA" w14:textId="45524F6D" w:rsidR="00B359BF" w:rsidRPr="00096694" w:rsidRDefault="00096694" w:rsidP="00096694">
      <w:pPr>
        <w:spacing w:before="0" w:after="0"/>
        <w:jc w:val="left"/>
        <w:rPr>
          <w:rFonts w:cs="Arial"/>
          <w:caps/>
        </w:rPr>
      </w:pPr>
      <w:r w:rsidRPr="00096694">
        <w:rPr>
          <w:rFonts w:cs="Arial"/>
        </w:rPr>
        <w:t>9.</w:t>
      </w:r>
      <w:r w:rsidRPr="00096694">
        <w:rPr>
          <w:rFonts w:cs="Arial"/>
        </w:rPr>
        <w:tab/>
      </w:r>
      <w:r w:rsidRPr="00096694">
        <w:rPr>
          <w:rFonts w:cs="Arial"/>
        </w:rPr>
        <w:tab/>
        <w:t>Drawing Board</w:t>
      </w:r>
    </w:p>
    <w:p w14:paraId="7CFDF51F" w14:textId="77777777" w:rsidR="00B359BF" w:rsidRPr="00362D02" w:rsidRDefault="00B359BF">
      <w:pPr>
        <w:rPr>
          <w:rFonts w:cs="Arial"/>
          <w:b/>
          <w:bCs/>
          <w:caps/>
        </w:rPr>
      </w:pPr>
      <w:r w:rsidRPr="00362D02">
        <w:rPr>
          <w:rFonts w:cs="Arial"/>
          <w:b/>
          <w:bCs/>
          <w:caps/>
        </w:rPr>
        <w:br w:type="page"/>
      </w:r>
    </w:p>
    <w:p w14:paraId="35B1B287" w14:textId="77777777" w:rsidR="000069C5" w:rsidRPr="00BC09FA" w:rsidRDefault="00A3049B" w:rsidP="00BE41AE">
      <w:pPr>
        <w:pStyle w:val="Heading3"/>
        <w:numPr>
          <w:ilvl w:val="0"/>
          <w:numId w:val="379"/>
        </w:numPr>
        <w:shd w:val="clear" w:color="auto" w:fill="FFC000"/>
        <w:spacing w:line="276" w:lineRule="auto"/>
        <w:ind w:left="2160" w:hanging="1800"/>
        <w:rPr>
          <w:rFonts w:ascii="Arial" w:hAnsi="Arial" w:cs="Arial"/>
          <w:b/>
          <w:bCs/>
          <w:color w:val="auto"/>
        </w:rPr>
      </w:pPr>
      <w:bookmarkStart w:id="52" w:name="_Toc30854967"/>
      <w:bookmarkStart w:id="53" w:name="_Toc111733600"/>
      <w:r w:rsidRPr="00BC09FA">
        <w:rPr>
          <w:rFonts w:ascii="Arial" w:hAnsi="Arial" w:cs="Arial"/>
          <w:b/>
          <w:bCs/>
          <w:color w:val="auto"/>
        </w:rPr>
        <w:t xml:space="preserve">Perform </w:t>
      </w:r>
      <w:r w:rsidR="000069C5" w:rsidRPr="00BC09FA">
        <w:rPr>
          <w:rFonts w:ascii="Arial" w:hAnsi="Arial" w:cs="Arial"/>
          <w:b/>
          <w:bCs/>
          <w:color w:val="auto"/>
        </w:rPr>
        <w:t>Sectioning and Pictorial Drawing</w:t>
      </w:r>
      <w:bookmarkEnd w:id="52"/>
      <w:bookmarkEnd w:id="53"/>
    </w:p>
    <w:p w14:paraId="0647B3B5" w14:textId="685D928A" w:rsidR="000069C5" w:rsidRPr="00096694" w:rsidRDefault="00F31809" w:rsidP="00096694">
      <w:pPr>
        <w:pStyle w:val="Heading5"/>
        <w:spacing w:line="360" w:lineRule="auto"/>
        <w:rPr>
          <w:rFonts w:cs="Arial"/>
          <w:b w:val="0"/>
          <w:bCs/>
          <w:sz w:val="22"/>
        </w:rPr>
      </w:pPr>
      <w:r w:rsidRPr="00362D02">
        <w:rPr>
          <w:rFonts w:cs="Arial"/>
          <w:sz w:val="22"/>
        </w:rPr>
        <w:t>Overview:</w:t>
      </w:r>
      <w:r w:rsidR="00096694">
        <w:rPr>
          <w:rFonts w:cs="Arial"/>
          <w:sz w:val="22"/>
        </w:rPr>
        <w:t xml:space="preserve"> </w:t>
      </w:r>
      <w:r w:rsidR="000069C5" w:rsidRPr="00096694">
        <w:rPr>
          <w:rFonts w:cs="Arial"/>
          <w:b w:val="0"/>
          <w:bCs/>
          <w:sz w:val="22"/>
        </w:rPr>
        <w:t xml:space="preserve">This Competency Standard of manual Drawing. </w:t>
      </w:r>
      <w:r w:rsidR="00A6192D" w:rsidRPr="00096694">
        <w:rPr>
          <w:rFonts w:cs="Arial"/>
          <w:b w:val="0"/>
          <w:bCs/>
          <w:sz w:val="22"/>
        </w:rPr>
        <w:t>Identifies the</w:t>
      </w:r>
      <w:r w:rsidR="000069C5" w:rsidRPr="00096694">
        <w:rPr>
          <w:rFonts w:cs="Arial"/>
          <w:b w:val="0"/>
          <w:bCs/>
          <w:sz w:val="22"/>
        </w:rPr>
        <w:t xml:space="preserve"> competencies to apply skill in sectioning and pictorial drawing.</w:t>
      </w:r>
    </w:p>
    <w:tbl>
      <w:tblPr>
        <w:tblStyle w:val="MediumGrid3-Accent5"/>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7"/>
        <w:gridCol w:w="7376"/>
      </w:tblGrid>
      <w:tr w:rsidR="00C3186E" w:rsidRPr="00C3186E" w14:paraId="49D15CE4" w14:textId="77777777" w:rsidTr="00096694">
        <w:trPr>
          <w:cnfStyle w:val="100000000000" w:firstRow="1" w:lastRow="0" w:firstColumn="0" w:lastColumn="0" w:oddVBand="0" w:evenVBand="0" w:oddHBand="0"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1548" w:type="pct"/>
            <w:tcBorders>
              <w:top w:val="none" w:sz="0" w:space="0" w:color="auto"/>
              <w:left w:val="none" w:sz="0" w:space="0" w:color="auto"/>
              <w:bottom w:val="none" w:sz="0" w:space="0" w:color="auto"/>
              <w:right w:val="none" w:sz="0" w:space="0" w:color="auto"/>
            </w:tcBorders>
            <w:shd w:val="clear" w:color="auto" w:fill="D9D9D9" w:themeFill="background1" w:themeFillShade="D9"/>
            <w:vAlign w:val="center"/>
          </w:tcPr>
          <w:p w14:paraId="07C5E4B9" w14:textId="77777777" w:rsidR="000069C5" w:rsidRPr="00096694" w:rsidRDefault="000069C5" w:rsidP="00096694">
            <w:pPr>
              <w:pStyle w:val="Heading5"/>
              <w:spacing w:before="0" w:after="0"/>
              <w:jc w:val="left"/>
              <w:outlineLvl w:val="4"/>
              <w:rPr>
                <w:rFonts w:cs="Arial"/>
                <w:b/>
                <w:bCs w:val="0"/>
                <w:color w:val="000000" w:themeColor="text1"/>
                <w:sz w:val="22"/>
              </w:rPr>
            </w:pPr>
            <w:r w:rsidRPr="00096694">
              <w:rPr>
                <w:rFonts w:cs="Arial"/>
                <w:b/>
                <w:bCs w:val="0"/>
                <w:color w:val="000000" w:themeColor="text1"/>
                <w:sz w:val="22"/>
              </w:rPr>
              <w:t>Competency unit</w:t>
            </w:r>
          </w:p>
        </w:tc>
        <w:tc>
          <w:tcPr>
            <w:tcW w:w="3452" w:type="pct"/>
            <w:tcBorders>
              <w:top w:val="none" w:sz="0" w:space="0" w:color="auto"/>
              <w:left w:val="none" w:sz="0" w:space="0" w:color="auto"/>
              <w:bottom w:val="none" w:sz="0" w:space="0" w:color="auto"/>
              <w:right w:val="none" w:sz="0" w:space="0" w:color="auto"/>
            </w:tcBorders>
            <w:shd w:val="clear" w:color="auto" w:fill="D9D9D9" w:themeFill="background1" w:themeFillShade="D9"/>
            <w:vAlign w:val="center"/>
          </w:tcPr>
          <w:p w14:paraId="4DE44900" w14:textId="77777777" w:rsidR="000069C5" w:rsidRPr="00096694" w:rsidRDefault="000069C5" w:rsidP="00096694">
            <w:pPr>
              <w:pStyle w:val="Heading5"/>
              <w:spacing w:before="0" w:after="0"/>
              <w:jc w:val="left"/>
              <w:outlineLvl w:val="4"/>
              <w:cnfStyle w:val="100000000000" w:firstRow="1" w:lastRow="0" w:firstColumn="0" w:lastColumn="0" w:oddVBand="0" w:evenVBand="0" w:oddHBand="0" w:evenHBand="0" w:firstRowFirstColumn="0" w:firstRowLastColumn="0" w:lastRowFirstColumn="0" w:lastRowLastColumn="0"/>
              <w:rPr>
                <w:rFonts w:cs="Arial"/>
                <w:b/>
                <w:bCs w:val="0"/>
                <w:color w:val="000000" w:themeColor="text1"/>
                <w:sz w:val="22"/>
              </w:rPr>
            </w:pPr>
            <w:r w:rsidRPr="00096694">
              <w:rPr>
                <w:rFonts w:cs="Arial"/>
                <w:b/>
                <w:bCs w:val="0"/>
                <w:color w:val="000000" w:themeColor="text1"/>
                <w:sz w:val="22"/>
              </w:rPr>
              <w:t xml:space="preserve">Performance criteria </w:t>
            </w:r>
          </w:p>
        </w:tc>
      </w:tr>
      <w:tr w:rsidR="00C3186E" w:rsidRPr="00C3186E" w14:paraId="45EA9569" w14:textId="77777777" w:rsidTr="00096694">
        <w:trPr>
          <w:cnfStyle w:val="000000100000" w:firstRow="0" w:lastRow="0" w:firstColumn="0" w:lastColumn="0" w:oddVBand="0" w:evenVBand="0" w:oddHBand="1" w:evenHBand="0" w:firstRowFirstColumn="0" w:firstRowLastColumn="0" w:lastRowFirstColumn="0" w:lastRowLastColumn="0"/>
          <w:trHeight w:val="1385"/>
        </w:trPr>
        <w:tc>
          <w:tcPr>
            <w:cnfStyle w:val="001000000000" w:firstRow="0" w:lastRow="0" w:firstColumn="1" w:lastColumn="0" w:oddVBand="0" w:evenVBand="0" w:oddHBand="0" w:evenHBand="0" w:firstRowFirstColumn="0" w:firstRowLastColumn="0" w:lastRowFirstColumn="0" w:lastRowLastColumn="0"/>
            <w:tcW w:w="1548" w:type="pct"/>
            <w:tcBorders>
              <w:top w:val="none" w:sz="0" w:space="0" w:color="auto"/>
              <w:left w:val="none" w:sz="0" w:space="0" w:color="auto"/>
              <w:bottom w:val="none" w:sz="0" w:space="0" w:color="auto"/>
              <w:right w:val="none" w:sz="0" w:space="0" w:color="auto"/>
            </w:tcBorders>
            <w:shd w:val="clear" w:color="auto" w:fill="auto"/>
          </w:tcPr>
          <w:p w14:paraId="7FE57323" w14:textId="77777777" w:rsidR="000069C5" w:rsidRPr="00096694" w:rsidRDefault="000069C5" w:rsidP="00BE41AE">
            <w:pPr>
              <w:pStyle w:val="ListParagraph"/>
              <w:numPr>
                <w:ilvl w:val="0"/>
                <w:numId w:val="58"/>
              </w:numPr>
              <w:ind w:hanging="720"/>
              <w:jc w:val="left"/>
              <w:rPr>
                <w:rFonts w:cs="Arial"/>
                <w:b w:val="0"/>
                <w:bCs w:val="0"/>
                <w:color w:val="000000" w:themeColor="text1"/>
              </w:rPr>
            </w:pPr>
            <w:r w:rsidRPr="00096694">
              <w:rPr>
                <w:rFonts w:cs="Arial"/>
                <w:b w:val="0"/>
                <w:bCs w:val="0"/>
                <w:color w:val="000000" w:themeColor="text1"/>
              </w:rPr>
              <w:t>Draw sectioning</w:t>
            </w:r>
          </w:p>
        </w:tc>
        <w:tc>
          <w:tcPr>
            <w:tcW w:w="3452" w:type="pct"/>
            <w:tcBorders>
              <w:top w:val="none" w:sz="0" w:space="0" w:color="auto"/>
              <w:left w:val="none" w:sz="0" w:space="0" w:color="auto"/>
              <w:bottom w:val="none" w:sz="0" w:space="0" w:color="auto"/>
              <w:right w:val="none" w:sz="0" w:space="0" w:color="auto"/>
            </w:tcBorders>
            <w:shd w:val="clear" w:color="auto" w:fill="auto"/>
          </w:tcPr>
          <w:p w14:paraId="207EFD87" w14:textId="77777777" w:rsidR="000069C5" w:rsidRPr="00C3186E" w:rsidRDefault="000069C5" w:rsidP="00BE41AE">
            <w:pPr>
              <w:pStyle w:val="ListParagraph"/>
              <w:numPr>
                <w:ilvl w:val="0"/>
                <w:numId w:val="59"/>
              </w:numPr>
              <w:ind w:left="576" w:hanging="576"/>
              <w:cnfStyle w:val="000000100000" w:firstRow="0" w:lastRow="0" w:firstColumn="0" w:lastColumn="0" w:oddVBand="0" w:evenVBand="0" w:oddHBand="1" w:evenHBand="0" w:firstRowFirstColumn="0" w:firstRowLastColumn="0" w:lastRowFirstColumn="0" w:lastRowLastColumn="0"/>
              <w:rPr>
                <w:rFonts w:cs="Arial"/>
                <w:color w:val="000000" w:themeColor="text1"/>
              </w:rPr>
            </w:pPr>
            <w:r w:rsidRPr="00C3186E">
              <w:rPr>
                <w:rFonts w:cs="Arial"/>
                <w:color w:val="000000" w:themeColor="text1"/>
              </w:rPr>
              <w:t>Draw material symbols used in sectioning</w:t>
            </w:r>
          </w:p>
          <w:p w14:paraId="42D0E89A" w14:textId="77777777" w:rsidR="000069C5" w:rsidRPr="00C3186E" w:rsidRDefault="000069C5" w:rsidP="00BE41AE">
            <w:pPr>
              <w:pStyle w:val="ListParagraph"/>
              <w:numPr>
                <w:ilvl w:val="0"/>
                <w:numId w:val="59"/>
              </w:numPr>
              <w:ind w:left="576" w:hanging="576"/>
              <w:cnfStyle w:val="000000100000" w:firstRow="0" w:lastRow="0" w:firstColumn="0" w:lastColumn="0" w:oddVBand="0" w:evenVBand="0" w:oddHBand="1" w:evenHBand="0" w:firstRowFirstColumn="0" w:firstRowLastColumn="0" w:lastRowFirstColumn="0" w:lastRowLastColumn="0"/>
              <w:rPr>
                <w:rFonts w:cs="Arial"/>
                <w:color w:val="000000" w:themeColor="text1"/>
              </w:rPr>
            </w:pPr>
            <w:r w:rsidRPr="00C3186E">
              <w:rPr>
                <w:rFonts w:cs="Arial"/>
                <w:color w:val="000000" w:themeColor="text1"/>
              </w:rPr>
              <w:t xml:space="preserve">Draw full section of an object </w:t>
            </w:r>
          </w:p>
          <w:p w14:paraId="63783D80" w14:textId="69A3ABB0" w:rsidR="000069C5" w:rsidRPr="00C3186E" w:rsidRDefault="000069C5" w:rsidP="00BE41AE">
            <w:pPr>
              <w:pStyle w:val="ListParagraph"/>
              <w:numPr>
                <w:ilvl w:val="0"/>
                <w:numId w:val="59"/>
              </w:numPr>
              <w:ind w:left="576" w:hanging="576"/>
              <w:cnfStyle w:val="000000100000" w:firstRow="0" w:lastRow="0" w:firstColumn="0" w:lastColumn="0" w:oddVBand="0" w:evenVBand="0" w:oddHBand="1" w:evenHBand="0" w:firstRowFirstColumn="0" w:firstRowLastColumn="0" w:lastRowFirstColumn="0" w:lastRowLastColumn="0"/>
              <w:rPr>
                <w:rFonts w:cs="Arial"/>
                <w:color w:val="000000" w:themeColor="text1"/>
              </w:rPr>
            </w:pPr>
            <w:r w:rsidRPr="00C3186E">
              <w:rPr>
                <w:rFonts w:cs="Arial"/>
                <w:color w:val="000000" w:themeColor="text1"/>
              </w:rPr>
              <w:t xml:space="preserve">Draw </w:t>
            </w:r>
            <w:r w:rsidR="00096694" w:rsidRPr="00C3186E">
              <w:rPr>
                <w:rFonts w:cs="Arial"/>
                <w:color w:val="000000" w:themeColor="text1"/>
              </w:rPr>
              <w:t>half section</w:t>
            </w:r>
            <w:r w:rsidRPr="00C3186E">
              <w:rPr>
                <w:rFonts w:cs="Arial"/>
                <w:color w:val="000000" w:themeColor="text1"/>
              </w:rPr>
              <w:t xml:space="preserve"> of an object </w:t>
            </w:r>
          </w:p>
          <w:p w14:paraId="16DC4460" w14:textId="77777777" w:rsidR="000069C5" w:rsidRPr="00C3186E" w:rsidRDefault="000069C5" w:rsidP="00BE41AE">
            <w:pPr>
              <w:pStyle w:val="ListParagraph"/>
              <w:numPr>
                <w:ilvl w:val="0"/>
                <w:numId w:val="59"/>
              </w:numPr>
              <w:ind w:left="576" w:hanging="576"/>
              <w:cnfStyle w:val="000000100000" w:firstRow="0" w:lastRow="0" w:firstColumn="0" w:lastColumn="0" w:oddVBand="0" w:evenVBand="0" w:oddHBand="1" w:evenHBand="0" w:firstRowFirstColumn="0" w:firstRowLastColumn="0" w:lastRowFirstColumn="0" w:lastRowLastColumn="0"/>
              <w:rPr>
                <w:rFonts w:cs="Arial"/>
                <w:color w:val="000000" w:themeColor="text1"/>
              </w:rPr>
            </w:pPr>
            <w:r w:rsidRPr="00C3186E">
              <w:rPr>
                <w:rFonts w:cs="Arial"/>
                <w:color w:val="000000" w:themeColor="text1"/>
              </w:rPr>
              <w:t>Draw broken section of an object</w:t>
            </w:r>
          </w:p>
          <w:p w14:paraId="1B37C76E" w14:textId="77777777" w:rsidR="000069C5" w:rsidRPr="00C3186E" w:rsidRDefault="000069C5" w:rsidP="00BE41AE">
            <w:pPr>
              <w:pStyle w:val="ListParagraph"/>
              <w:numPr>
                <w:ilvl w:val="0"/>
                <w:numId w:val="59"/>
              </w:numPr>
              <w:spacing w:after="0"/>
              <w:ind w:left="576" w:hanging="576"/>
              <w:cnfStyle w:val="000000100000" w:firstRow="0" w:lastRow="0" w:firstColumn="0" w:lastColumn="0" w:oddVBand="0" w:evenVBand="0" w:oddHBand="1" w:evenHBand="0" w:firstRowFirstColumn="0" w:firstRowLastColumn="0" w:lastRowFirstColumn="0" w:lastRowLastColumn="0"/>
              <w:rPr>
                <w:rFonts w:cs="Arial"/>
                <w:color w:val="000000" w:themeColor="text1"/>
              </w:rPr>
            </w:pPr>
            <w:r w:rsidRPr="00C3186E">
              <w:rPr>
                <w:rFonts w:cs="Arial"/>
                <w:color w:val="000000" w:themeColor="text1"/>
              </w:rPr>
              <w:t>Draw sectional view of machine components</w:t>
            </w:r>
          </w:p>
        </w:tc>
      </w:tr>
      <w:tr w:rsidR="00C3186E" w:rsidRPr="00C3186E" w14:paraId="27FFF4EA" w14:textId="77777777" w:rsidTr="00096694">
        <w:trPr>
          <w:trHeight w:val="1430"/>
        </w:trPr>
        <w:tc>
          <w:tcPr>
            <w:cnfStyle w:val="001000000000" w:firstRow="0" w:lastRow="0" w:firstColumn="1" w:lastColumn="0" w:oddVBand="0" w:evenVBand="0" w:oddHBand="0" w:evenHBand="0" w:firstRowFirstColumn="0" w:firstRowLastColumn="0" w:lastRowFirstColumn="0" w:lastRowLastColumn="0"/>
            <w:tcW w:w="1548" w:type="pct"/>
            <w:tcBorders>
              <w:left w:val="none" w:sz="0" w:space="0" w:color="auto"/>
              <w:right w:val="none" w:sz="0" w:space="0" w:color="auto"/>
            </w:tcBorders>
            <w:shd w:val="clear" w:color="auto" w:fill="auto"/>
          </w:tcPr>
          <w:p w14:paraId="5372BDCD" w14:textId="77777777" w:rsidR="000069C5" w:rsidRPr="00096694" w:rsidRDefault="000069C5" w:rsidP="00BE41AE">
            <w:pPr>
              <w:pStyle w:val="ListParagraph"/>
              <w:numPr>
                <w:ilvl w:val="0"/>
                <w:numId w:val="58"/>
              </w:numPr>
              <w:ind w:hanging="720"/>
              <w:jc w:val="left"/>
              <w:rPr>
                <w:rFonts w:cs="Arial"/>
                <w:b w:val="0"/>
                <w:bCs w:val="0"/>
                <w:color w:val="000000" w:themeColor="text1"/>
              </w:rPr>
            </w:pPr>
            <w:r w:rsidRPr="00096694">
              <w:rPr>
                <w:rFonts w:cs="Arial"/>
                <w:b w:val="0"/>
                <w:bCs w:val="0"/>
                <w:color w:val="000000" w:themeColor="text1"/>
              </w:rPr>
              <w:t xml:space="preserve">Draw pictorial Drawing  </w:t>
            </w:r>
          </w:p>
        </w:tc>
        <w:tc>
          <w:tcPr>
            <w:tcW w:w="3452" w:type="pct"/>
            <w:shd w:val="clear" w:color="auto" w:fill="auto"/>
          </w:tcPr>
          <w:p w14:paraId="73E84772" w14:textId="77777777" w:rsidR="000069C5" w:rsidRPr="00C3186E" w:rsidRDefault="000069C5" w:rsidP="00BE41AE">
            <w:pPr>
              <w:pStyle w:val="ListParagraph"/>
              <w:numPr>
                <w:ilvl w:val="0"/>
                <w:numId w:val="60"/>
              </w:numPr>
              <w:ind w:left="576" w:hanging="576"/>
              <w:cnfStyle w:val="000000000000" w:firstRow="0" w:lastRow="0" w:firstColumn="0" w:lastColumn="0" w:oddVBand="0" w:evenVBand="0" w:oddHBand="0" w:evenHBand="0" w:firstRowFirstColumn="0" w:firstRowLastColumn="0" w:lastRowFirstColumn="0" w:lastRowLastColumn="0"/>
              <w:rPr>
                <w:rFonts w:cs="Arial"/>
                <w:color w:val="000000" w:themeColor="text1"/>
              </w:rPr>
            </w:pPr>
            <w:r w:rsidRPr="00C3186E">
              <w:rPr>
                <w:rFonts w:cs="Arial"/>
                <w:color w:val="000000" w:themeColor="text1"/>
              </w:rPr>
              <w:t xml:space="preserve">Draw isometric view of an object </w:t>
            </w:r>
          </w:p>
          <w:p w14:paraId="3109E8C9" w14:textId="77777777" w:rsidR="000069C5" w:rsidRPr="00C3186E" w:rsidRDefault="000069C5" w:rsidP="00BE41AE">
            <w:pPr>
              <w:pStyle w:val="ListParagraph"/>
              <w:numPr>
                <w:ilvl w:val="0"/>
                <w:numId w:val="60"/>
              </w:numPr>
              <w:ind w:left="576" w:hanging="576"/>
              <w:cnfStyle w:val="000000000000" w:firstRow="0" w:lastRow="0" w:firstColumn="0" w:lastColumn="0" w:oddVBand="0" w:evenVBand="0" w:oddHBand="0" w:evenHBand="0" w:firstRowFirstColumn="0" w:firstRowLastColumn="0" w:lastRowFirstColumn="0" w:lastRowLastColumn="0"/>
              <w:rPr>
                <w:rFonts w:cs="Arial"/>
                <w:color w:val="000000" w:themeColor="text1"/>
              </w:rPr>
            </w:pPr>
            <w:r w:rsidRPr="00C3186E">
              <w:rPr>
                <w:rFonts w:cs="Arial"/>
                <w:color w:val="000000" w:themeColor="text1"/>
              </w:rPr>
              <w:t>Draw isometric view of arc</w:t>
            </w:r>
          </w:p>
          <w:p w14:paraId="643430F9" w14:textId="77777777" w:rsidR="000069C5" w:rsidRPr="00C3186E" w:rsidRDefault="000069C5" w:rsidP="00BE41AE">
            <w:pPr>
              <w:pStyle w:val="ListParagraph"/>
              <w:numPr>
                <w:ilvl w:val="0"/>
                <w:numId w:val="60"/>
              </w:numPr>
              <w:ind w:left="576" w:hanging="576"/>
              <w:cnfStyle w:val="000000000000" w:firstRow="0" w:lastRow="0" w:firstColumn="0" w:lastColumn="0" w:oddVBand="0" w:evenVBand="0" w:oddHBand="0" w:evenHBand="0" w:firstRowFirstColumn="0" w:firstRowLastColumn="0" w:lastRowFirstColumn="0" w:lastRowLastColumn="0"/>
              <w:rPr>
                <w:rFonts w:cs="Arial"/>
                <w:color w:val="000000" w:themeColor="text1"/>
              </w:rPr>
            </w:pPr>
            <w:r w:rsidRPr="00C3186E">
              <w:rPr>
                <w:rFonts w:cs="Arial"/>
                <w:color w:val="000000" w:themeColor="text1"/>
              </w:rPr>
              <w:t xml:space="preserve">Draw isometric view of circle </w:t>
            </w:r>
          </w:p>
          <w:p w14:paraId="4147A503" w14:textId="77777777" w:rsidR="000069C5" w:rsidRPr="00C3186E" w:rsidRDefault="000069C5" w:rsidP="00BE41AE">
            <w:pPr>
              <w:pStyle w:val="ListParagraph"/>
              <w:numPr>
                <w:ilvl w:val="0"/>
                <w:numId w:val="60"/>
              </w:numPr>
              <w:ind w:left="576" w:hanging="576"/>
              <w:cnfStyle w:val="000000000000" w:firstRow="0" w:lastRow="0" w:firstColumn="0" w:lastColumn="0" w:oddVBand="0" w:evenVBand="0" w:oddHBand="0" w:evenHBand="0" w:firstRowFirstColumn="0" w:firstRowLastColumn="0" w:lastRowFirstColumn="0" w:lastRowLastColumn="0"/>
              <w:rPr>
                <w:rFonts w:cs="Arial"/>
                <w:color w:val="000000" w:themeColor="text1"/>
              </w:rPr>
            </w:pPr>
            <w:r w:rsidRPr="00C3186E">
              <w:rPr>
                <w:rFonts w:cs="Arial"/>
                <w:color w:val="000000" w:themeColor="text1"/>
              </w:rPr>
              <w:t xml:space="preserve">Draw oblique view of a rectangular block  </w:t>
            </w:r>
          </w:p>
          <w:p w14:paraId="749234C9" w14:textId="77777777" w:rsidR="000069C5" w:rsidRPr="00C3186E" w:rsidRDefault="000069C5" w:rsidP="00BE41AE">
            <w:pPr>
              <w:pStyle w:val="ListParagraph"/>
              <w:numPr>
                <w:ilvl w:val="0"/>
                <w:numId w:val="60"/>
              </w:numPr>
              <w:spacing w:after="0"/>
              <w:ind w:left="576" w:hanging="576"/>
              <w:cnfStyle w:val="000000000000" w:firstRow="0" w:lastRow="0" w:firstColumn="0" w:lastColumn="0" w:oddVBand="0" w:evenVBand="0" w:oddHBand="0" w:evenHBand="0" w:firstRowFirstColumn="0" w:firstRowLastColumn="0" w:lastRowFirstColumn="0" w:lastRowLastColumn="0"/>
              <w:rPr>
                <w:rFonts w:cs="Arial"/>
                <w:color w:val="000000" w:themeColor="text1"/>
              </w:rPr>
            </w:pPr>
            <w:r w:rsidRPr="00C3186E">
              <w:rPr>
                <w:rFonts w:cs="Arial"/>
                <w:color w:val="000000" w:themeColor="text1"/>
              </w:rPr>
              <w:t>Draw isometric views of an object / components</w:t>
            </w:r>
          </w:p>
        </w:tc>
      </w:tr>
    </w:tbl>
    <w:p w14:paraId="21636C15" w14:textId="77777777" w:rsidR="000069C5" w:rsidRPr="00362D02" w:rsidRDefault="000069C5" w:rsidP="00884454">
      <w:pPr>
        <w:pStyle w:val="Heading5"/>
        <w:rPr>
          <w:rFonts w:cs="Arial"/>
          <w:sz w:val="22"/>
        </w:rPr>
      </w:pPr>
      <w:r w:rsidRPr="00362D02">
        <w:rPr>
          <w:rFonts w:cs="Arial"/>
          <w:sz w:val="22"/>
        </w:rPr>
        <w:t>Knowledge and Understanding</w:t>
      </w:r>
    </w:p>
    <w:p w14:paraId="7E362882" w14:textId="05C2C639" w:rsidR="000069C5" w:rsidRPr="00362D02" w:rsidRDefault="000069C5" w:rsidP="00884454">
      <w:pPr>
        <w:rPr>
          <w:rFonts w:cs="Arial"/>
        </w:rPr>
      </w:pPr>
      <w:r w:rsidRPr="00362D02">
        <w:rPr>
          <w:rFonts w:cs="Arial"/>
        </w:rPr>
        <w:t>The candidate must be able to demonstrate underpinning knowledge and understanding required to carry out the tasks covered in this competency standard.</w:t>
      </w:r>
      <w:r w:rsidR="00096694">
        <w:rPr>
          <w:rFonts w:cs="Arial"/>
        </w:rPr>
        <w:t xml:space="preserve"> </w:t>
      </w:r>
      <w:r w:rsidRPr="00362D02">
        <w:rPr>
          <w:rFonts w:cs="Arial"/>
        </w:rPr>
        <w:t>This includes the knowledge of:</w:t>
      </w:r>
    </w:p>
    <w:p w14:paraId="7EBCFCFB" w14:textId="77777777" w:rsidR="000069C5" w:rsidRPr="00362D02" w:rsidRDefault="000069C5" w:rsidP="00884454">
      <w:pPr>
        <w:rPr>
          <w:rFonts w:cs="Arial"/>
        </w:rPr>
      </w:pPr>
      <w:r w:rsidRPr="00362D02">
        <w:rPr>
          <w:rFonts w:cs="Arial"/>
        </w:rPr>
        <w:t xml:space="preserve"> Draw development by</w:t>
      </w:r>
    </w:p>
    <w:p w14:paraId="33422FD5" w14:textId="77777777" w:rsidR="000069C5" w:rsidRPr="00362D02" w:rsidRDefault="000069C5" w:rsidP="00BE41AE">
      <w:pPr>
        <w:pStyle w:val="ListParagraph"/>
        <w:numPr>
          <w:ilvl w:val="0"/>
          <w:numId w:val="61"/>
        </w:numPr>
        <w:spacing w:after="160"/>
        <w:ind w:left="734" w:hanging="547"/>
        <w:rPr>
          <w:rFonts w:cs="Arial"/>
        </w:rPr>
      </w:pPr>
      <w:r w:rsidRPr="00362D02">
        <w:rPr>
          <w:rFonts w:cs="Arial"/>
        </w:rPr>
        <w:t>Draw material symbols used in engineering drawing</w:t>
      </w:r>
    </w:p>
    <w:p w14:paraId="0D31C198" w14:textId="77777777" w:rsidR="000069C5" w:rsidRPr="00362D02" w:rsidRDefault="000069C5" w:rsidP="00BE41AE">
      <w:pPr>
        <w:pStyle w:val="ListParagraph"/>
        <w:numPr>
          <w:ilvl w:val="0"/>
          <w:numId w:val="61"/>
        </w:numPr>
        <w:spacing w:after="160"/>
        <w:ind w:left="734" w:hanging="547"/>
        <w:rPr>
          <w:rFonts w:cs="Arial"/>
        </w:rPr>
      </w:pPr>
      <w:r w:rsidRPr="00362D02">
        <w:rPr>
          <w:rFonts w:cs="Arial"/>
        </w:rPr>
        <w:t>Draw full section of an object</w:t>
      </w:r>
    </w:p>
    <w:p w14:paraId="48DC9512" w14:textId="77777777" w:rsidR="000069C5" w:rsidRPr="00362D02" w:rsidRDefault="000069C5" w:rsidP="00BE41AE">
      <w:pPr>
        <w:pStyle w:val="ListParagraph"/>
        <w:numPr>
          <w:ilvl w:val="0"/>
          <w:numId w:val="61"/>
        </w:numPr>
        <w:spacing w:after="160"/>
        <w:ind w:left="734" w:hanging="547"/>
        <w:rPr>
          <w:rFonts w:cs="Arial"/>
        </w:rPr>
      </w:pPr>
      <w:r w:rsidRPr="00362D02">
        <w:rPr>
          <w:rFonts w:cs="Arial"/>
        </w:rPr>
        <w:t>Draw half section of an object</w:t>
      </w:r>
    </w:p>
    <w:p w14:paraId="514FBDDD" w14:textId="77777777" w:rsidR="000069C5" w:rsidRPr="00362D02" w:rsidRDefault="000069C5" w:rsidP="00BE41AE">
      <w:pPr>
        <w:pStyle w:val="ListParagraph"/>
        <w:numPr>
          <w:ilvl w:val="0"/>
          <w:numId w:val="61"/>
        </w:numPr>
        <w:spacing w:after="160"/>
        <w:ind w:left="734" w:hanging="547"/>
        <w:rPr>
          <w:rFonts w:cs="Arial"/>
        </w:rPr>
      </w:pPr>
      <w:r w:rsidRPr="00362D02">
        <w:rPr>
          <w:rFonts w:cs="Arial"/>
        </w:rPr>
        <w:t>Draw sectional views of machine components</w:t>
      </w:r>
    </w:p>
    <w:p w14:paraId="7B339775" w14:textId="77777777" w:rsidR="000069C5" w:rsidRPr="00362D02" w:rsidRDefault="000069C5" w:rsidP="00BE41AE">
      <w:pPr>
        <w:pStyle w:val="ListParagraph"/>
        <w:numPr>
          <w:ilvl w:val="0"/>
          <w:numId w:val="61"/>
        </w:numPr>
        <w:spacing w:after="160"/>
        <w:ind w:left="734" w:hanging="547"/>
        <w:rPr>
          <w:rFonts w:cs="Arial"/>
        </w:rPr>
      </w:pPr>
      <w:r w:rsidRPr="00362D02">
        <w:rPr>
          <w:rFonts w:cs="Arial"/>
        </w:rPr>
        <w:t>Draw oblique view of a rectangular block</w:t>
      </w:r>
    </w:p>
    <w:p w14:paraId="05464AFC" w14:textId="77777777" w:rsidR="000069C5" w:rsidRPr="00362D02" w:rsidRDefault="000069C5" w:rsidP="00BE41AE">
      <w:pPr>
        <w:pStyle w:val="ListParagraph"/>
        <w:numPr>
          <w:ilvl w:val="0"/>
          <w:numId w:val="61"/>
        </w:numPr>
        <w:spacing w:after="160"/>
        <w:ind w:left="734" w:hanging="547"/>
        <w:rPr>
          <w:rFonts w:cs="Arial"/>
        </w:rPr>
      </w:pPr>
      <w:r w:rsidRPr="00362D02">
        <w:rPr>
          <w:rFonts w:cs="Arial"/>
        </w:rPr>
        <w:t>Draw isometric views of an object</w:t>
      </w:r>
    </w:p>
    <w:p w14:paraId="74B7532D" w14:textId="77777777" w:rsidR="00A51CAD" w:rsidRPr="00362D02" w:rsidRDefault="00A51CAD" w:rsidP="00A51CAD">
      <w:pPr>
        <w:pStyle w:val="Heading5"/>
        <w:rPr>
          <w:rFonts w:cs="Arial"/>
          <w:sz w:val="22"/>
        </w:rPr>
      </w:pPr>
      <w:r w:rsidRPr="00362D02">
        <w:rPr>
          <w:rFonts w:cs="Arial"/>
          <w:sz w:val="22"/>
        </w:rPr>
        <w:t>Critical Evidence(s) Required</w:t>
      </w:r>
    </w:p>
    <w:p w14:paraId="37FED6F1" w14:textId="77777777" w:rsidR="007D25EB" w:rsidRPr="00362D02" w:rsidRDefault="00A51CAD" w:rsidP="00BE41AE">
      <w:pPr>
        <w:pStyle w:val="Heading5"/>
        <w:numPr>
          <w:ilvl w:val="0"/>
          <w:numId w:val="360"/>
        </w:numPr>
        <w:rPr>
          <w:rFonts w:cs="Arial"/>
          <w:b w:val="0"/>
          <w:sz w:val="22"/>
        </w:rPr>
      </w:pPr>
      <w:r w:rsidRPr="00362D02">
        <w:rPr>
          <w:rFonts w:cs="Arial"/>
          <w:b w:val="0"/>
          <w:sz w:val="22"/>
        </w:rPr>
        <w:t xml:space="preserve">Capable to draw </w:t>
      </w:r>
      <w:r w:rsidR="007D25EB" w:rsidRPr="00362D02">
        <w:rPr>
          <w:rFonts w:cs="Arial"/>
          <w:b w:val="0"/>
          <w:sz w:val="22"/>
        </w:rPr>
        <w:t>sectioning drawing</w:t>
      </w:r>
    </w:p>
    <w:p w14:paraId="46889D1D" w14:textId="77777777" w:rsidR="00A51CAD" w:rsidRPr="00362D02" w:rsidRDefault="007D25EB" w:rsidP="00BE41AE">
      <w:pPr>
        <w:pStyle w:val="Heading5"/>
        <w:numPr>
          <w:ilvl w:val="0"/>
          <w:numId w:val="360"/>
        </w:numPr>
        <w:rPr>
          <w:rFonts w:cs="Arial"/>
          <w:b w:val="0"/>
          <w:sz w:val="22"/>
        </w:rPr>
      </w:pPr>
      <w:r w:rsidRPr="00362D02">
        <w:rPr>
          <w:rFonts w:cs="Arial"/>
          <w:b w:val="0"/>
          <w:sz w:val="22"/>
        </w:rPr>
        <w:t xml:space="preserve">Capable to create </w:t>
      </w:r>
      <w:r w:rsidR="00524E8A" w:rsidRPr="00362D02">
        <w:rPr>
          <w:rFonts w:cs="Arial"/>
          <w:b w:val="0"/>
          <w:sz w:val="22"/>
        </w:rPr>
        <w:t>cu</w:t>
      </w:r>
      <w:r w:rsidRPr="00362D02">
        <w:rPr>
          <w:rFonts w:cs="Arial"/>
          <w:b w:val="0"/>
          <w:sz w:val="22"/>
        </w:rPr>
        <w:t>tting plan in the drawing</w:t>
      </w:r>
    </w:p>
    <w:p w14:paraId="020038E8" w14:textId="77777777" w:rsidR="00A51CAD" w:rsidRPr="00362D02" w:rsidRDefault="00A51CAD" w:rsidP="00884454">
      <w:pPr>
        <w:pStyle w:val="Heading5"/>
        <w:rPr>
          <w:rFonts w:cs="Arial"/>
          <w:sz w:val="22"/>
        </w:rPr>
      </w:pPr>
    </w:p>
    <w:p w14:paraId="5D93C7D0" w14:textId="77777777" w:rsidR="000069C5" w:rsidRPr="00362D02" w:rsidRDefault="000069C5" w:rsidP="00884454">
      <w:pPr>
        <w:pStyle w:val="Heading5"/>
        <w:rPr>
          <w:rFonts w:cs="Arial"/>
          <w:sz w:val="22"/>
        </w:rPr>
      </w:pPr>
      <w:r w:rsidRPr="00362D02">
        <w:rPr>
          <w:rFonts w:cs="Arial"/>
          <w:sz w:val="22"/>
        </w:rPr>
        <w:t>List of Tools and Equipment</w:t>
      </w:r>
    </w:p>
    <w:p w14:paraId="2FF91861" w14:textId="77777777" w:rsidR="00096694" w:rsidRPr="00096694" w:rsidRDefault="00096694" w:rsidP="00096694">
      <w:pPr>
        <w:spacing w:before="0" w:after="0"/>
        <w:ind w:left="630" w:hanging="630"/>
        <w:jc w:val="left"/>
        <w:rPr>
          <w:rFonts w:cs="Arial"/>
        </w:rPr>
      </w:pPr>
      <w:r w:rsidRPr="00096694">
        <w:rPr>
          <w:rFonts w:cs="Arial"/>
        </w:rPr>
        <w:t>1.</w:t>
      </w:r>
      <w:r w:rsidRPr="00096694">
        <w:rPr>
          <w:rFonts w:cs="Arial"/>
        </w:rPr>
        <w:tab/>
      </w:r>
      <w:r w:rsidRPr="00096694">
        <w:rPr>
          <w:rFonts w:cs="Arial"/>
        </w:rPr>
        <w:tab/>
        <w:t>T square</w:t>
      </w:r>
    </w:p>
    <w:p w14:paraId="022903B4" w14:textId="77777777" w:rsidR="00096694" w:rsidRPr="00096694" w:rsidRDefault="00096694" w:rsidP="00096694">
      <w:pPr>
        <w:spacing w:before="0" w:after="0"/>
        <w:ind w:left="630" w:hanging="630"/>
        <w:jc w:val="left"/>
        <w:rPr>
          <w:rFonts w:cs="Arial"/>
        </w:rPr>
      </w:pPr>
      <w:r w:rsidRPr="00096694">
        <w:rPr>
          <w:rFonts w:cs="Arial"/>
        </w:rPr>
        <w:t>2.</w:t>
      </w:r>
      <w:r w:rsidRPr="00096694">
        <w:rPr>
          <w:rFonts w:cs="Arial"/>
        </w:rPr>
        <w:tab/>
      </w:r>
      <w:r w:rsidRPr="00096694">
        <w:rPr>
          <w:rFonts w:cs="Arial"/>
        </w:rPr>
        <w:tab/>
        <w:t>Set square</w:t>
      </w:r>
    </w:p>
    <w:p w14:paraId="7A7FC849" w14:textId="77777777" w:rsidR="00096694" w:rsidRPr="00096694" w:rsidRDefault="00096694" w:rsidP="00096694">
      <w:pPr>
        <w:spacing w:before="0" w:after="0"/>
        <w:ind w:left="630" w:hanging="630"/>
        <w:jc w:val="left"/>
        <w:rPr>
          <w:rFonts w:cs="Arial"/>
        </w:rPr>
      </w:pPr>
      <w:r w:rsidRPr="00096694">
        <w:rPr>
          <w:rFonts w:cs="Arial"/>
        </w:rPr>
        <w:t>3.</w:t>
      </w:r>
      <w:r w:rsidRPr="00096694">
        <w:rPr>
          <w:rFonts w:cs="Arial"/>
        </w:rPr>
        <w:tab/>
      </w:r>
      <w:r w:rsidRPr="00096694">
        <w:rPr>
          <w:rFonts w:cs="Arial"/>
        </w:rPr>
        <w:tab/>
        <w:t>Compass</w:t>
      </w:r>
    </w:p>
    <w:p w14:paraId="133385B2" w14:textId="77777777" w:rsidR="00096694" w:rsidRPr="00096694" w:rsidRDefault="00096694" w:rsidP="00096694">
      <w:pPr>
        <w:spacing w:before="0" w:after="0"/>
        <w:ind w:left="630" w:hanging="630"/>
        <w:jc w:val="left"/>
        <w:rPr>
          <w:rFonts w:cs="Arial"/>
        </w:rPr>
      </w:pPr>
      <w:r w:rsidRPr="00096694">
        <w:rPr>
          <w:rFonts w:cs="Arial"/>
        </w:rPr>
        <w:t>4.</w:t>
      </w:r>
      <w:r w:rsidRPr="00096694">
        <w:rPr>
          <w:rFonts w:cs="Arial"/>
        </w:rPr>
        <w:tab/>
      </w:r>
      <w:r w:rsidRPr="00096694">
        <w:rPr>
          <w:rFonts w:cs="Arial"/>
        </w:rPr>
        <w:tab/>
        <w:t>Eraser</w:t>
      </w:r>
    </w:p>
    <w:p w14:paraId="3A9CBABB" w14:textId="77777777" w:rsidR="00096694" w:rsidRPr="00096694" w:rsidRDefault="00096694" w:rsidP="00096694">
      <w:pPr>
        <w:spacing w:before="0" w:after="0"/>
        <w:ind w:left="630" w:hanging="630"/>
        <w:jc w:val="left"/>
        <w:rPr>
          <w:rFonts w:cs="Arial"/>
        </w:rPr>
      </w:pPr>
      <w:r w:rsidRPr="00096694">
        <w:rPr>
          <w:rFonts w:cs="Arial"/>
        </w:rPr>
        <w:t>5.</w:t>
      </w:r>
      <w:r w:rsidRPr="00096694">
        <w:rPr>
          <w:rFonts w:cs="Arial"/>
        </w:rPr>
        <w:tab/>
      </w:r>
      <w:r w:rsidRPr="00096694">
        <w:rPr>
          <w:rFonts w:cs="Arial"/>
        </w:rPr>
        <w:tab/>
        <w:t>Pencil</w:t>
      </w:r>
    </w:p>
    <w:p w14:paraId="29B47333" w14:textId="77777777" w:rsidR="00096694" w:rsidRPr="00096694" w:rsidRDefault="00096694" w:rsidP="00096694">
      <w:pPr>
        <w:spacing w:before="0" w:after="0"/>
        <w:ind w:left="630" w:hanging="630"/>
        <w:jc w:val="left"/>
        <w:rPr>
          <w:rFonts w:cs="Arial"/>
        </w:rPr>
      </w:pPr>
      <w:r w:rsidRPr="00096694">
        <w:rPr>
          <w:rFonts w:cs="Arial"/>
        </w:rPr>
        <w:t>6.</w:t>
      </w:r>
      <w:r w:rsidRPr="00096694">
        <w:rPr>
          <w:rFonts w:cs="Arial"/>
        </w:rPr>
        <w:tab/>
      </w:r>
      <w:r w:rsidRPr="00096694">
        <w:rPr>
          <w:rFonts w:cs="Arial"/>
        </w:rPr>
        <w:tab/>
        <w:t>Sharpener</w:t>
      </w:r>
    </w:p>
    <w:p w14:paraId="6D403FA6" w14:textId="0AB42826" w:rsidR="00AB3303" w:rsidRPr="00096694" w:rsidRDefault="00096694" w:rsidP="00096694">
      <w:pPr>
        <w:spacing w:before="0" w:after="0"/>
        <w:ind w:left="630" w:hanging="630"/>
        <w:jc w:val="left"/>
        <w:rPr>
          <w:rFonts w:cs="Arial"/>
        </w:rPr>
      </w:pPr>
      <w:r w:rsidRPr="00096694">
        <w:rPr>
          <w:rFonts w:cs="Arial"/>
        </w:rPr>
        <w:t>7.</w:t>
      </w:r>
      <w:r w:rsidRPr="00096694">
        <w:rPr>
          <w:rFonts w:cs="Arial"/>
        </w:rPr>
        <w:tab/>
      </w:r>
      <w:r w:rsidRPr="00096694">
        <w:rPr>
          <w:rFonts w:cs="Arial"/>
        </w:rPr>
        <w:tab/>
        <w:t>Drawing sheet</w:t>
      </w:r>
    </w:p>
    <w:p w14:paraId="54D6BA24" w14:textId="77777777" w:rsidR="00AB3303" w:rsidRPr="00362D02" w:rsidRDefault="00AB3303">
      <w:pPr>
        <w:rPr>
          <w:rFonts w:cs="Arial"/>
          <w:b/>
          <w:bCs/>
        </w:rPr>
      </w:pPr>
      <w:r w:rsidRPr="00362D02">
        <w:rPr>
          <w:rFonts w:cs="Arial"/>
          <w:b/>
          <w:bCs/>
        </w:rPr>
        <w:br w:type="page"/>
      </w:r>
    </w:p>
    <w:p w14:paraId="4CAFD437" w14:textId="77777777" w:rsidR="000069C5" w:rsidRPr="00BC09FA" w:rsidRDefault="000069C5" w:rsidP="00BE41AE">
      <w:pPr>
        <w:pStyle w:val="Heading3"/>
        <w:numPr>
          <w:ilvl w:val="0"/>
          <w:numId w:val="379"/>
        </w:numPr>
        <w:shd w:val="clear" w:color="auto" w:fill="FFC000"/>
        <w:spacing w:line="276" w:lineRule="auto"/>
        <w:ind w:left="2160" w:hanging="1800"/>
        <w:rPr>
          <w:rFonts w:ascii="Arial" w:hAnsi="Arial" w:cs="Arial"/>
          <w:b/>
          <w:bCs/>
          <w:color w:val="auto"/>
        </w:rPr>
      </w:pPr>
      <w:bookmarkStart w:id="54" w:name="_Toc30854968"/>
      <w:bookmarkStart w:id="55" w:name="_Toc111733601"/>
      <w:r w:rsidRPr="00BC09FA">
        <w:rPr>
          <w:rFonts w:ascii="Arial" w:hAnsi="Arial" w:cs="Arial"/>
          <w:b/>
          <w:bCs/>
          <w:color w:val="auto"/>
        </w:rPr>
        <w:t>Draw Auxiliary Drawing</w:t>
      </w:r>
      <w:bookmarkEnd w:id="54"/>
      <w:bookmarkEnd w:id="55"/>
    </w:p>
    <w:p w14:paraId="438C4793" w14:textId="1B3F81B3" w:rsidR="000069C5" w:rsidRPr="00096694" w:rsidRDefault="000069C5" w:rsidP="00096694">
      <w:pPr>
        <w:pStyle w:val="Heading5"/>
        <w:rPr>
          <w:rFonts w:cs="Arial"/>
          <w:b w:val="0"/>
          <w:bCs/>
          <w:sz w:val="22"/>
        </w:rPr>
      </w:pPr>
      <w:r w:rsidRPr="00362D02">
        <w:rPr>
          <w:rFonts w:cs="Arial"/>
          <w:sz w:val="22"/>
        </w:rPr>
        <w:t>Overview</w:t>
      </w:r>
      <w:r w:rsidR="00096694">
        <w:rPr>
          <w:rFonts w:cs="Arial"/>
          <w:sz w:val="22"/>
        </w:rPr>
        <w:t xml:space="preserve">: </w:t>
      </w:r>
      <w:r w:rsidRPr="00096694">
        <w:rPr>
          <w:rFonts w:cs="Arial"/>
          <w:b w:val="0"/>
          <w:bCs/>
          <w:sz w:val="22"/>
        </w:rPr>
        <w:t>This Competency Standard of manual Drawing. Identifies the competencies to apply skill in auxiliary drawing</w:t>
      </w:r>
      <w:r w:rsidR="00087FC3" w:rsidRPr="00096694">
        <w:rPr>
          <w:rFonts w:cs="Arial"/>
          <w:b w:val="0"/>
          <w:bCs/>
          <w:sz w:val="22"/>
        </w:rPr>
        <w:t>, projection and any component of part.</w:t>
      </w:r>
    </w:p>
    <w:tbl>
      <w:tblPr>
        <w:tblStyle w:val="TableGrid"/>
        <w:tblW w:w="5000" w:type="pct"/>
        <w:tblLook w:val="04A0" w:firstRow="1" w:lastRow="0" w:firstColumn="1" w:lastColumn="0" w:noHBand="0" w:noVBand="1"/>
      </w:tblPr>
      <w:tblGrid>
        <w:gridCol w:w="3307"/>
        <w:gridCol w:w="7376"/>
      </w:tblGrid>
      <w:tr w:rsidR="00C3186E" w:rsidRPr="00C3186E" w14:paraId="15DA7286" w14:textId="77777777" w:rsidTr="00096694">
        <w:trPr>
          <w:trHeight w:val="432"/>
        </w:trPr>
        <w:tc>
          <w:tcPr>
            <w:tcW w:w="1548" w:type="pct"/>
            <w:shd w:val="clear" w:color="auto" w:fill="D9D9D9" w:themeFill="background1" w:themeFillShade="D9"/>
            <w:vAlign w:val="center"/>
          </w:tcPr>
          <w:p w14:paraId="77A2B11C" w14:textId="77777777" w:rsidR="000069C5" w:rsidRPr="00C3186E" w:rsidRDefault="000069C5" w:rsidP="00096694">
            <w:pPr>
              <w:pStyle w:val="Heading5"/>
              <w:spacing w:before="0" w:after="0"/>
              <w:jc w:val="left"/>
              <w:outlineLvl w:val="4"/>
              <w:rPr>
                <w:rFonts w:cs="Arial"/>
                <w:color w:val="000000" w:themeColor="text1"/>
                <w:sz w:val="22"/>
              </w:rPr>
            </w:pPr>
            <w:r w:rsidRPr="00C3186E">
              <w:rPr>
                <w:rFonts w:cs="Arial"/>
                <w:color w:val="000000" w:themeColor="text1"/>
                <w:sz w:val="22"/>
              </w:rPr>
              <w:t>Competency unit</w:t>
            </w:r>
          </w:p>
        </w:tc>
        <w:tc>
          <w:tcPr>
            <w:tcW w:w="3452" w:type="pct"/>
            <w:shd w:val="clear" w:color="auto" w:fill="D9D9D9" w:themeFill="background1" w:themeFillShade="D9"/>
            <w:vAlign w:val="center"/>
          </w:tcPr>
          <w:p w14:paraId="37716FCA" w14:textId="77777777" w:rsidR="000069C5" w:rsidRPr="00C3186E" w:rsidRDefault="000069C5" w:rsidP="00096694">
            <w:pPr>
              <w:pStyle w:val="Heading5"/>
              <w:spacing w:before="0" w:after="0"/>
              <w:jc w:val="left"/>
              <w:outlineLvl w:val="4"/>
              <w:rPr>
                <w:rFonts w:cs="Arial"/>
                <w:color w:val="000000" w:themeColor="text1"/>
                <w:sz w:val="22"/>
              </w:rPr>
            </w:pPr>
            <w:r w:rsidRPr="00C3186E">
              <w:rPr>
                <w:rFonts w:cs="Arial"/>
                <w:color w:val="000000" w:themeColor="text1"/>
                <w:sz w:val="22"/>
              </w:rPr>
              <w:t xml:space="preserve">Performance criteria </w:t>
            </w:r>
          </w:p>
        </w:tc>
      </w:tr>
      <w:tr w:rsidR="00C3186E" w:rsidRPr="00C3186E" w14:paraId="7E32D0A1" w14:textId="77777777" w:rsidTr="00096694">
        <w:trPr>
          <w:trHeight w:val="1115"/>
        </w:trPr>
        <w:tc>
          <w:tcPr>
            <w:tcW w:w="1548" w:type="pct"/>
          </w:tcPr>
          <w:p w14:paraId="786845DC" w14:textId="77777777" w:rsidR="000069C5" w:rsidRPr="00C3186E" w:rsidRDefault="000069C5" w:rsidP="00BE41AE">
            <w:pPr>
              <w:pStyle w:val="ListParagraph"/>
              <w:numPr>
                <w:ilvl w:val="0"/>
                <w:numId w:val="62"/>
              </w:numPr>
              <w:ind w:hanging="720"/>
              <w:jc w:val="left"/>
              <w:rPr>
                <w:rFonts w:cs="Arial"/>
                <w:color w:val="000000" w:themeColor="text1"/>
              </w:rPr>
            </w:pPr>
            <w:r w:rsidRPr="00C3186E">
              <w:rPr>
                <w:rFonts w:cs="Arial"/>
                <w:color w:val="000000" w:themeColor="text1"/>
              </w:rPr>
              <w:t>Draw primary auxiliary view</w:t>
            </w:r>
          </w:p>
        </w:tc>
        <w:tc>
          <w:tcPr>
            <w:tcW w:w="3452" w:type="pct"/>
          </w:tcPr>
          <w:p w14:paraId="534CF831" w14:textId="77777777" w:rsidR="000069C5" w:rsidRPr="00C3186E" w:rsidRDefault="000069C5" w:rsidP="00BE41AE">
            <w:pPr>
              <w:pStyle w:val="ListParagraph"/>
              <w:numPr>
                <w:ilvl w:val="0"/>
                <w:numId w:val="63"/>
              </w:numPr>
              <w:ind w:left="576" w:hanging="576"/>
              <w:rPr>
                <w:rFonts w:cs="Arial"/>
                <w:color w:val="000000" w:themeColor="text1"/>
              </w:rPr>
            </w:pPr>
            <w:r w:rsidRPr="00C3186E">
              <w:rPr>
                <w:rFonts w:cs="Arial"/>
                <w:color w:val="000000" w:themeColor="text1"/>
              </w:rPr>
              <w:t>Draw Primary auxiliary view of frontal projection</w:t>
            </w:r>
          </w:p>
          <w:p w14:paraId="4ADA3F99" w14:textId="77777777" w:rsidR="000069C5" w:rsidRPr="00C3186E" w:rsidRDefault="000069C5" w:rsidP="00BE41AE">
            <w:pPr>
              <w:pStyle w:val="ListParagraph"/>
              <w:numPr>
                <w:ilvl w:val="0"/>
                <w:numId w:val="63"/>
              </w:numPr>
              <w:ind w:left="576" w:hanging="576"/>
              <w:rPr>
                <w:rFonts w:cs="Arial"/>
                <w:color w:val="000000" w:themeColor="text1"/>
              </w:rPr>
            </w:pPr>
            <w:r w:rsidRPr="00C3186E">
              <w:rPr>
                <w:rFonts w:cs="Arial"/>
                <w:color w:val="000000" w:themeColor="text1"/>
              </w:rPr>
              <w:t>Draw primary auxiliary view of horizontal projection</w:t>
            </w:r>
          </w:p>
          <w:p w14:paraId="31C6BB95" w14:textId="77777777" w:rsidR="000069C5" w:rsidRPr="00C3186E" w:rsidRDefault="000069C5" w:rsidP="00BE41AE">
            <w:pPr>
              <w:pStyle w:val="ListParagraph"/>
              <w:numPr>
                <w:ilvl w:val="0"/>
                <w:numId w:val="63"/>
              </w:numPr>
              <w:ind w:left="576" w:hanging="576"/>
              <w:rPr>
                <w:rFonts w:cs="Arial"/>
                <w:color w:val="000000" w:themeColor="text1"/>
              </w:rPr>
            </w:pPr>
            <w:r w:rsidRPr="00C3186E">
              <w:rPr>
                <w:rFonts w:cs="Arial"/>
                <w:color w:val="000000" w:themeColor="text1"/>
              </w:rPr>
              <w:t xml:space="preserve">Draw primary auxiliary view of profile projection </w:t>
            </w:r>
          </w:p>
          <w:p w14:paraId="3017054B" w14:textId="77777777" w:rsidR="000069C5" w:rsidRPr="00C3186E" w:rsidRDefault="000069C5" w:rsidP="00BE41AE">
            <w:pPr>
              <w:pStyle w:val="ListParagraph"/>
              <w:numPr>
                <w:ilvl w:val="0"/>
                <w:numId w:val="63"/>
              </w:numPr>
              <w:spacing w:after="0"/>
              <w:ind w:left="576" w:hanging="576"/>
              <w:rPr>
                <w:rFonts w:cs="Arial"/>
                <w:color w:val="000000" w:themeColor="text1"/>
              </w:rPr>
            </w:pPr>
            <w:r w:rsidRPr="00C3186E">
              <w:rPr>
                <w:rFonts w:cs="Arial"/>
                <w:color w:val="000000" w:themeColor="text1"/>
              </w:rPr>
              <w:t>Draw Example of all these</w:t>
            </w:r>
          </w:p>
        </w:tc>
      </w:tr>
      <w:tr w:rsidR="00C3186E" w:rsidRPr="00C3186E" w14:paraId="0398AE8F" w14:textId="77777777" w:rsidTr="00096694">
        <w:trPr>
          <w:trHeight w:val="1430"/>
        </w:trPr>
        <w:tc>
          <w:tcPr>
            <w:tcW w:w="1548" w:type="pct"/>
          </w:tcPr>
          <w:p w14:paraId="7E7AAE24" w14:textId="77777777" w:rsidR="000069C5" w:rsidRPr="00C3186E" w:rsidRDefault="000069C5" w:rsidP="00BE41AE">
            <w:pPr>
              <w:pStyle w:val="ListParagraph"/>
              <w:numPr>
                <w:ilvl w:val="0"/>
                <w:numId w:val="62"/>
              </w:numPr>
              <w:ind w:hanging="720"/>
              <w:jc w:val="left"/>
              <w:rPr>
                <w:rFonts w:cs="Arial"/>
                <w:color w:val="000000" w:themeColor="text1"/>
              </w:rPr>
            </w:pPr>
            <w:r w:rsidRPr="00C3186E">
              <w:rPr>
                <w:rFonts w:cs="Arial"/>
                <w:color w:val="000000" w:themeColor="text1"/>
              </w:rPr>
              <w:t xml:space="preserve">Draw true length line </w:t>
            </w:r>
          </w:p>
        </w:tc>
        <w:tc>
          <w:tcPr>
            <w:tcW w:w="3452" w:type="pct"/>
          </w:tcPr>
          <w:p w14:paraId="43778C72" w14:textId="77777777" w:rsidR="000069C5" w:rsidRPr="00C3186E" w:rsidRDefault="000069C5" w:rsidP="00BE41AE">
            <w:pPr>
              <w:pStyle w:val="ListParagraph"/>
              <w:numPr>
                <w:ilvl w:val="0"/>
                <w:numId w:val="64"/>
              </w:numPr>
              <w:ind w:left="576" w:hanging="576"/>
              <w:rPr>
                <w:rFonts w:cs="Arial"/>
                <w:color w:val="000000" w:themeColor="text1"/>
              </w:rPr>
            </w:pPr>
            <w:r w:rsidRPr="00C3186E">
              <w:rPr>
                <w:rFonts w:cs="Arial"/>
                <w:color w:val="000000" w:themeColor="text1"/>
              </w:rPr>
              <w:t xml:space="preserve">Draw true length line in auxiliary view of different objects </w:t>
            </w:r>
          </w:p>
          <w:p w14:paraId="5C53C482" w14:textId="11D66B51" w:rsidR="000069C5" w:rsidRPr="00C3186E" w:rsidRDefault="00096694" w:rsidP="00BE41AE">
            <w:pPr>
              <w:pStyle w:val="ListParagraph"/>
              <w:numPr>
                <w:ilvl w:val="0"/>
                <w:numId w:val="64"/>
              </w:numPr>
              <w:ind w:left="576" w:hanging="576"/>
              <w:rPr>
                <w:rFonts w:cs="Arial"/>
                <w:color w:val="000000" w:themeColor="text1"/>
              </w:rPr>
            </w:pPr>
            <w:r w:rsidRPr="00C3186E">
              <w:rPr>
                <w:rFonts w:cs="Arial"/>
                <w:color w:val="000000" w:themeColor="text1"/>
              </w:rPr>
              <w:t>Draw auxiliary</w:t>
            </w:r>
            <w:r w:rsidR="000069C5" w:rsidRPr="00C3186E">
              <w:rPr>
                <w:rFonts w:cs="Arial"/>
                <w:color w:val="000000" w:themeColor="text1"/>
              </w:rPr>
              <w:t xml:space="preserve"> view in different objects</w:t>
            </w:r>
          </w:p>
          <w:p w14:paraId="14A699ED" w14:textId="77777777" w:rsidR="000069C5" w:rsidRPr="00C3186E" w:rsidRDefault="000069C5" w:rsidP="00BE41AE">
            <w:pPr>
              <w:pStyle w:val="ListParagraph"/>
              <w:numPr>
                <w:ilvl w:val="0"/>
                <w:numId w:val="64"/>
              </w:numPr>
              <w:ind w:left="576" w:hanging="576"/>
              <w:rPr>
                <w:rFonts w:cs="Arial"/>
                <w:color w:val="000000" w:themeColor="text1"/>
              </w:rPr>
            </w:pPr>
            <w:r w:rsidRPr="00C3186E">
              <w:rPr>
                <w:rFonts w:cs="Arial"/>
                <w:color w:val="000000" w:themeColor="text1"/>
              </w:rPr>
              <w:t>Draw auxiliary view of objects</w:t>
            </w:r>
          </w:p>
          <w:p w14:paraId="566BE5C0" w14:textId="77777777" w:rsidR="000069C5" w:rsidRPr="00C3186E" w:rsidRDefault="000069C5" w:rsidP="00BE41AE">
            <w:pPr>
              <w:pStyle w:val="ListParagraph"/>
              <w:numPr>
                <w:ilvl w:val="0"/>
                <w:numId w:val="64"/>
              </w:numPr>
              <w:ind w:left="576" w:hanging="576"/>
              <w:rPr>
                <w:rFonts w:cs="Arial"/>
                <w:color w:val="000000" w:themeColor="text1"/>
              </w:rPr>
            </w:pPr>
            <w:r w:rsidRPr="00C3186E">
              <w:rPr>
                <w:rFonts w:cs="Arial"/>
                <w:color w:val="000000" w:themeColor="text1"/>
              </w:rPr>
              <w:t>Draw auxiliary view of component part</w:t>
            </w:r>
          </w:p>
          <w:p w14:paraId="0459C9A0" w14:textId="77777777" w:rsidR="000069C5" w:rsidRPr="00C3186E" w:rsidRDefault="000069C5" w:rsidP="00BE41AE">
            <w:pPr>
              <w:pStyle w:val="ListParagraph"/>
              <w:numPr>
                <w:ilvl w:val="0"/>
                <w:numId w:val="64"/>
              </w:numPr>
              <w:spacing w:after="0"/>
              <w:ind w:left="576" w:hanging="576"/>
              <w:rPr>
                <w:rFonts w:cs="Arial"/>
                <w:color w:val="000000" w:themeColor="text1"/>
              </w:rPr>
            </w:pPr>
            <w:r w:rsidRPr="00C3186E">
              <w:rPr>
                <w:rFonts w:cs="Arial"/>
                <w:color w:val="000000" w:themeColor="text1"/>
              </w:rPr>
              <w:t>Draw example of above two</w:t>
            </w:r>
          </w:p>
        </w:tc>
      </w:tr>
    </w:tbl>
    <w:p w14:paraId="136D569B" w14:textId="77777777" w:rsidR="000069C5" w:rsidRPr="00362D02" w:rsidRDefault="000069C5" w:rsidP="00884454">
      <w:pPr>
        <w:pStyle w:val="Heading5"/>
        <w:rPr>
          <w:rFonts w:cs="Arial"/>
          <w:sz w:val="22"/>
        </w:rPr>
      </w:pPr>
      <w:r w:rsidRPr="00362D02">
        <w:rPr>
          <w:rFonts w:cs="Arial"/>
          <w:sz w:val="22"/>
        </w:rPr>
        <w:t>Knowledge and Understanding</w:t>
      </w:r>
    </w:p>
    <w:p w14:paraId="64A023B1" w14:textId="77777777" w:rsidR="000069C5" w:rsidRPr="00362D02" w:rsidRDefault="000069C5" w:rsidP="00884454">
      <w:pPr>
        <w:rPr>
          <w:rFonts w:cs="Arial"/>
        </w:rPr>
      </w:pPr>
      <w:r w:rsidRPr="00362D02">
        <w:rPr>
          <w:rFonts w:cs="Arial"/>
        </w:rPr>
        <w:t xml:space="preserve">The candidate must be able to demonstrate underpinning knowledge and understanding required to carry out the tasks covered in this competency </w:t>
      </w:r>
      <w:r w:rsidR="00A6192D" w:rsidRPr="00362D02">
        <w:rPr>
          <w:rFonts w:cs="Arial"/>
        </w:rPr>
        <w:t>standard. This</w:t>
      </w:r>
      <w:r w:rsidRPr="00362D02">
        <w:rPr>
          <w:rFonts w:cs="Arial"/>
        </w:rPr>
        <w:t xml:space="preserve"> includes the knowledge of:</w:t>
      </w:r>
    </w:p>
    <w:p w14:paraId="6E861DA8" w14:textId="77777777" w:rsidR="000069C5" w:rsidRPr="00362D02" w:rsidRDefault="000069C5" w:rsidP="00884454">
      <w:pPr>
        <w:rPr>
          <w:rFonts w:cs="Arial"/>
        </w:rPr>
      </w:pPr>
      <w:r w:rsidRPr="00362D02">
        <w:rPr>
          <w:rFonts w:cs="Arial"/>
        </w:rPr>
        <w:t xml:space="preserve"> Draw development by</w:t>
      </w:r>
    </w:p>
    <w:p w14:paraId="2A2CA680" w14:textId="77777777" w:rsidR="000069C5" w:rsidRPr="00362D02" w:rsidRDefault="000069C5" w:rsidP="00BE41AE">
      <w:pPr>
        <w:pStyle w:val="ListParagraph"/>
        <w:numPr>
          <w:ilvl w:val="0"/>
          <w:numId w:val="45"/>
        </w:numPr>
        <w:spacing w:after="160"/>
        <w:ind w:left="763" w:hanging="576"/>
        <w:rPr>
          <w:rFonts w:eastAsia="Times New Roman" w:cs="Arial"/>
          <w:bCs/>
          <w:lang w:val="en-AU"/>
        </w:rPr>
      </w:pPr>
      <w:r w:rsidRPr="00362D02">
        <w:rPr>
          <w:rFonts w:cs="Arial"/>
        </w:rPr>
        <w:t xml:space="preserve">Apply auxiliary views </w:t>
      </w:r>
    </w:p>
    <w:p w14:paraId="0DFC48B5" w14:textId="77777777" w:rsidR="000069C5" w:rsidRPr="00362D02" w:rsidRDefault="000069C5" w:rsidP="00BE41AE">
      <w:pPr>
        <w:pStyle w:val="ListParagraph"/>
        <w:numPr>
          <w:ilvl w:val="0"/>
          <w:numId w:val="45"/>
        </w:numPr>
        <w:spacing w:after="160"/>
        <w:ind w:left="763" w:hanging="576"/>
        <w:rPr>
          <w:rFonts w:eastAsia="Times New Roman" w:cs="Arial"/>
          <w:bCs/>
          <w:lang w:val="en-AU"/>
        </w:rPr>
      </w:pPr>
      <w:r w:rsidRPr="00362D02">
        <w:rPr>
          <w:rFonts w:eastAsia="Times New Roman" w:cs="Arial"/>
          <w:bCs/>
          <w:lang w:val="en-AU"/>
        </w:rPr>
        <w:t>Draw primary auxiliary views of frontal projection</w:t>
      </w:r>
    </w:p>
    <w:p w14:paraId="227DF0D1" w14:textId="77777777" w:rsidR="000069C5" w:rsidRPr="00362D02" w:rsidRDefault="000069C5" w:rsidP="00BE41AE">
      <w:pPr>
        <w:pStyle w:val="ListParagraph"/>
        <w:numPr>
          <w:ilvl w:val="0"/>
          <w:numId w:val="45"/>
        </w:numPr>
        <w:spacing w:after="160"/>
        <w:ind w:left="763" w:hanging="576"/>
        <w:rPr>
          <w:rFonts w:eastAsia="Times New Roman" w:cs="Arial"/>
          <w:bCs/>
          <w:lang w:val="en-AU"/>
        </w:rPr>
      </w:pPr>
      <w:r w:rsidRPr="00362D02">
        <w:rPr>
          <w:rFonts w:eastAsia="Times New Roman" w:cs="Arial"/>
          <w:bCs/>
          <w:lang w:val="en-AU"/>
        </w:rPr>
        <w:t>Draw primary auxiliary view in horizontal projection</w:t>
      </w:r>
    </w:p>
    <w:p w14:paraId="548C4A15" w14:textId="77777777" w:rsidR="000069C5" w:rsidRPr="00362D02" w:rsidRDefault="000069C5" w:rsidP="00BE41AE">
      <w:pPr>
        <w:pStyle w:val="ListParagraph"/>
        <w:numPr>
          <w:ilvl w:val="0"/>
          <w:numId w:val="45"/>
        </w:numPr>
        <w:spacing w:after="160"/>
        <w:ind w:left="763" w:hanging="576"/>
        <w:rPr>
          <w:rFonts w:eastAsia="Times New Roman" w:cs="Arial"/>
          <w:bCs/>
          <w:lang w:val="en-AU"/>
        </w:rPr>
      </w:pPr>
      <w:r w:rsidRPr="00362D02">
        <w:rPr>
          <w:rFonts w:eastAsia="Times New Roman" w:cs="Arial"/>
          <w:bCs/>
          <w:lang w:val="en-AU"/>
        </w:rPr>
        <w:t>Draw primary auxiliary view in profile projection</w:t>
      </w:r>
    </w:p>
    <w:p w14:paraId="2502DE66" w14:textId="77777777" w:rsidR="000069C5" w:rsidRPr="00362D02" w:rsidRDefault="000069C5" w:rsidP="00BE41AE">
      <w:pPr>
        <w:pStyle w:val="ListParagraph"/>
        <w:numPr>
          <w:ilvl w:val="0"/>
          <w:numId w:val="45"/>
        </w:numPr>
        <w:spacing w:after="160"/>
        <w:ind w:left="763" w:hanging="576"/>
        <w:rPr>
          <w:rFonts w:eastAsia="Times New Roman" w:cs="Arial"/>
          <w:bCs/>
          <w:lang w:val="en-AU"/>
        </w:rPr>
      </w:pPr>
      <w:r w:rsidRPr="00362D02">
        <w:rPr>
          <w:rFonts w:eastAsia="Times New Roman" w:cs="Arial"/>
          <w:bCs/>
          <w:lang w:val="en-AU"/>
        </w:rPr>
        <w:t>Draw true length line in the auxiliary view of different objects</w:t>
      </w:r>
    </w:p>
    <w:p w14:paraId="7A1AAF91" w14:textId="77777777" w:rsidR="000069C5" w:rsidRPr="00362D02" w:rsidRDefault="000069C5" w:rsidP="00BE41AE">
      <w:pPr>
        <w:pStyle w:val="ListParagraph"/>
        <w:numPr>
          <w:ilvl w:val="0"/>
          <w:numId w:val="45"/>
        </w:numPr>
        <w:spacing w:after="160"/>
        <w:ind w:left="763" w:hanging="576"/>
        <w:rPr>
          <w:rFonts w:eastAsia="Times New Roman" w:cs="Arial"/>
          <w:bCs/>
          <w:lang w:val="en-AU"/>
        </w:rPr>
      </w:pPr>
      <w:r w:rsidRPr="00362D02">
        <w:rPr>
          <w:rFonts w:eastAsia="Times New Roman" w:cs="Arial"/>
          <w:bCs/>
          <w:lang w:val="en-AU"/>
        </w:rPr>
        <w:t>Draw secondary auxiliary view in different objects</w:t>
      </w:r>
    </w:p>
    <w:p w14:paraId="6CCE3693" w14:textId="77777777" w:rsidR="00A51CAD" w:rsidRPr="00362D02" w:rsidRDefault="00A51CAD" w:rsidP="00A51CAD">
      <w:pPr>
        <w:pStyle w:val="Heading5"/>
        <w:rPr>
          <w:rFonts w:cs="Arial"/>
          <w:sz w:val="22"/>
        </w:rPr>
      </w:pPr>
      <w:r w:rsidRPr="00362D02">
        <w:rPr>
          <w:rFonts w:cs="Arial"/>
          <w:sz w:val="22"/>
        </w:rPr>
        <w:t>Critical Evidence(s) Required</w:t>
      </w:r>
    </w:p>
    <w:p w14:paraId="3E108AA2" w14:textId="77777777" w:rsidR="00A51CAD" w:rsidRPr="00362D02" w:rsidRDefault="00A51CAD" w:rsidP="00BE41AE">
      <w:pPr>
        <w:pStyle w:val="Heading5"/>
        <w:numPr>
          <w:ilvl w:val="0"/>
          <w:numId w:val="360"/>
        </w:numPr>
        <w:rPr>
          <w:rFonts w:cs="Arial"/>
          <w:b w:val="0"/>
          <w:sz w:val="22"/>
        </w:rPr>
      </w:pPr>
      <w:r w:rsidRPr="00362D02">
        <w:rPr>
          <w:rFonts w:cs="Arial"/>
          <w:b w:val="0"/>
          <w:sz w:val="22"/>
        </w:rPr>
        <w:t xml:space="preserve">Capable to draw different views </w:t>
      </w:r>
    </w:p>
    <w:p w14:paraId="1BA32B9D" w14:textId="77777777" w:rsidR="00A51CAD" w:rsidRPr="00362D02" w:rsidRDefault="00A51CAD" w:rsidP="00BE41AE">
      <w:pPr>
        <w:pStyle w:val="ListParagraph"/>
        <w:numPr>
          <w:ilvl w:val="0"/>
          <w:numId w:val="360"/>
        </w:numPr>
        <w:rPr>
          <w:rFonts w:cs="Arial"/>
        </w:rPr>
      </w:pPr>
      <w:r w:rsidRPr="00362D02">
        <w:rPr>
          <w:rFonts w:cs="Arial"/>
        </w:rPr>
        <w:t>Capable to draw true length line</w:t>
      </w:r>
    </w:p>
    <w:p w14:paraId="5DCCF9CE" w14:textId="77777777" w:rsidR="00A51CAD" w:rsidRPr="00362D02" w:rsidRDefault="00A51CAD" w:rsidP="00884454">
      <w:pPr>
        <w:pStyle w:val="Heading5"/>
        <w:rPr>
          <w:rFonts w:cs="Arial"/>
          <w:sz w:val="22"/>
        </w:rPr>
      </w:pPr>
    </w:p>
    <w:p w14:paraId="1B983086" w14:textId="77777777" w:rsidR="000069C5" w:rsidRPr="00362D02" w:rsidRDefault="000069C5" w:rsidP="00884454">
      <w:pPr>
        <w:pStyle w:val="Heading5"/>
        <w:rPr>
          <w:rFonts w:cs="Arial"/>
          <w:sz w:val="22"/>
        </w:rPr>
      </w:pPr>
      <w:r w:rsidRPr="00362D02">
        <w:rPr>
          <w:rFonts w:cs="Arial"/>
          <w:sz w:val="22"/>
        </w:rPr>
        <w:t>List of Tools and Equipment</w:t>
      </w:r>
    </w:p>
    <w:p w14:paraId="35E33B60" w14:textId="77777777" w:rsidR="00096694" w:rsidRPr="00096694" w:rsidRDefault="00096694" w:rsidP="00096694">
      <w:pPr>
        <w:spacing w:before="0" w:after="0"/>
        <w:ind w:left="540" w:hanging="540"/>
        <w:rPr>
          <w:rFonts w:cs="Arial"/>
        </w:rPr>
      </w:pPr>
      <w:r w:rsidRPr="00096694">
        <w:rPr>
          <w:rFonts w:cs="Arial"/>
        </w:rPr>
        <w:t>1.</w:t>
      </w:r>
      <w:r w:rsidRPr="00096694">
        <w:rPr>
          <w:rFonts w:cs="Arial"/>
        </w:rPr>
        <w:tab/>
      </w:r>
      <w:r w:rsidRPr="00096694">
        <w:rPr>
          <w:rFonts w:cs="Arial"/>
        </w:rPr>
        <w:tab/>
        <w:t>T square</w:t>
      </w:r>
    </w:p>
    <w:p w14:paraId="6969ABCA" w14:textId="77777777" w:rsidR="00096694" w:rsidRPr="00096694" w:rsidRDefault="00096694" w:rsidP="00096694">
      <w:pPr>
        <w:spacing w:before="0" w:after="0"/>
        <w:ind w:left="540" w:hanging="540"/>
        <w:rPr>
          <w:rFonts w:cs="Arial"/>
        </w:rPr>
      </w:pPr>
      <w:r w:rsidRPr="00096694">
        <w:rPr>
          <w:rFonts w:cs="Arial"/>
        </w:rPr>
        <w:t>2.</w:t>
      </w:r>
      <w:r w:rsidRPr="00096694">
        <w:rPr>
          <w:rFonts w:cs="Arial"/>
        </w:rPr>
        <w:tab/>
      </w:r>
      <w:r w:rsidRPr="00096694">
        <w:rPr>
          <w:rFonts w:cs="Arial"/>
        </w:rPr>
        <w:tab/>
        <w:t>Set square</w:t>
      </w:r>
    </w:p>
    <w:p w14:paraId="15F05407" w14:textId="77777777" w:rsidR="00096694" w:rsidRPr="00096694" w:rsidRDefault="00096694" w:rsidP="00096694">
      <w:pPr>
        <w:spacing w:before="0" w:after="0"/>
        <w:ind w:left="540" w:hanging="540"/>
        <w:rPr>
          <w:rFonts w:cs="Arial"/>
        </w:rPr>
      </w:pPr>
      <w:r w:rsidRPr="00096694">
        <w:rPr>
          <w:rFonts w:cs="Arial"/>
        </w:rPr>
        <w:t>3.</w:t>
      </w:r>
      <w:r w:rsidRPr="00096694">
        <w:rPr>
          <w:rFonts w:cs="Arial"/>
        </w:rPr>
        <w:tab/>
      </w:r>
      <w:r w:rsidRPr="00096694">
        <w:rPr>
          <w:rFonts w:cs="Arial"/>
        </w:rPr>
        <w:tab/>
        <w:t>Compass</w:t>
      </w:r>
    </w:p>
    <w:p w14:paraId="3FD45CBF" w14:textId="77777777" w:rsidR="00096694" w:rsidRPr="00096694" w:rsidRDefault="00096694" w:rsidP="00096694">
      <w:pPr>
        <w:spacing w:before="0" w:after="0"/>
        <w:ind w:left="540" w:hanging="540"/>
        <w:rPr>
          <w:rFonts w:cs="Arial"/>
        </w:rPr>
      </w:pPr>
      <w:r w:rsidRPr="00096694">
        <w:rPr>
          <w:rFonts w:cs="Arial"/>
        </w:rPr>
        <w:t>4.</w:t>
      </w:r>
      <w:r w:rsidRPr="00096694">
        <w:rPr>
          <w:rFonts w:cs="Arial"/>
        </w:rPr>
        <w:tab/>
      </w:r>
      <w:r w:rsidRPr="00096694">
        <w:rPr>
          <w:rFonts w:cs="Arial"/>
        </w:rPr>
        <w:tab/>
        <w:t>Eraser</w:t>
      </w:r>
    </w:p>
    <w:p w14:paraId="50F6DACF" w14:textId="77777777" w:rsidR="00096694" w:rsidRPr="00096694" w:rsidRDefault="00096694" w:rsidP="00096694">
      <w:pPr>
        <w:spacing w:before="0" w:after="0"/>
        <w:ind w:left="540" w:hanging="540"/>
        <w:rPr>
          <w:rFonts w:cs="Arial"/>
        </w:rPr>
      </w:pPr>
      <w:r w:rsidRPr="00096694">
        <w:rPr>
          <w:rFonts w:cs="Arial"/>
        </w:rPr>
        <w:t>5.</w:t>
      </w:r>
      <w:r w:rsidRPr="00096694">
        <w:rPr>
          <w:rFonts w:cs="Arial"/>
        </w:rPr>
        <w:tab/>
      </w:r>
      <w:r w:rsidRPr="00096694">
        <w:rPr>
          <w:rFonts w:cs="Arial"/>
        </w:rPr>
        <w:tab/>
        <w:t>Pencil</w:t>
      </w:r>
    </w:p>
    <w:p w14:paraId="293525B8" w14:textId="77777777" w:rsidR="00096694" w:rsidRPr="00096694" w:rsidRDefault="00096694" w:rsidP="00096694">
      <w:pPr>
        <w:spacing w:before="0" w:after="0"/>
        <w:ind w:left="540" w:hanging="540"/>
        <w:rPr>
          <w:rFonts w:cs="Arial"/>
        </w:rPr>
      </w:pPr>
      <w:r w:rsidRPr="00096694">
        <w:rPr>
          <w:rFonts w:cs="Arial"/>
        </w:rPr>
        <w:t>6.</w:t>
      </w:r>
      <w:r w:rsidRPr="00096694">
        <w:rPr>
          <w:rFonts w:cs="Arial"/>
        </w:rPr>
        <w:tab/>
      </w:r>
      <w:r w:rsidRPr="00096694">
        <w:rPr>
          <w:rFonts w:cs="Arial"/>
        </w:rPr>
        <w:tab/>
        <w:t>Sharpener</w:t>
      </w:r>
    </w:p>
    <w:p w14:paraId="7D4BE5A5" w14:textId="76F4DA9C" w:rsidR="0062148D" w:rsidRDefault="00096694" w:rsidP="00096694">
      <w:pPr>
        <w:spacing w:before="0" w:after="0"/>
        <w:ind w:left="540" w:hanging="540"/>
        <w:rPr>
          <w:rFonts w:cs="Arial"/>
        </w:rPr>
      </w:pPr>
      <w:r w:rsidRPr="00096694">
        <w:rPr>
          <w:rFonts w:cs="Arial"/>
        </w:rPr>
        <w:t>7.</w:t>
      </w:r>
      <w:r w:rsidRPr="00096694">
        <w:rPr>
          <w:rFonts w:cs="Arial"/>
        </w:rPr>
        <w:tab/>
      </w:r>
      <w:r w:rsidRPr="00096694">
        <w:rPr>
          <w:rFonts w:cs="Arial"/>
        </w:rPr>
        <w:tab/>
        <w:t>Drawing sheet</w:t>
      </w:r>
    </w:p>
    <w:p w14:paraId="544744FB" w14:textId="65C7A073" w:rsidR="0062148D" w:rsidRDefault="0062148D">
      <w:pPr>
        <w:spacing w:before="0" w:after="0" w:line="276" w:lineRule="auto"/>
        <w:ind w:left="706" w:hanging="706"/>
        <w:jc w:val="left"/>
        <w:rPr>
          <w:rFonts w:cs="Arial"/>
        </w:rPr>
      </w:pPr>
      <w:r>
        <w:rPr>
          <w:rFonts w:cs="Arial"/>
        </w:rPr>
        <w:br w:type="page"/>
      </w:r>
    </w:p>
    <w:p w14:paraId="6B2594E2" w14:textId="77777777" w:rsidR="0062148D" w:rsidRPr="0062148D" w:rsidRDefault="0062148D" w:rsidP="00BE41AE">
      <w:pPr>
        <w:pStyle w:val="ListParagraph"/>
        <w:numPr>
          <w:ilvl w:val="0"/>
          <w:numId w:val="43"/>
        </w:numPr>
        <w:shd w:val="clear" w:color="auto" w:fill="00B0F0"/>
        <w:spacing w:before="240" w:line="276" w:lineRule="auto"/>
        <w:outlineLvl w:val="1"/>
        <w:rPr>
          <w:b/>
          <w:bCs/>
          <w:sz w:val="28"/>
          <w:szCs w:val="28"/>
        </w:rPr>
      </w:pPr>
      <w:bookmarkStart w:id="56" w:name="_Toc111733602"/>
      <w:r w:rsidRPr="0062148D">
        <w:rPr>
          <w:b/>
          <w:bCs/>
          <w:sz w:val="28"/>
          <w:szCs w:val="28"/>
        </w:rPr>
        <w:t>Steering, Suspension &amp; Brake Mechanic</w:t>
      </w:r>
      <w:bookmarkEnd w:id="56"/>
    </w:p>
    <w:p w14:paraId="58731563" w14:textId="7BC290BD" w:rsidR="008B6938" w:rsidRPr="00BC09FA" w:rsidRDefault="008B6938" w:rsidP="00BE41AE">
      <w:pPr>
        <w:pStyle w:val="Heading3"/>
        <w:numPr>
          <w:ilvl w:val="0"/>
          <w:numId w:val="379"/>
        </w:numPr>
        <w:shd w:val="clear" w:color="auto" w:fill="FFC000"/>
        <w:spacing w:line="276" w:lineRule="auto"/>
        <w:ind w:left="2160" w:hanging="1800"/>
        <w:rPr>
          <w:rFonts w:ascii="Arial" w:hAnsi="Arial" w:cs="Arial"/>
          <w:b/>
          <w:bCs/>
          <w:color w:val="auto"/>
        </w:rPr>
      </w:pPr>
      <w:bookmarkStart w:id="57" w:name="_Toc774550"/>
      <w:bookmarkStart w:id="58" w:name="_Toc535400278"/>
      <w:bookmarkStart w:id="59" w:name="_Toc30854978"/>
      <w:bookmarkStart w:id="60" w:name="_Toc111733603"/>
      <w:bookmarkEnd w:id="42"/>
      <w:bookmarkEnd w:id="43"/>
      <w:r w:rsidRPr="00BC09FA">
        <w:rPr>
          <w:rFonts w:ascii="Arial" w:hAnsi="Arial" w:cs="Arial"/>
          <w:b/>
          <w:bCs/>
          <w:color w:val="auto"/>
        </w:rPr>
        <w:t xml:space="preserve">Repair </w:t>
      </w:r>
      <w:r w:rsidR="002072CA" w:rsidRPr="00BC09FA">
        <w:rPr>
          <w:rFonts w:ascii="Arial" w:hAnsi="Arial" w:cs="Arial"/>
          <w:b/>
          <w:bCs/>
          <w:color w:val="auto"/>
        </w:rPr>
        <w:t>Vehicle Brake System</w:t>
      </w:r>
      <w:bookmarkEnd w:id="57"/>
      <w:bookmarkEnd w:id="58"/>
      <w:bookmarkEnd w:id="59"/>
      <w:r w:rsidR="004D6657" w:rsidRPr="00BC09FA">
        <w:rPr>
          <w:rFonts w:ascii="Arial" w:hAnsi="Arial" w:cs="Arial"/>
          <w:b/>
          <w:bCs/>
          <w:color w:val="auto"/>
        </w:rPr>
        <w:t>.</w:t>
      </w:r>
      <w:bookmarkEnd w:id="60"/>
    </w:p>
    <w:p w14:paraId="2552B206" w14:textId="5AD4A0B9" w:rsidR="008B6938" w:rsidRPr="00362D02" w:rsidRDefault="008B6938" w:rsidP="00FA1D84">
      <w:pPr>
        <w:rPr>
          <w:rFonts w:cs="Arial"/>
        </w:rPr>
      </w:pPr>
      <w:r w:rsidRPr="00362D02">
        <w:rPr>
          <w:rFonts w:cs="Arial"/>
          <w:b/>
        </w:rPr>
        <w:t>Overview</w:t>
      </w:r>
      <w:r w:rsidR="00566C2C" w:rsidRPr="00362D02">
        <w:rPr>
          <w:rFonts w:cs="Arial"/>
          <w:b/>
        </w:rPr>
        <w:t>:</w:t>
      </w:r>
      <w:r w:rsidR="00310C01">
        <w:rPr>
          <w:rFonts w:cs="Arial"/>
          <w:b/>
        </w:rPr>
        <w:t xml:space="preserve"> </w:t>
      </w:r>
      <w:r w:rsidRPr="00362D02">
        <w:rPr>
          <w:rFonts w:cs="Arial"/>
        </w:rPr>
        <w:t xml:space="preserve">These competency standards designed to enable the learner to work on vehicle brake system, and replacing the faulty </w:t>
      </w:r>
      <w:r w:rsidR="00A6192D" w:rsidRPr="00362D02">
        <w:rPr>
          <w:rFonts w:cs="Arial"/>
        </w:rPr>
        <w:t>parts. These</w:t>
      </w:r>
      <w:r w:rsidRPr="00362D02">
        <w:rPr>
          <w:rFonts w:cs="Arial"/>
        </w:rPr>
        <w:t xml:space="preserve"> competency standards designed to enable the learner to work on vehicle electronic features and troubleshoot on ABS system</w:t>
      </w:r>
      <w:r w:rsidR="00FA1D84" w:rsidRPr="00362D02">
        <w:rPr>
          <w:rFonts w:cs="Arial"/>
        </w:rPr>
        <w:t xml:space="preserve"> by Auto Mechanic, in accordance with the manufacturer’s Manual</w:t>
      </w:r>
      <w:r w:rsidRPr="00362D02">
        <w:rPr>
          <w:rFonts w:cs="Arial"/>
        </w:rPr>
        <w:t>.</w:t>
      </w:r>
    </w:p>
    <w:tbl>
      <w:tblPr>
        <w:tblStyle w:val="TableGrid"/>
        <w:tblW w:w="5000" w:type="pct"/>
        <w:tblLook w:val="0000" w:firstRow="0" w:lastRow="0" w:firstColumn="0" w:lastColumn="0" w:noHBand="0" w:noVBand="0"/>
      </w:tblPr>
      <w:tblGrid>
        <w:gridCol w:w="2359"/>
        <w:gridCol w:w="8324"/>
      </w:tblGrid>
      <w:tr w:rsidR="00C3186E" w:rsidRPr="00C3186E" w14:paraId="28BF6235" w14:textId="77777777" w:rsidTr="00310C01">
        <w:trPr>
          <w:trHeight w:val="432"/>
        </w:trPr>
        <w:tc>
          <w:tcPr>
            <w:tcW w:w="1104" w:type="pct"/>
            <w:shd w:val="clear" w:color="auto" w:fill="D9D9D9" w:themeFill="background1" w:themeFillShade="D9"/>
            <w:vAlign w:val="center"/>
          </w:tcPr>
          <w:p w14:paraId="7084685E" w14:textId="77777777" w:rsidR="008B6938" w:rsidRPr="00C3186E" w:rsidRDefault="008B6938" w:rsidP="00310C01">
            <w:pPr>
              <w:pStyle w:val="Heading5"/>
              <w:spacing w:before="0" w:after="0"/>
              <w:jc w:val="left"/>
              <w:outlineLvl w:val="4"/>
              <w:rPr>
                <w:rFonts w:cs="Arial"/>
                <w:color w:val="000000" w:themeColor="text1"/>
                <w:sz w:val="22"/>
              </w:rPr>
            </w:pPr>
            <w:r w:rsidRPr="00C3186E">
              <w:rPr>
                <w:rFonts w:cs="Arial"/>
                <w:color w:val="000000" w:themeColor="text1"/>
                <w:sz w:val="22"/>
              </w:rPr>
              <w:t>Unit of Competency</w:t>
            </w:r>
          </w:p>
        </w:tc>
        <w:tc>
          <w:tcPr>
            <w:tcW w:w="3896" w:type="pct"/>
            <w:shd w:val="clear" w:color="auto" w:fill="D9D9D9" w:themeFill="background1" w:themeFillShade="D9"/>
            <w:vAlign w:val="center"/>
          </w:tcPr>
          <w:p w14:paraId="22A4D656" w14:textId="77777777" w:rsidR="008B6938" w:rsidRPr="00C3186E" w:rsidRDefault="008B6938" w:rsidP="00310C01">
            <w:pPr>
              <w:pStyle w:val="Heading5"/>
              <w:spacing w:before="0" w:after="0"/>
              <w:jc w:val="left"/>
              <w:outlineLvl w:val="4"/>
              <w:rPr>
                <w:rFonts w:cs="Arial"/>
                <w:color w:val="000000" w:themeColor="text1"/>
                <w:sz w:val="22"/>
              </w:rPr>
            </w:pPr>
            <w:r w:rsidRPr="00C3186E">
              <w:rPr>
                <w:rFonts w:cs="Arial"/>
                <w:color w:val="000000" w:themeColor="text1"/>
                <w:sz w:val="22"/>
              </w:rPr>
              <w:t>Performance Criteria</w:t>
            </w:r>
          </w:p>
        </w:tc>
      </w:tr>
      <w:tr w:rsidR="00C3186E" w:rsidRPr="00C3186E" w14:paraId="4DAB8E82" w14:textId="77777777" w:rsidTr="00310C01">
        <w:trPr>
          <w:trHeight w:val="1821"/>
        </w:trPr>
        <w:tc>
          <w:tcPr>
            <w:tcW w:w="1104" w:type="pct"/>
          </w:tcPr>
          <w:p w14:paraId="5127513C" w14:textId="77777777" w:rsidR="008B6938" w:rsidRPr="00C3186E" w:rsidRDefault="008B6938" w:rsidP="00BE41AE">
            <w:pPr>
              <w:pStyle w:val="ListParagraph"/>
              <w:numPr>
                <w:ilvl w:val="0"/>
                <w:numId w:val="22"/>
              </w:numPr>
              <w:ind w:hanging="720"/>
              <w:jc w:val="left"/>
              <w:rPr>
                <w:rFonts w:cs="Arial"/>
                <w:color w:val="000000" w:themeColor="text1"/>
              </w:rPr>
            </w:pPr>
            <w:r w:rsidRPr="00C3186E">
              <w:rPr>
                <w:rFonts w:cs="Arial"/>
                <w:color w:val="000000" w:themeColor="text1"/>
              </w:rPr>
              <w:t>Brake system</w:t>
            </w:r>
          </w:p>
        </w:tc>
        <w:tc>
          <w:tcPr>
            <w:tcW w:w="3896" w:type="pct"/>
          </w:tcPr>
          <w:p w14:paraId="6C645DA9" w14:textId="77777777" w:rsidR="008B6938" w:rsidRPr="00C3186E" w:rsidRDefault="008B6938" w:rsidP="00BE41AE">
            <w:pPr>
              <w:pStyle w:val="ListParagraph"/>
              <w:numPr>
                <w:ilvl w:val="0"/>
                <w:numId w:val="23"/>
              </w:numPr>
              <w:ind w:left="576" w:hanging="576"/>
              <w:jc w:val="left"/>
              <w:rPr>
                <w:rFonts w:cs="Arial"/>
                <w:color w:val="000000" w:themeColor="text1"/>
              </w:rPr>
            </w:pPr>
            <w:r w:rsidRPr="00C3186E">
              <w:rPr>
                <w:rFonts w:cs="Arial"/>
                <w:color w:val="000000" w:themeColor="text1"/>
              </w:rPr>
              <w:t>Inspect the vehicle brake system for the brake fluid level, va</w:t>
            </w:r>
            <w:r w:rsidR="00524E8A" w:rsidRPr="00C3186E">
              <w:rPr>
                <w:rFonts w:cs="Arial"/>
                <w:color w:val="000000" w:themeColor="text1"/>
              </w:rPr>
              <w:t>cu</w:t>
            </w:r>
            <w:r w:rsidRPr="00C3186E">
              <w:rPr>
                <w:rFonts w:cs="Arial"/>
                <w:color w:val="000000" w:themeColor="text1"/>
              </w:rPr>
              <w:t>um booster performance, master cylinder pressure, brake wheel cylinder for oil leakage, disc run out, brake pad/shoe fading/worn, and drum brake performance under the specified procedure.</w:t>
            </w:r>
          </w:p>
          <w:p w14:paraId="616A07B1" w14:textId="77777777" w:rsidR="008B6938" w:rsidRPr="00C3186E" w:rsidRDefault="008B6938" w:rsidP="00BE41AE">
            <w:pPr>
              <w:pStyle w:val="ListParagraph"/>
              <w:numPr>
                <w:ilvl w:val="0"/>
                <w:numId w:val="23"/>
              </w:numPr>
              <w:ind w:left="576" w:hanging="576"/>
              <w:jc w:val="left"/>
              <w:rPr>
                <w:rFonts w:cs="Arial"/>
                <w:color w:val="000000" w:themeColor="text1"/>
              </w:rPr>
            </w:pPr>
            <w:r w:rsidRPr="00C3186E">
              <w:rPr>
                <w:rFonts w:cs="Arial"/>
                <w:color w:val="000000" w:themeColor="text1"/>
              </w:rPr>
              <w:t>Service/Replace the Master cylinder, va</w:t>
            </w:r>
            <w:r w:rsidR="00524E8A" w:rsidRPr="00C3186E">
              <w:rPr>
                <w:rFonts w:cs="Arial"/>
                <w:color w:val="000000" w:themeColor="text1"/>
              </w:rPr>
              <w:t>cu</w:t>
            </w:r>
            <w:r w:rsidRPr="00C3186E">
              <w:rPr>
                <w:rFonts w:cs="Arial"/>
                <w:color w:val="000000" w:themeColor="text1"/>
              </w:rPr>
              <w:t>um booster, wheel cylinder, brake disk, brake pad, and brake shoe under the specified procedure.</w:t>
            </w:r>
          </w:p>
          <w:p w14:paraId="3BB5EF56" w14:textId="77777777" w:rsidR="008B6938" w:rsidRPr="00C3186E" w:rsidRDefault="008B6938" w:rsidP="00BE41AE">
            <w:pPr>
              <w:pStyle w:val="ListParagraph"/>
              <w:numPr>
                <w:ilvl w:val="0"/>
                <w:numId w:val="23"/>
              </w:numPr>
              <w:spacing w:after="0"/>
              <w:ind w:left="576" w:hanging="576"/>
              <w:jc w:val="left"/>
              <w:rPr>
                <w:rFonts w:cs="Arial"/>
                <w:color w:val="000000" w:themeColor="text1"/>
              </w:rPr>
            </w:pPr>
            <w:r w:rsidRPr="00C3186E">
              <w:rPr>
                <w:rFonts w:cs="Arial"/>
                <w:color w:val="000000" w:themeColor="text1"/>
              </w:rPr>
              <w:t>Perform brake bleeding of the vehicle brake system under the specified procedure.</w:t>
            </w:r>
          </w:p>
        </w:tc>
      </w:tr>
      <w:tr w:rsidR="00C3186E" w:rsidRPr="00C3186E" w14:paraId="15E2476A" w14:textId="77777777" w:rsidTr="00310C01">
        <w:trPr>
          <w:trHeight w:val="1821"/>
        </w:trPr>
        <w:tc>
          <w:tcPr>
            <w:tcW w:w="1104" w:type="pct"/>
          </w:tcPr>
          <w:p w14:paraId="4986EA04" w14:textId="77777777" w:rsidR="008B6938" w:rsidRPr="00C3186E" w:rsidRDefault="008B6938" w:rsidP="00BE41AE">
            <w:pPr>
              <w:pStyle w:val="ListParagraph"/>
              <w:numPr>
                <w:ilvl w:val="0"/>
                <w:numId w:val="22"/>
              </w:numPr>
              <w:ind w:hanging="720"/>
              <w:jc w:val="left"/>
              <w:rPr>
                <w:rFonts w:cs="Arial"/>
                <w:color w:val="000000" w:themeColor="text1"/>
              </w:rPr>
            </w:pPr>
            <w:r w:rsidRPr="00C3186E">
              <w:rPr>
                <w:rFonts w:cs="Arial"/>
                <w:color w:val="000000" w:themeColor="text1"/>
              </w:rPr>
              <w:t>Brake system ABS</w:t>
            </w:r>
          </w:p>
        </w:tc>
        <w:tc>
          <w:tcPr>
            <w:tcW w:w="3896" w:type="pct"/>
          </w:tcPr>
          <w:p w14:paraId="57CC7EA8" w14:textId="77777777" w:rsidR="008B6938" w:rsidRPr="00C3186E" w:rsidRDefault="008B6938" w:rsidP="00BE41AE">
            <w:pPr>
              <w:pStyle w:val="ListParagraph"/>
              <w:numPr>
                <w:ilvl w:val="0"/>
                <w:numId w:val="24"/>
              </w:numPr>
              <w:ind w:left="576" w:hanging="576"/>
              <w:jc w:val="left"/>
              <w:rPr>
                <w:rFonts w:cs="Arial"/>
                <w:color w:val="000000" w:themeColor="text1"/>
              </w:rPr>
            </w:pPr>
            <w:r w:rsidRPr="00C3186E">
              <w:rPr>
                <w:rFonts w:cs="Arial"/>
                <w:color w:val="000000" w:themeColor="text1"/>
              </w:rPr>
              <w:t>Check vehicle instrument panel and identify ABS mall functioning light.</w:t>
            </w:r>
          </w:p>
          <w:p w14:paraId="5B23DFC0" w14:textId="77777777" w:rsidR="008B6938" w:rsidRPr="00C3186E" w:rsidRDefault="008B6938" w:rsidP="00BE41AE">
            <w:pPr>
              <w:pStyle w:val="ListParagraph"/>
              <w:numPr>
                <w:ilvl w:val="0"/>
                <w:numId w:val="24"/>
              </w:numPr>
              <w:ind w:left="576" w:hanging="576"/>
              <w:jc w:val="left"/>
              <w:rPr>
                <w:rFonts w:cs="Arial"/>
                <w:color w:val="000000" w:themeColor="text1"/>
              </w:rPr>
            </w:pPr>
            <w:r w:rsidRPr="00C3186E">
              <w:rPr>
                <w:rFonts w:cs="Arial"/>
                <w:color w:val="000000" w:themeColor="text1"/>
              </w:rPr>
              <w:t>Diagnose the vehicle ABS system with the use of scanner for wheel Sensors performance test, ABS Modular/actuator test under the specified procedure.</w:t>
            </w:r>
          </w:p>
          <w:p w14:paraId="0A4BB819" w14:textId="77777777" w:rsidR="008B6938" w:rsidRPr="00C3186E" w:rsidRDefault="008B6938" w:rsidP="00BE41AE">
            <w:pPr>
              <w:pStyle w:val="ListParagraph"/>
              <w:numPr>
                <w:ilvl w:val="0"/>
                <w:numId w:val="24"/>
              </w:numPr>
              <w:spacing w:after="0"/>
              <w:ind w:left="576" w:hanging="576"/>
              <w:jc w:val="left"/>
              <w:rPr>
                <w:rFonts w:cs="Arial"/>
                <w:color w:val="000000" w:themeColor="text1"/>
              </w:rPr>
            </w:pPr>
            <w:r w:rsidRPr="00C3186E">
              <w:rPr>
                <w:rFonts w:cs="Arial"/>
                <w:color w:val="000000" w:themeColor="text1"/>
              </w:rPr>
              <w:t xml:space="preserve">Change the wheel sensors, actuator and related fuse under the specified procedure.  </w:t>
            </w:r>
          </w:p>
        </w:tc>
      </w:tr>
    </w:tbl>
    <w:p w14:paraId="24DA670E" w14:textId="77777777" w:rsidR="008B6938" w:rsidRPr="00362D02" w:rsidRDefault="008B6938" w:rsidP="0063598A">
      <w:pPr>
        <w:pStyle w:val="Heading5"/>
        <w:rPr>
          <w:rFonts w:cs="Arial"/>
          <w:sz w:val="22"/>
        </w:rPr>
      </w:pPr>
      <w:r w:rsidRPr="00362D02">
        <w:rPr>
          <w:rFonts w:cs="Arial"/>
          <w:sz w:val="22"/>
        </w:rPr>
        <w:t>Knowledge &amp; Understanding</w:t>
      </w:r>
    </w:p>
    <w:p w14:paraId="69B04ABE" w14:textId="77777777" w:rsidR="008B6938" w:rsidRPr="00362D02" w:rsidRDefault="008B6938" w:rsidP="00BE41AE">
      <w:pPr>
        <w:pStyle w:val="ListParagraph"/>
        <w:numPr>
          <w:ilvl w:val="0"/>
          <w:numId w:val="25"/>
        </w:numPr>
        <w:autoSpaceDE w:val="0"/>
        <w:autoSpaceDN w:val="0"/>
        <w:adjustRightInd w:val="0"/>
        <w:ind w:left="864" w:hanging="720"/>
        <w:jc w:val="left"/>
        <w:rPr>
          <w:rFonts w:cs="Arial"/>
        </w:rPr>
      </w:pPr>
      <w:r w:rsidRPr="00362D02">
        <w:rPr>
          <w:rFonts w:cs="Arial"/>
        </w:rPr>
        <w:t>Describe the purpose and function of the following.</w:t>
      </w:r>
    </w:p>
    <w:p w14:paraId="2B303FE1" w14:textId="77777777" w:rsidR="008B6938" w:rsidRPr="00362D02" w:rsidRDefault="000B0D70" w:rsidP="00310C01">
      <w:pPr>
        <w:pStyle w:val="ListParagraph"/>
        <w:autoSpaceDE w:val="0"/>
        <w:autoSpaceDN w:val="0"/>
        <w:adjustRightInd w:val="0"/>
        <w:ind w:left="864" w:hanging="720"/>
        <w:jc w:val="left"/>
        <w:rPr>
          <w:rFonts w:cs="Arial"/>
        </w:rPr>
      </w:pPr>
      <w:r w:rsidRPr="00362D02">
        <w:rPr>
          <w:rFonts w:cs="Arial"/>
        </w:rPr>
        <w:tab/>
      </w:r>
      <w:r w:rsidR="008B6938" w:rsidRPr="00362D02">
        <w:rPr>
          <w:rFonts w:cs="Arial"/>
        </w:rPr>
        <w:t>Disc brakes, drum brakes (reduce vehicle speed, stop vehicle), use of friction and friction materials, hydraulic system in a vehicle brake system, vehicle mechanical/ hand bake, engine braking in the vehicle.</w:t>
      </w:r>
    </w:p>
    <w:p w14:paraId="750F60F1" w14:textId="77777777" w:rsidR="008B6938" w:rsidRPr="00362D02" w:rsidRDefault="008B6938" w:rsidP="00BE41AE">
      <w:pPr>
        <w:pStyle w:val="ListParagraph"/>
        <w:numPr>
          <w:ilvl w:val="0"/>
          <w:numId w:val="25"/>
        </w:numPr>
        <w:autoSpaceDE w:val="0"/>
        <w:autoSpaceDN w:val="0"/>
        <w:adjustRightInd w:val="0"/>
        <w:ind w:left="864" w:hanging="720"/>
        <w:jc w:val="left"/>
        <w:rPr>
          <w:rFonts w:cs="Arial"/>
        </w:rPr>
      </w:pPr>
      <w:r w:rsidRPr="00362D02">
        <w:rPr>
          <w:rFonts w:cs="Arial"/>
        </w:rPr>
        <w:t xml:space="preserve">Describe the brake main Components as following </w:t>
      </w:r>
    </w:p>
    <w:p w14:paraId="6A070552" w14:textId="77777777" w:rsidR="008B6938" w:rsidRPr="00362D02" w:rsidRDefault="000B0D70" w:rsidP="00310C01">
      <w:pPr>
        <w:pStyle w:val="ListParagraph"/>
        <w:autoSpaceDE w:val="0"/>
        <w:autoSpaceDN w:val="0"/>
        <w:adjustRightInd w:val="0"/>
        <w:ind w:left="864" w:hanging="720"/>
        <w:jc w:val="left"/>
        <w:rPr>
          <w:rFonts w:cs="Arial"/>
        </w:rPr>
      </w:pPr>
      <w:r w:rsidRPr="00362D02">
        <w:rPr>
          <w:rFonts w:cs="Arial"/>
        </w:rPr>
        <w:tab/>
      </w:r>
      <w:r w:rsidR="008B6938" w:rsidRPr="00362D02">
        <w:rPr>
          <w:rFonts w:cs="Arial"/>
        </w:rPr>
        <w:t>Master cylinder (single/tandem), wheel cylinder, calipers (single/tandem), pipes/flexible hoses, brake shoes (leading/ trailing), brake pads, brake discs, brake drum, handbrake operating mechanism, pedal, limiting valves, adjusters, brake fluid, brake warning light, brake light, brake light switch, wear indicator.</w:t>
      </w:r>
    </w:p>
    <w:p w14:paraId="2A63F9BA" w14:textId="77777777" w:rsidR="008B6938" w:rsidRPr="00362D02" w:rsidRDefault="008B6938" w:rsidP="00BE41AE">
      <w:pPr>
        <w:pStyle w:val="ListParagraph"/>
        <w:numPr>
          <w:ilvl w:val="0"/>
          <w:numId w:val="25"/>
        </w:numPr>
        <w:ind w:left="864" w:hanging="720"/>
        <w:jc w:val="left"/>
        <w:rPr>
          <w:rFonts w:cs="Arial"/>
        </w:rPr>
      </w:pPr>
      <w:r w:rsidRPr="00362D02">
        <w:rPr>
          <w:rFonts w:cs="Arial"/>
        </w:rPr>
        <w:t>Describe the principles and functions of ABS system in a vehicle as following.</w:t>
      </w:r>
    </w:p>
    <w:p w14:paraId="58700D5D" w14:textId="77777777" w:rsidR="008B6938" w:rsidRPr="00362D02" w:rsidRDefault="000B0D70" w:rsidP="00310C01">
      <w:pPr>
        <w:pStyle w:val="ListParagraph"/>
        <w:ind w:left="864" w:hanging="720"/>
        <w:jc w:val="left"/>
        <w:rPr>
          <w:rFonts w:cs="Arial"/>
        </w:rPr>
      </w:pPr>
      <w:r w:rsidRPr="00362D02">
        <w:rPr>
          <w:rFonts w:cs="Arial"/>
        </w:rPr>
        <w:tab/>
      </w:r>
      <w:r w:rsidR="008B6938" w:rsidRPr="00362D02">
        <w:rPr>
          <w:rFonts w:cs="Arial"/>
        </w:rPr>
        <w:t>ABS system, Traction control system, vehicle stability control system, Wheel sensors, E</w:t>
      </w:r>
      <w:r w:rsidR="00524E8A" w:rsidRPr="00362D02">
        <w:rPr>
          <w:rFonts w:cs="Arial"/>
        </w:rPr>
        <w:t>cu</w:t>
      </w:r>
      <w:r w:rsidR="008B6938" w:rsidRPr="00362D02">
        <w:rPr>
          <w:rFonts w:cs="Arial"/>
        </w:rPr>
        <w:t>, ABS modulator assembly, vehicle body (Honda G-CON) (Toyota GOA).</w:t>
      </w:r>
    </w:p>
    <w:p w14:paraId="5DBD9CD9" w14:textId="77777777" w:rsidR="008B6938" w:rsidRPr="00362D02" w:rsidRDefault="008B6938" w:rsidP="0063598A">
      <w:pPr>
        <w:pStyle w:val="Heading5"/>
        <w:rPr>
          <w:rFonts w:cs="Arial"/>
          <w:sz w:val="22"/>
        </w:rPr>
      </w:pPr>
      <w:r w:rsidRPr="00362D02">
        <w:rPr>
          <w:rFonts w:cs="Arial"/>
          <w:sz w:val="22"/>
        </w:rPr>
        <w:t>Critical Evidence(s) Required</w:t>
      </w:r>
    </w:p>
    <w:p w14:paraId="4E371888" w14:textId="77777777" w:rsidR="003C159C" w:rsidRPr="00362D02" w:rsidRDefault="008B6938" w:rsidP="00BE41AE">
      <w:pPr>
        <w:pStyle w:val="ListParagraph"/>
        <w:numPr>
          <w:ilvl w:val="0"/>
          <w:numId w:val="2"/>
        </w:numPr>
        <w:spacing w:before="240"/>
        <w:rPr>
          <w:rFonts w:cs="Arial"/>
        </w:rPr>
      </w:pPr>
      <w:r w:rsidRPr="00362D02">
        <w:rPr>
          <w:rFonts w:cs="Arial"/>
        </w:rPr>
        <w:t xml:space="preserve">Capable of servicing </w:t>
      </w:r>
      <w:r w:rsidR="003C159C" w:rsidRPr="00362D02">
        <w:rPr>
          <w:rFonts w:cs="Arial"/>
        </w:rPr>
        <w:t xml:space="preserve">Disk and drum </w:t>
      </w:r>
      <w:r w:rsidRPr="00362D02">
        <w:rPr>
          <w:rFonts w:cs="Arial"/>
        </w:rPr>
        <w:t xml:space="preserve">brake </w:t>
      </w:r>
      <w:r w:rsidR="003C159C" w:rsidRPr="00362D02">
        <w:rPr>
          <w:rFonts w:cs="Arial"/>
        </w:rPr>
        <w:t>assembly.</w:t>
      </w:r>
    </w:p>
    <w:p w14:paraId="32B5023B" w14:textId="77777777" w:rsidR="008B6938" w:rsidRPr="00362D02" w:rsidRDefault="008B6938" w:rsidP="00BE41AE">
      <w:pPr>
        <w:pStyle w:val="ListParagraph"/>
        <w:numPr>
          <w:ilvl w:val="0"/>
          <w:numId w:val="2"/>
        </w:numPr>
        <w:spacing w:before="240"/>
        <w:rPr>
          <w:rFonts w:cs="Arial"/>
        </w:rPr>
      </w:pPr>
      <w:r w:rsidRPr="00362D02">
        <w:rPr>
          <w:rFonts w:cs="Arial"/>
        </w:rPr>
        <w:t xml:space="preserve">Capable of performing brake bleeding </w:t>
      </w:r>
    </w:p>
    <w:p w14:paraId="65236FB1" w14:textId="77777777" w:rsidR="008B6938" w:rsidRPr="00362D02" w:rsidRDefault="008B6938" w:rsidP="00BE41AE">
      <w:pPr>
        <w:pStyle w:val="ListParagraph"/>
        <w:numPr>
          <w:ilvl w:val="0"/>
          <w:numId w:val="2"/>
        </w:numPr>
        <w:spacing w:before="240"/>
        <w:rPr>
          <w:rFonts w:cs="Arial"/>
        </w:rPr>
      </w:pPr>
      <w:r w:rsidRPr="00362D02">
        <w:rPr>
          <w:rFonts w:cs="Arial"/>
        </w:rPr>
        <w:t>Capable to diagnose and rectify the ABS system.</w:t>
      </w:r>
    </w:p>
    <w:p w14:paraId="1B80C679" w14:textId="5B7B65C4" w:rsidR="008B6938" w:rsidRDefault="008B6938" w:rsidP="0063598A">
      <w:pPr>
        <w:pStyle w:val="Heading5"/>
        <w:rPr>
          <w:rFonts w:cs="Arial"/>
          <w:sz w:val="22"/>
        </w:rPr>
      </w:pPr>
      <w:r w:rsidRPr="00362D02">
        <w:rPr>
          <w:rFonts w:cs="Arial"/>
          <w:sz w:val="22"/>
        </w:rPr>
        <w:t>List of Tools and Equipment</w:t>
      </w:r>
    </w:p>
    <w:p w14:paraId="1BC9F680" w14:textId="77777777" w:rsidR="00310C01" w:rsidRDefault="00310C01" w:rsidP="00310C01">
      <w:pPr>
        <w:spacing w:before="0" w:after="0"/>
        <w:ind w:left="540" w:hanging="540"/>
        <w:jc w:val="left"/>
      </w:pPr>
      <w:r>
        <w:t>1</w:t>
      </w:r>
      <w:r>
        <w:tab/>
        <w:t>Vehicle equipped with the ABS</w:t>
      </w:r>
    </w:p>
    <w:p w14:paraId="2E0247C5" w14:textId="77777777" w:rsidR="00310C01" w:rsidRDefault="00310C01" w:rsidP="00310C01">
      <w:pPr>
        <w:spacing w:before="0" w:after="0"/>
        <w:ind w:left="540" w:hanging="540"/>
        <w:jc w:val="left"/>
      </w:pPr>
      <w:r>
        <w:t>2</w:t>
      </w:r>
      <w:r>
        <w:tab/>
        <w:t>Tools trolley (Complete set of hand tools)</w:t>
      </w:r>
    </w:p>
    <w:p w14:paraId="28881E0B" w14:textId="77777777" w:rsidR="00310C01" w:rsidRDefault="00310C01" w:rsidP="00310C01">
      <w:pPr>
        <w:spacing w:before="0" w:after="0"/>
        <w:ind w:left="540" w:hanging="540"/>
        <w:jc w:val="left"/>
      </w:pPr>
      <w:r>
        <w:t>3</w:t>
      </w:r>
      <w:r>
        <w:tab/>
        <w:t>Hydraulic jack /safety stand</w:t>
      </w:r>
    </w:p>
    <w:p w14:paraId="08F55ECC" w14:textId="77777777" w:rsidR="00310C01" w:rsidRDefault="00310C01" w:rsidP="00310C01">
      <w:pPr>
        <w:spacing w:before="0" w:after="0"/>
        <w:ind w:left="540" w:hanging="540"/>
        <w:jc w:val="left"/>
      </w:pPr>
      <w:r>
        <w:t>4</w:t>
      </w:r>
      <w:r>
        <w:tab/>
        <w:t>Car lift</w:t>
      </w:r>
    </w:p>
    <w:p w14:paraId="48426092" w14:textId="77777777" w:rsidR="00310C01" w:rsidRDefault="00310C01" w:rsidP="00310C01">
      <w:pPr>
        <w:spacing w:before="0" w:after="0"/>
        <w:ind w:left="540" w:hanging="540"/>
        <w:jc w:val="left"/>
      </w:pPr>
      <w:r>
        <w:t>5</w:t>
      </w:r>
      <w:r>
        <w:tab/>
        <w:t>Automotive scanner</w:t>
      </w:r>
    </w:p>
    <w:p w14:paraId="27FBE7B9" w14:textId="357F9E2D" w:rsidR="00310C01" w:rsidRPr="00310C01" w:rsidRDefault="00310C01" w:rsidP="00310C01">
      <w:pPr>
        <w:spacing w:before="0" w:after="0"/>
        <w:ind w:left="540" w:hanging="540"/>
        <w:jc w:val="left"/>
      </w:pPr>
      <w:r>
        <w:t>6</w:t>
      </w:r>
      <w:r>
        <w:tab/>
        <w:t>Vacuum gun</w:t>
      </w:r>
    </w:p>
    <w:p w14:paraId="42BAD8D3" w14:textId="77777777" w:rsidR="008B6938" w:rsidRPr="00362D02" w:rsidRDefault="00E4134B" w:rsidP="00310C01">
      <w:pPr>
        <w:pStyle w:val="Heading5"/>
        <w:spacing w:before="0" w:after="0" w:line="360" w:lineRule="auto"/>
        <w:ind w:left="540" w:hanging="540"/>
        <w:jc w:val="left"/>
        <w:rPr>
          <w:rFonts w:cs="Arial"/>
          <w:sz w:val="22"/>
        </w:rPr>
      </w:pPr>
      <w:r w:rsidRPr="00362D02">
        <w:rPr>
          <w:rFonts w:cs="Arial"/>
          <w:sz w:val="22"/>
        </w:rPr>
        <w:t>Consumable Items:</w:t>
      </w:r>
    </w:p>
    <w:p w14:paraId="34BB6B48" w14:textId="77777777" w:rsidR="00310C01" w:rsidRPr="00310C01" w:rsidRDefault="00310C01" w:rsidP="00310C01">
      <w:pPr>
        <w:spacing w:before="0" w:after="0"/>
        <w:ind w:left="540" w:hanging="540"/>
        <w:jc w:val="left"/>
        <w:rPr>
          <w:rFonts w:cs="Arial"/>
        </w:rPr>
      </w:pPr>
      <w:bookmarkStart w:id="61" w:name="_Toc535400283"/>
      <w:bookmarkStart w:id="62" w:name="_Toc774556"/>
      <w:r w:rsidRPr="00310C01">
        <w:rPr>
          <w:rFonts w:cs="Arial"/>
        </w:rPr>
        <w:t>1</w:t>
      </w:r>
      <w:r w:rsidRPr="00310C01">
        <w:rPr>
          <w:rFonts w:cs="Arial"/>
        </w:rPr>
        <w:tab/>
        <w:t xml:space="preserve">Brake oil </w:t>
      </w:r>
    </w:p>
    <w:p w14:paraId="150F84B9" w14:textId="77777777" w:rsidR="00310C01" w:rsidRPr="00310C01" w:rsidRDefault="00310C01" w:rsidP="00310C01">
      <w:pPr>
        <w:spacing w:before="0" w:after="0"/>
        <w:ind w:left="540" w:hanging="540"/>
        <w:jc w:val="left"/>
        <w:rPr>
          <w:rFonts w:cs="Arial"/>
        </w:rPr>
      </w:pPr>
      <w:r w:rsidRPr="00310C01">
        <w:rPr>
          <w:rFonts w:cs="Arial"/>
        </w:rPr>
        <w:t>2</w:t>
      </w:r>
      <w:r w:rsidRPr="00310C01">
        <w:rPr>
          <w:rFonts w:cs="Arial"/>
        </w:rPr>
        <w:tab/>
        <w:t>Master cylinder kit</w:t>
      </w:r>
    </w:p>
    <w:p w14:paraId="0F873178" w14:textId="0F635F56" w:rsidR="00DC5958" w:rsidRPr="00362D02" w:rsidRDefault="00310C01" w:rsidP="00310C01">
      <w:pPr>
        <w:spacing w:before="0" w:after="0"/>
        <w:ind w:left="540" w:hanging="540"/>
        <w:jc w:val="left"/>
        <w:rPr>
          <w:rFonts w:cs="Arial"/>
        </w:rPr>
      </w:pPr>
      <w:r w:rsidRPr="00310C01">
        <w:rPr>
          <w:rFonts w:cs="Arial"/>
        </w:rPr>
        <w:t>3</w:t>
      </w:r>
      <w:r w:rsidRPr="00310C01">
        <w:rPr>
          <w:rFonts w:cs="Arial"/>
        </w:rPr>
        <w:tab/>
        <w:t>Wheel cylinder kit</w:t>
      </w:r>
    </w:p>
    <w:p w14:paraId="50818ECD" w14:textId="77777777" w:rsidR="00DC5958" w:rsidRPr="00362D02" w:rsidRDefault="00DC5958">
      <w:pPr>
        <w:rPr>
          <w:rFonts w:eastAsiaTheme="majorEastAsia" w:cs="Arial"/>
          <w:b/>
          <w:bCs/>
          <w:color w:val="4F81BD" w:themeColor="accent1"/>
        </w:rPr>
      </w:pPr>
      <w:r w:rsidRPr="00362D02">
        <w:rPr>
          <w:rFonts w:cs="Arial"/>
        </w:rPr>
        <w:br w:type="page"/>
      </w:r>
    </w:p>
    <w:p w14:paraId="15502FE2" w14:textId="53B01EAE" w:rsidR="008B6938" w:rsidRPr="00BC09FA" w:rsidRDefault="008B6938" w:rsidP="00BE41AE">
      <w:pPr>
        <w:pStyle w:val="Heading3"/>
        <w:numPr>
          <w:ilvl w:val="0"/>
          <w:numId w:val="379"/>
        </w:numPr>
        <w:shd w:val="clear" w:color="auto" w:fill="FFC000"/>
        <w:spacing w:line="276" w:lineRule="auto"/>
        <w:ind w:left="2160" w:hanging="1800"/>
        <w:rPr>
          <w:rFonts w:ascii="Arial" w:hAnsi="Arial" w:cs="Arial"/>
          <w:b/>
          <w:bCs/>
          <w:color w:val="auto"/>
        </w:rPr>
      </w:pPr>
      <w:bookmarkStart w:id="63" w:name="_Toc30854979"/>
      <w:bookmarkStart w:id="64" w:name="_Toc111733604"/>
      <w:r w:rsidRPr="00BC09FA">
        <w:rPr>
          <w:rFonts w:ascii="Arial" w:hAnsi="Arial" w:cs="Arial"/>
          <w:b/>
          <w:bCs/>
          <w:color w:val="auto"/>
        </w:rPr>
        <w:t xml:space="preserve">Repair </w:t>
      </w:r>
      <w:r w:rsidR="00DC5958" w:rsidRPr="00BC09FA">
        <w:rPr>
          <w:rFonts w:ascii="Arial" w:hAnsi="Arial" w:cs="Arial"/>
          <w:b/>
          <w:bCs/>
          <w:color w:val="auto"/>
        </w:rPr>
        <w:t>Vehicle Steering System</w:t>
      </w:r>
      <w:bookmarkEnd w:id="61"/>
      <w:bookmarkEnd w:id="62"/>
      <w:bookmarkEnd w:id="63"/>
      <w:r w:rsidR="004D6657" w:rsidRPr="00BC09FA">
        <w:rPr>
          <w:rFonts w:ascii="Arial" w:hAnsi="Arial" w:cs="Arial"/>
          <w:b/>
          <w:bCs/>
          <w:color w:val="auto"/>
        </w:rPr>
        <w:t>.</w:t>
      </w:r>
      <w:bookmarkEnd w:id="64"/>
    </w:p>
    <w:p w14:paraId="64FF0AA4" w14:textId="1C59C82F" w:rsidR="008B6938" w:rsidRPr="00310C01" w:rsidRDefault="008B6938" w:rsidP="00310C01">
      <w:pPr>
        <w:pStyle w:val="Heading5"/>
        <w:spacing w:line="360" w:lineRule="auto"/>
        <w:rPr>
          <w:rFonts w:cs="Arial"/>
          <w:b w:val="0"/>
          <w:bCs/>
          <w:sz w:val="22"/>
        </w:rPr>
      </w:pPr>
      <w:r w:rsidRPr="00362D02">
        <w:rPr>
          <w:rFonts w:cs="Arial"/>
          <w:sz w:val="22"/>
        </w:rPr>
        <w:t>Overview</w:t>
      </w:r>
      <w:r w:rsidR="00310C01">
        <w:rPr>
          <w:rFonts w:cs="Arial"/>
          <w:sz w:val="22"/>
        </w:rPr>
        <w:t xml:space="preserve">: </w:t>
      </w:r>
      <w:r w:rsidRPr="00310C01">
        <w:rPr>
          <w:rFonts w:cs="Arial"/>
          <w:b w:val="0"/>
          <w:bCs/>
          <w:sz w:val="22"/>
        </w:rPr>
        <w:t xml:space="preserve">These competency standards designed to enable the learner to work on vehicle steering system, and replacing the faulty </w:t>
      </w:r>
      <w:r w:rsidR="00A6192D" w:rsidRPr="00310C01">
        <w:rPr>
          <w:rFonts w:cs="Arial"/>
          <w:b w:val="0"/>
          <w:bCs/>
          <w:sz w:val="22"/>
        </w:rPr>
        <w:t>parts. These</w:t>
      </w:r>
      <w:r w:rsidRPr="00310C01">
        <w:rPr>
          <w:rFonts w:cs="Arial"/>
          <w:b w:val="0"/>
          <w:bCs/>
          <w:sz w:val="22"/>
        </w:rPr>
        <w:t xml:space="preserve"> competency standards designed to enable the learner to work on vehicle power assisted steering system and troubleshoot accordingly</w:t>
      </w:r>
      <w:r w:rsidR="00FA1D84" w:rsidRPr="00310C01">
        <w:rPr>
          <w:rFonts w:cs="Arial"/>
          <w:b w:val="0"/>
          <w:bCs/>
          <w:sz w:val="22"/>
        </w:rPr>
        <w:t xml:space="preserve"> by Auto Mechanic, in accordance with the manufacturer’s Manual</w:t>
      </w:r>
      <w:r w:rsidRPr="00310C01">
        <w:rPr>
          <w:rFonts w:cs="Arial"/>
          <w:b w:val="0"/>
          <w:bCs/>
          <w:sz w:val="22"/>
        </w:rPr>
        <w:t>.</w:t>
      </w:r>
    </w:p>
    <w:tbl>
      <w:tblPr>
        <w:tblStyle w:val="TableGrid"/>
        <w:tblW w:w="5000" w:type="pct"/>
        <w:tblLook w:val="0000" w:firstRow="0" w:lastRow="0" w:firstColumn="0" w:lastColumn="0" w:noHBand="0" w:noVBand="0"/>
      </w:tblPr>
      <w:tblGrid>
        <w:gridCol w:w="2628"/>
        <w:gridCol w:w="8055"/>
      </w:tblGrid>
      <w:tr w:rsidR="00C3186E" w:rsidRPr="00C3186E" w14:paraId="3CE46C9E" w14:textId="77777777" w:rsidTr="00310C01">
        <w:trPr>
          <w:trHeight w:val="432"/>
        </w:trPr>
        <w:tc>
          <w:tcPr>
            <w:tcW w:w="1230" w:type="pct"/>
            <w:shd w:val="clear" w:color="auto" w:fill="D9D9D9" w:themeFill="background1" w:themeFillShade="D9"/>
            <w:vAlign w:val="center"/>
          </w:tcPr>
          <w:p w14:paraId="274829A5" w14:textId="77777777" w:rsidR="00DC5958" w:rsidRPr="00C3186E" w:rsidRDefault="00DC5958" w:rsidP="00310C01">
            <w:pPr>
              <w:pStyle w:val="Heading5"/>
              <w:spacing w:before="0" w:after="0"/>
              <w:jc w:val="left"/>
              <w:outlineLvl w:val="4"/>
              <w:rPr>
                <w:rFonts w:cs="Arial"/>
                <w:color w:val="000000" w:themeColor="text1"/>
                <w:sz w:val="22"/>
              </w:rPr>
            </w:pPr>
            <w:r w:rsidRPr="00C3186E">
              <w:rPr>
                <w:rFonts w:cs="Arial"/>
                <w:color w:val="000000" w:themeColor="text1"/>
                <w:sz w:val="22"/>
              </w:rPr>
              <w:t>Unit of Competency</w:t>
            </w:r>
          </w:p>
        </w:tc>
        <w:tc>
          <w:tcPr>
            <w:tcW w:w="3770" w:type="pct"/>
            <w:shd w:val="clear" w:color="auto" w:fill="D9D9D9" w:themeFill="background1" w:themeFillShade="D9"/>
            <w:vAlign w:val="center"/>
          </w:tcPr>
          <w:p w14:paraId="16726048" w14:textId="77777777" w:rsidR="00DC5958" w:rsidRPr="00C3186E" w:rsidRDefault="00DC5958" w:rsidP="00310C01">
            <w:pPr>
              <w:pStyle w:val="Heading5"/>
              <w:spacing w:before="0" w:after="0"/>
              <w:jc w:val="left"/>
              <w:outlineLvl w:val="4"/>
              <w:rPr>
                <w:rFonts w:cs="Arial"/>
                <w:color w:val="000000" w:themeColor="text1"/>
                <w:sz w:val="22"/>
              </w:rPr>
            </w:pPr>
            <w:r w:rsidRPr="00C3186E">
              <w:rPr>
                <w:rFonts w:cs="Arial"/>
                <w:color w:val="000000" w:themeColor="text1"/>
                <w:sz w:val="22"/>
              </w:rPr>
              <w:t>Performance Criteria</w:t>
            </w:r>
          </w:p>
        </w:tc>
      </w:tr>
      <w:tr w:rsidR="00C3186E" w:rsidRPr="00C3186E" w14:paraId="4789E145" w14:textId="77777777" w:rsidTr="00310C01">
        <w:trPr>
          <w:trHeight w:val="1821"/>
        </w:trPr>
        <w:tc>
          <w:tcPr>
            <w:tcW w:w="1230" w:type="pct"/>
          </w:tcPr>
          <w:p w14:paraId="2227C7A9" w14:textId="77777777" w:rsidR="008B6938" w:rsidRPr="00C3186E" w:rsidRDefault="008B6938" w:rsidP="00BE41AE">
            <w:pPr>
              <w:pStyle w:val="ListParagraph"/>
              <w:numPr>
                <w:ilvl w:val="0"/>
                <w:numId w:val="26"/>
              </w:numPr>
              <w:ind w:hanging="720"/>
              <w:jc w:val="left"/>
              <w:rPr>
                <w:rFonts w:cs="Arial"/>
                <w:color w:val="000000" w:themeColor="text1"/>
              </w:rPr>
            </w:pPr>
            <w:r w:rsidRPr="00C3186E">
              <w:rPr>
                <w:rFonts w:cs="Arial"/>
                <w:color w:val="000000" w:themeColor="text1"/>
              </w:rPr>
              <w:t>Steering system</w:t>
            </w:r>
          </w:p>
        </w:tc>
        <w:tc>
          <w:tcPr>
            <w:tcW w:w="3770" w:type="pct"/>
          </w:tcPr>
          <w:p w14:paraId="6B236533" w14:textId="77777777" w:rsidR="008B6938" w:rsidRPr="00C3186E" w:rsidRDefault="008B6938" w:rsidP="00BE41AE">
            <w:pPr>
              <w:pStyle w:val="ListParagraph"/>
              <w:numPr>
                <w:ilvl w:val="0"/>
                <w:numId w:val="27"/>
              </w:numPr>
              <w:ind w:left="576" w:hanging="576"/>
              <w:jc w:val="left"/>
              <w:rPr>
                <w:rFonts w:cs="Arial"/>
                <w:color w:val="000000" w:themeColor="text1"/>
              </w:rPr>
            </w:pPr>
            <w:r w:rsidRPr="00C3186E">
              <w:rPr>
                <w:rFonts w:cs="Arial"/>
                <w:color w:val="000000" w:themeColor="text1"/>
              </w:rPr>
              <w:t xml:space="preserve">Inspect the vehicle steering system for rubber boots on (inner and outer ball joint), Tie road condition, and inner/outer ball joints play, steering rack and pinion box, </w:t>
            </w:r>
            <w:r w:rsidR="00A6192D" w:rsidRPr="00C3186E">
              <w:rPr>
                <w:rFonts w:cs="Arial"/>
                <w:color w:val="000000" w:themeColor="text1"/>
              </w:rPr>
              <w:t>mounting</w:t>
            </w:r>
            <w:r w:rsidRPr="00C3186E">
              <w:rPr>
                <w:rFonts w:cs="Arial"/>
                <w:color w:val="000000" w:themeColor="text1"/>
              </w:rPr>
              <w:t xml:space="preserve"> for the steering box under the specified procedure.</w:t>
            </w:r>
          </w:p>
          <w:p w14:paraId="47EE4851" w14:textId="77777777" w:rsidR="008B6938" w:rsidRPr="00C3186E" w:rsidRDefault="008B6938" w:rsidP="00BE41AE">
            <w:pPr>
              <w:pStyle w:val="ListParagraph"/>
              <w:numPr>
                <w:ilvl w:val="0"/>
                <w:numId w:val="27"/>
              </w:numPr>
              <w:ind w:left="576" w:hanging="576"/>
              <w:jc w:val="left"/>
              <w:rPr>
                <w:rFonts w:cs="Arial"/>
                <w:color w:val="000000" w:themeColor="text1"/>
              </w:rPr>
            </w:pPr>
            <w:r w:rsidRPr="00C3186E">
              <w:rPr>
                <w:rFonts w:cs="Arial"/>
                <w:color w:val="000000" w:themeColor="text1"/>
              </w:rPr>
              <w:t>Replace/service the Outer tie road, inner tie road, steering mountings, steering boots (inner and outer ball joint), under the specified procedure.</w:t>
            </w:r>
          </w:p>
          <w:p w14:paraId="1B592FC2" w14:textId="77777777" w:rsidR="008B6938" w:rsidRPr="00C3186E" w:rsidRDefault="008B6938" w:rsidP="00BE41AE">
            <w:pPr>
              <w:pStyle w:val="ListParagraph"/>
              <w:numPr>
                <w:ilvl w:val="0"/>
                <w:numId w:val="27"/>
              </w:numPr>
              <w:spacing w:after="0"/>
              <w:ind w:left="576" w:hanging="576"/>
              <w:jc w:val="left"/>
              <w:rPr>
                <w:rFonts w:cs="Arial"/>
                <w:color w:val="000000" w:themeColor="text1"/>
              </w:rPr>
            </w:pPr>
            <w:r w:rsidRPr="00C3186E">
              <w:rPr>
                <w:rFonts w:cs="Arial"/>
                <w:color w:val="000000" w:themeColor="text1"/>
              </w:rPr>
              <w:t>Service the steering gear (Rack and pinion) box under the specified procedure.</w:t>
            </w:r>
          </w:p>
        </w:tc>
      </w:tr>
      <w:tr w:rsidR="00C3186E" w:rsidRPr="00C3186E" w14:paraId="5665FBDC" w14:textId="77777777" w:rsidTr="00310C01">
        <w:trPr>
          <w:trHeight w:val="1250"/>
        </w:trPr>
        <w:tc>
          <w:tcPr>
            <w:tcW w:w="1230" w:type="pct"/>
          </w:tcPr>
          <w:p w14:paraId="0F93EBF6" w14:textId="77777777" w:rsidR="008B6938" w:rsidRPr="00C3186E" w:rsidRDefault="008B6938" w:rsidP="00BE41AE">
            <w:pPr>
              <w:pStyle w:val="ListParagraph"/>
              <w:numPr>
                <w:ilvl w:val="0"/>
                <w:numId w:val="26"/>
              </w:numPr>
              <w:ind w:hanging="720"/>
              <w:jc w:val="left"/>
              <w:rPr>
                <w:rFonts w:cs="Arial"/>
                <w:color w:val="000000" w:themeColor="text1"/>
              </w:rPr>
            </w:pPr>
            <w:r w:rsidRPr="00C3186E">
              <w:rPr>
                <w:rFonts w:cs="Arial"/>
                <w:color w:val="000000" w:themeColor="text1"/>
              </w:rPr>
              <w:t>Power steering system</w:t>
            </w:r>
          </w:p>
        </w:tc>
        <w:tc>
          <w:tcPr>
            <w:tcW w:w="3770" w:type="pct"/>
          </w:tcPr>
          <w:p w14:paraId="38CFF251" w14:textId="77777777" w:rsidR="008B6938" w:rsidRPr="00C3186E" w:rsidRDefault="008B6938" w:rsidP="00BE41AE">
            <w:pPr>
              <w:pStyle w:val="ListParagraph"/>
              <w:numPr>
                <w:ilvl w:val="0"/>
                <w:numId w:val="28"/>
              </w:numPr>
              <w:ind w:left="576" w:hanging="576"/>
              <w:jc w:val="left"/>
              <w:rPr>
                <w:rFonts w:cs="Arial"/>
                <w:color w:val="000000" w:themeColor="text1"/>
              </w:rPr>
            </w:pPr>
            <w:r w:rsidRPr="00C3186E">
              <w:rPr>
                <w:rFonts w:cs="Arial"/>
                <w:color w:val="000000" w:themeColor="text1"/>
              </w:rPr>
              <w:t>Inspect/replace power assisted steering system components for Pump, control valve, complete steering box.</w:t>
            </w:r>
          </w:p>
          <w:p w14:paraId="1C8FDEE0" w14:textId="77777777" w:rsidR="008B6938" w:rsidRPr="00C3186E" w:rsidRDefault="008B6938" w:rsidP="00BE41AE">
            <w:pPr>
              <w:pStyle w:val="ListParagraph"/>
              <w:numPr>
                <w:ilvl w:val="0"/>
                <w:numId w:val="28"/>
              </w:numPr>
              <w:spacing w:after="0"/>
              <w:ind w:left="576" w:hanging="576"/>
              <w:jc w:val="left"/>
              <w:rPr>
                <w:rFonts w:cs="Arial"/>
                <w:color w:val="000000" w:themeColor="text1"/>
              </w:rPr>
            </w:pPr>
            <w:r w:rsidRPr="00C3186E">
              <w:rPr>
                <w:rFonts w:cs="Arial"/>
                <w:color w:val="000000" w:themeColor="text1"/>
              </w:rPr>
              <w:t xml:space="preserve">Replace the power steering oil and perform air bleeding from the system under the specified procedure. </w:t>
            </w:r>
          </w:p>
        </w:tc>
      </w:tr>
    </w:tbl>
    <w:p w14:paraId="217C0183" w14:textId="77777777" w:rsidR="008B6938" w:rsidRPr="00362D02" w:rsidRDefault="008B6938" w:rsidP="0063598A">
      <w:pPr>
        <w:pStyle w:val="Heading5"/>
        <w:rPr>
          <w:rFonts w:cs="Arial"/>
          <w:sz w:val="22"/>
        </w:rPr>
      </w:pPr>
      <w:r w:rsidRPr="00362D02">
        <w:rPr>
          <w:rFonts w:cs="Arial"/>
          <w:sz w:val="22"/>
        </w:rPr>
        <w:t>Knowledge &amp; Understanding</w:t>
      </w:r>
    </w:p>
    <w:p w14:paraId="2D52C938" w14:textId="77777777" w:rsidR="008B6938" w:rsidRPr="00362D02" w:rsidRDefault="008B6938" w:rsidP="00BE41AE">
      <w:pPr>
        <w:pStyle w:val="ListParagraph"/>
        <w:numPr>
          <w:ilvl w:val="0"/>
          <w:numId w:val="29"/>
        </w:numPr>
        <w:autoSpaceDE w:val="0"/>
        <w:autoSpaceDN w:val="0"/>
        <w:adjustRightInd w:val="0"/>
        <w:ind w:left="864" w:hanging="720"/>
        <w:jc w:val="left"/>
        <w:rPr>
          <w:rFonts w:cs="Arial"/>
          <w:b/>
        </w:rPr>
      </w:pPr>
      <w:r w:rsidRPr="00362D02">
        <w:rPr>
          <w:rFonts w:cs="Arial"/>
        </w:rPr>
        <w:t>Describe the purpos</w:t>
      </w:r>
      <w:r w:rsidR="00CB46F6" w:rsidRPr="00362D02">
        <w:rPr>
          <w:rFonts w:cs="Arial"/>
        </w:rPr>
        <w:t>e and function of the following:</w:t>
      </w:r>
    </w:p>
    <w:p w14:paraId="5BFE3FE2" w14:textId="77777777" w:rsidR="008B6938" w:rsidRPr="00362D02" w:rsidRDefault="000B0D70" w:rsidP="00310C01">
      <w:pPr>
        <w:pStyle w:val="ListParagraph"/>
        <w:autoSpaceDE w:val="0"/>
        <w:autoSpaceDN w:val="0"/>
        <w:adjustRightInd w:val="0"/>
        <w:ind w:left="864" w:hanging="720"/>
        <w:jc w:val="left"/>
        <w:rPr>
          <w:rFonts w:cs="Arial"/>
        </w:rPr>
      </w:pPr>
      <w:r w:rsidRPr="00362D02">
        <w:rPr>
          <w:rFonts w:cs="Arial"/>
        </w:rPr>
        <w:tab/>
      </w:r>
      <w:r w:rsidR="008B6938" w:rsidRPr="00362D02">
        <w:rPr>
          <w:rFonts w:cs="Arial"/>
        </w:rPr>
        <w:t>Steering systems (non-assisted/manual), power assisted system, electronic steering system with a motor.</w:t>
      </w:r>
    </w:p>
    <w:p w14:paraId="43E5B970" w14:textId="77777777" w:rsidR="008B6938" w:rsidRPr="00362D02" w:rsidRDefault="008B6938" w:rsidP="00BE41AE">
      <w:pPr>
        <w:pStyle w:val="ListParagraph"/>
        <w:numPr>
          <w:ilvl w:val="0"/>
          <w:numId w:val="29"/>
        </w:numPr>
        <w:autoSpaceDE w:val="0"/>
        <w:autoSpaceDN w:val="0"/>
        <w:adjustRightInd w:val="0"/>
        <w:ind w:left="864" w:hanging="720"/>
        <w:jc w:val="left"/>
        <w:rPr>
          <w:rFonts w:cs="Arial"/>
        </w:rPr>
      </w:pPr>
      <w:r w:rsidRPr="00362D02">
        <w:rPr>
          <w:rFonts w:cs="Arial"/>
        </w:rPr>
        <w:t>Describe the main components and mechanism of the following</w:t>
      </w:r>
      <w:r w:rsidR="00CB46F6" w:rsidRPr="00362D02">
        <w:rPr>
          <w:rFonts w:cs="Arial"/>
        </w:rPr>
        <w:t>:</w:t>
      </w:r>
    </w:p>
    <w:p w14:paraId="5F07CC96" w14:textId="77777777" w:rsidR="008B6938" w:rsidRPr="00362D02" w:rsidRDefault="000B0D70" w:rsidP="00310C01">
      <w:pPr>
        <w:pStyle w:val="ListParagraph"/>
        <w:autoSpaceDE w:val="0"/>
        <w:autoSpaceDN w:val="0"/>
        <w:adjustRightInd w:val="0"/>
        <w:ind w:left="864" w:hanging="720"/>
        <w:jc w:val="left"/>
        <w:rPr>
          <w:rFonts w:cs="Arial"/>
        </w:rPr>
      </w:pPr>
      <w:r w:rsidRPr="00362D02">
        <w:rPr>
          <w:rFonts w:cs="Arial"/>
        </w:rPr>
        <w:tab/>
      </w:r>
      <w:r w:rsidR="008B6938" w:rsidRPr="00362D02">
        <w:rPr>
          <w:rFonts w:cs="Arial"/>
        </w:rPr>
        <w:t>Ackerman principle, true rolling motion, steering ratio, toe in/out, camber, caster, steering axes inclination, steering wheel/column, rack and pinion, steering gearboxes, steering ball joints, steering arm, front hubs, bearings/seals.</w:t>
      </w:r>
    </w:p>
    <w:p w14:paraId="49407A99" w14:textId="77777777" w:rsidR="008B6938" w:rsidRPr="00362D02" w:rsidRDefault="008B6938" w:rsidP="0063598A">
      <w:pPr>
        <w:pStyle w:val="Heading5"/>
        <w:rPr>
          <w:rFonts w:cs="Arial"/>
          <w:sz w:val="22"/>
        </w:rPr>
      </w:pPr>
      <w:r w:rsidRPr="00362D02">
        <w:rPr>
          <w:rFonts w:cs="Arial"/>
          <w:sz w:val="22"/>
        </w:rPr>
        <w:t>Critical Evidence(s) Required</w:t>
      </w:r>
    </w:p>
    <w:p w14:paraId="49AC0CD5" w14:textId="389A4C41" w:rsidR="008B6938" w:rsidRPr="00362D02" w:rsidRDefault="008B6938" w:rsidP="00BE41AE">
      <w:pPr>
        <w:pStyle w:val="ListParagraph"/>
        <w:numPr>
          <w:ilvl w:val="0"/>
          <w:numId w:val="2"/>
        </w:numPr>
        <w:rPr>
          <w:rFonts w:cs="Arial"/>
        </w:rPr>
      </w:pPr>
      <w:r w:rsidRPr="00362D02">
        <w:rPr>
          <w:rFonts w:cs="Arial"/>
        </w:rPr>
        <w:t xml:space="preserve">Capable of servicing </w:t>
      </w:r>
      <w:r w:rsidR="00310C01" w:rsidRPr="00362D02">
        <w:rPr>
          <w:rFonts w:cs="Arial"/>
        </w:rPr>
        <w:t>steering (</w:t>
      </w:r>
      <w:r w:rsidR="000B7CAC" w:rsidRPr="00362D02">
        <w:rPr>
          <w:rFonts w:cs="Arial"/>
        </w:rPr>
        <w:t xml:space="preserve">Rack and pinion) </w:t>
      </w:r>
      <w:r w:rsidRPr="00362D02">
        <w:rPr>
          <w:rFonts w:cs="Arial"/>
        </w:rPr>
        <w:t>system</w:t>
      </w:r>
    </w:p>
    <w:p w14:paraId="68752BA1" w14:textId="77777777" w:rsidR="008B6938" w:rsidRPr="00362D02" w:rsidRDefault="008B6938" w:rsidP="00BE41AE">
      <w:pPr>
        <w:pStyle w:val="ListParagraph"/>
        <w:numPr>
          <w:ilvl w:val="0"/>
          <w:numId w:val="2"/>
        </w:numPr>
        <w:spacing w:before="240"/>
        <w:rPr>
          <w:rFonts w:cs="Arial"/>
        </w:rPr>
      </w:pPr>
      <w:r w:rsidRPr="00362D02">
        <w:rPr>
          <w:rFonts w:cs="Arial"/>
        </w:rPr>
        <w:t xml:space="preserve">Capable of performing power steering </w:t>
      </w:r>
      <w:r w:rsidR="000B7CAC" w:rsidRPr="00362D02">
        <w:rPr>
          <w:rFonts w:cs="Arial"/>
        </w:rPr>
        <w:t xml:space="preserve">air </w:t>
      </w:r>
      <w:r w:rsidR="00146982" w:rsidRPr="00362D02">
        <w:rPr>
          <w:rFonts w:cs="Arial"/>
        </w:rPr>
        <w:t>bleeding.</w:t>
      </w:r>
    </w:p>
    <w:p w14:paraId="7217C109" w14:textId="77777777" w:rsidR="00146982" w:rsidRPr="00362D02" w:rsidRDefault="00146982" w:rsidP="00BE41AE">
      <w:pPr>
        <w:pStyle w:val="ListParagraph"/>
        <w:numPr>
          <w:ilvl w:val="0"/>
          <w:numId w:val="2"/>
        </w:numPr>
        <w:spacing w:before="240"/>
        <w:rPr>
          <w:rFonts w:cs="Arial"/>
        </w:rPr>
      </w:pPr>
      <w:r w:rsidRPr="00362D02">
        <w:rPr>
          <w:rFonts w:cs="Arial"/>
        </w:rPr>
        <w:t>Capable to replace the power steering pump.</w:t>
      </w:r>
    </w:p>
    <w:p w14:paraId="145578A6" w14:textId="77777777" w:rsidR="008B6938" w:rsidRPr="00362D02" w:rsidRDefault="000B7CAC" w:rsidP="00BE41AE">
      <w:pPr>
        <w:pStyle w:val="ListParagraph"/>
        <w:numPr>
          <w:ilvl w:val="0"/>
          <w:numId w:val="2"/>
        </w:numPr>
        <w:spacing w:before="240"/>
        <w:rPr>
          <w:rFonts w:cs="Arial"/>
        </w:rPr>
      </w:pPr>
      <w:r w:rsidRPr="00362D02">
        <w:rPr>
          <w:rFonts w:cs="Arial"/>
        </w:rPr>
        <w:t xml:space="preserve">Capable to replace the </w:t>
      </w:r>
      <w:r w:rsidR="00146982" w:rsidRPr="00362D02">
        <w:rPr>
          <w:rFonts w:cs="Arial"/>
        </w:rPr>
        <w:t>steering box</w:t>
      </w:r>
      <w:r w:rsidRPr="00362D02">
        <w:rPr>
          <w:rFonts w:cs="Arial"/>
        </w:rPr>
        <w:t>.</w:t>
      </w:r>
    </w:p>
    <w:p w14:paraId="2E022DE1" w14:textId="14CD9AF6" w:rsidR="008B6938" w:rsidRDefault="008B6938" w:rsidP="0063598A">
      <w:pPr>
        <w:pStyle w:val="Heading5"/>
        <w:rPr>
          <w:rFonts w:cs="Arial"/>
          <w:sz w:val="22"/>
        </w:rPr>
      </w:pPr>
      <w:r w:rsidRPr="00362D02">
        <w:rPr>
          <w:rFonts w:cs="Arial"/>
          <w:sz w:val="22"/>
        </w:rPr>
        <w:t>List of Tools and Equipment</w:t>
      </w:r>
    </w:p>
    <w:p w14:paraId="53ECB1C2" w14:textId="77777777" w:rsidR="00310C01" w:rsidRDefault="00310C01" w:rsidP="00310C01">
      <w:pPr>
        <w:spacing w:before="0" w:after="0"/>
      </w:pPr>
      <w:r>
        <w:t>1</w:t>
      </w:r>
      <w:r>
        <w:tab/>
        <w:t>Vehicle equipped with the power steering</w:t>
      </w:r>
    </w:p>
    <w:p w14:paraId="3A6C4561" w14:textId="77777777" w:rsidR="00310C01" w:rsidRDefault="00310C01" w:rsidP="00310C01">
      <w:pPr>
        <w:spacing w:before="0" w:after="0"/>
      </w:pPr>
      <w:r>
        <w:t>2</w:t>
      </w:r>
      <w:r>
        <w:tab/>
        <w:t>Tools trolley (Complete set of hand tools)</w:t>
      </w:r>
    </w:p>
    <w:p w14:paraId="66AE7546" w14:textId="77777777" w:rsidR="00310C01" w:rsidRDefault="00310C01" w:rsidP="00310C01">
      <w:pPr>
        <w:spacing w:before="0" w:after="0"/>
      </w:pPr>
      <w:r>
        <w:t>3</w:t>
      </w:r>
      <w:r>
        <w:tab/>
        <w:t>Hydraulic jack /safety stand</w:t>
      </w:r>
    </w:p>
    <w:p w14:paraId="4DD5F2DE" w14:textId="77777777" w:rsidR="00310C01" w:rsidRDefault="00310C01" w:rsidP="00310C01">
      <w:pPr>
        <w:spacing w:before="0" w:after="0"/>
      </w:pPr>
      <w:r>
        <w:t>4</w:t>
      </w:r>
      <w:r>
        <w:tab/>
        <w:t>Car lift</w:t>
      </w:r>
    </w:p>
    <w:p w14:paraId="23D312D4" w14:textId="77777777" w:rsidR="00310C01" w:rsidRDefault="00310C01" w:rsidP="00310C01">
      <w:pPr>
        <w:spacing w:before="0" w:after="0"/>
      </w:pPr>
      <w:r>
        <w:t>5</w:t>
      </w:r>
      <w:r>
        <w:tab/>
        <w:t>Automotive scanner</w:t>
      </w:r>
    </w:p>
    <w:p w14:paraId="7386233B" w14:textId="77777777" w:rsidR="00310C01" w:rsidRDefault="00310C01" w:rsidP="00310C01">
      <w:pPr>
        <w:spacing w:before="0" w:after="0"/>
      </w:pPr>
      <w:r>
        <w:t>6</w:t>
      </w:r>
      <w:r>
        <w:tab/>
        <w:t xml:space="preserve">Ball joint removal </w:t>
      </w:r>
    </w:p>
    <w:p w14:paraId="7C0294ED" w14:textId="77777777" w:rsidR="00310C01" w:rsidRDefault="00310C01" w:rsidP="00310C01">
      <w:pPr>
        <w:spacing w:before="0" w:after="0"/>
      </w:pPr>
      <w:r>
        <w:t>7</w:t>
      </w:r>
      <w:r>
        <w:tab/>
        <w:t>Grease gun</w:t>
      </w:r>
    </w:p>
    <w:p w14:paraId="0A184A1A" w14:textId="77777777" w:rsidR="00310C01" w:rsidRDefault="00310C01" w:rsidP="00310C01">
      <w:pPr>
        <w:spacing w:before="0" w:after="0"/>
      </w:pPr>
      <w:r>
        <w:t>8</w:t>
      </w:r>
      <w:r>
        <w:tab/>
        <w:t>Steering fluid pressure tester</w:t>
      </w:r>
    </w:p>
    <w:p w14:paraId="2EBE97D3" w14:textId="60DF809D" w:rsidR="00310C01" w:rsidRPr="00310C01" w:rsidRDefault="00310C01" w:rsidP="00310C01">
      <w:pPr>
        <w:spacing w:before="0" w:after="0"/>
      </w:pPr>
      <w:r>
        <w:t>9</w:t>
      </w:r>
      <w:r>
        <w:tab/>
        <w:t>Oil can</w:t>
      </w:r>
    </w:p>
    <w:p w14:paraId="6727C334" w14:textId="61B6DD7F" w:rsidR="008B6938" w:rsidRDefault="00E4134B" w:rsidP="00310C01">
      <w:pPr>
        <w:pStyle w:val="Heading5"/>
        <w:spacing w:before="0" w:after="0" w:line="360" w:lineRule="auto"/>
        <w:rPr>
          <w:rFonts w:cs="Arial"/>
          <w:sz w:val="22"/>
        </w:rPr>
      </w:pPr>
      <w:r w:rsidRPr="00362D02">
        <w:rPr>
          <w:rFonts w:cs="Arial"/>
          <w:sz w:val="22"/>
        </w:rPr>
        <w:t>Consumable Items:</w:t>
      </w:r>
    </w:p>
    <w:p w14:paraId="4BDE5CF5" w14:textId="77777777" w:rsidR="00310C01" w:rsidRDefault="00310C01" w:rsidP="00310C01">
      <w:pPr>
        <w:spacing w:before="0" w:after="0"/>
      </w:pPr>
      <w:r>
        <w:t>1</w:t>
      </w:r>
      <w:r>
        <w:tab/>
        <w:t xml:space="preserve">Grease  </w:t>
      </w:r>
    </w:p>
    <w:p w14:paraId="2CA0EE4F" w14:textId="77777777" w:rsidR="00310C01" w:rsidRDefault="00310C01" w:rsidP="00310C01">
      <w:pPr>
        <w:spacing w:before="0" w:after="0"/>
      </w:pPr>
      <w:r>
        <w:t>2</w:t>
      </w:r>
      <w:r>
        <w:tab/>
        <w:t xml:space="preserve">Steering oil </w:t>
      </w:r>
    </w:p>
    <w:p w14:paraId="34E3153B" w14:textId="77777777" w:rsidR="00310C01" w:rsidRDefault="00310C01" w:rsidP="00310C01">
      <w:pPr>
        <w:spacing w:before="0" w:after="0"/>
      </w:pPr>
      <w:r>
        <w:t>3</w:t>
      </w:r>
      <w:r>
        <w:tab/>
        <w:t>Seals</w:t>
      </w:r>
    </w:p>
    <w:p w14:paraId="06B24BAF" w14:textId="77777777" w:rsidR="00310C01" w:rsidRDefault="00310C01" w:rsidP="00310C01">
      <w:pPr>
        <w:spacing w:before="0" w:after="0"/>
      </w:pPr>
      <w:r>
        <w:t>4</w:t>
      </w:r>
      <w:r>
        <w:tab/>
        <w:t xml:space="preserve">Kerosene Oil </w:t>
      </w:r>
    </w:p>
    <w:p w14:paraId="010E247D" w14:textId="77777777" w:rsidR="00310C01" w:rsidRDefault="00310C01" w:rsidP="00310C01">
      <w:pPr>
        <w:spacing w:before="0" w:after="0"/>
      </w:pPr>
      <w:r>
        <w:t>5</w:t>
      </w:r>
      <w:r>
        <w:tab/>
        <w:t>Cotton rag</w:t>
      </w:r>
    </w:p>
    <w:p w14:paraId="3F5C2A60" w14:textId="75C1CAA1" w:rsidR="00310C01" w:rsidRDefault="00310C01" w:rsidP="00310C01">
      <w:pPr>
        <w:spacing w:before="0" w:after="0"/>
      </w:pPr>
      <w:r>
        <w:t>6</w:t>
      </w:r>
      <w:r>
        <w:tab/>
        <w:t>Spray gun</w:t>
      </w:r>
    </w:p>
    <w:p w14:paraId="26877821" w14:textId="77777777" w:rsidR="00310C01" w:rsidRDefault="00310C01">
      <w:pPr>
        <w:spacing w:before="0" w:after="0" w:line="276" w:lineRule="auto"/>
        <w:ind w:left="706" w:hanging="706"/>
        <w:jc w:val="left"/>
      </w:pPr>
      <w:r>
        <w:br w:type="page"/>
      </w:r>
    </w:p>
    <w:p w14:paraId="0ECFB607" w14:textId="7D14D077" w:rsidR="008B6938" w:rsidRPr="00BC09FA" w:rsidRDefault="008A34FB" w:rsidP="00BE41AE">
      <w:pPr>
        <w:pStyle w:val="Heading3"/>
        <w:numPr>
          <w:ilvl w:val="0"/>
          <w:numId w:val="379"/>
        </w:numPr>
        <w:shd w:val="clear" w:color="auto" w:fill="FFC000"/>
        <w:spacing w:line="276" w:lineRule="auto"/>
        <w:ind w:left="2160" w:hanging="1800"/>
        <w:rPr>
          <w:rFonts w:ascii="Arial" w:hAnsi="Arial" w:cs="Arial"/>
          <w:b/>
          <w:bCs/>
          <w:color w:val="auto"/>
        </w:rPr>
      </w:pPr>
      <w:bookmarkStart w:id="65" w:name="_Toc30854980"/>
      <w:bookmarkStart w:id="66" w:name="_Toc111733605"/>
      <w:r w:rsidRPr="00BC09FA">
        <w:rPr>
          <w:rFonts w:ascii="Arial" w:hAnsi="Arial" w:cs="Arial"/>
          <w:b/>
          <w:bCs/>
          <w:color w:val="auto"/>
        </w:rPr>
        <w:t>Maintain</w:t>
      </w:r>
      <w:r w:rsidR="00D86B3E" w:rsidRPr="00BC09FA">
        <w:rPr>
          <w:rFonts w:ascii="Arial" w:hAnsi="Arial" w:cs="Arial"/>
          <w:b/>
          <w:bCs/>
          <w:color w:val="auto"/>
        </w:rPr>
        <w:t xml:space="preserve"> </w:t>
      </w:r>
      <w:r w:rsidR="00173839" w:rsidRPr="00BC09FA">
        <w:rPr>
          <w:rFonts w:ascii="Arial" w:hAnsi="Arial" w:cs="Arial"/>
          <w:b/>
          <w:bCs/>
          <w:color w:val="auto"/>
        </w:rPr>
        <w:t>Vehicle Suspension System</w:t>
      </w:r>
      <w:bookmarkEnd w:id="65"/>
      <w:r w:rsidR="004D6657" w:rsidRPr="00BC09FA">
        <w:rPr>
          <w:rFonts w:ascii="Arial" w:hAnsi="Arial" w:cs="Arial"/>
          <w:b/>
          <w:bCs/>
          <w:color w:val="auto"/>
        </w:rPr>
        <w:t>.</w:t>
      </w:r>
      <w:bookmarkEnd w:id="66"/>
    </w:p>
    <w:p w14:paraId="3ED20E0C" w14:textId="412D3994" w:rsidR="008B6938" w:rsidRPr="00310C01" w:rsidRDefault="008B6938" w:rsidP="00310C01">
      <w:pPr>
        <w:pStyle w:val="Heading5"/>
        <w:spacing w:line="360" w:lineRule="auto"/>
        <w:rPr>
          <w:rFonts w:cs="Arial"/>
          <w:b w:val="0"/>
          <w:bCs/>
          <w:sz w:val="22"/>
        </w:rPr>
      </w:pPr>
      <w:r w:rsidRPr="00362D02">
        <w:rPr>
          <w:rFonts w:cs="Arial"/>
          <w:sz w:val="22"/>
        </w:rPr>
        <w:t>Overview</w:t>
      </w:r>
      <w:r w:rsidR="00310C01">
        <w:rPr>
          <w:rFonts w:cs="Arial"/>
          <w:sz w:val="22"/>
        </w:rPr>
        <w:t xml:space="preserve">: </w:t>
      </w:r>
      <w:r w:rsidRPr="00310C01">
        <w:rPr>
          <w:rFonts w:cs="Arial"/>
          <w:b w:val="0"/>
          <w:bCs/>
          <w:sz w:val="22"/>
        </w:rPr>
        <w:t xml:space="preserve">These competency standards designed to enable the learner to work on vehicle </w:t>
      </w:r>
      <w:r w:rsidR="00911FB9" w:rsidRPr="00310C01">
        <w:rPr>
          <w:rFonts w:cs="Arial"/>
          <w:b w:val="0"/>
          <w:bCs/>
          <w:sz w:val="22"/>
        </w:rPr>
        <w:t>suspension system and the learner will be able to replace the main components of suspension system</w:t>
      </w:r>
    </w:p>
    <w:tbl>
      <w:tblPr>
        <w:tblStyle w:val="TableGrid"/>
        <w:tblW w:w="5000" w:type="pct"/>
        <w:tblLook w:val="0000" w:firstRow="0" w:lastRow="0" w:firstColumn="0" w:lastColumn="0" w:noHBand="0" w:noVBand="0"/>
      </w:tblPr>
      <w:tblGrid>
        <w:gridCol w:w="2897"/>
        <w:gridCol w:w="7786"/>
      </w:tblGrid>
      <w:tr w:rsidR="00C3186E" w:rsidRPr="00C3186E" w14:paraId="11C0FDB8" w14:textId="77777777" w:rsidTr="00310C01">
        <w:trPr>
          <w:trHeight w:val="432"/>
        </w:trPr>
        <w:tc>
          <w:tcPr>
            <w:tcW w:w="1356" w:type="pct"/>
            <w:shd w:val="clear" w:color="auto" w:fill="D9D9D9" w:themeFill="background1" w:themeFillShade="D9"/>
            <w:vAlign w:val="center"/>
          </w:tcPr>
          <w:p w14:paraId="1B71C1D2" w14:textId="77777777" w:rsidR="00173839" w:rsidRPr="00C3186E" w:rsidRDefault="00173839" w:rsidP="00310C01">
            <w:pPr>
              <w:pStyle w:val="Heading5"/>
              <w:spacing w:before="0" w:after="0"/>
              <w:jc w:val="left"/>
              <w:outlineLvl w:val="4"/>
              <w:rPr>
                <w:rFonts w:cs="Arial"/>
                <w:color w:val="000000" w:themeColor="text1"/>
                <w:sz w:val="22"/>
              </w:rPr>
            </w:pPr>
            <w:r w:rsidRPr="00C3186E">
              <w:rPr>
                <w:rFonts w:cs="Arial"/>
                <w:color w:val="000000" w:themeColor="text1"/>
                <w:sz w:val="22"/>
              </w:rPr>
              <w:t>Unit of Competency</w:t>
            </w:r>
          </w:p>
        </w:tc>
        <w:tc>
          <w:tcPr>
            <w:tcW w:w="3644" w:type="pct"/>
            <w:shd w:val="clear" w:color="auto" w:fill="D9D9D9" w:themeFill="background1" w:themeFillShade="D9"/>
            <w:vAlign w:val="center"/>
          </w:tcPr>
          <w:p w14:paraId="7625587F" w14:textId="77777777" w:rsidR="00173839" w:rsidRPr="00C3186E" w:rsidRDefault="00173839" w:rsidP="00310C01">
            <w:pPr>
              <w:pStyle w:val="Heading5"/>
              <w:spacing w:before="0" w:after="0"/>
              <w:jc w:val="left"/>
              <w:outlineLvl w:val="4"/>
              <w:rPr>
                <w:rFonts w:cs="Arial"/>
                <w:color w:val="000000" w:themeColor="text1"/>
                <w:sz w:val="22"/>
              </w:rPr>
            </w:pPr>
            <w:r w:rsidRPr="00C3186E">
              <w:rPr>
                <w:rFonts w:cs="Arial"/>
                <w:color w:val="000000" w:themeColor="text1"/>
                <w:sz w:val="22"/>
              </w:rPr>
              <w:t>Performance Criteria</w:t>
            </w:r>
          </w:p>
        </w:tc>
      </w:tr>
      <w:tr w:rsidR="00C3186E" w:rsidRPr="00C3186E" w14:paraId="3C6B24D0" w14:textId="77777777" w:rsidTr="00310C01">
        <w:tc>
          <w:tcPr>
            <w:tcW w:w="1356" w:type="pct"/>
          </w:tcPr>
          <w:p w14:paraId="33D23FCE" w14:textId="77777777" w:rsidR="008B6938" w:rsidRPr="00C3186E" w:rsidRDefault="008B6938" w:rsidP="00BE41AE">
            <w:pPr>
              <w:pStyle w:val="ListParagraph"/>
              <w:numPr>
                <w:ilvl w:val="0"/>
                <w:numId w:val="30"/>
              </w:numPr>
              <w:ind w:hanging="720"/>
              <w:jc w:val="left"/>
              <w:rPr>
                <w:rFonts w:cs="Arial"/>
                <w:color w:val="000000" w:themeColor="text1"/>
              </w:rPr>
            </w:pPr>
            <w:r w:rsidRPr="00C3186E">
              <w:rPr>
                <w:rFonts w:cs="Arial"/>
                <w:color w:val="000000" w:themeColor="text1"/>
              </w:rPr>
              <w:t>Inspect Suspension system</w:t>
            </w:r>
          </w:p>
        </w:tc>
        <w:tc>
          <w:tcPr>
            <w:tcW w:w="3644" w:type="pct"/>
          </w:tcPr>
          <w:p w14:paraId="23E69203" w14:textId="77777777" w:rsidR="008B6938" w:rsidRPr="00C3186E" w:rsidRDefault="008B6938" w:rsidP="00BE41AE">
            <w:pPr>
              <w:pStyle w:val="ListParagraph"/>
              <w:numPr>
                <w:ilvl w:val="0"/>
                <w:numId w:val="31"/>
              </w:numPr>
              <w:ind w:left="576" w:hanging="576"/>
              <w:jc w:val="left"/>
              <w:rPr>
                <w:rFonts w:cs="Arial"/>
                <w:color w:val="000000" w:themeColor="text1"/>
              </w:rPr>
            </w:pPr>
            <w:r w:rsidRPr="00C3186E">
              <w:rPr>
                <w:rFonts w:cs="Arial"/>
                <w:color w:val="000000" w:themeColor="text1"/>
              </w:rPr>
              <w:t>Inspect the vehicle suspension system and diagnose the rubber bush for damage, Leaking the shock absorber oil, broken coil spring/ leaf spring,</w:t>
            </w:r>
          </w:p>
          <w:p w14:paraId="5F7C3E33" w14:textId="77777777" w:rsidR="008B6938" w:rsidRPr="00C3186E" w:rsidRDefault="008B6938" w:rsidP="00BE41AE">
            <w:pPr>
              <w:pStyle w:val="ListParagraph"/>
              <w:numPr>
                <w:ilvl w:val="0"/>
                <w:numId w:val="31"/>
              </w:numPr>
              <w:spacing w:after="0"/>
              <w:ind w:left="576" w:hanging="576"/>
              <w:jc w:val="left"/>
              <w:rPr>
                <w:rFonts w:cs="Arial"/>
                <w:color w:val="000000" w:themeColor="text1"/>
              </w:rPr>
            </w:pPr>
            <w:r w:rsidRPr="00C3186E">
              <w:rPr>
                <w:rFonts w:cs="Arial"/>
                <w:color w:val="000000" w:themeColor="text1"/>
              </w:rPr>
              <w:t>Inspect the vehicle suspension system and diagnose the rubber bush for lower arm ball joints under the specified procedure.</w:t>
            </w:r>
          </w:p>
        </w:tc>
      </w:tr>
      <w:tr w:rsidR="00C3186E" w:rsidRPr="00C3186E" w14:paraId="4346B7F5" w14:textId="77777777" w:rsidTr="00310C01">
        <w:tc>
          <w:tcPr>
            <w:tcW w:w="1356" w:type="pct"/>
          </w:tcPr>
          <w:p w14:paraId="757003D2" w14:textId="77777777" w:rsidR="008B6938" w:rsidRPr="00C3186E" w:rsidRDefault="00173839" w:rsidP="00BE41AE">
            <w:pPr>
              <w:pStyle w:val="ListParagraph"/>
              <w:numPr>
                <w:ilvl w:val="0"/>
                <w:numId w:val="30"/>
              </w:numPr>
              <w:ind w:hanging="720"/>
              <w:jc w:val="left"/>
              <w:rPr>
                <w:rFonts w:cs="Arial"/>
                <w:color w:val="000000" w:themeColor="text1"/>
              </w:rPr>
            </w:pPr>
            <w:r w:rsidRPr="00C3186E">
              <w:rPr>
                <w:rFonts w:cs="Arial"/>
                <w:color w:val="000000" w:themeColor="text1"/>
              </w:rPr>
              <w:t xml:space="preserve">Repair </w:t>
            </w:r>
            <w:r w:rsidR="008B6938" w:rsidRPr="00C3186E">
              <w:rPr>
                <w:rFonts w:cs="Arial"/>
                <w:color w:val="000000" w:themeColor="text1"/>
              </w:rPr>
              <w:t xml:space="preserve">Suspension </w:t>
            </w:r>
            <w:r w:rsidRPr="00C3186E">
              <w:rPr>
                <w:rFonts w:cs="Arial"/>
                <w:color w:val="000000" w:themeColor="text1"/>
              </w:rPr>
              <w:t>System</w:t>
            </w:r>
          </w:p>
        </w:tc>
        <w:tc>
          <w:tcPr>
            <w:tcW w:w="3644" w:type="pct"/>
          </w:tcPr>
          <w:p w14:paraId="654F7B55" w14:textId="77777777" w:rsidR="008B6938" w:rsidRPr="00C3186E" w:rsidRDefault="008B6938" w:rsidP="00BE41AE">
            <w:pPr>
              <w:pStyle w:val="ListParagraph"/>
              <w:numPr>
                <w:ilvl w:val="0"/>
                <w:numId w:val="32"/>
              </w:numPr>
              <w:ind w:left="576" w:hanging="576"/>
              <w:jc w:val="left"/>
              <w:rPr>
                <w:rFonts w:cs="Arial"/>
                <w:color w:val="000000" w:themeColor="text1"/>
              </w:rPr>
            </w:pPr>
            <w:r w:rsidRPr="00C3186E">
              <w:rPr>
                <w:rFonts w:cs="Arial"/>
                <w:color w:val="000000" w:themeColor="text1"/>
              </w:rPr>
              <w:t>Replace the shock absorber, Coil spring, leaf spring, and rubber bushes under the specified procedure.</w:t>
            </w:r>
          </w:p>
          <w:p w14:paraId="353B6963" w14:textId="77777777" w:rsidR="008B6938" w:rsidRPr="00C3186E" w:rsidRDefault="008B6938" w:rsidP="00BE41AE">
            <w:pPr>
              <w:pStyle w:val="ListParagraph"/>
              <w:numPr>
                <w:ilvl w:val="0"/>
                <w:numId w:val="32"/>
              </w:numPr>
              <w:spacing w:after="0"/>
              <w:ind w:left="576" w:hanging="576"/>
              <w:jc w:val="left"/>
              <w:rPr>
                <w:rFonts w:cs="Arial"/>
                <w:color w:val="000000" w:themeColor="text1"/>
              </w:rPr>
            </w:pPr>
            <w:r w:rsidRPr="00C3186E">
              <w:rPr>
                <w:rFonts w:cs="Arial"/>
                <w:color w:val="000000" w:themeColor="text1"/>
              </w:rPr>
              <w:t>Inspect the vehicle ride height, trim height, axle displaced under the specified procedure.</w:t>
            </w:r>
          </w:p>
        </w:tc>
      </w:tr>
    </w:tbl>
    <w:p w14:paraId="0B0C064D" w14:textId="77777777" w:rsidR="008B6938" w:rsidRPr="00362D02" w:rsidRDefault="008B6938" w:rsidP="0063598A">
      <w:pPr>
        <w:pStyle w:val="Heading5"/>
        <w:rPr>
          <w:rFonts w:cs="Arial"/>
          <w:sz w:val="22"/>
        </w:rPr>
      </w:pPr>
      <w:r w:rsidRPr="00362D02">
        <w:rPr>
          <w:rFonts w:cs="Arial"/>
          <w:sz w:val="22"/>
        </w:rPr>
        <w:t>Knowledge &amp; Understanding</w:t>
      </w:r>
    </w:p>
    <w:p w14:paraId="675A78B5" w14:textId="77777777" w:rsidR="008B6938" w:rsidRPr="00362D02" w:rsidRDefault="008B6938" w:rsidP="00BE41AE">
      <w:pPr>
        <w:pStyle w:val="ListParagraph"/>
        <w:numPr>
          <w:ilvl w:val="0"/>
          <w:numId w:val="33"/>
        </w:numPr>
        <w:autoSpaceDE w:val="0"/>
        <w:autoSpaceDN w:val="0"/>
        <w:adjustRightInd w:val="0"/>
        <w:ind w:left="864" w:right="432" w:hanging="720"/>
        <w:jc w:val="left"/>
        <w:rPr>
          <w:rFonts w:cs="Arial"/>
        </w:rPr>
      </w:pPr>
      <w:r w:rsidRPr="00362D02">
        <w:rPr>
          <w:rFonts w:cs="Arial"/>
        </w:rPr>
        <w:t>Describe the purpose and function of the following.</w:t>
      </w:r>
    </w:p>
    <w:p w14:paraId="14D5B590" w14:textId="77777777" w:rsidR="008B6938" w:rsidRPr="00362D02" w:rsidRDefault="000B0D70" w:rsidP="00310C01">
      <w:pPr>
        <w:pStyle w:val="ListParagraph"/>
        <w:autoSpaceDE w:val="0"/>
        <w:autoSpaceDN w:val="0"/>
        <w:adjustRightInd w:val="0"/>
        <w:ind w:left="864" w:right="432" w:hanging="720"/>
        <w:jc w:val="left"/>
        <w:rPr>
          <w:rFonts w:cs="Arial"/>
        </w:rPr>
      </w:pPr>
      <w:r w:rsidRPr="00362D02">
        <w:rPr>
          <w:rFonts w:cs="Arial"/>
        </w:rPr>
        <w:tab/>
      </w:r>
      <w:r w:rsidR="008B6938" w:rsidRPr="00362D02">
        <w:rPr>
          <w:rFonts w:cs="Arial"/>
        </w:rPr>
        <w:t>Independent suspension system, non-independent suspension system, semi-independent system, sprung weight, un</w:t>
      </w:r>
      <w:r w:rsidR="00173839" w:rsidRPr="00362D02">
        <w:rPr>
          <w:rFonts w:cs="Arial"/>
        </w:rPr>
        <w:t>-</w:t>
      </w:r>
      <w:r w:rsidR="008B6938" w:rsidRPr="00362D02">
        <w:rPr>
          <w:rFonts w:cs="Arial"/>
        </w:rPr>
        <w:t>sprung weight.</w:t>
      </w:r>
    </w:p>
    <w:p w14:paraId="65A307D0" w14:textId="77777777" w:rsidR="008B6938" w:rsidRPr="00362D02" w:rsidRDefault="008B6938" w:rsidP="00BE41AE">
      <w:pPr>
        <w:pStyle w:val="ListParagraph"/>
        <w:numPr>
          <w:ilvl w:val="0"/>
          <w:numId w:val="33"/>
        </w:numPr>
        <w:autoSpaceDE w:val="0"/>
        <w:autoSpaceDN w:val="0"/>
        <w:adjustRightInd w:val="0"/>
        <w:ind w:left="864" w:right="432" w:hanging="720"/>
        <w:jc w:val="left"/>
        <w:rPr>
          <w:rFonts w:cs="Arial"/>
        </w:rPr>
      </w:pPr>
      <w:r w:rsidRPr="00362D02">
        <w:rPr>
          <w:rFonts w:cs="Arial"/>
        </w:rPr>
        <w:t>Describe the effect of road surface irregularities on passengers/vehicle/load, maintaining wheel contact with the road, supporting the sprung weight, minimizing un</w:t>
      </w:r>
      <w:r w:rsidR="00173839" w:rsidRPr="00362D02">
        <w:rPr>
          <w:rFonts w:cs="Arial"/>
        </w:rPr>
        <w:t>-</w:t>
      </w:r>
      <w:r w:rsidRPr="00362D02">
        <w:rPr>
          <w:rFonts w:cs="Arial"/>
        </w:rPr>
        <w:t>sprung weight, absorbing torque reaction.</w:t>
      </w:r>
    </w:p>
    <w:p w14:paraId="3A6FA0BD" w14:textId="77777777" w:rsidR="008B6938" w:rsidRPr="00362D02" w:rsidRDefault="008B6938" w:rsidP="00BE41AE">
      <w:pPr>
        <w:pStyle w:val="ListParagraph"/>
        <w:numPr>
          <w:ilvl w:val="0"/>
          <w:numId w:val="33"/>
        </w:numPr>
        <w:autoSpaceDE w:val="0"/>
        <w:autoSpaceDN w:val="0"/>
        <w:adjustRightInd w:val="0"/>
        <w:ind w:left="864" w:right="432" w:hanging="720"/>
        <w:jc w:val="left"/>
        <w:rPr>
          <w:rFonts w:cs="Arial"/>
        </w:rPr>
      </w:pPr>
      <w:r w:rsidRPr="00362D02">
        <w:rPr>
          <w:rFonts w:cs="Arial"/>
        </w:rPr>
        <w:t>Describe the Suspension main Components as following</w:t>
      </w:r>
    </w:p>
    <w:p w14:paraId="677634E5" w14:textId="77777777" w:rsidR="008B6938" w:rsidRPr="00362D02" w:rsidRDefault="000B0D70" w:rsidP="00310C01">
      <w:pPr>
        <w:pStyle w:val="ListParagraph"/>
        <w:autoSpaceDE w:val="0"/>
        <w:autoSpaceDN w:val="0"/>
        <w:adjustRightInd w:val="0"/>
        <w:ind w:left="864" w:right="432" w:hanging="720"/>
        <w:jc w:val="left"/>
        <w:rPr>
          <w:rFonts w:cs="Arial"/>
        </w:rPr>
      </w:pPr>
      <w:r w:rsidRPr="00362D02">
        <w:rPr>
          <w:rFonts w:cs="Arial"/>
        </w:rPr>
        <w:tab/>
      </w:r>
      <w:r w:rsidR="008B6938" w:rsidRPr="00362D02">
        <w:rPr>
          <w:rFonts w:cs="Arial"/>
        </w:rPr>
        <w:t xml:space="preserve">Beam axle, live axle, strut/McPherson strut, wishbone, trailing arm/semi trailing arm, torsion beam, springs (Coil, leaf, torsion, air), antiroll bars, sub-frame assemblies, shackles, hangers, u bolt, damper bushes. </w:t>
      </w:r>
    </w:p>
    <w:p w14:paraId="4B0CD1D1" w14:textId="77777777" w:rsidR="008B6938" w:rsidRPr="00362D02" w:rsidRDefault="008B6938" w:rsidP="0063598A">
      <w:pPr>
        <w:pStyle w:val="Heading5"/>
        <w:rPr>
          <w:rFonts w:cs="Arial"/>
          <w:sz w:val="22"/>
        </w:rPr>
      </w:pPr>
      <w:r w:rsidRPr="00362D02">
        <w:rPr>
          <w:rFonts w:cs="Arial"/>
          <w:sz w:val="22"/>
        </w:rPr>
        <w:t>Critical Evidence(s) Required</w:t>
      </w:r>
    </w:p>
    <w:p w14:paraId="45DA0A3B" w14:textId="2B9F67E1" w:rsidR="008B6938" w:rsidRPr="00362D02" w:rsidRDefault="008B6938" w:rsidP="00BE41AE">
      <w:pPr>
        <w:pStyle w:val="ListParagraph"/>
        <w:numPr>
          <w:ilvl w:val="0"/>
          <w:numId w:val="2"/>
        </w:numPr>
        <w:rPr>
          <w:rFonts w:cs="Arial"/>
        </w:rPr>
      </w:pPr>
      <w:r w:rsidRPr="00362D02">
        <w:rPr>
          <w:rFonts w:cs="Arial"/>
        </w:rPr>
        <w:t xml:space="preserve">Capable of </w:t>
      </w:r>
      <w:r w:rsidR="00911FB9" w:rsidRPr="00362D02">
        <w:rPr>
          <w:rFonts w:cs="Arial"/>
        </w:rPr>
        <w:t>diagnosing the faulty</w:t>
      </w:r>
      <w:r w:rsidR="00310C01">
        <w:rPr>
          <w:rFonts w:cs="Arial"/>
        </w:rPr>
        <w:t xml:space="preserve"> </w:t>
      </w:r>
      <w:r w:rsidR="00F22439" w:rsidRPr="00362D02">
        <w:rPr>
          <w:rFonts w:cs="Arial"/>
        </w:rPr>
        <w:t>suspension components</w:t>
      </w:r>
      <w:r w:rsidR="00911FB9" w:rsidRPr="00362D02">
        <w:rPr>
          <w:rFonts w:cs="Arial"/>
        </w:rPr>
        <w:t>.</w:t>
      </w:r>
    </w:p>
    <w:p w14:paraId="58C741F7" w14:textId="1D60EDAB" w:rsidR="008B6938" w:rsidRPr="00362D02" w:rsidRDefault="008B6938" w:rsidP="00BE41AE">
      <w:pPr>
        <w:pStyle w:val="ListParagraph"/>
        <w:numPr>
          <w:ilvl w:val="0"/>
          <w:numId w:val="2"/>
        </w:numPr>
        <w:spacing w:before="240"/>
        <w:rPr>
          <w:rFonts w:cs="Arial"/>
        </w:rPr>
      </w:pPr>
      <w:r w:rsidRPr="00362D02">
        <w:rPr>
          <w:rFonts w:cs="Arial"/>
        </w:rPr>
        <w:t xml:space="preserve">Capable to </w:t>
      </w:r>
      <w:r w:rsidR="00911FB9" w:rsidRPr="00362D02">
        <w:rPr>
          <w:rFonts w:cs="Arial"/>
        </w:rPr>
        <w:t>replace the spring, shock absorber and suspension bushes.</w:t>
      </w:r>
    </w:p>
    <w:p w14:paraId="6F3A73F9" w14:textId="58910701" w:rsidR="008B6938" w:rsidRDefault="008B6938" w:rsidP="0063598A">
      <w:pPr>
        <w:pStyle w:val="Heading5"/>
        <w:rPr>
          <w:rFonts w:cs="Arial"/>
          <w:sz w:val="22"/>
        </w:rPr>
      </w:pPr>
      <w:r w:rsidRPr="00362D02">
        <w:rPr>
          <w:rFonts w:cs="Arial"/>
          <w:sz w:val="22"/>
        </w:rPr>
        <w:t>List of Tools and Equipment</w:t>
      </w:r>
    </w:p>
    <w:p w14:paraId="1F399036" w14:textId="77777777" w:rsidR="00310C01" w:rsidRDefault="00310C01" w:rsidP="00310C01">
      <w:pPr>
        <w:spacing w:before="0" w:after="0"/>
      </w:pPr>
      <w:r>
        <w:t>1</w:t>
      </w:r>
      <w:r>
        <w:tab/>
        <w:t xml:space="preserve">Vehicle </w:t>
      </w:r>
    </w:p>
    <w:p w14:paraId="7E5E3A56" w14:textId="77777777" w:rsidR="00310C01" w:rsidRDefault="00310C01" w:rsidP="00310C01">
      <w:pPr>
        <w:spacing w:before="0" w:after="0"/>
      </w:pPr>
      <w:r>
        <w:t>2</w:t>
      </w:r>
      <w:r>
        <w:tab/>
        <w:t>Tools trolley (Complete set of hand tools)</w:t>
      </w:r>
    </w:p>
    <w:p w14:paraId="7FF0E375" w14:textId="77777777" w:rsidR="00310C01" w:rsidRDefault="00310C01" w:rsidP="00310C01">
      <w:pPr>
        <w:spacing w:before="0" w:after="0"/>
      </w:pPr>
      <w:r>
        <w:t>3</w:t>
      </w:r>
      <w:r>
        <w:tab/>
        <w:t>Hydraulic jack /safety stand</w:t>
      </w:r>
    </w:p>
    <w:p w14:paraId="57530733" w14:textId="77777777" w:rsidR="00310C01" w:rsidRDefault="00310C01" w:rsidP="00310C01">
      <w:pPr>
        <w:spacing w:before="0" w:after="0"/>
      </w:pPr>
      <w:r>
        <w:t>4</w:t>
      </w:r>
      <w:r>
        <w:tab/>
        <w:t>Car lift</w:t>
      </w:r>
    </w:p>
    <w:p w14:paraId="27480792" w14:textId="77777777" w:rsidR="00310C01" w:rsidRDefault="00310C01" w:rsidP="00310C01">
      <w:pPr>
        <w:spacing w:before="0" w:after="0"/>
      </w:pPr>
      <w:r>
        <w:t>5</w:t>
      </w:r>
      <w:r>
        <w:tab/>
        <w:t>Automotive scanner</w:t>
      </w:r>
    </w:p>
    <w:p w14:paraId="11572FED" w14:textId="77777777" w:rsidR="00310C01" w:rsidRDefault="00310C01" w:rsidP="00310C01">
      <w:pPr>
        <w:spacing w:before="0" w:after="0"/>
      </w:pPr>
      <w:r>
        <w:t>6</w:t>
      </w:r>
      <w:r>
        <w:tab/>
        <w:t xml:space="preserve">Ball joint removal </w:t>
      </w:r>
    </w:p>
    <w:p w14:paraId="58D6604D" w14:textId="77777777" w:rsidR="00310C01" w:rsidRDefault="00310C01" w:rsidP="00310C01">
      <w:pPr>
        <w:spacing w:before="0" w:after="0"/>
      </w:pPr>
      <w:r>
        <w:t>7</w:t>
      </w:r>
      <w:r>
        <w:tab/>
        <w:t>Grease gun</w:t>
      </w:r>
    </w:p>
    <w:p w14:paraId="4EC6837C" w14:textId="33395592" w:rsidR="00310C01" w:rsidRPr="00310C01" w:rsidRDefault="00310C01" w:rsidP="00310C01">
      <w:pPr>
        <w:spacing w:before="0" w:after="0"/>
      </w:pPr>
      <w:r>
        <w:t>8</w:t>
      </w:r>
      <w:r>
        <w:tab/>
        <w:t>Oil can</w:t>
      </w:r>
    </w:p>
    <w:p w14:paraId="0F09967A" w14:textId="77777777" w:rsidR="008B6938" w:rsidRPr="00362D02" w:rsidRDefault="00E4134B" w:rsidP="00310C01">
      <w:pPr>
        <w:pStyle w:val="Heading5"/>
        <w:spacing w:before="0" w:after="0" w:line="360" w:lineRule="auto"/>
        <w:rPr>
          <w:rFonts w:cs="Arial"/>
          <w:sz w:val="22"/>
        </w:rPr>
      </w:pPr>
      <w:r w:rsidRPr="00362D02">
        <w:rPr>
          <w:rFonts w:cs="Arial"/>
          <w:sz w:val="22"/>
        </w:rPr>
        <w:t>Consumable Items:</w:t>
      </w:r>
    </w:p>
    <w:p w14:paraId="6AC6301B" w14:textId="77777777" w:rsidR="00310C01" w:rsidRPr="00310C01" w:rsidRDefault="00310C01" w:rsidP="00310C01">
      <w:pPr>
        <w:spacing w:before="0" w:after="0"/>
        <w:rPr>
          <w:rFonts w:cs="Arial"/>
        </w:rPr>
      </w:pPr>
      <w:bookmarkStart w:id="67" w:name="_Toc774551"/>
      <w:r w:rsidRPr="00310C01">
        <w:rPr>
          <w:rFonts w:cs="Arial"/>
        </w:rPr>
        <w:t>1</w:t>
      </w:r>
      <w:r w:rsidRPr="00310C01">
        <w:rPr>
          <w:rFonts w:cs="Arial"/>
        </w:rPr>
        <w:tab/>
        <w:t xml:space="preserve">Grease  </w:t>
      </w:r>
    </w:p>
    <w:p w14:paraId="50307E8F" w14:textId="77777777" w:rsidR="00310C01" w:rsidRPr="00310C01" w:rsidRDefault="00310C01" w:rsidP="00310C01">
      <w:pPr>
        <w:spacing w:before="0" w:after="0"/>
        <w:rPr>
          <w:rFonts w:cs="Arial"/>
        </w:rPr>
      </w:pPr>
      <w:r w:rsidRPr="00310C01">
        <w:rPr>
          <w:rFonts w:cs="Arial"/>
        </w:rPr>
        <w:t>2</w:t>
      </w:r>
      <w:r w:rsidRPr="00310C01">
        <w:rPr>
          <w:rFonts w:cs="Arial"/>
        </w:rPr>
        <w:tab/>
        <w:t>Seals</w:t>
      </w:r>
    </w:p>
    <w:p w14:paraId="6F740C70" w14:textId="77777777" w:rsidR="00310C01" w:rsidRPr="00310C01" w:rsidRDefault="00310C01" w:rsidP="00310C01">
      <w:pPr>
        <w:spacing w:before="0" w:after="0"/>
        <w:rPr>
          <w:rFonts w:cs="Arial"/>
        </w:rPr>
      </w:pPr>
      <w:r w:rsidRPr="00310C01">
        <w:rPr>
          <w:rFonts w:cs="Arial"/>
        </w:rPr>
        <w:t>3</w:t>
      </w:r>
      <w:r w:rsidRPr="00310C01">
        <w:rPr>
          <w:rFonts w:cs="Arial"/>
        </w:rPr>
        <w:tab/>
        <w:t xml:space="preserve">Kerosene Oil </w:t>
      </w:r>
    </w:p>
    <w:p w14:paraId="520E1262" w14:textId="77777777" w:rsidR="00310C01" w:rsidRPr="00310C01" w:rsidRDefault="00310C01" w:rsidP="00310C01">
      <w:pPr>
        <w:spacing w:before="0" w:after="0"/>
        <w:rPr>
          <w:rFonts w:cs="Arial"/>
        </w:rPr>
      </w:pPr>
      <w:r w:rsidRPr="00310C01">
        <w:rPr>
          <w:rFonts w:cs="Arial"/>
        </w:rPr>
        <w:t>4</w:t>
      </w:r>
      <w:r w:rsidRPr="00310C01">
        <w:rPr>
          <w:rFonts w:cs="Arial"/>
        </w:rPr>
        <w:tab/>
        <w:t>Cotton rag</w:t>
      </w:r>
    </w:p>
    <w:p w14:paraId="5609DA09" w14:textId="00E41073" w:rsidR="008B6938" w:rsidRPr="00362D02" w:rsidRDefault="00310C01" w:rsidP="00310C01">
      <w:pPr>
        <w:spacing w:before="0" w:after="0"/>
        <w:rPr>
          <w:rFonts w:eastAsiaTheme="majorEastAsia" w:cs="Arial"/>
          <w:b/>
          <w:bCs/>
          <w:color w:val="4F81BD" w:themeColor="accent1"/>
        </w:rPr>
      </w:pPr>
      <w:r w:rsidRPr="00310C01">
        <w:rPr>
          <w:rFonts w:cs="Arial"/>
        </w:rPr>
        <w:t>5</w:t>
      </w:r>
      <w:r w:rsidRPr="00310C01">
        <w:rPr>
          <w:rFonts w:cs="Arial"/>
        </w:rPr>
        <w:tab/>
        <w:t>Spray gun</w:t>
      </w:r>
      <w:r w:rsidR="008B6938" w:rsidRPr="00362D02">
        <w:rPr>
          <w:rFonts w:cs="Arial"/>
        </w:rPr>
        <w:br w:type="page"/>
      </w:r>
    </w:p>
    <w:p w14:paraId="52FE5FF0" w14:textId="23E4245D" w:rsidR="008B6938" w:rsidRPr="00BC09FA" w:rsidRDefault="00C8179C" w:rsidP="00BE41AE">
      <w:pPr>
        <w:pStyle w:val="Heading3"/>
        <w:numPr>
          <w:ilvl w:val="0"/>
          <w:numId w:val="379"/>
        </w:numPr>
        <w:shd w:val="clear" w:color="auto" w:fill="FFC000"/>
        <w:spacing w:line="276" w:lineRule="auto"/>
        <w:ind w:left="2160" w:hanging="1800"/>
        <w:rPr>
          <w:rFonts w:ascii="Arial" w:hAnsi="Arial" w:cs="Arial"/>
          <w:b/>
          <w:bCs/>
          <w:color w:val="auto"/>
        </w:rPr>
      </w:pPr>
      <w:bookmarkStart w:id="68" w:name="_Toc30854981"/>
      <w:bookmarkStart w:id="69" w:name="_Toc111733606"/>
      <w:bookmarkEnd w:id="67"/>
      <w:r w:rsidRPr="00BC09FA">
        <w:rPr>
          <w:rFonts w:ascii="Arial" w:hAnsi="Arial" w:cs="Arial"/>
          <w:b/>
          <w:bCs/>
          <w:color w:val="auto"/>
        </w:rPr>
        <w:t xml:space="preserve">Carry out </w:t>
      </w:r>
      <w:r w:rsidR="00CB46F6" w:rsidRPr="00BC09FA">
        <w:rPr>
          <w:rFonts w:ascii="Arial" w:hAnsi="Arial" w:cs="Arial"/>
          <w:b/>
          <w:bCs/>
          <w:color w:val="auto"/>
        </w:rPr>
        <w:t>Wheel Alignment</w:t>
      </w:r>
      <w:bookmarkEnd w:id="68"/>
      <w:bookmarkEnd w:id="69"/>
    </w:p>
    <w:p w14:paraId="13211168" w14:textId="718B341E" w:rsidR="008B6938" w:rsidRPr="00362D02" w:rsidRDefault="008B6938" w:rsidP="00310C01">
      <w:pPr>
        <w:pStyle w:val="Heading5"/>
        <w:spacing w:line="360" w:lineRule="auto"/>
        <w:rPr>
          <w:rFonts w:cs="Arial"/>
        </w:rPr>
      </w:pPr>
      <w:r w:rsidRPr="00362D02">
        <w:rPr>
          <w:rFonts w:cs="Arial"/>
          <w:sz w:val="22"/>
        </w:rPr>
        <w:t>Overview</w:t>
      </w:r>
      <w:r w:rsidR="00310C01">
        <w:rPr>
          <w:rFonts w:cs="Arial"/>
          <w:sz w:val="22"/>
        </w:rPr>
        <w:t xml:space="preserve">: </w:t>
      </w:r>
      <w:r w:rsidRPr="00310C01">
        <w:rPr>
          <w:rFonts w:cs="Arial"/>
          <w:b w:val="0"/>
          <w:bCs/>
          <w:sz w:val="22"/>
        </w:rPr>
        <w:t>These competency standards designed to enable the learner to handle the wheel alignment machine and perform wheel alignment of the vehicle as well as the learner will be able to balance the wheel using the wheel balancing machine</w:t>
      </w:r>
      <w:r w:rsidR="00FA1D84" w:rsidRPr="00310C01">
        <w:rPr>
          <w:rFonts w:cs="Arial"/>
          <w:b w:val="0"/>
          <w:bCs/>
          <w:sz w:val="22"/>
        </w:rPr>
        <w:t xml:space="preserve"> by Auto Mechanic, in accordance with the manufacturer’s Manual</w:t>
      </w:r>
      <w:r w:rsidRPr="00310C01">
        <w:rPr>
          <w:rFonts w:cs="Arial"/>
          <w:b w:val="0"/>
          <w:bCs/>
          <w:sz w:val="22"/>
        </w:rPr>
        <w:t>.</w:t>
      </w:r>
    </w:p>
    <w:tbl>
      <w:tblPr>
        <w:tblStyle w:val="TableGrid"/>
        <w:tblW w:w="5000" w:type="pct"/>
        <w:tblLook w:val="0000" w:firstRow="0" w:lastRow="0" w:firstColumn="0" w:lastColumn="0" w:noHBand="0" w:noVBand="0"/>
      </w:tblPr>
      <w:tblGrid>
        <w:gridCol w:w="2449"/>
        <w:gridCol w:w="8234"/>
      </w:tblGrid>
      <w:tr w:rsidR="00C3186E" w:rsidRPr="00C3186E" w14:paraId="56981788" w14:textId="77777777" w:rsidTr="00310C01">
        <w:trPr>
          <w:trHeight w:val="432"/>
        </w:trPr>
        <w:tc>
          <w:tcPr>
            <w:tcW w:w="1146" w:type="pct"/>
            <w:shd w:val="clear" w:color="auto" w:fill="D9D9D9" w:themeFill="background1" w:themeFillShade="D9"/>
            <w:vAlign w:val="center"/>
          </w:tcPr>
          <w:p w14:paraId="76A57727" w14:textId="77777777" w:rsidR="00C8179C" w:rsidRPr="00C3186E" w:rsidRDefault="00C8179C" w:rsidP="00310C01">
            <w:pPr>
              <w:pStyle w:val="Heading5"/>
              <w:spacing w:before="0" w:after="0"/>
              <w:jc w:val="left"/>
              <w:outlineLvl w:val="4"/>
              <w:rPr>
                <w:rFonts w:cs="Arial"/>
                <w:color w:val="000000" w:themeColor="text1"/>
                <w:sz w:val="22"/>
              </w:rPr>
            </w:pPr>
            <w:r w:rsidRPr="00C3186E">
              <w:rPr>
                <w:rFonts w:cs="Arial"/>
                <w:color w:val="000000" w:themeColor="text1"/>
                <w:sz w:val="22"/>
              </w:rPr>
              <w:t>Unit of Competency</w:t>
            </w:r>
          </w:p>
        </w:tc>
        <w:tc>
          <w:tcPr>
            <w:tcW w:w="3854" w:type="pct"/>
            <w:shd w:val="clear" w:color="auto" w:fill="D9D9D9" w:themeFill="background1" w:themeFillShade="D9"/>
            <w:vAlign w:val="center"/>
          </w:tcPr>
          <w:p w14:paraId="44D91219" w14:textId="77777777" w:rsidR="00C8179C" w:rsidRPr="00C3186E" w:rsidRDefault="00C8179C" w:rsidP="00310C01">
            <w:pPr>
              <w:pStyle w:val="Heading5"/>
              <w:spacing w:before="0" w:after="0"/>
              <w:jc w:val="left"/>
              <w:outlineLvl w:val="4"/>
              <w:rPr>
                <w:rFonts w:cs="Arial"/>
                <w:color w:val="000000" w:themeColor="text1"/>
                <w:sz w:val="22"/>
              </w:rPr>
            </w:pPr>
            <w:r w:rsidRPr="00C3186E">
              <w:rPr>
                <w:rFonts w:cs="Arial"/>
                <w:color w:val="000000" w:themeColor="text1"/>
                <w:sz w:val="22"/>
              </w:rPr>
              <w:t>Performance Criteria</w:t>
            </w:r>
          </w:p>
        </w:tc>
      </w:tr>
      <w:tr w:rsidR="00C3186E" w:rsidRPr="00C3186E" w14:paraId="5D5819D0" w14:textId="77777777" w:rsidTr="00310C01">
        <w:tc>
          <w:tcPr>
            <w:tcW w:w="1146" w:type="pct"/>
          </w:tcPr>
          <w:p w14:paraId="23CB9D11" w14:textId="77777777" w:rsidR="00702501" w:rsidRPr="00C3186E" w:rsidRDefault="00702501" w:rsidP="00BE41AE">
            <w:pPr>
              <w:pStyle w:val="ListParagraph"/>
              <w:numPr>
                <w:ilvl w:val="0"/>
                <w:numId w:val="34"/>
              </w:numPr>
              <w:spacing w:after="200"/>
              <w:ind w:hanging="720"/>
              <w:jc w:val="left"/>
              <w:rPr>
                <w:rFonts w:cs="Arial"/>
                <w:color w:val="000000" w:themeColor="text1"/>
              </w:rPr>
            </w:pPr>
            <w:r w:rsidRPr="00C3186E">
              <w:rPr>
                <w:rFonts w:cs="Arial"/>
                <w:color w:val="000000" w:themeColor="text1"/>
              </w:rPr>
              <w:t xml:space="preserve">Pre alignments checks  </w:t>
            </w:r>
          </w:p>
        </w:tc>
        <w:tc>
          <w:tcPr>
            <w:tcW w:w="3854" w:type="pct"/>
          </w:tcPr>
          <w:p w14:paraId="555554CA" w14:textId="77777777" w:rsidR="00702501" w:rsidRPr="00C3186E" w:rsidRDefault="00702501" w:rsidP="00BE41AE">
            <w:pPr>
              <w:pStyle w:val="ListParagraph"/>
              <w:numPr>
                <w:ilvl w:val="0"/>
                <w:numId w:val="35"/>
              </w:numPr>
              <w:ind w:left="576" w:hanging="576"/>
              <w:jc w:val="left"/>
              <w:rPr>
                <w:rFonts w:cs="Arial"/>
                <w:color w:val="000000" w:themeColor="text1"/>
              </w:rPr>
            </w:pPr>
            <w:r w:rsidRPr="00C3186E">
              <w:rPr>
                <w:rFonts w:cs="Arial"/>
                <w:color w:val="000000" w:themeColor="text1"/>
              </w:rPr>
              <w:t>Check for the vehicle pre alignment for proper Tire pressure/inflation, and axle bushes under specified procedure.</w:t>
            </w:r>
          </w:p>
          <w:p w14:paraId="45A2AB64" w14:textId="77777777" w:rsidR="00702501" w:rsidRPr="00C3186E" w:rsidRDefault="00702501" w:rsidP="00BE41AE">
            <w:pPr>
              <w:pStyle w:val="ListParagraph"/>
              <w:numPr>
                <w:ilvl w:val="0"/>
                <w:numId w:val="35"/>
              </w:numPr>
              <w:ind w:left="576" w:hanging="576"/>
              <w:jc w:val="left"/>
              <w:rPr>
                <w:rFonts w:cs="Arial"/>
                <w:color w:val="000000" w:themeColor="text1"/>
              </w:rPr>
            </w:pPr>
            <w:r w:rsidRPr="00C3186E">
              <w:rPr>
                <w:rFonts w:cs="Arial"/>
                <w:color w:val="000000" w:themeColor="text1"/>
              </w:rPr>
              <w:t>Check for the vehicle pre alignment for loose ball joints, wheel bearings, and tie road ends under specified procedure.</w:t>
            </w:r>
          </w:p>
          <w:p w14:paraId="0C95E549" w14:textId="77777777" w:rsidR="00702501" w:rsidRPr="00C3186E" w:rsidRDefault="00702501" w:rsidP="00BE41AE">
            <w:pPr>
              <w:pStyle w:val="ListParagraph"/>
              <w:numPr>
                <w:ilvl w:val="0"/>
                <w:numId w:val="35"/>
              </w:numPr>
              <w:ind w:left="576" w:hanging="576"/>
              <w:jc w:val="left"/>
              <w:rPr>
                <w:rFonts w:cs="Arial"/>
                <w:color w:val="000000" w:themeColor="text1"/>
              </w:rPr>
            </w:pPr>
            <w:r w:rsidRPr="00C3186E">
              <w:rPr>
                <w:rFonts w:cs="Arial"/>
                <w:color w:val="000000" w:themeColor="text1"/>
              </w:rPr>
              <w:t>Check for the vehicle pre alignment for faulty spring, tire deformation, and vehicle ride height under specified procedure.</w:t>
            </w:r>
          </w:p>
          <w:p w14:paraId="6D89DFB5" w14:textId="77777777" w:rsidR="00702501" w:rsidRPr="00C3186E" w:rsidRDefault="00702501" w:rsidP="00BE41AE">
            <w:pPr>
              <w:pStyle w:val="ListParagraph"/>
              <w:numPr>
                <w:ilvl w:val="0"/>
                <w:numId w:val="35"/>
              </w:numPr>
              <w:spacing w:after="0"/>
              <w:ind w:left="576" w:hanging="576"/>
              <w:jc w:val="left"/>
              <w:rPr>
                <w:rFonts w:cs="Arial"/>
                <w:color w:val="000000" w:themeColor="text1"/>
              </w:rPr>
            </w:pPr>
            <w:r w:rsidRPr="00C3186E">
              <w:rPr>
                <w:rFonts w:cs="Arial"/>
                <w:color w:val="000000" w:themeColor="text1"/>
              </w:rPr>
              <w:t>Check for the vehicle pre alignment for loose stabilizer bar under specified procedure.</w:t>
            </w:r>
          </w:p>
        </w:tc>
      </w:tr>
      <w:tr w:rsidR="00C3186E" w:rsidRPr="00C3186E" w14:paraId="771F18E7" w14:textId="77777777" w:rsidTr="00310C01">
        <w:tc>
          <w:tcPr>
            <w:tcW w:w="1146" w:type="pct"/>
          </w:tcPr>
          <w:p w14:paraId="17E33288" w14:textId="77777777" w:rsidR="00702501" w:rsidRPr="00C3186E" w:rsidRDefault="00702501" w:rsidP="00BE41AE">
            <w:pPr>
              <w:pStyle w:val="ListParagraph"/>
              <w:numPr>
                <w:ilvl w:val="0"/>
                <w:numId w:val="34"/>
              </w:numPr>
              <w:spacing w:after="200"/>
              <w:ind w:hanging="720"/>
              <w:jc w:val="left"/>
              <w:rPr>
                <w:rFonts w:cs="Arial"/>
                <w:color w:val="000000" w:themeColor="text1"/>
              </w:rPr>
            </w:pPr>
            <w:r w:rsidRPr="00C3186E">
              <w:rPr>
                <w:rFonts w:cs="Arial"/>
                <w:color w:val="000000" w:themeColor="text1"/>
              </w:rPr>
              <w:t xml:space="preserve">Perform wheel alignment  </w:t>
            </w:r>
          </w:p>
        </w:tc>
        <w:tc>
          <w:tcPr>
            <w:tcW w:w="3854" w:type="pct"/>
          </w:tcPr>
          <w:p w14:paraId="02164973" w14:textId="77777777" w:rsidR="00702501" w:rsidRPr="00C3186E" w:rsidRDefault="00702501" w:rsidP="00BE41AE">
            <w:pPr>
              <w:pStyle w:val="ListParagraph"/>
              <w:numPr>
                <w:ilvl w:val="0"/>
                <w:numId w:val="151"/>
              </w:numPr>
              <w:ind w:left="576" w:hanging="576"/>
              <w:jc w:val="left"/>
              <w:rPr>
                <w:rFonts w:cs="Arial"/>
                <w:color w:val="000000" w:themeColor="text1"/>
              </w:rPr>
            </w:pPr>
            <w:r w:rsidRPr="00C3186E">
              <w:rPr>
                <w:rFonts w:cs="Arial"/>
                <w:color w:val="000000" w:themeColor="text1"/>
              </w:rPr>
              <w:t>Drive the vehicle and load/offload it on wheel alignment machine following safety rules as specified in the manual.</w:t>
            </w:r>
          </w:p>
          <w:p w14:paraId="2C0C838A" w14:textId="77777777" w:rsidR="00702501" w:rsidRPr="00C3186E" w:rsidRDefault="00702501" w:rsidP="00BE41AE">
            <w:pPr>
              <w:pStyle w:val="ListParagraph"/>
              <w:numPr>
                <w:ilvl w:val="0"/>
                <w:numId w:val="151"/>
              </w:numPr>
              <w:spacing w:after="0"/>
              <w:ind w:left="576" w:hanging="576"/>
              <w:jc w:val="left"/>
              <w:rPr>
                <w:rFonts w:cs="Arial"/>
                <w:color w:val="000000" w:themeColor="text1"/>
              </w:rPr>
            </w:pPr>
            <w:r w:rsidRPr="00C3186E">
              <w:rPr>
                <w:rFonts w:cs="Arial"/>
                <w:color w:val="000000" w:themeColor="text1"/>
              </w:rPr>
              <w:t>Perform wheel alignment using the wheel alignment machine as described procedure in the machine manual and adjust Toe, camber of front and rear wheels under specified procedure.</w:t>
            </w:r>
          </w:p>
        </w:tc>
      </w:tr>
    </w:tbl>
    <w:p w14:paraId="7F0B499B" w14:textId="77777777" w:rsidR="008B6938" w:rsidRPr="00362D02" w:rsidRDefault="008B6938" w:rsidP="00617C2F">
      <w:pPr>
        <w:pStyle w:val="Heading5"/>
        <w:rPr>
          <w:rFonts w:cs="Arial"/>
          <w:sz w:val="22"/>
        </w:rPr>
      </w:pPr>
      <w:r w:rsidRPr="00362D02">
        <w:rPr>
          <w:rFonts w:cs="Arial"/>
          <w:sz w:val="22"/>
        </w:rPr>
        <w:t>Knowledge &amp; Understanding</w:t>
      </w:r>
    </w:p>
    <w:p w14:paraId="6081FA8C" w14:textId="7A98AD7C" w:rsidR="008B6938" w:rsidRPr="00310C01" w:rsidRDefault="003C6180" w:rsidP="00BE41AE">
      <w:pPr>
        <w:pStyle w:val="ListParagraph"/>
        <w:numPr>
          <w:ilvl w:val="0"/>
          <w:numId w:val="36"/>
        </w:numPr>
        <w:ind w:left="864" w:hanging="720"/>
        <w:jc w:val="left"/>
        <w:rPr>
          <w:rFonts w:cs="Arial"/>
        </w:rPr>
      </w:pPr>
      <w:r w:rsidRPr="00310C01">
        <w:rPr>
          <w:rFonts w:cs="Arial"/>
        </w:rPr>
        <w:t xml:space="preserve">Describe </w:t>
      </w:r>
      <w:r w:rsidR="008B6938" w:rsidRPr="00310C01">
        <w:rPr>
          <w:rFonts w:cs="Arial"/>
        </w:rPr>
        <w:t xml:space="preserve">the </w:t>
      </w:r>
      <w:r w:rsidR="00A6192D" w:rsidRPr="00310C01">
        <w:rPr>
          <w:rFonts w:cs="Arial"/>
        </w:rPr>
        <w:t>following functions</w:t>
      </w:r>
      <w:r w:rsidR="008B6938" w:rsidRPr="00310C01">
        <w:rPr>
          <w:rFonts w:cs="Arial"/>
        </w:rPr>
        <w:t>/principles of wheel alignment.</w:t>
      </w:r>
      <w:r w:rsidR="00310C01" w:rsidRPr="00310C01">
        <w:rPr>
          <w:rFonts w:cs="Arial"/>
        </w:rPr>
        <w:t xml:space="preserve"> </w:t>
      </w:r>
      <w:r w:rsidR="008B6938" w:rsidRPr="00310C01">
        <w:rPr>
          <w:rFonts w:cs="Arial"/>
        </w:rPr>
        <w:t>Ackerman principle for a true rolling motion, steering pull, steering center point, steering wheel vibration causes.</w:t>
      </w:r>
    </w:p>
    <w:p w14:paraId="7575B049" w14:textId="77777777" w:rsidR="008B6938" w:rsidRPr="00362D02" w:rsidRDefault="003C6180" w:rsidP="00BE41AE">
      <w:pPr>
        <w:pStyle w:val="ListParagraph"/>
        <w:numPr>
          <w:ilvl w:val="0"/>
          <w:numId w:val="36"/>
        </w:numPr>
        <w:ind w:left="864" w:hanging="720"/>
        <w:jc w:val="left"/>
        <w:rPr>
          <w:rFonts w:cs="Arial"/>
        </w:rPr>
      </w:pPr>
      <w:r w:rsidRPr="00362D02">
        <w:rPr>
          <w:rFonts w:cs="Arial"/>
        </w:rPr>
        <w:t xml:space="preserve">Describe </w:t>
      </w:r>
      <w:r w:rsidR="008B6938" w:rsidRPr="00362D02">
        <w:rPr>
          <w:rFonts w:cs="Arial"/>
        </w:rPr>
        <w:t>the wheel alignment faults as following.</w:t>
      </w:r>
    </w:p>
    <w:p w14:paraId="3EF8E225" w14:textId="77777777" w:rsidR="008B6938" w:rsidRPr="00362D02" w:rsidRDefault="000B0D70" w:rsidP="00310C01">
      <w:pPr>
        <w:pStyle w:val="ListParagraph"/>
        <w:ind w:left="864" w:hanging="720"/>
        <w:jc w:val="left"/>
        <w:rPr>
          <w:rFonts w:cs="Arial"/>
          <w:b/>
        </w:rPr>
      </w:pPr>
      <w:r w:rsidRPr="00362D02">
        <w:rPr>
          <w:rFonts w:cs="Arial"/>
        </w:rPr>
        <w:tab/>
      </w:r>
      <w:r w:rsidR="008B6938" w:rsidRPr="00362D02">
        <w:rPr>
          <w:rFonts w:cs="Arial"/>
        </w:rPr>
        <w:t>Toe in, toe out, positive camber, negative camber, positive caster, steering axes inclination, included angle, tire wear, ride height, trim height of vehicle.</w:t>
      </w:r>
    </w:p>
    <w:p w14:paraId="6D088892" w14:textId="77777777" w:rsidR="008B6938" w:rsidRPr="00362D02" w:rsidRDefault="008B6938" w:rsidP="00617C2F">
      <w:pPr>
        <w:pStyle w:val="Heading5"/>
        <w:rPr>
          <w:rFonts w:cs="Arial"/>
          <w:sz w:val="22"/>
        </w:rPr>
      </w:pPr>
      <w:r w:rsidRPr="00362D02">
        <w:rPr>
          <w:rFonts w:cs="Arial"/>
          <w:sz w:val="22"/>
        </w:rPr>
        <w:t>Critical Evidence(s) Required</w:t>
      </w:r>
    </w:p>
    <w:p w14:paraId="7B6C2ECA" w14:textId="77777777" w:rsidR="008B6938" w:rsidRPr="00362D02" w:rsidRDefault="008B6938" w:rsidP="00BE41AE">
      <w:pPr>
        <w:pStyle w:val="ListParagraph"/>
        <w:numPr>
          <w:ilvl w:val="0"/>
          <w:numId w:val="3"/>
        </w:numPr>
        <w:rPr>
          <w:rFonts w:cs="Arial"/>
        </w:rPr>
      </w:pPr>
      <w:r w:rsidRPr="00362D02">
        <w:rPr>
          <w:rFonts w:cs="Arial"/>
        </w:rPr>
        <w:t>Capable to perform wheel alignment of the vehicle.</w:t>
      </w:r>
    </w:p>
    <w:p w14:paraId="004BEF00" w14:textId="77777777" w:rsidR="00983A7E" w:rsidRPr="00362D02" w:rsidRDefault="00983A7E" w:rsidP="00BE41AE">
      <w:pPr>
        <w:pStyle w:val="ListParagraph"/>
        <w:numPr>
          <w:ilvl w:val="0"/>
          <w:numId w:val="3"/>
        </w:numPr>
        <w:rPr>
          <w:rFonts w:cs="Arial"/>
        </w:rPr>
      </w:pPr>
      <w:r w:rsidRPr="00362D02">
        <w:rPr>
          <w:rFonts w:cs="Arial"/>
        </w:rPr>
        <w:t>Capable to check the pre alignment checks.</w:t>
      </w:r>
    </w:p>
    <w:p w14:paraId="7C1C90F6" w14:textId="3E8D6A87" w:rsidR="008B6938" w:rsidRDefault="008B6938" w:rsidP="00617C2F">
      <w:pPr>
        <w:pStyle w:val="Heading5"/>
        <w:rPr>
          <w:rFonts w:cs="Arial"/>
          <w:sz w:val="22"/>
        </w:rPr>
      </w:pPr>
      <w:r w:rsidRPr="00362D02">
        <w:rPr>
          <w:rFonts w:cs="Arial"/>
          <w:sz w:val="22"/>
        </w:rPr>
        <w:t>List of Tools and Equipment</w:t>
      </w:r>
    </w:p>
    <w:p w14:paraId="74277B98" w14:textId="77777777" w:rsidR="00310C01" w:rsidRPr="00310C01" w:rsidRDefault="00310C01" w:rsidP="00310C01">
      <w:pPr>
        <w:spacing w:before="0" w:after="0"/>
        <w:rPr>
          <w:rFonts w:cs="Arial"/>
        </w:rPr>
      </w:pPr>
      <w:r w:rsidRPr="00310C01">
        <w:rPr>
          <w:rFonts w:cs="Arial"/>
        </w:rPr>
        <w:t>1</w:t>
      </w:r>
      <w:r w:rsidRPr="00310C01">
        <w:rPr>
          <w:rFonts w:cs="Arial"/>
        </w:rPr>
        <w:tab/>
        <w:t xml:space="preserve">Vehicle </w:t>
      </w:r>
    </w:p>
    <w:p w14:paraId="29BD5C1F" w14:textId="77777777" w:rsidR="00310C01" w:rsidRPr="00310C01" w:rsidRDefault="00310C01" w:rsidP="00310C01">
      <w:pPr>
        <w:spacing w:before="0" w:after="0"/>
        <w:rPr>
          <w:rFonts w:cs="Arial"/>
        </w:rPr>
      </w:pPr>
      <w:r w:rsidRPr="00310C01">
        <w:rPr>
          <w:rFonts w:cs="Arial"/>
        </w:rPr>
        <w:t>2</w:t>
      </w:r>
      <w:r w:rsidRPr="00310C01">
        <w:rPr>
          <w:rFonts w:cs="Arial"/>
        </w:rPr>
        <w:tab/>
        <w:t>Tools trolley (Complete set of hand tools)</w:t>
      </w:r>
    </w:p>
    <w:p w14:paraId="6083EC4C" w14:textId="77777777" w:rsidR="00310C01" w:rsidRPr="00310C01" w:rsidRDefault="00310C01" w:rsidP="00310C01">
      <w:pPr>
        <w:spacing w:before="0" w:after="0"/>
        <w:rPr>
          <w:rFonts w:cs="Arial"/>
        </w:rPr>
      </w:pPr>
      <w:r w:rsidRPr="00310C01">
        <w:rPr>
          <w:rFonts w:cs="Arial"/>
        </w:rPr>
        <w:t>3</w:t>
      </w:r>
      <w:r w:rsidRPr="00310C01">
        <w:rPr>
          <w:rFonts w:cs="Arial"/>
        </w:rPr>
        <w:tab/>
        <w:t xml:space="preserve">Hydraulic jack </w:t>
      </w:r>
    </w:p>
    <w:p w14:paraId="400D140C" w14:textId="77777777" w:rsidR="00310C01" w:rsidRPr="00310C01" w:rsidRDefault="00310C01" w:rsidP="00310C01">
      <w:pPr>
        <w:spacing w:before="0" w:after="0"/>
        <w:rPr>
          <w:rFonts w:cs="Arial"/>
        </w:rPr>
      </w:pPr>
      <w:r w:rsidRPr="00310C01">
        <w:rPr>
          <w:rFonts w:cs="Arial"/>
        </w:rPr>
        <w:t>4</w:t>
      </w:r>
      <w:r w:rsidRPr="00310C01">
        <w:rPr>
          <w:rFonts w:cs="Arial"/>
        </w:rPr>
        <w:tab/>
        <w:t>Wheel alignment machine</w:t>
      </w:r>
    </w:p>
    <w:p w14:paraId="50C6F48A" w14:textId="77777777" w:rsidR="00310C01" w:rsidRPr="00310C01" w:rsidRDefault="00310C01" w:rsidP="00310C01">
      <w:pPr>
        <w:spacing w:before="0" w:after="0"/>
        <w:rPr>
          <w:rFonts w:cs="Arial"/>
        </w:rPr>
      </w:pPr>
      <w:r w:rsidRPr="00310C01">
        <w:rPr>
          <w:rFonts w:cs="Arial"/>
        </w:rPr>
        <w:t>5</w:t>
      </w:r>
      <w:r w:rsidRPr="00310C01">
        <w:rPr>
          <w:rFonts w:cs="Arial"/>
        </w:rPr>
        <w:tab/>
        <w:t>Wheel balancing / tire changing machine</w:t>
      </w:r>
    </w:p>
    <w:p w14:paraId="3CE5B1C5" w14:textId="7BA02659" w:rsidR="00617C2F" w:rsidRPr="00362D02" w:rsidRDefault="00310C01" w:rsidP="00310C01">
      <w:pPr>
        <w:spacing w:before="0" w:after="0"/>
        <w:rPr>
          <w:rFonts w:cs="Arial"/>
        </w:rPr>
      </w:pPr>
      <w:r w:rsidRPr="00310C01">
        <w:rPr>
          <w:rFonts w:cs="Arial"/>
        </w:rPr>
        <w:t>6</w:t>
      </w:r>
      <w:r w:rsidRPr="00310C01">
        <w:rPr>
          <w:rFonts w:cs="Arial"/>
        </w:rPr>
        <w:tab/>
        <w:t>Air pressure compressor and gauge</w:t>
      </w:r>
    </w:p>
    <w:p w14:paraId="52E1AD61" w14:textId="77777777" w:rsidR="00617C2F" w:rsidRPr="00362D02" w:rsidRDefault="00617C2F">
      <w:pPr>
        <w:spacing w:before="0" w:after="0" w:line="276" w:lineRule="auto"/>
        <w:ind w:left="706" w:hanging="706"/>
        <w:jc w:val="left"/>
        <w:rPr>
          <w:rFonts w:cs="Arial"/>
        </w:rPr>
      </w:pPr>
      <w:r w:rsidRPr="00362D02">
        <w:rPr>
          <w:rFonts w:cs="Arial"/>
        </w:rPr>
        <w:br w:type="page"/>
      </w:r>
    </w:p>
    <w:p w14:paraId="36C541C6" w14:textId="49954FF7" w:rsidR="008B6938" w:rsidRPr="00BC09FA" w:rsidRDefault="00E530CF" w:rsidP="00BE41AE">
      <w:pPr>
        <w:pStyle w:val="Heading3"/>
        <w:numPr>
          <w:ilvl w:val="0"/>
          <w:numId w:val="379"/>
        </w:numPr>
        <w:shd w:val="clear" w:color="auto" w:fill="FFC000"/>
        <w:spacing w:line="276" w:lineRule="auto"/>
        <w:ind w:left="2160" w:hanging="1800"/>
        <w:rPr>
          <w:rFonts w:ascii="Arial" w:hAnsi="Arial" w:cs="Arial"/>
          <w:b/>
          <w:bCs/>
          <w:color w:val="auto"/>
        </w:rPr>
      </w:pPr>
      <w:bookmarkStart w:id="70" w:name="_Toc30854982"/>
      <w:bookmarkStart w:id="71" w:name="_Toc111733607"/>
      <w:r w:rsidRPr="00BC09FA">
        <w:rPr>
          <w:rFonts w:ascii="Arial" w:hAnsi="Arial" w:cs="Arial"/>
          <w:b/>
          <w:bCs/>
          <w:color w:val="auto"/>
        </w:rPr>
        <w:t xml:space="preserve">Carry Out </w:t>
      </w:r>
      <w:r w:rsidR="003872D9" w:rsidRPr="00BC09FA">
        <w:rPr>
          <w:rFonts w:ascii="Arial" w:hAnsi="Arial" w:cs="Arial"/>
          <w:b/>
          <w:bCs/>
          <w:color w:val="auto"/>
        </w:rPr>
        <w:t>Wheel Balancing</w:t>
      </w:r>
      <w:bookmarkEnd w:id="70"/>
      <w:bookmarkEnd w:id="71"/>
    </w:p>
    <w:p w14:paraId="67DEEC44" w14:textId="7E07A017" w:rsidR="008B6938" w:rsidRPr="00310C01" w:rsidRDefault="008B6938" w:rsidP="00310C01">
      <w:pPr>
        <w:pStyle w:val="Heading5"/>
        <w:spacing w:line="360" w:lineRule="auto"/>
        <w:rPr>
          <w:rFonts w:cs="Arial"/>
          <w:b w:val="0"/>
          <w:bCs/>
          <w:sz w:val="22"/>
        </w:rPr>
      </w:pPr>
      <w:r w:rsidRPr="00362D02">
        <w:rPr>
          <w:rFonts w:cs="Arial"/>
          <w:sz w:val="22"/>
        </w:rPr>
        <w:t>Overview</w:t>
      </w:r>
      <w:r w:rsidR="00310C01">
        <w:rPr>
          <w:rFonts w:cs="Arial"/>
          <w:sz w:val="22"/>
        </w:rPr>
        <w:t xml:space="preserve">: </w:t>
      </w:r>
      <w:r w:rsidRPr="00310C01">
        <w:rPr>
          <w:rFonts w:cs="Arial"/>
          <w:b w:val="0"/>
          <w:bCs/>
          <w:sz w:val="22"/>
        </w:rPr>
        <w:t xml:space="preserve">These competency standards designed to enable the learner to </w:t>
      </w:r>
      <w:r w:rsidR="00983A7E" w:rsidRPr="00310C01">
        <w:rPr>
          <w:rFonts w:cs="Arial"/>
          <w:b w:val="0"/>
          <w:bCs/>
          <w:sz w:val="22"/>
        </w:rPr>
        <w:t>work on tire changing machine to replace the tire</w:t>
      </w:r>
      <w:r w:rsidRPr="00310C01">
        <w:rPr>
          <w:rFonts w:cs="Arial"/>
          <w:b w:val="0"/>
          <w:bCs/>
          <w:sz w:val="22"/>
        </w:rPr>
        <w:t xml:space="preserve"> as well as the learner will be able to balance the wheel using the wheel balancing machine</w:t>
      </w:r>
      <w:r w:rsidR="00FA1D84" w:rsidRPr="00310C01">
        <w:rPr>
          <w:rFonts w:cs="Arial"/>
          <w:b w:val="0"/>
          <w:bCs/>
          <w:sz w:val="22"/>
        </w:rPr>
        <w:t xml:space="preserve"> by Auto Mechanic, in accordance with the manufacturer’s Manual</w:t>
      </w:r>
      <w:r w:rsidRPr="00310C01">
        <w:rPr>
          <w:rFonts w:cs="Arial"/>
          <w:b w:val="0"/>
          <w:bCs/>
          <w:sz w:val="22"/>
        </w:rPr>
        <w:t>.</w:t>
      </w:r>
    </w:p>
    <w:tbl>
      <w:tblPr>
        <w:tblStyle w:val="TableGrid"/>
        <w:tblW w:w="5000" w:type="pct"/>
        <w:tblLook w:val="0000" w:firstRow="0" w:lastRow="0" w:firstColumn="0" w:lastColumn="0" w:noHBand="0" w:noVBand="0"/>
      </w:tblPr>
      <w:tblGrid>
        <w:gridCol w:w="2987"/>
        <w:gridCol w:w="7696"/>
      </w:tblGrid>
      <w:tr w:rsidR="00C3186E" w:rsidRPr="00C3186E" w14:paraId="5207207C" w14:textId="77777777" w:rsidTr="00310C01">
        <w:trPr>
          <w:trHeight w:val="432"/>
        </w:trPr>
        <w:tc>
          <w:tcPr>
            <w:tcW w:w="1398" w:type="pct"/>
            <w:shd w:val="clear" w:color="auto" w:fill="D9D9D9" w:themeFill="background1" w:themeFillShade="D9"/>
            <w:vAlign w:val="center"/>
          </w:tcPr>
          <w:p w14:paraId="6E1AD766" w14:textId="77777777" w:rsidR="00702501" w:rsidRPr="00C3186E" w:rsidRDefault="00702501" w:rsidP="00310C01">
            <w:pPr>
              <w:pStyle w:val="Heading5"/>
              <w:spacing w:before="0" w:after="0"/>
              <w:jc w:val="left"/>
              <w:outlineLvl w:val="4"/>
              <w:rPr>
                <w:rFonts w:cs="Arial"/>
                <w:color w:val="000000" w:themeColor="text1"/>
                <w:sz w:val="22"/>
              </w:rPr>
            </w:pPr>
            <w:r w:rsidRPr="00C3186E">
              <w:rPr>
                <w:rFonts w:cs="Arial"/>
                <w:color w:val="000000" w:themeColor="text1"/>
                <w:sz w:val="22"/>
              </w:rPr>
              <w:t>Unit of Competency</w:t>
            </w:r>
          </w:p>
        </w:tc>
        <w:tc>
          <w:tcPr>
            <w:tcW w:w="3602" w:type="pct"/>
            <w:shd w:val="clear" w:color="auto" w:fill="D9D9D9" w:themeFill="background1" w:themeFillShade="D9"/>
            <w:vAlign w:val="center"/>
          </w:tcPr>
          <w:p w14:paraId="16C65713" w14:textId="77777777" w:rsidR="00702501" w:rsidRPr="00C3186E" w:rsidRDefault="00702501" w:rsidP="00310C01">
            <w:pPr>
              <w:pStyle w:val="Heading5"/>
              <w:spacing w:before="0" w:after="0"/>
              <w:jc w:val="left"/>
              <w:outlineLvl w:val="4"/>
              <w:rPr>
                <w:rFonts w:cs="Arial"/>
                <w:color w:val="000000" w:themeColor="text1"/>
                <w:sz w:val="22"/>
              </w:rPr>
            </w:pPr>
            <w:r w:rsidRPr="00C3186E">
              <w:rPr>
                <w:rFonts w:cs="Arial"/>
                <w:color w:val="000000" w:themeColor="text1"/>
                <w:sz w:val="22"/>
              </w:rPr>
              <w:t>Performance Criteria</w:t>
            </w:r>
          </w:p>
        </w:tc>
      </w:tr>
      <w:tr w:rsidR="00C3186E" w:rsidRPr="00C3186E" w14:paraId="4BD8F5D0" w14:textId="77777777" w:rsidTr="00310C01">
        <w:trPr>
          <w:trHeight w:val="917"/>
        </w:trPr>
        <w:tc>
          <w:tcPr>
            <w:tcW w:w="1398" w:type="pct"/>
          </w:tcPr>
          <w:p w14:paraId="767611CE" w14:textId="77777777" w:rsidR="00702501" w:rsidRPr="00C3186E" w:rsidRDefault="00702501" w:rsidP="00BE41AE">
            <w:pPr>
              <w:pStyle w:val="ListParagraph"/>
              <w:numPr>
                <w:ilvl w:val="0"/>
                <w:numId w:val="152"/>
              </w:numPr>
              <w:ind w:hanging="720"/>
              <w:jc w:val="left"/>
              <w:rPr>
                <w:rFonts w:cs="Arial"/>
                <w:color w:val="000000" w:themeColor="text1"/>
              </w:rPr>
            </w:pPr>
            <w:r w:rsidRPr="00C3186E">
              <w:rPr>
                <w:rFonts w:cs="Arial"/>
                <w:color w:val="000000" w:themeColor="text1"/>
              </w:rPr>
              <w:t xml:space="preserve">Use Tire changing machine. </w:t>
            </w:r>
          </w:p>
        </w:tc>
        <w:tc>
          <w:tcPr>
            <w:tcW w:w="3602" w:type="pct"/>
          </w:tcPr>
          <w:p w14:paraId="2A960718" w14:textId="77777777" w:rsidR="00702501" w:rsidRPr="00C3186E" w:rsidRDefault="00702501" w:rsidP="00BE41AE">
            <w:pPr>
              <w:pStyle w:val="ListParagraph"/>
              <w:numPr>
                <w:ilvl w:val="0"/>
                <w:numId w:val="37"/>
              </w:numPr>
              <w:ind w:left="576" w:hanging="576"/>
              <w:jc w:val="left"/>
              <w:rPr>
                <w:rFonts w:cs="Arial"/>
                <w:color w:val="000000" w:themeColor="text1"/>
              </w:rPr>
            </w:pPr>
            <w:r w:rsidRPr="00C3186E">
              <w:rPr>
                <w:rFonts w:cs="Arial"/>
                <w:color w:val="000000" w:themeColor="text1"/>
              </w:rPr>
              <w:t xml:space="preserve">Use the tire changing machine and replace/inflate the tire as described in the machine manual under specified procedure. </w:t>
            </w:r>
          </w:p>
          <w:p w14:paraId="589AF5EA" w14:textId="77777777" w:rsidR="00702501" w:rsidRPr="00C3186E" w:rsidRDefault="00702501" w:rsidP="00BE41AE">
            <w:pPr>
              <w:pStyle w:val="ListParagraph"/>
              <w:numPr>
                <w:ilvl w:val="0"/>
                <w:numId w:val="37"/>
              </w:numPr>
              <w:spacing w:after="0"/>
              <w:ind w:left="576" w:hanging="576"/>
              <w:jc w:val="left"/>
              <w:rPr>
                <w:rFonts w:cs="Arial"/>
                <w:color w:val="000000" w:themeColor="text1"/>
              </w:rPr>
            </w:pPr>
            <w:r w:rsidRPr="00C3186E">
              <w:rPr>
                <w:rFonts w:cs="Arial"/>
                <w:color w:val="000000" w:themeColor="text1"/>
              </w:rPr>
              <w:t>Replace the valve of the tire under the specified procedure.</w:t>
            </w:r>
          </w:p>
        </w:tc>
      </w:tr>
      <w:tr w:rsidR="00C3186E" w:rsidRPr="00C3186E" w14:paraId="66006B74" w14:textId="77777777" w:rsidTr="00310C01">
        <w:trPr>
          <w:trHeight w:val="1538"/>
        </w:trPr>
        <w:tc>
          <w:tcPr>
            <w:tcW w:w="1398" w:type="pct"/>
          </w:tcPr>
          <w:p w14:paraId="5D5B044D" w14:textId="77777777" w:rsidR="00702501" w:rsidRPr="00C3186E" w:rsidRDefault="00702501" w:rsidP="00BE41AE">
            <w:pPr>
              <w:pStyle w:val="ListParagraph"/>
              <w:numPr>
                <w:ilvl w:val="0"/>
                <w:numId w:val="152"/>
              </w:numPr>
              <w:ind w:hanging="720"/>
              <w:jc w:val="left"/>
              <w:rPr>
                <w:rFonts w:cs="Arial"/>
                <w:color w:val="000000" w:themeColor="text1"/>
              </w:rPr>
            </w:pPr>
            <w:r w:rsidRPr="00C3186E">
              <w:rPr>
                <w:rFonts w:cs="Arial"/>
                <w:color w:val="000000" w:themeColor="text1"/>
              </w:rPr>
              <w:t>Perform wheel balancing</w:t>
            </w:r>
          </w:p>
        </w:tc>
        <w:tc>
          <w:tcPr>
            <w:tcW w:w="3602" w:type="pct"/>
          </w:tcPr>
          <w:p w14:paraId="07C0F2B7" w14:textId="77777777" w:rsidR="00702501" w:rsidRPr="00C3186E" w:rsidRDefault="00702501" w:rsidP="00BE41AE">
            <w:pPr>
              <w:pStyle w:val="ListParagraph"/>
              <w:numPr>
                <w:ilvl w:val="0"/>
                <w:numId w:val="153"/>
              </w:numPr>
              <w:ind w:left="576" w:hanging="576"/>
              <w:jc w:val="left"/>
              <w:rPr>
                <w:rFonts w:cs="Arial"/>
                <w:color w:val="000000" w:themeColor="text1"/>
              </w:rPr>
            </w:pPr>
            <w:r w:rsidRPr="00C3186E">
              <w:rPr>
                <w:rFonts w:cs="Arial"/>
                <w:color w:val="000000" w:themeColor="text1"/>
              </w:rPr>
              <w:t>Use the wheel balancing machine and balance the wheel as described in the machine manual under the specified procedure.</w:t>
            </w:r>
          </w:p>
          <w:p w14:paraId="102C09CF" w14:textId="77777777" w:rsidR="00702501" w:rsidRPr="00C3186E" w:rsidRDefault="00702501" w:rsidP="00BE41AE">
            <w:pPr>
              <w:pStyle w:val="ListParagraph"/>
              <w:numPr>
                <w:ilvl w:val="0"/>
                <w:numId w:val="153"/>
              </w:numPr>
              <w:ind w:left="576" w:hanging="576"/>
              <w:jc w:val="left"/>
              <w:rPr>
                <w:rFonts w:cs="Arial"/>
                <w:color w:val="000000" w:themeColor="text1"/>
              </w:rPr>
            </w:pPr>
            <w:r w:rsidRPr="00C3186E">
              <w:rPr>
                <w:rFonts w:cs="Arial"/>
                <w:color w:val="000000" w:themeColor="text1"/>
              </w:rPr>
              <w:t xml:space="preserve">Keep the weights firmly with the rim </w:t>
            </w:r>
          </w:p>
          <w:p w14:paraId="04810DF0" w14:textId="77777777" w:rsidR="00702501" w:rsidRPr="00C3186E" w:rsidRDefault="00702501" w:rsidP="00BE41AE">
            <w:pPr>
              <w:pStyle w:val="ListParagraph"/>
              <w:numPr>
                <w:ilvl w:val="0"/>
                <w:numId w:val="153"/>
              </w:numPr>
              <w:spacing w:after="0"/>
              <w:ind w:left="576" w:hanging="576"/>
              <w:jc w:val="left"/>
              <w:rPr>
                <w:rFonts w:cs="Arial"/>
                <w:color w:val="000000" w:themeColor="text1"/>
              </w:rPr>
            </w:pPr>
            <w:r w:rsidRPr="00C3186E">
              <w:rPr>
                <w:rFonts w:cs="Arial"/>
                <w:color w:val="000000" w:themeColor="text1"/>
              </w:rPr>
              <w:t xml:space="preserve">Perform wheel balancing on allow rim under the specified procedure. </w:t>
            </w:r>
          </w:p>
        </w:tc>
      </w:tr>
    </w:tbl>
    <w:p w14:paraId="392734FB" w14:textId="77777777" w:rsidR="008B6938" w:rsidRPr="00362D02" w:rsidRDefault="008B6938" w:rsidP="00617C2F">
      <w:pPr>
        <w:pStyle w:val="Heading5"/>
        <w:rPr>
          <w:rFonts w:cs="Arial"/>
          <w:sz w:val="22"/>
        </w:rPr>
      </w:pPr>
      <w:r w:rsidRPr="00362D02">
        <w:rPr>
          <w:rFonts w:cs="Arial"/>
          <w:sz w:val="22"/>
        </w:rPr>
        <w:t>Knowledge &amp; Understanding</w:t>
      </w:r>
    </w:p>
    <w:p w14:paraId="302853FB" w14:textId="77777777" w:rsidR="008B6938" w:rsidRPr="00362D02" w:rsidRDefault="00E1111A" w:rsidP="00BE41AE">
      <w:pPr>
        <w:pStyle w:val="ListParagraph"/>
        <w:numPr>
          <w:ilvl w:val="0"/>
          <w:numId w:val="38"/>
        </w:numPr>
        <w:ind w:left="864" w:hanging="720"/>
        <w:jc w:val="left"/>
        <w:rPr>
          <w:rFonts w:cs="Arial"/>
        </w:rPr>
      </w:pPr>
      <w:r w:rsidRPr="00362D02">
        <w:rPr>
          <w:rFonts w:cs="Arial"/>
        </w:rPr>
        <w:t xml:space="preserve">Describe </w:t>
      </w:r>
      <w:r w:rsidR="008B6938" w:rsidRPr="00362D02">
        <w:rPr>
          <w:rFonts w:cs="Arial"/>
        </w:rPr>
        <w:t>the wheel balancing machine features as following.</w:t>
      </w:r>
    </w:p>
    <w:p w14:paraId="162A9303" w14:textId="77777777" w:rsidR="008B6938" w:rsidRPr="00362D02" w:rsidRDefault="000B2526" w:rsidP="00310C01">
      <w:pPr>
        <w:pStyle w:val="ListParagraph"/>
        <w:ind w:left="864" w:hanging="720"/>
        <w:jc w:val="left"/>
        <w:rPr>
          <w:rFonts w:cs="Arial"/>
          <w:b/>
        </w:rPr>
      </w:pPr>
      <w:r w:rsidRPr="00362D02">
        <w:rPr>
          <w:rFonts w:cs="Arial"/>
        </w:rPr>
        <w:tab/>
      </w:r>
      <w:r w:rsidR="00A6192D" w:rsidRPr="00362D02">
        <w:rPr>
          <w:rFonts w:cs="Arial"/>
        </w:rPr>
        <w:t>Setting procedure</w:t>
      </w:r>
      <w:r w:rsidR="008B6938" w:rsidRPr="00362D02">
        <w:rPr>
          <w:rFonts w:cs="Arial"/>
        </w:rPr>
        <w:t>, Digital data setting procedure, cycle time, weight installation and removal procedure, machine calibration.</w:t>
      </w:r>
    </w:p>
    <w:p w14:paraId="66003FA8" w14:textId="77777777" w:rsidR="008B6938" w:rsidRPr="00362D02" w:rsidRDefault="008B6938" w:rsidP="00617C2F">
      <w:pPr>
        <w:pStyle w:val="Heading5"/>
        <w:rPr>
          <w:rFonts w:cs="Arial"/>
          <w:sz w:val="22"/>
        </w:rPr>
      </w:pPr>
      <w:r w:rsidRPr="00362D02">
        <w:rPr>
          <w:rFonts w:cs="Arial"/>
          <w:sz w:val="22"/>
        </w:rPr>
        <w:t>Critical Evidence(s) Required</w:t>
      </w:r>
    </w:p>
    <w:p w14:paraId="3296F410" w14:textId="77777777" w:rsidR="008B6938" w:rsidRPr="00362D02" w:rsidRDefault="008B6938" w:rsidP="00BE41AE">
      <w:pPr>
        <w:pStyle w:val="ListParagraph"/>
        <w:numPr>
          <w:ilvl w:val="0"/>
          <w:numId w:val="3"/>
        </w:numPr>
        <w:rPr>
          <w:rFonts w:cs="Arial"/>
        </w:rPr>
      </w:pPr>
      <w:r w:rsidRPr="00362D02">
        <w:rPr>
          <w:rFonts w:cs="Arial"/>
        </w:rPr>
        <w:t>Capable to perform wheel balancing</w:t>
      </w:r>
    </w:p>
    <w:p w14:paraId="641DD018" w14:textId="77777777" w:rsidR="008B6938" w:rsidRPr="00362D02" w:rsidRDefault="008B6938" w:rsidP="00BE41AE">
      <w:pPr>
        <w:pStyle w:val="ListParagraph"/>
        <w:numPr>
          <w:ilvl w:val="0"/>
          <w:numId w:val="3"/>
        </w:numPr>
        <w:spacing w:before="240"/>
        <w:rPr>
          <w:rFonts w:cs="Arial"/>
          <w:b/>
        </w:rPr>
      </w:pPr>
      <w:r w:rsidRPr="00362D02">
        <w:rPr>
          <w:rFonts w:cs="Arial"/>
        </w:rPr>
        <w:t>Capable to perform tire changing.</w:t>
      </w:r>
    </w:p>
    <w:p w14:paraId="66C51118" w14:textId="0B80DA09" w:rsidR="008B6938" w:rsidRDefault="008B6938" w:rsidP="00617C2F">
      <w:pPr>
        <w:pStyle w:val="Heading5"/>
        <w:rPr>
          <w:rFonts w:cs="Arial"/>
          <w:sz w:val="22"/>
        </w:rPr>
      </w:pPr>
      <w:r w:rsidRPr="00362D02">
        <w:rPr>
          <w:rFonts w:cs="Arial"/>
          <w:sz w:val="22"/>
        </w:rPr>
        <w:t>List of Tools and Equipment</w:t>
      </w:r>
    </w:p>
    <w:p w14:paraId="66E3F15C" w14:textId="77777777" w:rsidR="00310C01" w:rsidRDefault="00310C01" w:rsidP="00310C01">
      <w:pPr>
        <w:spacing w:before="0" w:after="0"/>
        <w:ind w:left="360" w:hanging="360"/>
        <w:jc w:val="left"/>
      </w:pPr>
      <w:r>
        <w:t>1</w:t>
      </w:r>
      <w:r>
        <w:tab/>
        <w:t xml:space="preserve">Vehicle </w:t>
      </w:r>
    </w:p>
    <w:p w14:paraId="51AF3D13" w14:textId="77777777" w:rsidR="00310C01" w:rsidRDefault="00310C01" w:rsidP="00310C01">
      <w:pPr>
        <w:spacing w:before="0" w:after="0"/>
        <w:ind w:left="360" w:hanging="360"/>
        <w:jc w:val="left"/>
      </w:pPr>
      <w:r>
        <w:t>2</w:t>
      </w:r>
      <w:r>
        <w:tab/>
        <w:t>Tools trolley (Complete set of hand tools)</w:t>
      </w:r>
    </w:p>
    <w:p w14:paraId="4AC6D5E6" w14:textId="77777777" w:rsidR="00310C01" w:rsidRDefault="00310C01" w:rsidP="00310C01">
      <w:pPr>
        <w:spacing w:before="0" w:after="0"/>
        <w:ind w:left="360" w:hanging="360"/>
        <w:jc w:val="left"/>
      </w:pPr>
      <w:r>
        <w:t>3</w:t>
      </w:r>
      <w:r>
        <w:tab/>
        <w:t xml:space="preserve">Hydraulic jack </w:t>
      </w:r>
    </w:p>
    <w:p w14:paraId="4908A3C8" w14:textId="77777777" w:rsidR="00310C01" w:rsidRDefault="00310C01" w:rsidP="00310C01">
      <w:pPr>
        <w:spacing w:before="0" w:after="0"/>
        <w:ind w:left="360" w:hanging="360"/>
        <w:jc w:val="left"/>
      </w:pPr>
      <w:r>
        <w:t>4</w:t>
      </w:r>
      <w:r>
        <w:tab/>
        <w:t>Wheel alignment machine</w:t>
      </w:r>
    </w:p>
    <w:p w14:paraId="6B801794" w14:textId="77777777" w:rsidR="00310C01" w:rsidRDefault="00310C01" w:rsidP="00310C01">
      <w:pPr>
        <w:spacing w:before="0" w:after="0"/>
        <w:ind w:left="360" w:hanging="360"/>
        <w:jc w:val="left"/>
      </w:pPr>
      <w:r>
        <w:t>5</w:t>
      </w:r>
      <w:r>
        <w:tab/>
        <w:t>Wheel balancing / tire changing machine</w:t>
      </w:r>
    </w:p>
    <w:p w14:paraId="693951C6" w14:textId="2C15867F" w:rsidR="00310C01" w:rsidRPr="00310C01" w:rsidRDefault="00310C01" w:rsidP="00310C01">
      <w:pPr>
        <w:spacing w:before="0" w:after="0"/>
        <w:ind w:left="360" w:hanging="360"/>
        <w:jc w:val="left"/>
      </w:pPr>
      <w:r>
        <w:t>6</w:t>
      </w:r>
      <w:r>
        <w:tab/>
        <w:t>Air pressure compressor and gauge</w:t>
      </w:r>
    </w:p>
    <w:p w14:paraId="4E0377CA" w14:textId="77777777" w:rsidR="008B6938" w:rsidRPr="00362D02" w:rsidRDefault="00E4134B" w:rsidP="00310C01">
      <w:pPr>
        <w:pStyle w:val="Heading5"/>
        <w:spacing w:before="0" w:after="0"/>
        <w:ind w:left="360" w:hanging="360"/>
        <w:jc w:val="left"/>
        <w:rPr>
          <w:rFonts w:cs="Arial"/>
          <w:sz w:val="22"/>
        </w:rPr>
      </w:pPr>
      <w:r w:rsidRPr="00362D02">
        <w:rPr>
          <w:rFonts w:cs="Arial"/>
          <w:sz w:val="22"/>
        </w:rPr>
        <w:t>Consumable Items:</w:t>
      </w:r>
    </w:p>
    <w:p w14:paraId="6C5867A1" w14:textId="77777777" w:rsidR="00310C01" w:rsidRPr="00310C01" w:rsidRDefault="00310C01" w:rsidP="00310C01">
      <w:pPr>
        <w:spacing w:before="0" w:after="0"/>
        <w:ind w:left="360" w:hanging="360"/>
        <w:jc w:val="left"/>
        <w:rPr>
          <w:rFonts w:cs="Arial"/>
        </w:rPr>
      </w:pPr>
      <w:r w:rsidRPr="00310C01">
        <w:rPr>
          <w:rFonts w:cs="Arial"/>
        </w:rPr>
        <w:t>1</w:t>
      </w:r>
      <w:r w:rsidRPr="00310C01">
        <w:rPr>
          <w:rFonts w:cs="Arial"/>
        </w:rPr>
        <w:tab/>
        <w:t xml:space="preserve">Weights </w:t>
      </w:r>
    </w:p>
    <w:p w14:paraId="74946F8E" w14:textId="168C8E64" w:rsidR="00E530CF" w:rsidRPr="00362D02" w:rsidRDefault="00310C01" w:rsidP="00310C01">
      <w:pPr>
        <w:spacing w:before="0" w:after="0"/>
        <w:ind w:left="360" w:hanging="360"/>
        <w:jc w:val="left"/>
        <w:rPr>
          <w:rFonts w:eastAsiaTheme="majorEastAsia" w:cs="Arial"/>
          <w:b/>
          <w:bCs/>
          <w:color w:val="4F81BD" w:themeColor="accent1"/>
        </w:rPr>
      </w:pPr>
      <w:r w:rsidRPr="00310C01">
        <w:rPr>
          <w:rFonts w:cs="Arial"/>
        </w:rPr>
        <w:t>2</w:t>
      </w:r>
      <w:r w:rsidRPr="00310C01">
        <w:rPr>
          <w:rFonts w:cs="Arial"/>
        </w:rPr>
        <w:tab/>
        <w:t>Cotton rag</w:t>
      </w:r>
      <w:r w:rsidR="00E530CF" w:rsidRPr="00362D02">
        <w:rPr>
          <w:rFonts w:cs="Arial"/>
        </w:rPr>
        <w:br w:type="page"/>
      </w:r>
    </w:p>
    <w:p w14:paraId="7D889098" w14:textId="400B31AA" w:rsidR="008B6938" w:rsidRPr="00BC09FA" w:rsidRDefault="008A34FB" w:rsidP="00BE41AE">
      <w:pPr>
        <w:pStyle w:val="Heading3"/>
        <w:numPr>
          <w:ilvl w:val="0"/>
          <w:numId w:val="379"/>
        </w:numPr>
        <w:shd w:val="clear" w:color="auto" w:fill="FFC000"/>
        <w:spacing w:line="276" w:lineRule="auto"/>
        <w:ind w:left="2160" w:hanging="1800"/>
        <w:rPr>
          <w:rFonts w:ascii="Arial" w:hAnsi="Arial" w:cs="Arial"/>
          <w:b/>
          <w:bCs/>
          <w:color w:val="auto"/>
        </w:rPr>
      </w:pPr>
      <w:bookmarkStart w:id="72" w:name="_Toc30854983"/>
      <w:bookmarkStart w:id="73" w:name="_Toc111733608"/>
      <w:r w:rsidRPr="00BC09FA">
        <w:rPr>
          <w:rFonts w:ascii="Arial" w:hAnsi="Arial" w:cs="Arial"/>
          <w:b/>
          <w:bCs/>
          <w:color w:val="auto"/>
        </w:rPr>
        <w:t>Replace</w:t>
      </w:r>
      <w:r w:rsidR="008B6938" w:rsidRPr="00BC09FA">
        <w:rPr>
          <w:rFonts w:ascii="Arial" w:hAnsi="Arial" w:cs="Arial"/>
          <w:b/>
          <w:bCs/>
          <w:color w:val="auto"/>
        </w:rPr>
        <w:t xml:space="preserve"> SRS </w:t>
      </w:r>
      <w:r w:rsidR="00E1111A" w:rsidRPr="00BC09FA">
        <w:rPr>
          <w:rFonts w:ascii="Arial" w:hAnsi="Arial" w:cs="Arial"/>
          <w:b/>
          <w:bCs/>
          <w:color w:val="auto"/>
        </w:rPr>
        <w:t>System</w:t>
      </w:r>
      <w:bookmarkEnd w:id="72"/>
      <w:bookmarkEnd w:id="73"/>
    </w:p>
    <w:p w14:paraId="19ADD64B" w14:textId="53BABC58" w:rsidR="00825732" w:rsidRPr="00310C01" w:rsidRDefault="008B6938" w:rsidP="00310C01">
      <w:pPr>
        <w:pStyle w:val="Heading5"/>
        <w:spacing w:line="360" w:lineRule="auto"/>
        <w:rPr>
          <w:rFonts w:cs="Arial"/>
          <w:b w:val="0"/>
          <w:bCs/>
          <w:sz w:val="22"/>
        </w:rPr>
      </w:pPr>
      <w:r w:rsidRPr="00362D02">
        <w:rPr>
          <w:rFonts w:cs="Arial"/>
          <w:sz w:val="22"/>
        </w:rPr>
        <w:t>Overview</w:t>
      </w:r>
      <w:r w:rsidR="00310C01">
        <w:rPr>
          <w:rFonts w:cs="Arial"/>
          <w:sz w:val="22"/>
        </w:rPr>
        <w:t xml:space="preserve">: </w:t>
      </w:r>
      <w:r w:rsidR="00444ABE" w:rsidRPr="00310C01">
        <w:rPr>
          <w:rFonts w:cs="Arial"/>
          <w:b w:val="0"/>
          <w:bCs/>
          <w:sz w:val="22"/>
        </w:rPr>
        <w:t>These competency standards designed to enable the learner to apply safe working practice and handle the SRS system of the vehicle as well as the learner will be able to use scanner apparatus by Auto Mechanic, in accordance with the manufacturer’s Manual.</w:t>
      </w:r>
    </w:p>
    <w:tbl>
      <w:tblPr>
        <w:tblStyle w:val="TableGrid"/>
        <w:tblW w:w="5000" w:type="pct"/>
        <w:tblLook w:val="04A0" w:firstRow="1" w:lastRow="0" w:firstColumn="1" w:lastColumn="0" w:noHBand="0" w:noVBand="1"/>
      </w:tblPr>
      <w:tblGrid>
        <w:gridCol w:w="3528"/>
        <w:gridCol w:w="7155"/>
      </w:tblGrid>
      <w:tr w:rsidR="00C3186E" w:rsidRPr="00C3186E" w14:paraId="67ABA032" w14:textId="77777777" w:rsidTr="00310C01">
        <w:trPr>
          <w:trHeight w:val="432"/>
        </w:trPr>
        <w:tc>
          <w:tcPr>
            <w:tcW w:w="1651" w:type="pct"/>
            <w:shd w:val="clear" w:color="auto" w:fill="D9D9D9" w:themeFill="background1" w:themeFillShade="D9"/>
            <w:vAlign w:val="center"/>
          </w:tcPr>
          <w:p w14:paraId="3D02BFCE" w14:textId="77777777" w:rsidR="00825732" w:rsidRPr="00C3186E" w:rsidRDefault="00825732" w:rsidP="00310C01">
            <w:pPr>
              <w:pStyle w:val="Heading5"/>
              <w:spacing w:before="0" w:after="0"/>
              <w:jc w:val="left"/>
              <w:outlineLvl w:val="4"/>
              <w:rPr>
                <w:rFonts w:cs="Arial"/>
                <w:color w:val="000000" w:themeColor="text1"/>
                <w:sz w:val="22"/>
              </w:rPr>
            </w:pPr>
            <w:r w:rsidRPr="00C3186E">
              <w:rPr>
                <w:rFonts w:cs="Arial"/>
                <w:color w:val="000000" w:themeColor="text1"/>
                <w:sz w:val="22"/>
              </w:rPr>
              <w:t>Unit of Competency</w:t>
            </w:r>
          </w:p>
        </w:tc>
        <w:tc>
          <w:tcPr>
            <w:tcW w:w="3349" w:type="pct"/>
            <w:shd w:val="clear" w:color="auto" w:fill="D9D9D9" w:themeFill="background1" w:themeFillShade="D9"/>
            <w:vAlign w:val="center"/>
          </w:tcPr>
          <w:p w14:paraId="2D852365" w14:textId="77777777" w:rsidR="00825732" w:rsidRPr="00C3186E" w:rsidRDefault="00825732" w:rsidP="00310C01">
            <w:pPr>
              <w:pStyle w:val="Heading5"/>
              <w:spacing w:before="0" w:after="0"/>
              <w:jc w:val="left"/>
              <w:outlineLvl w:val="4"/>
              <w:rPr>
                <w:rFonts w:cs="Arial"/>
                <w:color w:val="000000" w:themeColor="text1"/>
                <w:sz w:val="22"/>
              </w:rPr>
            </w:pPr>
            <w:r w:rsidRPr="00C3186E">
              <w:rPr>
                <w:rFonts w:cs="Arial"/>
                <w:color w:val="000000" w:themeColor="text1"/>
                <w:sz w:val="22"/>
              </w:rPr>
              <w:t>Performance Criteria</w:t>
            </w:r>
          </w:p>
        </w:tc>
      </w:tr>
      <w:tr w:rsidR="00C3186E" w:rsidRPr="00C3186E" w14:paraId="1FA48BAE" w14:textId="77777777" w:rsidTr="00310C01">
        <w:trPr>
          <w:trHeight w:val="683"/>
        </w:trPr>
        <w:tc>
          <w:tcPr>
            <w:tcW w:w="1651" w:type="pct"/>
          </w:tcPr>
          <w:p w14:paraId="3E2D9B72" w14:textId="77777777" w:rsidR="00825732" w:rsidRPr="00C3186E" w:rsidRDefault="00825732" w:rsidP="00BE41AE">
            <w:pPr>
              <w:pStyle w:val="ListParagraph"/>
              <w:numPr>
                <w:ilvl w:val="0"/>
                <w:numId w:val="39"/>
              </w:numPr>
              <w:ind w:hanging="720"/>
              <w:jc w:val="left"/>
              <w:rPr>
                <w:rFonts w:cs="Arial"/>
                <w:color w:val="000000" w:themeColor="text1"/>
              </w:rPr>
            </w:pPr>
            <w:r w:rsidRPr="00C3186E">
              <w:rPr>
                <w:rFonts w:cs="Arial"/>
                <w:color w:val="000000" w:themeColor="text1"/>
              </w:rPr>
              <w:t>Check the Supplementary Restrain System (SRS)</w:t>
            </w:r>
          </w:p>
        </w:tc>
        <w:tc>
          <w:tcPr>
            <w:tcW w:w="3349" w:type="pct"/>
          </w:tcPr>
          <w:p w14:paraId="76B132DC" w14:textId="77777777" w:rsidR="00825732" w:rsidRPr="00C3186E" w:rsidRDefault="00825732" w:rsidP="00BE41AE">
            <w:pPr>
              <w:pStyle w:val="ListParagraph"/>
              <w:numPr>
                <w:ilvl w:val="0"/>
                <w:numId w:val="40"/>
              </w:numPr>
              <w:ind w:left="576" w:hanging="576"/>
              <w:jc w:val="left"/>
              <w:rPr>
                <w:rFonts w:cs="Arial"/>
                <w:color w:val="000000" w:themeColor="text1"/>
              </w:rPr>
            </w:pPr>
            <w:r w:rsidRPr="00C3186E">
              <w:rPr>
                <w:rFonts w:cs="Arial"/>
                <w:color w:val="000000" w:themeColor="text1"/>
              </w:rPr>
              <w:t>Check for vehicle SRS sensor under the specified procedure.</w:t>
            </w:r>
          </w:p>
          <w:p w14:paraId="06F928F2" w14:textId="77777777" w:rsidR="00825732" w:rsidRPr="00C3186E" w:rsidRDefault="00825732" w:rsidP="00BE41AE">
            <w:pPr>
              <w:pStyle w:val="ListParagraph"/>
              <w:numPr>
                <w:ilvl w:val="0"/>
                <w:numId w:val="40"/>
              </w:numPr>
              <w:spacing w:after="0"/>
              <w:ind w:left="576" w:hanging="576"/>
              <w:jc w:val="left"/>
              <w:rPr>
                <w:rFonts w:cs="Arial"/>
                <w:color w:val="000000" w:themeColor="text1"/>
              </w:rPr>
            </w:pPr>
            <w:r w:rsidRPr="00C3186E">
              <w:rPr>
                <w:rFonts w:cs="Arial"/>
                <w:color w:val="000000" w:themeColor="text1"/>
              </w:rPr>
              <w:t>Check for the vehicle SRS wiring under the specified procedure.</w:t>
            </w:r>
          </w:p>
        </w:tc>
      </w:tr>
      <w:tr w:rsidR="00C3186E" w:rsidRPr="00C3186E" w14:paraId="626B83DA" w14:textId="77777777" w:rsidTr="00310C01">
        <w:trPr>
          <w:trHeight w:val="1088"/>
        </w:trPr>
        <w:tc>
          <w:tcPr>
            <w:tcW w:w="1651" w:type="pct"/>
          </w:tcPr>
          <w:p w14:paraId="068F5BCB" w14:textId="77777777" w:rsidR="00825732" w:rsidRPr="00C3186E" w:rsidRDefault="00825732" w:rsidP="00BE41AE">
            <w:pPr>
              <w:pStyle w:val="ListParagraph"/>
              <w:numPr>
                <w:ilvl w:val="0"/>
                <w:numId w:val="39"/>
              </w:numPr>
              <w:ind w:hanging="720"/>
              <w:jc w:val="left"/>
              <w:rPr>
                <w:rFonts w:cs="Arial"/>
                <w:color w:val="000000" w:themeColor="text1"/>
              </w:rPr>
            </w:pPr>
            <w:r w:rsidRPr="00C3186E">
              <w:rPr>
                <w:rFonts w:cs="Arial"/>
                <w:color w:val="000000" w:themeColor="text1"/>
              </w:rPr>
              <w:t>Installation of new Supplementary Restrain System (SRS)</w:t>
            </w:r>
          </w:p>
        </w:tc>
        <w:tc>
          <w:tcPr>
            <w:tcW w:w="3349" w:type="pct"/>
          </w:tcPr>
          <w:p w14:paraId="44C13C75" w14:textId="77777777" w:rsidR="00825732" w:rsidRPr="00C3186E" w:rsidRDefault="00825732" w:rsidP="00BE41AE">
            <w:pPr>
              <w:pStyle w:val="ListParagraph"/>
              <w:numPr>
                <w:ilvl w:val="0"/>
                <w:numId w:val="150"/>
              </w:numPr>
              <w:ind w:left="576" w:hanging="576"/>
              <w:jc w:val="left"/>
              <w:rPr>
                <w:rFonts w:cs="Arial"/>
                <w:color w:val="000000" w:themeColor="text1"/>
              </w:rPr>
            </w:pPr>
            <w:r w:rsidRPr="00C3186E">
              <w:rPr>
                <w:rFonts w:cs="Arial"/>
                <w:color w:val="000000" w:themeColor="text1"/>
              </w:rPr>
              <w:t>Reinstall the SRS spiral cable under the specified procedure.</w:t>
            </w:r>
          </w:p>
          <w:p w14:paraId="443939CF" w14:textId="77777777" w:rsidR="00825732" w:rsidRPr="00C3186E" w:rsidRDefault="00825732" w:rsidP="00BE41AE">
            <w:pPr>
              <w:pStyle w:val="ListParagraph"/>
              <w:numPr>
                <w:ilvl w:val="0"/>
                <w:numId w:val="150"/>
              </w:numPr>
              <w:ind w:left="576" w:hanging="576"/>
              <w:jc w:val="left"/>
              <w:rPr>
                <w:rFonts w:cs="Arial"/>
                <w:color w:val="000000" w:themeColor="text1"/>
              </w:rPr>
            </w:pPr>
            <w:r w:rsidRPr="00C3186E">
              <w:rPr>
                <w:rFonts w:cs="Arial"/>
                <w:color w:val="000000" w:themeColor="text1"/>
              </w:rPr>
              <w:t>Start the vehicle and confirm the malfunctioning light is removed.</w:t>
            </w:r>
          </w:p>
        </w:tc>
      </w:tr>
    </w:tbl>
    <w:p w14:paraId="51AE313D" w14:textId="77777777" w:rsidR="008B6938" w:rsidRPr="00362D02" w:rsidRDefault="008B6938" w:rsidP="00617C2F">
      <w:pPr>
        <w:pStyle w:val="Heading5"/>
        <w:rPr>
          <w:rFonts w:cs="Arial"/>
          <w:sz w:val="22"/>
        </w:rPr>
      </w:pPr>
      <w:r w:rsidRPr="00362D02">
        <w:rPr>
          <w:rFonts w:cs="Arial"/>
          <w:sz w:val="22"/>
        </w:rPr>
        <w:t>Knowledge &amp; Understanding</w:t>
      </w:r>
    </w:p>
    <w:p w14:paraId="22A3D258" w14:textId="77777777" w:rsidR="008B6938" w:rsidRPr="00362D02" w:rsidRDefault="008B6938" w:rsidP="00BE41AE">
      <w:pPr>
        <w:pStyle w:val="ListParagraph"/>
        <w:numPr>
          <w:ilvl w:val="0"/>
          <w:numId w:val="41"/>
        </w:numPr>
        <w:ind w:left="864" w:hanging="720"/>
        <w:rPr>
          <w:rFonts w:cs="Arial"/>
        </w:rPr>
      </w:pPr>
      <w:r w:rsidRPr="00362D02">
        <w:rPr>
          <w:rFonts w:cs="Arial"/>
        </w:rPr>
        <w:t xml:space="preserve">Understand the purpose, construction and working of supplementary restrained systems (SRS) air bag control </w:t>
      </w:r>
      <w:r w:rsidR="00A6192D" w:rsidRPr="00362D02">
        <w:rPr>
          <w:rFonts w:cs="Arial"/>
        </w:rPr>
        <w:t>system. State</w:t>
      </w:r>
      <w:r w:rsidRPr="00362D02">
        <w:rPr>
          <w:rFonts w:cs="Arial"/>
        </w:rPr>
        <w:t xml:space="preserve"> the purpose of P2-Air Bag Control System.</w:t>
      </w:r>
    </w:p>
    <w:p w14:paraId="01C94401" w14:textId="77777777" w:rsidR="008B6938" w:rsidRPr="00362D02" w:rsidRDefault="008B6938" w:rsidP="00BE41AE">
      <w:pPr>
        <w:pStyle w:val="ListParagraph"/>
        <w:numPr>
          <w:ilvl w:val="0"/>
          <w:numId w:val="41"/>
        </w:numPr>
        <w:ind w:left="864" w:hanging="720"/>
        <w:rPr>
          <w:rFonts w:cs="Arial"/>
        </w:rPr>
      </w:pPr>
      <w:r w:rsidRPr="00362D02">
        <w:rPr>
          <w:rFonts w:cs="Arial"/>
        </w:rPr>
        <w:t>Enlist the Components of Air Bag Control system.</w:t>
      </w:r>
    </w:p>
    <w:p w14:paraId="21427929" w14:textId="77777777" w:rsidR="008B6938" w:rsidRPr="00362D02" w:rsidRDefault="008B6938" w:rsidP="00BE41AE">
      <w:pPr>
        <w:pStyle w:val="ListParagraph"/>
        <w:numPr>
          <w:ilvl w:val="0"/>
          <w:numId w:val="41"/>
        </w:numPr>
        <w:ind w:left="864" w:hanging="720"/>
        <w:rPr>
          <w:rFonts w:cs="Arial"/>
        </w:rPr>
      </w:pPr>
      <w:r w:rsidRPr="00362D02">
        <w:rPr>
          <w:rFonts w:cs="Arial"/>
        </w:rPr>
        <w:t>Describe the construction &amp; Working of Air Bag Control System.</w:t>
      </w:r>
    </w:p>
    <w:p w14:paraId="384C92DD" w14:textId="77777777" w:rsidR="008B6938" w:rsidRPr="00362D02" w:rsidRDefault="008B6938" w:rsidP="00617C2F">
      <w:pPr>
        <w:pStyle w:val="Heading5"/>
        <w:rPr>
          <w:rFonts w:cs="Arial"/>
          <w:sz w:val="22"/>
        </w:rPr>
      </w:pPr>
      <w:r w:rsidRPr="00362D02">
        <w:rPr>
          <w:rFonts w:cs="Arial"/>
          <w:sz w:val="22"/>
        </w:rPr>
        <w:t>Critical Evidence(s) Required</w:t>
      </w:r>
    </w:p>
    <w:p w14:paraId="6CAAF921" w14:textId="77777777" w:rsidR="008B6938" w:rsidRPr="00362D02" w:rsidRDefault="008B6938" w:rsidP="00BE41AE">
      <w:pPr>
        <w:pStyle w:val="ListParagraph"/>
        <w:numPr>
          <w:ilvl w:val="0"/>
          <w:numId w:val="4"/>
        </w:numPr>
        <w:rPr>
          <w:rFonts w:cs="Arial"/>
        </w:rPr>
      </w:pPr>
      <w:r w:rsidRPr="00362D02">
        <w:rPr>
          <w:rFonts w:cs="Arial"/>
        </w:rPr>
        <w:t>Capable</w:t>
      </w:r>
      <w:r w:rsidR="007B64D7" w:rsidRPr="00362D02">
        <w:rPr>
          <w:rFonts w:cs="Arial"/>
        </w:rPr>
        <w:t xml:space="preserve"> to reset the SRS System warning light by use of scanner</w:t>
      </w:r>
    </w:p>
    <w:p w14:paraId="762466D0" w14:textId="77777777" w:rsidR="008B6938" w:rsidRPr="00362D02" w:rsidRDefault="008B6938" w:rsidP="00617C2F">
      <w:pPr>
        <w:pStyle w:val="Heading5"/>
        <w:rPr>
          <w:rFonts w:cs="Arial"/>
          <w:sz w:val="22"/>
        </w:rPr>
      </w:pPr>
      <w:r w:rsidRPr="00362D02">
        <w:rPr>
          <w:rFonts w:cs="Arial"/>
          <w:sz w:val="22"/>
        </w:rPr>
        <w:t>List of Tools and Equipment</w:t>
      </w:r>
    </w:p>
    <w:p w14:paraId="1C765B0F" w14:textId="77777777" w:rsidR="00310C01" w:rsidRDefault="00310C01" w:rsidP="00310C01">
      <w:pPr>
        <w:spacing w:before="0" w:after="0"/>
        <w:ind w:left="450" w:hanging="450"/>
        <w:jc w:val="left"/>
      </w:pPr>
      <w:r>
        <w:t>1</w:t>
      </w:r>
      <w:r>
        <w:tab/>
        <w:t xml:space="preserve">Vehicle </w:t>
      </w:r>
    </w:p>
    <w:p w14:paraId="03901A35" w14:textId="77777777" w:rsidR="00310C01" w:rsidRDefault="00310C01" w:rsidP="00310C01">
      <w:pPr>
        <w:spacing w:before="0" w:after="0"/>
        <w:ind w:left="450" w:hanging="450"/>
        <w:jc w:val="left"/>
      </w:pPr>
      <w:r>
        <w:t>2</w:t>
      </w:r>
      <w:r>
        <w:tab/>
        <w:t>Tools trolley (Complete set of hand tools)</w:t>
      </w:r>
    </w:p>
    <w:p w14:paraId="4A4A08DE" w14:textId="77777777" w:rsidR="00310C01" w:rsidRDefault="00310C01" w:rsidP="00310C01">
      <w:pPr>
        <w:spacing w:before="0" w:after="0"/>
        <w:ind w:left="450" w:hanging="450"/>
        <w:jc w:val="left"/>
      </w:pPr>
      <w:r>
        <w:t>3</w:t>
      </w:r>
      <w:r>
        <w:tab/>
        <w:t xml:space="preserve">Hydraulic jack </w:t>
      </w:r>
    </w:p>
    <w:p w14:paraId="15430D89" w14:textId="77777777" w:rsidR="00310C01" w:rsidRDefault="00310C01" w:rsidP="00310C01">
      <w:pPr>
        <w:spacing w:before="0" w:after="0"/>
        <w:ind w:left="450" w:hanging="450"/>
        <w:jc w:val="left"/>
      </w:pPr>
      <w:r>
        <w:t>4</w:t>
      </w:r>
      <w:r>
        <w:tab/>
        <w:t>Wheel alignment machine</w:t>
      </w:r>
    </w:p>
    <w:p w14:paraId="486AEEED" w14:textId="77777777" w:rsidR="00310C01" w:rsidRDefault="00310C01" w:rsidP="00310C01">
      <w:pPr>
        <w:spacing w:before="0" w:after="0"/>
        <w:ind w:left="450" w:hanging="450"/>
        <w:jc w:val="left"/>
      </w:pPr>
      <w:r>
        <w:t>5</w:t>
      </w:r>
      <w:r>
        <w:tab/>
        <w:t>Wheel balancing / tire changing machine</w:t>
      </w:r>
    </w:p>
    <w:p w14:paraId="6CB3411D" w14:textId="495CCFBE" w:rsidR="0062148D" w:rsidRDefault="00310C01" w:rsidP="00310C01">
      <w:pPr>
        <w:spacing w:before="0" w:after="0"/>
        <w:ind w:left="450" w:hanging="450"/>
        <w:jc w:val="left"/>
      </w:pPr>
      <w:r>
        <w:t>6</w:t>
      </w:r>
      <w:r>
        <w:tab/>
        <w:t>Air pressure compressor and gauge</w:t>
      </w:r>
    </w:p>
    <w:p w14:paraId="7EFB9AE7" w14:textId="77777777" w:rsidR="0062148D" w:rsidRDefault="0062148D">
      <w:pPr>
        <w:spacing w:before="0" w:after="0" w:line="276" w:lineRule="auto"/>
        <w:ind w:left="706" w:hanging="706"/>
        <w:jc w:val="left"/>
      </w:pPr>
      <w:r>
        <w:br w:type="page"/>
      </w:r>
    </w:p>
    <w:p w14:paraId="58413CE9" w14:textId="40397116" w:rsidR="0062148D" w:rsidRPr="0062148D" w:rsidRDefault="0062148D" w:rsidP="00BE41AE">
      <w:pPr>
        <w:pStyle w:val="ListParagraph"/>
        <w:numPr>
          <w:ilvl w:val="0"/>
          <w:numId w:val="43"/>
        </w:numPr>
        <w:shd w:val="clear" w:color="auto" w:fill="00B0F0"/>
        <w:spacing w:before="240" w:line="276" w:lineRule="auto"/>
        <w:outlineLvl w:val="1"/>
        <w:rPr>
          <w:b/>
          <w:bCs/>
          <w:sz w:val="28"/>
          <w:szCs w:val="28"/>
        </w:rPr>
      </w:pPr>
      <w:bookmarkStart w:id="74" w:name="_Toc111733609"/>
      <w:r w:rsidRPr="0062148D">
        <w:rPr>
          <w:b/>
          <w:bCs/>
          <w:sz w:val="28"/>
          <w:szCs w:val="28"/>
        </w:rPr>
        <w:t>Auto Body &amp; Paint Technician</w:t>
      </w:r>
      <w:bookmarkEnd w:id="74"/>
    </w:p>
    <w:p w14:paraId="24C80224" w14:textId="1461A9E3" w:rsidR="0062148D" w:rsidRPr="00BC09FA" w:rsidRDefault="0062148D" w:rsidP="00BE41AE">
      <w:pPr>
        <w:pStyle w:val="Heading3"/>
        <w:numPr>
          <w:ilvl w:val="0"/>
          <w:numId w:val="379"/>
        </w:numPr>
        <w:shd w:val="clear" w:color="auto" w:fill="FFC000"/>
        <w:spacing w:line="276" w:lineRule="auto"/>
        <w:ind w:left="2160" w:hanging="1800"/>
        <w:rPr>
          <w:rFonts w:ascii="Arial" w:hAnsi="Arial" w:cs="Arial"/>
          <w:b/>
          <w:bCs/>
          <w:color w:val="auto"/>
        </w:rPr>
      </w:pPr>
      <w:bookmarkStart w:id="75" w:name="_Toc30855044"/>
      <w:bookmarkStart w:id="76" w:name="_Toc111733610"/>
      <w:r w:rsidRPr="00BC09FA">
        <w:rPr>
          <w:rFonts w:ascii="Arial" w:hAnsi="Arial" w:cs="Arial"/>
          <w:b/>
          <w:bCs/>
          <w:color w:val="auto"/>
        </w:rPr>
        <w:t>Understand Vehicle Body Shell</w:t>
      </w:r>
      <w:bookmarkEnd w:id="75"/>
      <w:bookmarkEnd w:id="76"/>
    </w:p>
    <w:p w14:paraId="2B88A393" w14:textId="070C4F9B" w:rsidR="0062148D" w:rsidRPr="0062148D" w:rsidRDefault="0062148D" w:rsidP="00FF4DAC">
      <w:pPr>
        <w:keepNext/>
        <w:keepLines/>
        <w:outlineLvl w:val="4"/>
        <w:rPr>
          <w:rFonts w:cs="Arial"/>
        </w:rPr>
      </w:pPr>
      <w:r w:rsidRPr="0062148D">
        <w:rPr>
          <w:rFonts w:eastAsiaTheme="majorEastAsia" w:cs="Arial"/>
          <w:b/>
        </w:rPr>
        <w:t>Overview</w:t>
      </w:r>
      <w:r w:rsidR="00FF4DAC">
        <w:rPr>
          <w:rFonts w:eastAsiaTheme="majorEastAsia" w:cs="Arial"/>
          <w:b/>
        </w:rPr>
        <w:t xml:space="preserve">: </w:t>
      </w:r>
      <w:r w:rsidRPr="0062148D">
        <w:rPr>
          <w:rFonts w:cs="Arial"/>
        </w:rPr>
        <w:t>This unit covers the competencies required to identify external body parts internal body parts, and welded parts, bolted parts and fundamental construction of car body ensuring safe working in such operations and also in the use of related tools and equipment.</w:t>
      </w:r>
    </w:p>
    <w:tbl>
      <w:tblPr>
        <w:tblStyle w:val="TableGrid"/>
        <w:tblW w:w="5000" w:type="pct"/>
        <w:tblLook w:val="0000" w:firstRow="0" w:lastRow="0" w:firstColumn="0" w:lastColumn="0" w:noHBand="0" w:noVBand="0"/>
      </w:tblPr>
      <w:tblGrid>
        <w:gridCol w:w="3290"/>
        <w:gridCol w:w="7393"/>
      </w:tblGrid>
      <w:tr w:rsidR="0062148D" w:rsidRPr="0062148D" w14:paraId="4D4B7408" w14:textId="77777777" w:rsidTr="00FF4DAC">
        <w:trPr>
          <w:trHeight w:val="432"/>
        </w:trPr>
        <w:tc>
          <w:tcPr>
            <w:tcW w:w="1540" w:type="pct"/>
            <w:shd w:val="clear" w:color="auto" w:fill="D9D9D9" w:themeFill="background1" w:themeFillShade="D9"/>
            <w:vAlign w:val="center"/>
          </w:tcPr>
          <w:p w14:paraId="33F80B94" w14:textId="77777777" w:rsidR="0062148D" w:rsidRPr="0062148D" w:rsidRDefault="0062148D" w:rsidP="00FF4DAC">
            <w:pPr>
              <w:keepNext/>
              <w:keepLines/>
              <w:spacing w:before="0" w:after="0" w:line="240" w:lineRule="auto"/>
              <w:jc w:val="left"/>
              <w:outlineLvl w:val="4"/>
              <w:rPr>
                <w:rFonts w:eastAsiaTheme="majorEastAsia" w:cs="Arial"/>
                <w:b/>
                <w:color w:val="000000" w:themeColor="text1"/>
                <w:szCs w:val="20"/>
              </w:rPr>
            </w:pPr>
            <w:r w:rsidRPr="0062148D">
              <w:rPr>
                <w:rFonts w:eastAsiaTheme="majorEastAsia" w:cs="Arial"/>
                <w:b/>
                <w:color w:val="000000" w:themeColor="text1"/>
                <w:szCs w:val="20"/>
              </w:rPr>
              <w:t>Unit of Competency</w:t>
            </w:r>
          </w:p>
        </w:tc>
        <w:tc>
          <w:tcPr>
            <w:tcW w:w="3460" w:type="pct"/>
            <w:shd w:val="clear" w:color="auto" w:fill="D9D9D9" w:themeFill="background1" w:themeFillShade="D9"/>
            <w:vAlign w:val="center"/>
          </w:tcPr>
          <w:p w14:paraId="4DE10A0D" w14:textId="77777777" w:rsidR="0062148D" w:rsidRPr="0062148D" w:rsidRDefault="0062148D" w:rsidP="00FF4DAC">
            <w:pPr>
              <w:keepNext/>
              <w:keepLines/>
              <w:spacing w:before="0" w:after="0" w:line="240" w:lineRule="auto"/>
              <w:jc w:val="left"/>
              <w:outlineLvl w:val="4"/>
              <w:rPr>
                <w:rFonts w:eastAsiaTheme="majorEastAsia" w:cs="Arial"/>
                <w:b/>
                <w:color w:val="000000" w:themeColor="text1"/>
                <w:szCs w:val="20"/>
              </w:rPr>
            </w:pPr>
            <w:r w:rsidRPr="0062148D">
              <w:rPr>
                <w:rFonts w:eastAsiaTheme="majorEastAsia" w:cs="Arial"/>
                <w:b/>
                <w:color w:val="000000" w:themeColor="text1"/>
                <w:szCs w:val="20"/>
              </w:rPr>
              <w:t>Performance Criteria</w:t>
            </w:r>
          </w:p>
        </w:tc>
      </w:tr>
      <w:tr w:rsidR="0062148D" w:rsidRPr="0062148D" w14:paraId="3B034ECF" w14:textId="77777777" w:rsidTr="00FF4DAC">
        <w:trPr>
          <w:trHeight w:val="1502"/>
        </w:trPr>
        <w:tc>
          <w:tcPr>
            <w:tcW w:w="1540" w:type="pct"/>
          </w:tcPr>
          <w:p w14:paraId="62AF328B" w14:textId="77777777" w:rsidR="0062148D" w:rsidRPr="00FF4DAC" w:rsidRDefault="0062148D" w:rsidP="00BE41AE">
            <w:pPr>
              <w:numPr>
                <w:ilvl w:val="0"/>
                <w:numId w:val="161"/>
              </w:numPr>
              <w:autoSpaceDE w:val="0"/>
              <w:autoSpaceDN w:val="0"/>
              <w:adjustRightInd w:val="0"/>
              <w:spacing w:before="0" w:after="0"/>
              <w:ind w:hanging="720"/>
              <w:contextualSpacing/>
              <w:jc w:val="left"/>
              <w:rPr>
                <w:rFonts w:eastAsia="Trebuchet MS" w:cs="Arial"/>
                <w:color w:val="000000" w:themeColor="text1"/>
              </w:rPr>
            </w:pPr>
            <w:r w:rsidRPr="00FF4DAC">
              <w:rPr>
                <w:rFonts w:eastAsia="Trebuchet MS" w:cs="Arial"/>
                <w:color w:val="000000" w:themeColor="text1"/>
              </w:rPr>
              <w:t>Identify the body construction</w:t>
            </w:r>
          </w:p>
        </w:tc>
        <w:tc>
          <w:tcPr>
            <w:tcW w:w="3460" w:type="pct"/>
          </w:tcPr>
          <w:p w14:paraId="7632DDF4" w14:textId="77777777" w:rsidR="0062148D" w:rsidRPr="00FF4DAC" w:rsidRDefault="0062148D" w:rsidP="00BE41AE">
            <w:pPr>
              <w:numPr>
                <w:ilvl w:val="0"/>
                <w:numId w:val="162"/>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Inspect and identify the external body parts.</w:t>
            </w:r>
          </w:p>
          <w:p w14:paraId="1879C338" w14:textId="77777777" w:rsidR="0062148D" w:rsidRPr="00FF4DAC" w:rsidRDefault="0062148D" w:rsidP="00BE41AE">
            <w:pPr>
              <w:numPr>
                <w:ilvl w:val="0"/>
                <w:numId w:val="162"/>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Inspect and identify the external body parts.</w:t>
            </w:r>
          </w:p>
          <w:p w14:paraId="1242EC46" w14:textId="77777777" w:rsidR="0062148D" w:rsidRPr="00FF4DAC" w:rsidRDefault="0062148D" w:rsidP="00BE41AE">
            <w:pPr>
              <w:numPr>
                <w:ilvl w:val="0"/>
                <w:numId w:val="162"/>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Identify welded body parts</w:t>
            </w:r>
          </w:p>
          <w:p w14:paraId="2C6F045C" w14:textId="77777777" w:rsidR="0062148D" w:rsidRPr="00FF4DAC" w:rsidRDefault="0062148D" w:rsidP="00BE41AE">
            <w:pPr>
              <w:numPr>
                <w:ilvl w:val="0"/>
                <w:numId w:val="162"/>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Identify bolted body parts</w:t>
            </w:r>
          </w:p>
          <w:p w14:paraId="3A07097A" w14:textId="77777777" w:rsidR="0062148D" w:rsidRPr="00FF4DAC" w:rsidRDefault="0062148D" w:rsidP="00BE41AE">
            <w:pPr>
              <w:numPr>
                <w:ilvl w:val="0"/>
                <w:numId w:val="162"/>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Identify the classification of vehicle by shape</w:t>
            </w:r>
          </w:p>
        </w:tc>
      </w:tr>
      <w:tr w:rsidR="0062148D" w:rsidRPr="0062148D" w14:paraId="572B5848" w14:textId="77777777" w:rsidTr="00FF4DAC">
        <w:trPr>
          <w:trHeight w:val="1821"/>
        </w:trPr>
        <w:tc>
          <w:tcPr>
            <w:tcW w:w="1540" w:type="pct"/>
          </w:tcPr>
          <w:p w14:paraId="08F32B9A" w14:textId="77777777" w:rsidR="0062148D" w:rsidRPr="00FF4DAC" w:rsidRDefault="0062148D" w:rsidP="00BE41AE">
            <w:pPr>
              <w:numPr>
                <w:ilvl w:val="0"/>
                <w:numId w:val="161"/>
              </w:numPr>
              <w:spacing w:before="0" w:after="0"/>
              <w:ind w:hanging="720"/>
              <w:contextualSpacing/>
              <w:jc w:val="left"/>
              <w:rPr>
                <w:rFonts w:eastAsia="Trebuchet MS" w:cs="Arial"/>
                <w:color w:val="000000" w:themeColor="text1"/>
              </w:rPr>
            </w:pPr>
            <w:r w:rsidRPr="00FF4DAC">
              <w:rPr>
                <w:rFonts w:eastAsia="Trebuchet MS" w:cs="Arial"/>
                <w:color w:val="000000" w:themeColor="text1"/>
              </w:rPr>
              <w:t xml:space="preserve">Identification of Monocoque and Frame type vehicle </w:t>
            </w:r>
          </w:p>
        </w:tc>
        <w:tc>
          <w:tcPr>
            <w:tcW w:w="3460" w:type="pct"/>
          </w:tcPr>
          <w:p w14:paraId="73DC6299" w14:textId="77777777" w:rsidR="0062148D" w:rsidRPr="00FF4DAC" w:rsidRDefault="0062148D" w:rsidP="00BE41AE">
            <w:pPr>
              <w:numPr>
                <w:ilvl w:val="0"/>
                <w:numId w:val="163"/>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Identify the engine support method</w:t>
            </w:r>
          </w:p>
          <w:p w14:paraId="68BF7580" w14:textId="77777777" w:rsidR="0062148D" w:rsidRPr="00FF4DAC" w:rsidRDefault="0062148D" w:rsidP="00BE41AE">
            <w:pPr>
              <w:numPr>
                <w:ilvl w:val="0"/>
                <w:numId w:val="163"/>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Identify center member method</w:t>
            </w:r>
          </w:p>
          <w:p w14:paraId="140B9B53" w14:textId="77777777" w:rsidR="0062148D" w:rsidRPr="00FF4DAC" w:rsidRDefault="0062148D" w:rsidP="00BE41AE">
            <w:pPr>
              <w:numPr>
                <w:ilvl w:val="0"/>
                <w:numId w:val="163"/>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Identify direct mounted method.</w:t>
            </w:r>
          </w:p>
          <w:p w14:paraId="1C52813E" w14:textId="77777777" w:rsidR="0062148D" w:rsidRPr="00FF4DAC" w:rsidRDefault="0062148D" w:rsidP="00BE41AE">
            <w:pPr>
              <w:numPr>
                <w:ilvl w:val="0"/>
                <w:numId w:val="163"/>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Identify fundamental construction of passenger car body</w:t>
            </w:r>
          </w:p>
          <w:p w14:paraId="2434E2F2" w14:textId="77777777" w:rsidR="0062148D" w:rsidRPr="00FF4DAC" w:rsidRDefault="0062148D" w:rsidP="00BE41AE">
            <w:pPr>
              <w:numPr>
                <w:ilvl w:val="0"/>
                <w:numId w:val="163"/>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Identify the vehicle classification by space</w:t>
            </w:r>
          </w:p>
          <w:p w14:paraId="1BF312F7" w14:textId="77777777" w:rsidR="0062148D" w:rsidRPr="00FF4DAC" w:rsidRDefault="0062148D" w:rsidP="00BE41AE">
            <w:pPr>
              <w:numPr>
                <w:ilvl w:val="0"/>
                <w:numId w:val="163"/>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Identify the crash impact absorbing front &amp; rear area</w:t>
            </w:r>
          </w:p>
        </w:tc>
      </w:tr>
      <w:tr w:rsidR="0062148D" w:rsidRPr="0062148D" w14:paraId="0587A5FF" w14:textId="77777777" w:rsidTr="00FF4DAC">
        <w:trPr>
          <w:trHeight w:val="1277"/>
        </w:trPr>
        <w:tc>
          <w:tcPr>
            <w:tcW w:w="1540" w:type="pct"/>
          </w:tcPr>
          <w:p w14:paraId="34E6B818" w14:textId="77777777" w:rsidR="0062148D" w:rsidRPr="00FF4DAC" w:rsidRDefault="0062148D" w:rsidP="00BE41AE">
            <w:pPr>
              <w:numPr>
                <w:ilvl w:val="0"/>
                <w:numId w:val="161"/>
              </w:numPr>
              <w:spacing w:before="0" w:after="0"/>
              <w:ind w:hanging="720"/>
              <w:contextualSpacing/>
              <w:jc w:val="left"/>
              <w:rPr>
                <w:rFonts w:eastAsia="Trebuchet MS" w:cs="Arial"/>
                <w:color w:val="000000" w:themeColor="text1"/>
              </w:rPr>
            </w:pPr>
            <w:r w:rsidRPr="00FF4DAC">
              <w:rPr>
                <w:rFonts w:eastAsia="Trebuchet MS" w:cs="Arial"/>
                <w:color w:val="000000" w:themeColor="text1"/>
              </w:rPr>
              <w:t>Identification Characteristic of Monocoque &amp; frame type vehicle.</w:t>
            </w:r>
          </w:p>
        </w:tc>
        <w:tc>
          <w:tcPr>
            <w:tcW w:w="3460" w:type="pct"/>
          </w:tcPr>
          <w:p w14:paraId="123146D1" w14:textId="77777777" w:rsidR="0062148D" w:rsidRPr="00FF4DAC" w:rsidRDefault="0062148D" w:rsidP="00BE41AE">
            <w:pPr>
              <w:numPr>
                <w:ilvl w:val="0"/>
                <w:numId w:val="164"/>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Identify FF type vehicle</w:t>
            </w:r>
          </w:p>
          <w:p w14:paraId="07766817" w14:textId="082B885A" w:rsidR="0062148D" w:rsidRPr="00FF4DAC" w:rsidRDefault="0062148D" w:rsidP="00BE41AE">
            <w:pPr>
              <w:numPr>
                <w:ilvl w:val="0"/>
                <w:numId w:val="164"/>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Identify FR type vehicle</w:t>
            </w:r>
          </w:p>
          <w:p w14:paraId="6483FB9E" w14:textId="53DE9C9B" w:rsidR="0062148D" w:rsidRPr="00FF4DAC" w:rsidRDefault="0062148D" w:rsidP="00BE41AE">
            <w:pPr>
              <w:numPr>
                <w:ilvl w:val="0"/>
                <w:numId w:val="164"/>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Identification MR type vehicle</w:t>
            </w:r>
          </w:p>
          <w:p w14:paraId="3658BE41" w14:textId="7E33FBDC" w:rsidR="0062148D" w:rsidRPr="00FF4DAC" w:rsidRDefault="0062148D" w:rsidP="00BE41AE">
            <w:pPr>
              <w:numPr>
                <w:ilvl w:val="0"/>
                <w:numId w:val="164"/>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Identification 4WD type vehicle</w:t>
            </w:r>
          </w:p>
        </w:tc>
      </w:tr>
    </w:tbl>
    <w:p w14:paraId="3FF7EE12"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 xml:space="preserve">Knowledge &amp; Understanding </w:t>
      </w:r>
    </w:p>
    <w:p w14:paraId="2574F87D" w14:textId="77777777" w:rsidR="0062148D" w:rsidRPr="0062148D" w:rsidRDefault="0062148D" w:rsidP="00BE41AE">
      <w:pPr>
        <w:numPr>
          <w:ilvl w:val="0"/>
          <w:numId w:val="177"/>
        </w:numPr>
        <w:autoSpaceDE w:val="0"/>
        <w:autoSpaceDN w:val="0"/>
        <w:adjustRightInd w:val="0"/>
        <w:spacing w:before="0"/>
        <w:ind w:hanging="576"/>
        <w:contextualSpacing/>
        <w:rPr>
          <w:rFonts w:cs="Arial"/>
        </w:rPr>
      </w:pPr>
      <w:r w:rsidRPr="0062148D">
        <w:rPr>
          <w:rFonts w:cs="Arial"/>
        </w:rPr>
        <w:t xml:space="preserve">Basic knowledge of passenger vehicle and commercial vehicle construction. </w:t>
      </w:r>
    </w:p>
    <w:p w14:paraId="136DA5FC" w14:textId="77777777" w:rsidR="0062148D" w:rsidRPr="0062148D" w:rsidRDefault="0062148D" w:rsidP="00BE41AE">
      <w:pPr>
        <w:numPr>
          <w:ilvl w:val="0"/>
          <w:numId w:val="177"/>
        </w:numPr>
        <w:autoSpaceDE w:val="0"/>
        <w:autoSpaceDN w:val="0"/>
        <w:adjustRightInd w:val="0"/>
        <w:spacing w:before="0"/>
        <w:ind w:hanging="576"/>
        <w:contextualSpacing/>
        <w:rPr>
          <w:rFonts w:cs="Arial"/>
        </w:rPr>
      </w:pPr>
      <w:r w:rsidRPr="0062148D">
        <w:rPr>
          <w:rFonts w:cs="Arial"/>
        </w:rPr>
        <w:t>Basic Knowledge of Monocoque and Frame type vehicle</w:t>
      </w:r>
    </w:p>
    <w:p w14:paraId="70856E77" w14:textId="77777777" w:rsidR="0062148D" w:rsidRPr="0062148D" w:rsidRDefault="0062148D" w:rsidP="00BE41AE">
      <w:pPr>
        <w:numPr>
          <w:ilvl w:val="0"/>
          <w:numId w:val="177"/>
        </w:numPr>
        <w:autoSpaceDE w:val="0"/>
        <w:autoSpaceDN w:val="0"/>
        <w:adjustRightInd w:val="0"/>
        <w:spacing w:before="0"/>
        <w:ind w:hanging="576"/>
        <w:contextualSpacing/>
        <w:rPr>
          <w:rFonts w:cs="Arial"/>
        </w:rPr>
      </w:pPr>
      <w:r w:rsidRPr="0062148D">
        <w:rPr>
          <w:rFonts w:cs="Arial"/>
        </w:rPr>
        <w:t>Basic knowledge of FF type vehicle</w:t>
      </w:r>
    </w:p>
    <w:p w14:paraId="49EBB4BB" w14:textId="77777777" w:rsidR="0062148D" w:rsidRPr="0062148D" w:rsidRDefault="0062148D" w:rsidP="00BE41AE">
      <w:pPr>
        <w:numPr>
          <w:ilvl w:val="0"/>
          <w:numId w:val="177"/>
        </w:numPr>
        <w:autoSpaceDE w:val="0"/>
        <w:autoSpaceDN w:val="0"/>
        <w:adjustRightInd w:val="0"/>
        <w:spacing w:before="0"/>
        <w:ind w:hanging="576"/>
        <w:contextualSpacing/>
        <w:rPr>
          <w:rFonts w:cs="Arial"/>
        </w:rPr>
      </w:pPr>
      <w:r w:rsidRPr="0062148D">
        <w:rPr>
          <w:rFonts w:cs="Arial"/>
        </w:rPr>
        <w:t>Basic knowledge of FR type vehicle</w:t>
      </w:r>
    </w:p>
    <w:p w14:paraId="72813A2E" w14:textId="77777777" w:rsidR="0062148D" w:rsidRPr="0062148D" w:rsidRDefault="0062148D" w:rsidP="00BE41AE">
      <w:pPr>
        <w:numPr>
          <w:ilvl w:val="0"/>
          <w:numId w:val="177"/>
        </w:numPr>
        <w:autoSpaceDE w:val="0"/>
        <w:autoSpaceDN w:val="0"/>
        <w:adjustRightInd w:val="0"/>
        <w:spacing w:before="0"/>
        <w:ind w:hanging="576"/>
        <w:contextualSpacing/>
        <w:rPr>
          <w:rFonts w:cs="Arial"/>
        </w:rPr>
      </w:pPr>
      <w:r w:rsidRPr="0062148D">
        <w:rPr>
          <w:rFonts w:cs="Arial"/>
        </w:rPr>
        <w:t>Basic knowledge of side body FF and FR type vehicle</w:t>
      </w:r>
    </w:p>
    <w:p w14:paraId="62A1E527" w14:textId="77777777" w:rsidR="0062148D" w:rsidRPr="0062148D" w:rsidRDefault="0062148D" w:rsidP="00BE41AE">
      <w:pPr>
        <w:numPr>
          <w:ilvl w:val="0"/>
          <w:numId w:val="177"/>
        </w:numPr>
        <w:autoSpaceDE w:val="0"/>
        <w:autoSpaceDN w:val="0"/>
        <w:adjustRightInd w:val="0"/>
        <w:spacing w:before="0"/>
        <w:ind w:hanging="576"/>
        <w:contextualSpacing/>
        <w:rPr>
          <w:rFonts w:cs="Arial"/>
        </w:rPr>
      </w:pPr>
      <w:r w:rsidRPr="0062148D">
        <w:rPr>
          <w:rFonts w:cs="Arial"/>
        </w:rPr>
        <w:t>Basic knowledge of welded parts</w:t>
      </w:r>
    </w:p>
    <w:p w14:paraId="77E0FF7A" w14:textId="77777777" w:rsidR="0062148D" w:rsidRPr="0062148D" w:rsidRDefault="0062148D" w:rsidP="00BE41AE">
      <w:pPr>
        <w:numPr>
          <w:ilvl w:val="0"/>
          <w:numId w:val="177"/>
        </w:numPr>
        <w:autoSpaceDE w:val="0"/>
        <w:autoSpaceDN w:val="0"/>
        <w:adjustRightInd w:val="0"/>
        <w:spacing w:before="0"/>
        <w:ind w:hanging="576"/>
        <w:contextualSpacing/>
        <w:rPr>
          <w:rFonts w:cs="Arial"/>
        </w:rPr>
      </w:pPr>
      <w:r w:rsidRPr="0062148D">
        <w:rPr>
          <w:rFonts w:cs="Arial"/>
        </w:rPr>
        <w:t xml:space="preserve">Basic knowledge of bolted parts </w:t>
      </w:r>
    </w:p>
    <w:p w14:paraId="0DB5E442" w14:textId="77777777" w:rsidR="0062148D" w:rsidRPr="0062148D" w:rsidRDefault="0062148D" w:rsidP="00BE41AE">
      <w:pPr>
        <w:numPr>
          <w:ilvl w:val="0"/>
          <w:numId w:val="177"/>
        </w:numPr>
        <w:autoSpaceDE w:val="0"/>
        <w:autoSpaceDN w:val="0"/>
        <w:adjustRightInd w:val="0"/>
        <w:spacing w:before="0"/>
        <w:ind w:hanging="576"/>
        <w:contextualSpacing/>
        <w:rPr>
          <w:rFonts w:cs="Arial"/>
        </w:rPr>
      </w:pPr>
      <w:r w:rsidRPr="0062148D">
        <w:rPr>
          <w:rFonts w:cs="Arial"/>
        </w:rPr>
        <w:t>Basic knowledge of fundamental construction of car body</w:t>
      </w:r>
    </w:p>
    <w:p w14:paraId="1602720D" w14:textId="77777777" w:rsidR="0062148D" w:rsidRPr="0062148D" w:rsidRDefault="0062148D" w:rsidP="00BE41AE">
      <w:pPr>
        <w:numPr>
          <w:ilvl w:val="0"/>
          <w:numId w:val="177"/>
        </w:numPr>
        <w:autoSpaceDE w:val="0"/>
        <w:autoSpaceDN w:val="0"/>
        <w:adjustRightInd w:val="0"/>
        <w:spacing w:before="0"/>
        <w:ind w:hanging="576"/>
        <w:contextualSpacing/>
        <w:rPr>
          <w:rFonts w:cs="Arial"/>
        </w:rPr>
      </w:pPr>
      <w:r w:rsidRPr="0062148D">
        <w:rPr>
          <w:rFonts w:cs="Arial"/>
        </w:rPr>
        <w:t>Knowledge of various types of car body shape</w:t>
      </w:r>
    </w:p>
    <w:p w14:paraId="76DE076E"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Critical Evidence(s) Required</w:t>
      </w:r>
    </w:p>
    <w:p w14:paraId="3ECFF555" w14:textId="77777777" w:rsidR="0062148D" w:rsidRPr="0062148D" w:rsidRDefault="0062148D" w:rsidP="00BE41AE">
      <w:pPr>
        <w:keepNext/>
        <w:keepLines/>
        <w:numPr>
          <w:ilvl w:val="0"/>
          <w:numId w:val="345"/>
        </w:numPr>
        <w:spacing w:line="240" w:lineRule="auto"/>
        <w:outlineLvl w:val="4"/>
        <w:rPr>
          <w:rFonts w:cs="Arial"/>
        </w:rPr>
      </w:pPr>
      <w:r w:rsidRPr="0062148D">
        <w:rPr>
          <w:rFonts w:cs="Arial"/>
        </w:rPr>
        <w:t xml:space="preserve">Capable to identify the vehicle body parts </w:t>
      </w:r>
    </w:p>
    <w:p w14:paraId="4B0386C9" w14:textId="77777777" w:rsidR="0062148D" w:rsidRPr="0062148D" w:rsidRDefault="0062148D" w:rsidP="00BE41AE">
      <w:pPr>
        <w:numPr>
          <w:ilvl w:val="0"/>
          <w:numId w:val="345"/>
        </w:numPr>
        <w:spacing w:before="0"/>
        <w:contextualSpacing/>
        <w:rPr>
          <w:rFonts w:cs="Arial"/>
        </w:rPr>
      </w:pPr>
      <w:r w:rsidRPr="0062148D">
        <w:rPr>
          <w:rFonts w:cs="Arial"/>
        </w:rPr>
        <w:t xml:space="preserve">Capable to know monocoque construction and name the parts </w:t>
      </w:r>
    </w:p>
    <w:p w14:paraId="61569CBE" w14:textId="77777777" w:rsidR="0062148D" w:rsidRPr="0062148D" w:rsidRDefault="0062148D" w:rsidP="0062148D">
      <w:pPr>
        <w:keepNext/>
        <w:keepLines/>
        <w:spacing w:line="240" w:lineRule="auto"/>
        <w:outlineLvl w:val="4"/>
        <w:rPr>
          <w:rFonts w:eastAsiaTheme="majorEastAsia" w:cs="Arial"/>
          <w:b/>
        </w:rPr>
      </w:pPr>
    </w:p>
    <w:p w14:paraId="52C8090D"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List of Tools and Equipment</w:t>
      </w:r>
    </w:p>
    <w:p w14:paraId="01B5FC71" w14:textId="77777777" w:rsidR="00FF4DAC" w:rsidRPr="00FF4DAC" w:rsidRDefault="00FF4DAC" w:rsidP="00BE41AE">
      <w:pPr>
        <w:pStyle w:val="ListParagraph"/>
        <w:numPr>
          <w:ilvl w:val="0"/>
          <w:numId w:val="373"/>
        </w:numPr>
        <w:spacing w:after="0"/>
        <w:rPr>
          <w:lang w:val="en-GB"/>
        </w:rPr>
      </w:pPr>
      <w:r w:rsidRPr="00FF4DAC">
        <w:rPr>
          <w:lang w:val="en-GB"/>
        </w:rPr>
        <w:t>Marker</w:t>
      </w:r>
    </w:p>
    <w:p w14:paraId="3DA223E3" w14:textId="77777777" w:rsidR="00FF4DAC" w:rsidRPr="00FF4DAC" w:rsidRDefault="00FF4DAC" w:rsidP="00BE41AE">
      <w:pPr>
        <w:pStyle w:val="ListParagraph"/>
        <w:numPr>
          <w:ilvl w:val="0"/>
          <w:numId w:val="373"/>
        </w:numPr>
        <w:spacing w:after="0"/>
        <w:rPr>
          <w:lang w:val="en-GB"/>
        </w:rPr>
      </w:pPr>
      <w:r w:rsidRPr="00FF4DAC">
        <w:rPr>
          <w:lang w:val="en-GB"/>
        </w:rPr>
        <w:t>Pen/ Pencil</w:t>
      </w:r>
    </w:p>
    <w:p w14:paraId="10479516" w14:textId="77777777" w:rsidR="00FF4DAC" w:rsidRPr="00FF4DAC" w:rsidRDefault="00FF4DAC" w:rsidP="00BE41AE">
      <w:pPr>
        <w:pStyle w:val="ListParagraph"/>
        <w:numPr>
          <w:ilvl w:val="0"/>
          <w:numId w:val="373"/>
        </w:numPr>
        <w:spacing w:after="0"/>
        <w:rPr>
          <w:lang w:val="en-GB"/>
        </w:rPr>
      </w:pPr>
      <w:r w:rsidRPr="00FF4DAC">
        <w:rPr>
          <w:lang w:val="en-GB"/>
        </w:rPr>
        <w:t>Cotton gloves (PPE)</w:t>
      </w:r>
    </w:p>
    <w:p w14:paraId="252F1A67" w14:textId="732E6008" w:rsidR="00FF4DAC" w:rsidRPr="00FF4DAC" w:rsidRDefault="00FF4DAC" w:rsidP="00BE41AE">
      <w:pPr>
        <w:pStyle w:val="ListParagraph"/>
        <w:numPr>
          <w:ilvl w:val="0"/>
          <w:numId w:val="373"/>
        </w:numPr>
        <w:spacing w:after="0"/>
        <w:rPr>
          <w:lang w:val="en-GB"/>
        </w:rPr>
      </w:pPr>
      <w:r w:rsidRPr="00FF4DAC">
        <w:rPr>
          <w:lang w:val="en-GB"/>
        </w:rPr>
        <w:t>Goggles (PPE)</w:t>
      </w:r>
    </w:p>
    <w:p w14:paraId="132C8495" w14:textId="1B1497BE" w:rsidR="0062148D" w:rsidRPr="00FF4DAC" w:rsidRDefault="00FF4DAC" w:rsidP="00BE41AE">
      <w:pPr>
        <w:pStyle w:val="ListParagraph"/>
        <w:numPr>
          <w:ilvl w:val="0"/>
          <w:numId w:val="373"/>
        </w:numPr>
        <w:spacing w:after="0"/>
        <w:rPr>
          <w:lang w:val="en-GB"/>
        </w:rPr>
      </w:pPr>
      <w:r w:rsidRPr="00FF4DAC">
        <w:rPr>
          <w:lang w:val="en-GB"/>
        </w:rPr>
        <w:t>Safety Helmet (PPE)</w:t>
      </w:r>
      <w:r w:rsidR="0062148D" w:rsidRPr="00FF4DAC">
        <w:rPr>
          <w:lang w:val="en-GB"/>
        </w:rPr>
        <w:br w:type="page"/>
      </w:r>
    </w:p>
    <w:p w14:paraId="2DE713E2" w14:textId="2868EEC9" w:rsidR="0062148D" w:rsidRPr="00BC09FA" w:rsidRDefault="0062148D" w:rsidP="00BE41AE">
      <w:pPr>
        <w:pStyle w:val="Heading3"/>
        <w:numPr>
          <w:ilvl w:val="0"/>
          <w:numId w:val="379"/>
        </w:numPr>
        <w:shd w:val="clear" w:color="auto" w:fill="FFC000"/>
        <w:spacing w:line="276" w:lineRule="auto"/>
        <w:ind w:left="2160" w:hanging="1800"/>
        <w:rPr>
          <w:rFonts w:ascii="Arial" w:hAnsi="Arial" w:cs="Arial"/>
          <w:b/>
          <w:bCs/>
          <w:color w:val="auto"/>
          <w:shd w:val="clear" w:color="auto" w:fill="8DB3E2" w:themeFill="text2" w:themeFillTint="66"/>
        </w:rPr>
      </w:pPr>
      <w:bookmarkStart w:id="77" w:name="_Toc30855045"/>
      <w:bookmarkStart w:id="78" w:name="_Toc111733611"/>
      <w:r w:rsidRPr="00BC09FA">
        <w:rPr>
          <w:rFonts w:ascii="Arial" w:hAnsi="Arial" w:cs="Arial"/>
          <w:b/>
          <w:bCs/>
          <w:color w:val="auto"/>
        </w:rPr>
        <w:t>Prepare Cost Estimate for Damaged Vehicle Body and Chassis</w:t>
      </w:r>
      <w:bookmarkEnd w:id="77"/>
      <w:bookmarkEnd w:id="78"/>
    </w:p>
    <w:p w14:paraId="38B48D26" w14:textId="54D3B879" w:rsidR="0062148D" w:rsidRPr="0062148D" w:rsidRDefault="0062148D" w:rsidP="00FF4DAC">
      <w:pPr>
        <w:rPr>
          <w:rFonts w:cs="Arial"/>
        </w:rPr>
      </w:pPr>
      <w:r w:rsidRPr="0062148D">
        <w:rPr>
          <w:rFonts w:cs="Arial"/>
          <w:b/>
          <w:bCs/>
        </w:rPr>
        <w:t>Overview</w:t>
      </w:r>
      <w:r w:rsidR="00FF4DAC">
        <w:rPr>
          <w:rFonts w:cs="Arial"/>
          <w:b/>
          <w:bCs/>
        </w:rPr>
        <w:t xml:space="preserve">: </w:t>
      </w:r>
      <w:r w:rsidRPr="0062148D">
        <w:rPr>
          <w:rFonts w:cs="Arial"/>
        </w:rPr>
        <w:t>This unit covers the competencies required to inspect a damaged automobile, generate</w:t>
      </w:r>
      <w:r w:rsidR="00FF4DAC">
        <w:rPr>
          <w:rFonts w:cs="Arial"/>
        </w:rPr>
        <w:t xml:space="preserve"> </w:t>
      </w:r>
      <w:r w:rsidRPr="0062148D">
        <w:rPr>
          <w:rFonts w:cs="Arial"/>
        </w:rPr>
        <w:t>a job sheet, estimate the cost of damage, prepare a quotation and cost a job. In</w:t>
      </w:r>
      <w:r w:rsidR="00FF4DAC">
        <w:rPr>
          <w:rFonts w:cs="Arial"/>
        </w:rPr>
        <w:t xml:space="preserve"> </w:t>
      </w:r>
      <w:r w:rsidRPr="0062148D">
        <w:rPr>
          <w:rFonts w:cs="Arial"/>
        </w:rPr>
        <w:t>the process of preparing an estimate for repairs, safe working in such operations as</w:t>
      </w:r>
      <w:r w:rsidR="00FF4DAC">
        <w:rPr>
          <w:rFonts w:cs="Arial"/>
        </w:rPr>
        <w:t xml:space="preserve"> </w:t>
      </w:r>
      <w:r w:rsidRPr="0062148D">
        <w:rPr>
          <w:rFonts w:cs="Arial"/>
        </w:rPr>
        <w:t>well as in the use of related tools and equipment shall be ensured.</w:t>
      </w:r>
    </w:p>
    <w:tbl>
      <w:tblPr>
        <w:tblStyle w:val="TableGrid"/>
        <w:tblW w:w="5000" w:type="pct"/>
        <w:tblLook w:val="0000" w:firstRow="0" w:lastRow="0" w:firstColumn="0" w:lastColumn="0" w:noHBand="0" w:noVBand="0"/>
      </w:tblPr>
      <w:tblGrid>
        <w:gridCol w:w="3284"/>
        <w:gridCol w:w="7399"/>
      </w:tblGrid>
      <w:tr w:rsidR="0062148D" w:rsidRPr="0062148D" w14:paraId="7CBF652F" w14:textId="77777777" w:rsidTr="00FF4DAC">
        <w:tc>
          <w:tcPr>
            <w:tcW w:w="1537" w:type="pct"/>
            <w:shd w:val="clear" w:color="auto" w:fill="D9D9D9" w:themeFill="background1" w:themeFillShade="D9"/>
          </w:tcPr>
          <w:p w14:paraId="0197BF54" w14:textId="77777777" w:rsidR="0062148D" w:rsidRPr="0062148D" w:rsidRDefault="0062148D" w:rsidP="00FF4DAC">
            <w:pPr>
              <w:keepNext/>
              <w:keepLines/>
              <w:spacing w:before="0" w:after="0" w:line="276" w:lineRule="auto"/>
              <w:outlineLvl w:val="4"/>
              <w:rPr>
                <w:rFonts w:eastAsiaTheme="majorEastAsia" w:cs="Arial"/>
                <w:b/>
                <w:color w:val="000000" w:themeColor="text1"/>
                <w:szCs w:val="20"/>
              </w:rPr>
            </w:pPr>
            <w:r w:rsidRPr="0062148D">
              <w:rPr>
                <w:rFonts w:eastAsiaTheme="majorEastAsia" w:cs="Arial"/>
                <w:b/>
                <w:color w:val="000000" w:themeColor="text1"/>
                <w:szCs w:val="20"/>
              </w:rPr>
              <w:t>Unit of Competency</w:t>
            </w:r>
          </w:p>
        </w:tc>
        <w:tc>
          <w:tcPr>
            <w:tcW w:w="3463" w:type="pct"/>
            <w:shd w:val="clear" w:color="auto" w:fill="D9D9D9" w:themeFill="background1" w:themeFillShade="D9"/>
          </w:tcPr>
          <w:p w14:paraId="3593A8CC" w14:textId="77777777" w:rsidR="0062148D" w:rsidRPr="0062148D" w:rsidRDefault="0062148D" w:rsidP="00FF4DAC">
            <w:pPr>
              <w:keepNext/>
              <w:keepLines/>
              <w:spacing w:before="0" w:after="0" w:line="276" w:lineRule="auto"/>
              <w:outlineLvl w:val="4"/>
              <w:rPr>
                <w:rFonts w:eastAsiaTheme="majorEastAsia" w:cs="Arial"/>
                <w:b/>
                <w:color w:val="000000" w:themeColor="text1"/>
                <w:szCs w:val="20"/>
              </w:rPr>
            </w:pPr>
            <w:r w:rsidRPr="0062148D">
              <w:rPr>
                <w:rFonts w:eastAsiaTheme="majorEastAsia" w:cs="Arial"/>
                <w:b/>
                <w:color w:val="000000" w:themeColor="text1"/>
                <w:szCs w:val="20"/>
              </w:rPr>
              <w:t>Performance Criteria</w:t>
            </w:r>
          </w:p>
        </w:tc>
      </w:tr>
      <w:tr w:rsidR="0062148D" w:rsidRPr="0062148D" w14:paraId="6C0FF8EE" w14:textId="77777777" w:rsidTr="00FF4DAC">
        <w:trPr>
          <w:trHeight w:val="1538"/>
        </w:trPr>
        <w:tc>
          <w:tcPr>
            <w:tcW w:w="1537" w:type="pct"/>
          </w:tcPr>
          <w:p w14:paraId="5599C7E4" w14:textId="2C87470F" w:rsidR="0062148D" w:rsidRPr="00FF4DAC" w:rsidRDefault="0062148D" w:rsidP="00BE41AE">
            <w:pPr>
              <w:numPr>
                <w:ilvl w:val="0"/>
                <w:numId w:val="178"/>
              </w:numPr>
              <w:autoSpaceDE w:val="0"/>
              <w:autoSpaceDN w:val="0"/>
              <w:adjustRightInd w:val="0"/>
              <w:spacing w:before="0" w:after="0"/>
              <w:ind w:hanging="720"/>
              <w:contextualSpacing/>
              <w:jc w:val="left"/>
              <w:rPr>
                <w:rFonts w:eastAsia="Trebuchet MS" w:cs="Arial"/>
                <w:bCs/>
                <w:color w:val="000000" w:themeColor="text1"/>
              </w:rPr>
            </w:pPr>
            <w:r w:rsidRPr="00FF4DAC">
              <w:rPr>
                <w:rFonts w:eastAsia="Trebuchet MS" w:cs="Arial"/>
                <w:bCs/>
                <w:color w:val="000000" w:themeColor="text1"/>
              </w:rPr>
              <w:t>Assess extent of necessary repair/replacement and</w:t>
            </w:r>
            <w:r w:rsidR="00FF4DAC">
              <w:rPr>
                <w:rFonts w:eastAsia="Trebuchet MS" w:cs="Arial"/>
                <w:bCs/>
                <w:color w:val="000000" w:themeColor="text1"/>
              </w:rPr>
              <w:t xml:space="preserve"> </w:t>
            </w:r>
            <w:r w:rsidRPr="00FF4DAC">
              <w:rPr>
                <w:rFonts w:eastAsia="Trebuchet MS" w:cs="Arial"/>
                <w:bCs/>
                <w:color w:val="000000" w:themeColor="text1"/>
              </w:rPr>
              <w:t>identify work to be</w:t>
            </w:r>
            <w:r w:rsidR="00FF4DAC">
              <w:rPr>
                <w:rFonts w:eastAsia="Trebuchet MS" w:cs="Arial"/>
                <w:bCs/>
                <w:color w:val="000000" w:themeColor="text1"/>
              </w:rPr>
              <w:t xml:space="preserve"> </w:t>
            </w:r>
            <w:r w:rsidRPr="00FF4DAC">
              <w:rPr>
                <w:rFonts w:eastAsia="Trebuchet MS" w:cs="Arial"/>
                <w:bCs/>
                <w:color w:val="000000" w:themeColor="text1"/>
              </w:rPr>
              <w:t>done</w:t>
            </w:r>
          </w:p>
        </w:tc>
        <w:tc>
          <w:tcPr>
            <w:tcW w:w="3463" w:type="pct"/>
          </w:tcPr>
          <w:p w14:paraId="07964D93" w14:textId="06A9E647" w:rsidR="0062148D" w:rsidRPr="00FF4DAC" w:rsidRDefault="0062148D" w:rsidP="00BE41AE">
            <w:pPr>
              <w:numPr>
                <w:ilvl w:val="0"/>
                <w:numId w:val="179"/>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 xml:space="preserve">Inspect the vehicle </w:t>
            </w:r>
            <w:r w:rsidR="00FF4DAC" w:rsidRPr="00FF4DAC">
              <w:rPr>
                <w:rFonts w:eastAsia="Trebuchet MS" w:cs="Arial"/>
                <w:color w:val="000000" w:themeColor="text1"/>
              </w:rPr>
              <w:t>body to</w:t>
            </w:r>
            <w:r w:rsidRPr="00FF4DAC">
              <w:rPr>
                <w:rFonts w:eastAsia="Trebuchet MS" w:cs="Arial"/>
                <w:color w:val="000000" w:themeColor="text1"/>
              </w:rPr>
              <w:t xml:space="preserve"> ascertain the extent of damage</w:t>
            </w:r>
          </w:p>
          <w:p w14:paraId="2C2AA86A" w14:textId="77777777" w:rsidR="0062148D" w:rsidRPr="00FF4DAC" w:rsidRDefault="0062148D" w:rsidP="00BE41AE">
            <w:pPr>
              <w:numPr>
                <w:ilvl w:val="0"/>
                <w:numId w:val="179"/>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Identify body work and chassis work to be done</w:t>
            </w:r>
          </w:p>
          <w:p w14:paraId="7B8BC432" w14:textId="77777777" w:rsidR="0062148D" w:rsidRPr="00FF4DAC" w:rsidRDefault="0062148D" w:rsidP="00BE41AE">
            <w:pPr>
              <w:numPr>
                <w:ilvl w:val="0"/>
                <w:numId w:val="179"/>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Measurements taken to quantify damage</w:t>
            </w:r>
          </w:p>
          <w:p w14:paraId="3BF29C43" w14:textId="77777777" w:rsidR="0062148D" w:rsidRPr="00FF4DAC" w:rsidRDefault="0062148D" w:rsidP="00BE41AE">
            <w:pPr>
              <w:numPr>
                <w:ilvl w:val="0"/>
                <w:numId w:val="179"/>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 xml:space="preserve">Identify vehicle body fittings that need to be replaced </w:t>
            </w:r>
          </w:p>
          <w:p w14:paraId="656197F8" w14:textId="77777777" w:rsidR="0062148D" w:rsidRPr="00FF4DAC" w:rsidRDefault="0062148D" w:rsidP="00BE41AE">
            <w:pPr>
              <w:numPr>
                <w:ilvl w:val="0"/>
                <w:numId w:val="179"/>
              </w:numPr>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 xml:space="preserve">Prepare Job sheet for the necessary repairs </w:t>
            </w:r>
          </w:p>
        </w:tc>
      </w:tr>
      <w:tr w:rsidR="0062148D" w:rsidRPr="0062148D" w14:paraId="6B1FDD00" w14:textId="77777777" w:rsidTr="00FF4DAC">
        <w:trPr>
          <w:trHeight w:val="1821"/>
        </w:trPr>
        <w:tc>
          <w:tcPr>
            <w:tcW w:w="1537" w:type="pct"/>
          </w:tcPr>
          <w:p w14:paraId="3BCDBB9F" w14:textId="43E3B423" w:rsidR="0062148D" w:rsidRPr="00FF4DAC" w:rsidRDefault="0062148D" w:rsidP="00BE41AE">
            <w:pPr>
              <w:numPr>
                <w:ilvl w:val="0"/>
                <w:numId w:val="178"/>
              </w:numPr>
              <w:autoSpaceDE w:val="0"/>
              <w:autoSpaceDN w:val="0"/>
              <w:adjustRightInd w:val="0"/>
              <w:spacing w:before="0" w:after="0"/>
              <w:ind w:hanging="720"/>
              <w:contextualSpacing/>
              <w:jc w:val="left"/>
              <w:rPr>
                <w:rFonts w:eastAsia="Trebuchet MS" w:cs="Arial"/>
                <w:bCs/>
                <w:color w:val="000000" w:themeColor="text1"/>
              </w:rPr>
            </w:pPr>
            <w:r w:rsidRPr="00FF4DAC">
              <w:rPr>
                <w:rFonts w:eastAsia="Trebuchet MS" w:cs="Arial"/>
                <w:bCs/>
                <w:color w:val="000000" w:themeColor="text1"/>
              </w:rPr>
              <w:t>Obtain quotations and</w:t>
            </w:r>
            <w:r w:rsidR="00FF4DAC">
              <w:rPr>
                <w:rFonts w:eastAsia="Trebuchet MS" w:cs="Arial"/>
                <w:bCs/>
                <w:color w:val="000000" w:themeColor="text1"/>
              </w:rPr>
              <w:t xml:space="preserve"> </w:t>
            </w:r>
            <w:r w:rsidRPr="00FF4DAC">
              <w:rPr>
                <w:rFonts w:eastAsia="Trebuchet MS" w:cs="Arial"/>
                <w:bCs/>
                <w:color w:val="000000" w:themeColor="text1"/>
              </w:rPr>
              <w:t>calculate the cost of</w:t>
            </w:r>
            <w:r w:rsidR="00FF4DAC">
              <w:rPr>
                <w:rFonts w:eastAsia="Trebuchet MS" w:cs="Arial"/>
                <w:bCs/>
                <w:color w:val="000000" w:themeColor="text1"/>
              </w:rPr>
              <w:t xml:space="preserve"> </w:t>
            </w:r>
            <w:r w:rsidRPr="00FF4DAC">
              <w:rPr>
                <w:rFonts w:eastAsia="Trebuchet MS" w:cs="Arial"/>
                <w:bCs/>
                <w:color w:val="000000" w:themeColor="text1"/>
              </w:rPr>
              <w:t xml:space="preserve">spare </w:t>
            </w:r>
            <w:r w:rsidR="00FF4DAC">
              <w:rPr>
                <w:rFonts w:eastAsia="Trebuchet MS" w:cs="Arial"/>
                <w:bCs/>
                <w:color w:val="000000" w:themeColor="text1"/>
              </w:rPr>
              <w:t>p</w:t>
            </w:r>
            <w:r w:rsidRPr="00FF4DAC">
              <w:rPr>
                <w:rFonts w:eastAsia="Trebuchet MS" w:cs="Arial"/>
                <w:bCs/>
                <w:color w:val="000000" w:themeColor="text1"/>
              </w:rPr>
              <w:t>arts/</w:t>
            </w:r>
            <w:r w:rsidR="00FF4DAC">
              <w:rPr>
                <w:rFonts w:eastAsia="Trebuchet MS" w:cs="Arial"/>
                <w:bCs/>
                <w:color w:val="000000" w:themeColor="text1"/>
              </w:rPr>
              <w:t xml:space="preserve"> </w:t>
            </w:r>
            <w:r w:rsidRPr="00FF4DAC">
              <w:rPr>
                <w:rFonts w:eastAsia="Trebuchet MS" w:cs="Arial"/>
                <w:bCs/>
                <w:color w:val="000000" w:themeColor="text1"/>
              </w:rPr>
              <w:t>components to be</w:t>
            </w:r>
            <w:r w:rsidR="00FF4DAC">
              <w:rPr>
                <w:rFonts w:eastAsia="Trebuchet MS" w:cs="Arial"/>
                <w:bCs/>
                <w:color w:val="000000" w:themeColor="text1"/>
              </w:rPr>
              <w:t xml:space="preserve"> </w:t>
            </w:r>
            <w:r w:rsidRPr="00FF4DAC">
              <w:rPr>
                <w:rFonts w:eastAsia="Trebuchet MS" w:cs="Arial"/>
                <w:bCs/>
                <w:color w:val="000000" w:themeColor="text1"/>
              </w:rPr>
              <w:t>replaced</w:t>
            </w:r>
          </w:p>
        </w:tc>
        <w:tc>
          <w:tcPr>
            <w:tcW w:w="3463" w:type="pct"/>
          </w:tcPr>
          <w:p w14:paraId="5EA391A9" w14:textId="77777777" w:rsidR="0062148D" w:rsidRPr="00FF4DAC" w:rsidRDefault="0062148D" w:rsidP="00BE41AE">
            <w:pPr>
              <w:numPr>
                <w:ilvl w:val="0"/>
                <w:numId w:val="180"/>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Prepare Quotations for the necessary replacement parts/components obtained</w:t>
            </w:r>
          </w:p>
          <w:p w14:paraId="4417E480" w14:textId="77777777" w:rsidR="0062148D" w:rsidRPr="00FF4DAC" w:rsidRDefault="0062148D" w:rsidP="00BE41AE">
            <w:pPr>
              <w:numPr>
                <w:ilvl w:val="0"/>
                <w:numId w:val="180"/>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 xml:space="preserve">Prepare Quotations evaluated and the most reasonable quotation based on   the price, quality and the choice of the customer, </w:t>
            </w:r>
          </w:p>
          <w:p w14:paraId="63A5CFC0" w14:textId="77777777" w:rsidR="0062148D" w:rsidRPr="00FF4DAC" w:rsidRDefault="0062148D" w:rsidP="00BE41AE">
            <w:pPr>
              <w:numPr>
                <w:ilvl w:val="0"/>
                <w:numId w:val="180"/>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 xml:space="preserve">Calculated Total cost of replacement parts </w:t>
            </w:r>
          </w:p>
        </w:tc>
      </w:tr>
      <w:tr w:rsidR="0062148D" w:rsidRPr="0062148D" w14:paraId="41D6837D" w14:textId="77777777" w:rsidTr="00FF4DAC">
        <w:trPr>
          <w:trHeight w:val="755"/>
        </w:trPr>
        <w:tc>
          <w:tcPr>
            <w:tcW w:w="1537" w:type="pct"/>
          </w:tcPr>
          <w:p w14:paraId="406E4A8D" w14:textId="4B5F142B" w:rsidR="0062148D" w:rsidRPr="00FF4DAC" w:rsidRDefault="0062148D" w:rsidP="00BE41AE">
            <w:pPr>
              <w:numPr>
                <w:ilvl w:val="0"/>
                <w:numId w:val="178"/>
              </w:numPr>
              <w:autoSpaceDE w:val="0"/>
              <w:autoSpaceDN w:val="0"/>
              <w:adjustRightInd w:val="0"/>
              <w:spacing w:before="0" w:after="0"/>
              <w:ind w:hanging="720"/>
              <w:contextualSpacing/>
              <w:jc w:val="left"/>
              <w:rPr>
                <w:rFonts w:eastAsia="Trebuchet MS" w:cs="Arial"/>
                <w:bCs/>
                <w:color w:val="000000" w:themeColor="text1"/>
              </w:rPr>
            </w:pPr>
            <w:r w:rsidRPr="00FF4DAC">
              <w:rPr>
                <w:rFonts w:eastAsia="Trebuchet MS" w:cs="Arial"/>
                <w:bCs/>
                <w:color w:val="000000" w:themeColor="text1"/>
              </w:rPr>
              <w:t>Prepare an estimate of</w:t>
            </w:r>
            <w:r w:rsidR="00FF4DAC">
              <w:rPr>
                <w:rFonts w:eastAsia="Trebuchet MS" w:cs="Arial"/>
                <w:bCs/>
                <w:color w:val="000000" w:themeColor="text1"/>
              </w:rPr>
              <w:t xml:space="preserve"> </w:t>
            </w:r>
            <w:r w:rsidRPr="00FF4DAC">
              <w:rPr>
                <w:rFonts w:eastAsia="Trebuchet MS" w:cs="Arial"/>
                <w:bCs/>
                <w:color w:val="000000" w:themeColor="text1"/>
              </w:rPr>
              <w:t>the total cost to the</w:t>
            </w:r>
            <w:r w:rsidR="00FF4DAC">
              <w:rPr>
                <w:rFonts w:eastAsia="Trebuchet MS" w:cs="Arial"/>
                <w:bCs/>
                <w:color w:val="000000" w:themeColor="text1"/>
              </w:rPr>
              <w:t xml:space="preserve"> </w:t>
            </w:r>
            <w:r w:rsidRPr="00FF4DAC">
              <w:rPr>
                <w:rFonts w:eastAsia="Trebuchet MS" w:cs="Arial"/>
                <w:bCs/>
                <w:color w:val="000000" w:themeColor="text1"/>
              </w:rPr>
              <w:t>client/insurance</w:t>
            </w:r>
            <w:r w:rsidR="00FF4DAC">
              <w:rPr>
                <w:rFonts w:eastAsia="Trebuchet MS" w:cs="Arial"/>
                <w:bCs/>
                <w:color w:val="000000" w:themeColor="text1"/>
              </w:rPr>
              <w:t xml:space="preserve"> </w:t>
            </w:r>
            <w:r w:rsidRPr="00FF4DAC">
              <w:rPr>
                <w:rFonts w:eastAsia="Trebuchet MS" w:cs="Arial"/>
                <w:bCs/>
                <w:color w:val="000000" w:themeColor="text1"/>
              </w:rPr>
              <w:t>company</w:t>
            </w:r>
          </w:p>
        </w:tc>
        <w:tc>
          <w:tcPr>
            <w:tcW w:w="3463" w:type="pct"/>
          </w:tcPr>
          <w:p w14:paraId="622EDF4F" w14:textId="199583ED" w:rsidR="0062148D" w:rsidRPr="00FF4DAC" w:rsidRDefault="0062148D" w:rsidP="00BE41AE">
            <w:pPr>
              <w:numPr>
                <w:ilvl w:val="0"/>
                <w:numId w:val="181"/>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Calculated Total material cost by getting quotations for materials</w:t>
            </w:r>
            <w:r w:rsidR="00FF4DAC">
              <w:rPr>
                <w:rFonts w:eastAsia="Trebuchet MS" w:cs="Arial"/>
                <w:color w:val="000000" w:themeColor="text1"/>
              </w:rPr>
              <w:t xml:space="preserve"> </w:t>
            </w:r>
            <w:r w:rsidRPr="00FF4DAC">
              <w:rPr>
                <w:rFonts w:eastAsia="Trebuchet MS" w:cs="Arial"/>
                <w:color w:val="000000" w:themeColor="text1"/>
              </w:rPr>
              <w:t>necessary for the repair</w:t>
            </w:r>
          </w:p>
          <w:p w14:paraId="3B39BC9B" w14:textId="7886F9AD" w:rsidR="0062148D" w:rsidRPr="00FF4DAC" w:rsidRDefault="0062148D" w:rsidP="00BE41AE">
            <w:pPr>
              <w:numPr>
                <w:ilvl w:val="0"/>
                <w:numId w:val="181"/>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 xml:space="preserve">Calculated Total cost of labor by estimating the number of </w:t>
            </w:r>
            <w:r w:rsidR="00FF4DAC" w:rsidRPr="00FF4DAC">
              <w:rPr>
                <w:rFonts w:eastAsia="Trebuchet MS" w:cs="Arial"/>
                <w:color w:val="000000" w:themeColor="text1"/>
              </w:rPr>
              <w:t>men</w:t>
            </w:r>
            <w:r w:rsidRPr="00FF4DAC">
              <w:rPr>
                <w:rFonts w:eastAsia="Trebuchet MS" w:cs="Arial"/>
                <w:color w:val="000000" w:themeColor="text1"/>
              </w:rPr>
              <w:t xml:space="preserve"> hours</w:t>
            </w:r>
            <w:r w:rsidR="00FF4DAC">
              <w:rPr>
                <w:rFonts w:eastAsia="Trebuchet MS" w:cs="Arial"/>
                <w:color w:val="000000" w:themeColor="text1"/>
              </w:rPr>
              <w:t xml:space="preserve"> </w:t>
            </w:r>
            <w:r w:rsidRPr="00FF4DAC">
              <w:rPr>
                <w:rFonts w:eastAsia="Trebuchet MS" w:cs="Arial"/>
                <w:color w:val="000000" w:themeColor="text1"/>
              </w:rPr>
              <w:t>necessary in each category of craftsmen</w:t>
            </w:r>
          </w:p>
          <w:p w14:paraId="31055728" w14:textId="4CDC2DBB" w:rsidR="0062148D" w:rsidRPr="00FF4DAC" w:rsidRDefault="0062148D" w:rsidP="00BE41AE">
            <w:pPr>
              <w:numPr>
                <w:ilvl w:val="0"/>
                <w:numId w:val="181"/>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Calculated Total machinery running and equipment usage cost by listing</w:t>
            </w:r>
            <w:r w:rsidR="00FF4DAC">
              <w:rPr>
                <w:rFonts w:eastAsia="Trebuchet MS" w:cs="Arial"/>
                <w:color w:val="000000" w:themeColor="text1"/>
              </w:rPr>
              <w:t xml:space="preserve"> </w:t>
            </w:r>
            <w:r w:rsidRPr="00FF4DAC">
              <w:rPr>
                <w:rFonts w:eastAsia="Trebuchet MS" w:cs="Arial"/>
                <w:color w:val="000000" w:themeColor="text1"/>
              </w:rPr>
              <w:t>out the machinery and equipment necessary to carry out the</w:t>
            </w:r>
            <w:r w:rsidR="00FF4DAC">
              <w:rPr>
                <w:rFonts w:eastAsia="Trebuchet MS" w:cs="Arial"/>
                <w:color w:val="000000" w:themeColor="text1"/>
              </w:rPr>
              <w:t xml:space="preserve"> </w:t>
            </w:r>
            <w:r w:rsidRPr="00FF4DAC">
              <w:rPr>
                <w:rFonts w:eastAsia="Trebuchet MS" w:cs="Arial"/>
                <w:color w:val="000000" w:themeColor="text1"/>
              </w:rPr>
              <w:t>identified load of repair work</w:t>
            </w:r>
          </w:p>
          <w:p w14:paraId="34ED72FF" w14:textId="35D332EE" w:rsidR="0062148D" w:rsidRPr="00FF4DAC" w:rsidRDefault="0062148D" w:rsidP="00BE41AE">
            <w:pPr>
              <w:numPr>
                <w:ilvl w:val="0"/>
                <w:numId w:val="181"/>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Calculated Individual or total overhead cost according to company</w:t>
            </w:r>
            <w:r w:rsidR="00FF4DAC">
              <w:rPr>
                <w:rFonts w:eastAsia="Trebuchet MS" w:cs="Arial"/>
                <w:color w:val="000000" w:themeColor="text1"/>
              </w:rPr>
              <w:t xml:space="preserve"> </w:t>
            </w:r>
            <w:r w:rsidRPr="00FF4DAC">
              <w:rPr>
                <w:rFonts w:eastAsia="Trebuchet MS" w:cs="Arial"/>
                <w:color w:val="000000" w:themeColor="text1"/>
              </w:rPr>
              <w:t>Policy</w:t>
            </w:r>
          </w:p>
          <w:p w14:paraId="146175D5" w14:textId="77777777" w:rsidR="0062148D" w:rsidRPr="00FF4DAC" w:rsidRDefault="0062148D" w:rsidP="00BE41AE">
            <w:pPr>
              <w:numPr>
                <w:ilvl w:val="0"/>
                <w:numId w:val="181"/>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Calculated Profit margin in accordance with company policy</w:t>
            </w:r>
          </w:p>
          <w:p w14:paraId="79F23402" w14:textId="77777777" w:rsidR="0062148D" w:rsidRPr="00FF4DAC" w:rsidRDefault="0062148D" w:rsidP="00BE41AE">
            <w:pPr>
              <w:numPr>
                <w:ilvl w:val="0"/>
                <w:numId w:val="181"/>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Calculated Total cost of repair estimated</w:t>
            </w:r>
          </w:p>
          <w:p w14:paraId="5BC22371" w14:textId="29DC0ADD" w:rsidR="0062148D" w:rsidRPr="00FF4DAC" w:rsidRDefault="0062148D" w:rsidP="00BE41AE">
            <w:pPr>
              <w:numPr>
                <w:ilvl w:val="0"/>
                <w:numId w:val="181"/>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 xml:space="preserve">Provided </w:t>
            </w:r>
            <w:r w:rsidR="00FF4DAC" w:rsidRPr="00FF4DAC">
              <w:rPr>
                <w:rFonts w:eastAsia="Trebuchet MS" w:cs="Arial"/>
                <w:color w:val="000000" w:themeColor="text1"/>
              </w:rPr>
              <w:t>Estimate to</w:t>
            </w:r>
            <w:r w:rsidRPr="00FF4DAC">
              <w:rPr>
                <w:rFonts w:eastAsia="Trebuchet MS" w:cs="Arial"/>
                <w:color w:val="000000" w:themeColor="text1"/>
              </w:rPr>
              <w:t xml:space="preserve"> client / insurance company </w:t>
            </w:r>
          </w:p>
        </w:tc>
      </w:tr>
    </w:tbl>
    <w:p w14:paraId="5D7F194A" w14:textId="77777777" w:rsidR="0062148D" w:rsidRPr="0062148D" w:rsidRDefault="0062148D" w:rsidP="0062148D">
      <w:pPr>
        <w:rPr>
          <w:rFonts w:cs="Arial"/>
          <w:b/>
          <w:bCs/>
        </w:rPr>
      </w:pPr>
      <w:r w:rsidRPr="0062148D">
        <w:rPr>
          <w:rFonts w:cs="Arial"/>
          <w:b/>
          <w:bCs/>
        </w:rPr>
        <w:t>Knowledge &amp; Understanding</w:t>
      </w:r>
    </w:p>
    <w:p w14:paraId="6FFA25A4" w14:textId="77777777" w:rsidR="0062148D" w:rsidRPr="0062148D" w:rsidRDefault="0062148D" w:rsidP="00BE41AE">
      <w:pPr>
        <w:numPr>
          <w:ilvl w:val="0"/>
          <w:numId w:val="182"/>
        </w:numPr>
        <w:autoSpaceDE w:val="0"/>
        <w:autoSpaceDN w:val="0"/>
        <w:adjustRightInd w:val="0"/>
        <w:spacing w:before="0"/>
        <w:ind w:hanging="576"/>
        <w:contextualSpacing/>
        <w:rPr>
          <w:rFonts w:cs="Arial"/>
        </w:rPr>
      </w:pPr>
      <w:r w:rsidRPr="0062148D">
        <w:rPr>
          <w:rFonts w:cs="Arial"/>
        </w:rPr>
        <w:t>Knowledge of body repair &amp; basic of automobile working principles and arithmetic.</w:t>
      </w:r>
    </w:p>
    <w:p w14:paraId="6A82E4C9" w14:textId="77777777" w:rsidR="0062148D" w:rsidRPr="0062148D" w:rsidRDefault="0062148D" w:rsidP="00BE41AE">
      <w:pPr>
        <w:numPr>
          <w:ilvl w:val="0"/>
          <w:numId w:val="182"/>
        </w:numPr>
        <w:autoSpaceDE w:val="0"/>
        <w:autoSpaceDN w:val="0"/>
        <w:adjustRightInd w:val="0"/>
        <w:spacing w:before="0"/>
        <w:ind w:hanging="576"/>
        <w:contextualSpacing/>
        <w:rPr>
          <w:rFonts w:cs="Arial"/>
        </w:rPr>
      </w:pPr>
      <w:r w:rsidRPr="0062148D">
        <w:rPr>
          <w:rFonts w:cs="Arial"/>
        </w:rPr>
        <w:t>Basic geometry including angular measurements and longitudinal measurements.</w:t>
      </w:r>
    </w:p>
    <w:p w14:paraId="3A8FD58D" w14:textId="77777777" w:rsidR="0062148D" w:rsidRPr="0062148D" w:rsidRDefault="0062148D" w:rsidP="00BE41AE">
      <w:pPr>
        <w:numPr>
          <w:ilvl w:val="0"/>
          <w:numId w:val="182"/>
        </w:numPr>
        <w:autoSpaceDE w:val="0"/>
        <w:autoSpaceDN w:val="0"/>
        <w:adjustRightInd w:val="0"/>
        <w:spacing w:before="0"/>
        <w:ind w:hanging="576"/>
        <w:contextualSpacing/>
        <w:rPr>
          <w:rFonts w:cs="Arial"/>
        </w:rPr>
      </w:pPr>
      <w:r w:rsidRPr="0062148D">
        <w:rPr>
          <w:rFonts w:cs="Arial"/>
        </w:rPr>
        <w:t>Techniques of measuring body repair work areas, for estimation purposes.</w:t>
      </w:r>
    </w:p>
    <w:p w14:paraId="3B005698" w14:textId="77777777" w:rsidR="0062148D" w:rsidRPr="0062148D" w:rsidRDefault="0062148D" w:rsidP="00BE41AE">
      <w:pPr>
        <w:numPr>
          <w:ilvl w:val="0"/>
          <w:numId w:val="182"/>
        </w:numPr>
        <w:autoSpaceDE w:val="0"/>
        <w:autoSpaceDN w:val="0"/>
        <w:adjustRightInd w:val="0"/>
        <w:spacing w:before="0"/>
        <w:ind w:hanging="576"/>
        <w:contextualSpacing/>
        <w:rPr>
          <w:rFonts w:cs="Arial"/>
        </w:rPr>
      </w:pPr>
      <w:r w:rsidRPr="0062148D">
        <w:rPr>
          <w:rFonts w:cs="Arial"/>
        </w:rPr>
        <w:t>Safety precautions connected with inspection of damaged vehicles.</w:t>
      </w:r>
    </w:p>
    <w:p w14:paraId="1706CCEE" w14:textId="77777777" w:rsidR="0062148D" w:rsidRPr="0062148D" w:rsidRDefault="0062148D" w:rsidP="00BE41AE">
      <w:pPr>
        <w:numPr>
          <w:ilvl w:val="0"/>
          <w:numId w:val="182"/>
        </w:numPr>
        <w:autoSpaceDE w:val="0"/>
        <w:autoSpaceDN w:val="0"/>
        <w:adjustRightInd w:val="0"/>
        <w:spacing w:before="0"/>
        <w:ind w:hanging="576"/>
        <w:contextualSpacing/>
        <w:rPr>
          <w:rFonts w:cs="Arial"/>
        </w:rPr>
      </w:pPr>
      <w:r w:rsidRPr="0062148D">
        <w:rPr>
          <w:rFonts w:cs="Arial"/>
        </w:rPr>
        <w:t>Conversion of measurements from imperial to metric units.</w:t>
      </w:r>
    </w:p>
    <w:p w14:paraId="7AF0736A" w14:textId="77777777" w:rsidR="0062148D" w:rsidRPr="0062148D" w:rsidRDefault="0062148D" w:rsidP="00BE41AE">
      <w:pPr>
        <w:numPr>
          <w:ilvl w:val="0"/>
          <w:numId w:val="182"/>
        </w:numPr>
        <w:autoSpaceDE w:val="0"/>
        <w:autoSpaceDN w:val="0"/>
        <w:adjustRightInd w:val="0"/>
        <w:spacing w:before="0"/>
        <w:ind w:hanging="576"/>
        <w:contextualSpacing/>
        <w:rPr>
          <w:rFonts w:cs="Arial"/>
        </w:rPr>
      </w:pPr>
      <w:r w:rsidRPr="0062148D">
        <w:rPr>
          <w:rFonts w:cs="Arial"/>
        </w:rPr>
        <w:t>Knowledge of body layouts.</w:t>
      </w:r>
    </w:p>
    <w:p w14:paraId="7588A91C" w14:textId="77777777" w:rsidR="0062148D" w:rsidRPr="0062148D" w:rsidRDefault="0062148D" w:rsidP="00BE41AE">
      <w:pPr>
        <w:numPr>
          <w:ilvl w:val="0"/>
          <w:numId w:val="182"/>
        </w:numPr>
        <w:autoSpaceDE w:val="0"/>
        <w:autoSpaceDN w:val="0"/>
        <w:adjustRightInd w:val="0"/>
        <w:spacing w:before="0"/>
        <w:ind w:hanging="576"/>
        <w:contextualSpacing/>
        <w:rPr>
          <w:rFonts w:cs="Arial"/>
        </w:rPr>
      </w:pPr>
      <w:r w:rsidRPr="0062148D">
        <w:rPr>
          <w:rFonts w:cs="Arial"/>
        </w:rPr>
        <w:t>Use of current industrial norms in estimation.</w:t>
      </w:r>
    </w:p>
    <w:p w14:paraId="16CC7DE7" w14:textId="77777777" w:rsidR="0062148D" w:rsidRPr="0062148D" w:rsidRDefault="0062148D" w:rsidP="00BE41AE">
      <w:pPr>
        <w:numPr>
          <w:ilvl w:val="0"/>
          <w:numId w:val="182"/>
        </w:numPr>
        <w:autoSpaceDE w:val="0"/>
        <w:autoSpaceDN w:val="0"/>
        <w:adjustRightInd w:val="0"/>
        <w:spacing w:before="0"/>
        <w:ind w:hanging="576"/>
        <w:contextualSpacing/>
        <w:rPr>
          <w:rFonts w:cs="Arial"/>
        </w:rPr>
      </w:pPr>
      <w:r w:rsidRPr="0062148D">
        <w:rPr>
          <w:rFonts w:cs="Arial"/>
        </w:rPr>
        <w:t>Estimation procedures according to company principles.</w:t>
      </w:r>
    </w:p>
    <w:p w14:paraId="3E06BB98" w14:textId="77777777" w:rsidR="0062148D" w:rsidRPr="0062148D" w:rsidRDefault="0062148D" w:rsidP="00BE41AE">
      <w:pPr>
        <w:numPr>
          <w:ilvl w:val="0"/>
          <w:numId w:val="182"/>
        </w:numPr>
        <w:autoSpaceDE w:val="0"/>
        <w:autoSpaceDN w:val="0"/>
        <w:adjustRightInd w:val="0"/>
        <w:spacing w:before="0"/>
        <w:ind w:hanging="576"/>
        <w:contextualSpacing/>
        <w:rPr>
          <w:rFonts w:cs="Arial"/>
        </w:rPr>
      </w:pPr>
      <w:r w:rsidRPr="0062148D">
        <w:rPr>
          <w:rFonts w:cs="Arial"/>
        </w:rPr>
        <w:t>Awareness of current insurance requirements.</w:t>
      </w:r>
    </w:p>
    <w:p w14:paraId="2357844C" w14:textId="77777777" w:rsidR="0062148D" w:rsidRPr="0062148D" w:rsidRDefault="0062148D" w:rsidP="00BE41AE">
      <w:pPr>
        <w:numPr>
          <w:ilvl w:val="0"/>
          <w:numId w:val="182"/>
        </w:numPr>
        <w:autoSpaceDE w:val="0"/>
        <w:autoSpaceDN w:val="0"/>
        <w:adjustRightInd w:val="0"/>
        <w:spacing w:before="0"/>
        <w:ind w:hanging="576"/>
        <w:contextualSpacing/>
        <w:rPr>
          <w:rFonts w:cs="Arial"/>
        </w:rPr>
      </w:pPr>
      <w:r w:rsidRPr="0062148D">
        <w:rPr>
          <w:rFonts w:cs="Arial"/>
        </w:rPr>
        <w:t>Estimation of current rates for labor material</w:t>
      </w:r>
    </w:p>
    <w:p w14:paraId="6F7B156C" w14:textId="77777777" w:rsidR="0062148D" w:rsidRPr="0062148D" w:rsidRDefault="0062148D" w:rsidP="00BE41AE">
      <w:pPr>
        <w:numPr>
          <w:ilvl w:val="0"/>
          <w:numId w:val="182"/>
        </w:numPr>
        <w:autoSpaceDE w:val="0"/>
        <w:autoSpaceDN w:val="0"/>
        <w:adjustRightInd w:val="0"/>
        <w:spacing w:before="0"/>
        <w:ind w:hanging="576"/>
        <w:contextualSpacing/>
        <w:rPr>
          <w:rFonts w:cs="Arial"/>
        </w:rPr>
      </w:pPr>
      <w:r w:rsidRPr="0062148D">
        <w:rPr>
          <w:rFonts w:cs="Arial"/>
        </w:rPr>
        <w:t>Replacement and repair of parts.</w:t>
      </w:r>
    </w:p>
    <w:p w14:paraId="5FF1CAD1" w14:textId="77777777" w:rsidR="0062148D" w:rsidRPr="0062148D" w:rsidRDefault="0062148D" w:rsidP="00BE41AE">
      <w:pPr>
        <w:numPr>
          <w:ilvl w:val="0"/>
          <w:numId w:val="182"/>
        </w:numPr>
        <w:autoSpaceDE w:val="0"/>
        <w:autoSpaceDN w:val="0"/>
        <w:adjustRightInd w:val="0"/>
        <w:spacing w:before="0"/>
        <w:ind w:hanging="576"/>
        <w:contextualSpacing/>
        <w:rPr>
          <w:rFonts w:cs="Arial"/>
        </w:rPr>
      </w:pPr>
      <w:r w:rsidRPr="0062148D">
        <w:rPr>
          <w:rFonts w:cs="Arial"/>
        </w:rPr>
        <w:t>Knowledge of simple metal working practices.</w:t>
      </w:r>
    </w:p>
    <w:p w14:paraId="59FE940F" w14:textId="77777777" w:rsidR="0062148D" w:rsidRPr="0062148D" w:rsidRDefault="0062148D" w:rsidP="00BE41AE">
      <w:pPr>
        <w:numPr>
          <w:ilvl w:val="0"/>
          <w:numId w:val="182"/>
        </w:numPr>
        <w:autoSpaceDE w:val="0"/>
        <w:autoSpaceDN w:val="0"/>
        <w:adjustRightInd w:val="0"/>
        <w:spacing w:before="0"/>
        <w:ind w:hanging="576"/>
        <w:contextualSpacing/>
        <w:rPr>
          <w:rFonts w:cs="Arial"/>
        </w:rPr>
      </w:pPr>
      <w:r w:rsidRPr="0062148D">
        <w:rPr>
          <w:rFonts w:cs="Arial"/>
        </w:rPr>
        <w:t>Knowledge of dismantling procedures.</w:t>
      </w:r>
    </w:p>
    <w:p w14:paraId="1682DF04" w14:textId="77777777" w:rsidR="0062148D" w:rsidRPr="0062148D" w:rsidRDefault="0062148D" w:rsidP="00BE41AE">
      <w:pPr>
        <w:numPr>
          <w:ilvl w:val="0"/>
          <w:numId w:val="182"/>
        </w:numPr>
        <w:spacing w:before="0"/>
        <w:ind w:hanging="576"/>
        <w:contextualSpacing/>
        <w:rPr>
          <w:rFonts w:cs="Arial"/>
        </w:rPr>
      </w:pPr>
      <w:r w:rsidRPr="0062148D">
        <w:rPr>
          <w:rFonts w:cs="Arial"/>
        </w:rPr>
        <w:t>Care and maintenance of tools.</w:t>
      </w:r>
    </w:p>
    <w:p w14:paraId="35B24E95" w14:textId="77777777" w:rsidR="0062148D" w:rsidRPr="0062148D" w:rsidRDefault="0062148D" w:rsidP="0062148D">
      <w:pPr>
        <w:rPr>
          <w:rFonts w:cs="Arial"/>
          <w:b/>
          <w:bCs/>
        </w:rPr>
      </w:pPr>
      <w:r w:rsidRPr="0062148D">
        <w:rPr>
          <w:rFonts w:cs="Arial"/>
          <w:b/>
          <w:bCs/>
        </w:rPr>
        <w:t>Critical Evidence(s) Required</w:t>
      </w:r>
    </w:p>
    <w:p w14:paraId="147D7177" w14:textId="77777777" w:rsidR="0062148D" w:rsidRPr="0062148D" w:rsidRDefault="0062148D" w:rsidP="00BE41AE">
      <w:pPr>
        <w:numPr>
          <w:ilvl w:val="0"/>
          <w:numId w:val="367"/>
        </w:numPr>
        <w:spacing w:before="0"/>
        <w:contextualSpacing/>
        <w:rPr>
          <w:rFonts w:cs="Arial"/>
          <w:b/>
        </w:rPr>
      </w:pPr>
      <w:r w:rsidRPr="0062148D">
        <w:rPr>
          <w:rFonts w:cs="Arial"/>
        </w:rPr>
        <w:t xml:space="preserve">Capable to assess the damage of body </w:t>
      </w:r>
    </w:p>
    <w:p w14:paraId="2B7692B6" w14:textId="77777777" w:rsidR="0062148D" w:rsidRPr="0062148D" w:rsidRDefault="0062148D" w:rsidP="00BE41AE">
      <w:pPr>
        <w:numPr>
          <w:ilvl w:val="0"/>
          <w:numId w:val="345"/>
        </w:numPr>
        <w:spacing w:before="0"/>
        <w:contextualSpacing/>
        <w:rPr>
          <w:rFonts w:cs="Arial"/>
        </w:rPr>
      </w:pPr>
      <w:r w:rsidRPr="0062148D">
        <w:rPr>
          <w:rFonts w:cs="Arial"/>
        </w:rPr>
        <w:t>Capable to calculate the damage cost</w:t>
      </w:r>
    </w:p>
    <w:p w14:paraId="7EE71798" w14:textId="77777777" w:rsidR="0062148D" w:rsidRPr="0062148D" w:rsidRDefault="0062148D" w:rsidP="0062148D">
      <w:pPr>
        <w:spacing w:before="0" w:after="0"/>
        <w:rPr>
          <w:rFonts w:cs="Arial"/>
          <w:b/>
          <w:bCs/>
        </w:rPr>
      </w:pPr>
      <w:r w:rsidRPr="0062148D">
        <w:rPr>
          <w:rFonts w:cs="Arial"/>
          <w:b/>
          <w:bCs/>
        </w:rPr>
        <w:t>List of Tools and Equipment</w:t>
      </w:r>
    </w:p>
    <w:p w14:paraId="02812D5D" w14:textId="77777777" w:rsidR="0062148D" w:rsidRPr="0062148D" w:rsidRDefault="0062148D" w:rsidP="0062148D">
      <w:pPr>
        <w:spacing w:before="0" w:after="0" w:line="276" w:lineRule="auto"/>
        <w:ind w:left="450" w:hanging="450"/>
        <w:jc w:val="left"/>
        <w:rPr>
          <w:rFonts w:cs="Arial"/>
        </w:rPr>
      </w:pPr>
      <w:r w:rsidRPr="0062148D">
        <w:rPr>
          <w:rFonts w:cs="Arial"/>
        </w:rPr>
        <w:t>1.</w:t>
      </w:r>
      <w:r w:rsidRPr="0062148D">
        <w:rPr>
          <w:rFonts w:cs="Arial"/>
        </w:rPr>
        <w:tab/>
      </w:r>
      <w:r w:rsidRPr="0062148D">
        <w:rPr>
          <w:rFonts w:cs="Arial"/>
        </w:rPr>
        <w:tab/>
        <w:t>Measuring Tape</w:t>
      </w:r>
    </w:p>
    <w:p w14:paraId="30B6081A" w14:textId="77777777" w:rsidR="0062148D" w:rsidRPr="0062148D" w:rsidRDefault="0062148D" w:rsidP="0062148D">
      <w:pPr>
        <w:spacing w:before="0" w:after="0" w:line="276" w:lineRule="auto"/>
        <w:ind w:left="450" w:hanging="450"/>
        <w:jc w:val="left"/>
        <w:rPr>
          <w:rFonts w:cs="Arial"/>
        </w:rPr>
      </w:pPr>
      <w:r w:rsidRPr="0062148D">
        <w:rPr>
          <w:rFonts w:cs="Arial"/>
        </w:rPr>
        <w:t>2.</w:t>
      </w:r>
      <w:r w:rsidRPr="0062148D">
        <w:rPr>
          <w:rFonts w:cs="Arial"/>
        </w:rPr>
        <w:tab/>
      </w:r>
      <w:r w:rsidRPr="0062148D">
        <w:rPr>
          <w:rFonts w:cs="Arial"/>
        </w:rPr>
        <w:tab/>
        <w:t>Measuring Tools</w:t>
      </w:r>
    </w:p>
    <w:p w14:paraId="52619394" w14:textId="77777777" w:rsidR="0062148D" w:rsidRPr="0062148D" w:rsidRDefault="0062148D" w:rsidP="0062148D">
      <w:pPr>
        <w:spacing w:before="0" w:after="0" w:line="276" w:lineRule="auto"/>
        <w:ind w:left="450" w:hanging="450"/>
        <w:jc w:val="left"/>
        <w:rPr>
          <w:rFonts w:cs="Arial"/>
        </w:rPr>
      </w:pPr>
      <w:r w:rsidRPr="0062148D">
        <w:rPr>
          <w:rFonts w:cs="Arial"/>
        </w:rPr>
        <w:t>3.</w:t>
      </w:r>
      <w:r w:rsidRPr="0062148D">
        <w:rPr>
          <w:rFonts w:cs="Arial"/>
        </w:rPr>
        <w:tab/>
      </w:r>
      <w:r w:rsidRPr="0062148D">
        <w:rPr>
          <w:rFonts w:cs="Arial"/>
        </w:rPr>
        <w:tab/>
        <w:t>General Hand Tools</w:t>
      </w:r>
    </w:p>
    <w:p w14:paraId="04678636" w14:textId="77777777" w:rsidR="0062148D" w:rsidRPr="0062148D" w:rsidRDefault="0062148D" w:rsidP="0062148D">
      <w:pPr>
        <w:spacing w:before="0" w:after="0" w:line="276" w:lineRule="auto"/>
        <w:ind w:left="450" w:hanging="450"/>
        <w:jc w:val="left"/>
        <w:rPr>
          <w:rFonts w:cs="Arial"/>
        </w:rPr>
      </w:pPr>
      <w:r w:rsidRPr="0062148D">
        <w:rPr>
          <w:rFonts w:cs="Arial"/>
        </w:rPr>
        <w:t>4.</w:t>
      </w:r>
      <w:r w:rsidRPr="0062148D">
        <w:rPr>
          <w:rFonts w:cs="Arial"/>
        </w:rPr>
        <w:tab/>
      </w:r>
      <w:r w:rsidRPr="0062148D">
        <w:rPr>
          <w:rFonts w:cs="Arial"/>
        </w:rPr>
        <w:tab/>
        <w:t>Calculator</w:t>
      </w:r>
    </w:p>
    <w:p w14:paraId="1294793F" w14:textId="145BCA92" w:rsidR="0062148D" w:rsidRDefault="0062148D" w:rsidP="0062148D">
      <w:pPr>
        <w:spacing w:before="0" w:after="0" w:line="276" w:lineRule="auto"/>
        <w:ind w:left="450" w:hanging="450"/>
        <w:jc w:val="left"/>
        <w:rPr>
          <w:rFonts w:cs="Arial"/>
        </w:rPr>
      </w:pPr>
      <w:r w:rsidRPr="0062148D">
        <w:rPr>
          <w:rFonts w:cs="Arial"/>
        </w:rPr>
        <w:t>5.</w:t>
      </w:r>
      <w:r w:rsidRPr="0062148D">
        <w:rPr>
          <w:rFonts w:cs="Arial"/>
        </w:rPr>
        <w:tab/>
      </w:r>
      <w:r w:rsidRPr="0062148D">
        <w:rPr>
          <w:rFonts w:cs="Arial"/>
        </w:rPr>
        <w:tab/>
        <w:t>Pen/ Pencil</w:t>
      </w:r>
    </w:p>
    <w:p w14:paraId="207701E8" w14:textId="3D32CB00" w:rsidR="00FF4DAC" w:rsidRDefault="00FF4DAC">
      <w:pPr>
        <w:spacing w:before="0" w:after="0" w:line="276" w:lineRule="auto"/>
        <w:ind w:left="706" w:hanging="706"/>
        <w:jc w:val="left"/>
        <w:rPr>
          <w:rFonts w:cs="Arial"/>
        </w:rPr>
      </w:pPr>
      <w:r>
        <w:rPr>
          <w:rFonts w:cs="Arial"/>
        </w:rPr>
        <w:br w:type="page"/>
      </w:r>
    </w:p>
    <w:p w14:paraId="37432C80" w14:textId="77777777" w:rsidR="0062148D" w:rsidRPr="00BC09FA" w:rsidRDefault="0062148D" w:rsidP="00BC09FA">
      <w:pPr>
        <w:pStyle w:val="Heading3"/>
        <w:shd w:val="clear" w:color="auto" w:fill="FFC000"/>
        <w:rPr>
          <w:rFonts w:ascii="Arial" w:hAnsi="Arial" w:cs="Arial"/>
          <w:color w:val="auto"/>
        </w:rPr>
        <w:sectPr w:rsidR="0062148D" w:rsidRPr="00BC09FA" w:rsidSect="00096694">
          <w:headerReference w:type="default" r:id="rId9"/>
          <w:footerReference w:type="default" r:id="rId10"/>
          <w:headerReference w:type="first" r:id="rId11"/>
          <w:type w:val="continuous"/>
          <w:pgSz w:w="11907" w:h="16839" w:code="9"/>
          <w:pgMar w:top="576" w:right="720" w:bottom="720" w:left="720" w:header="288" w:footer="0" w:gutter="0"/>
          <w:cols w:space="720"/>
          <w:titlePg/>
          <w:docGrid w:linePitch="360"/>
        </w:sectPr>
      </w:pPr>
    </w:p>
    <w:p w14:paraId="04858209" w14:textId="35A4B9D8" w:rsidR="0062148D" w:rsidRPr="00BC09FA" w:rsidRDefault="0062148D" w:rsidP="00BE41AE">
      <w:pPr>
        <w:pStyle w:val="Heading3"/>
        <w:numPr>
          <w:ilvl w:val="0"/>
          <w:numId w:val="379"/>
        </w:numPr>
        <w:shd w:val="clear" w:color="auto" w:fill="FFC000"/>
        <w:spacing w:after="240" w:line="276" w:lineRule="auto"/>
        <w:ind w:left="2160" w:hanging="1800"/>
        <w:rPr>
          <w:rFonts w:ascii="Arial" w:hAnsi="Arial" w:cs="Arial"/>
          <w:b/>
          <w:bCs/>
          <w:color w:val="auto"/>
        </w:rPr>
      </w:pPr>
      <w:bookmarkStart w:id="79" w:name="_Toc30855046"/>
      <w:bookmarkStart w:id="80" w:name="_Toc111733612"/>
      <w:r w:rsidRPr="00BC09FA">
        <w:rPr>
          <w:rFonts w:ascii="Arial" w:hAnsi="Arial" w:cs="Arial"/>
          <w:b/>
          <w:bCs/>
          <w:color w:val="auto"/>
        </w:rPr>
        <w:t>Perform Vehicle Body and Chassis Alignment and Repair</w:t>
      </w:r>
      <w:bookmarkEnd w:id="79"/>
      <w:bookmarkEnd w:id="80"/>
    </w:p>
    <w:p w14:paraId="1E57DBE7" w14:textId="0D239758" w:rsidR="0062148D" w:rsidRPr="0062148D" w:rsidRDefault="0062148D" w:rsidP="00FF4DAC">
      <w:pPr>
        <w:keepNext/>
        <w:keepLines/>
        <w:outlineLvl w:val="4"/>
        <w:rPr>
          <w:rFonts w:cs="Arial"/>
        </w:rPr>
      </w:pPr>
      <w:r w:rsidRPr="0062148D">
        <w:rPr>
          <w:rFonts w:eastAsiaTheme="majorEastAsia" w:cs="Arial"/>
          <w:b/>
        </w:rPr>
        <w:t>Overview:</w:t>
      </w:r>
      <w:r w:rsidR="00FF4DAC">
        <w:rPr>
          <w:rFonts w:eastAsiaTheme="majorEastAsia" w:cs="Arial"/>
          <w:b/>
        </w:rPr>
        <w:t xml:space="preserve"> </w:t>
      </w:r>
      <w:r w:rsidRPr="0062148D">
        <w:rPr>
          <w:rFonts w:cs="Arial"/>
        </w:rPr>
        <w:t>This unit covers the competencies required to inspect a damaged vehicle body, diagnose</w:t>
      </w:r>
      <w:r w:rsidR="00FF4DAC">
        <w:rPr>
          <w:rFonts w:cs="Arial"/>
        </w:rPr>
        <w:t xml:space="preserve"> </w:t>
      </w:r>
      <w:r w:rsidRPr="0062148D">
        <w:rPr>
          <w:rFonts w:cs="Arial"/>
        </w:rPr>
        <w:t>the chassis damage, prepare and align the chassis, and reassemble the automobile</w:t>
      </w:r>
      <w:r w:rsidR="00FF4DAC">
        <w:rPr>
          <w:rFonts w:cs="Arial"/>
        </w:rPr>
        <w:t xml:space="preserve"> </w:t>
      </w:r>
      <w:r w:rsidRPr="0062148D">
        <w:rPr>
          <w:rFonts w:cs="Arial"/>
        </w:rPr>
        <w:t>chassis and body parts ensuring safe working in such operations, and also in</w:t>
      </w:r>
      <w:r w:rsidR="00FF4DAC">
        <w:rPr>
          <w:rFonts w:cs="Arial"/>
        </w:rPr>
        <w:t xml:space="preserve"> </w:t>
      </w:r>
      <w:r w:rsidRPr="0062148D">
        <w:rPr>
          <w:rFonts w:cs="Arial"/>
        </w:rPr>
        <w:t>the use of related tools and equipment.</w:t>
      </w:r>
    </w:p>
    <w:tbl>
      <w:tblPr>
        <w:tblStyle w:val="TableGrid"/>
        <w:tblW w:w="5000" w:type="pct"/>
        <w:tblLook w:val="0000" w:firstRow="0" w:lastRow="0" w:firstColumn="0" w:lastColumn="0" w:noHBand="0" w:noVBand="0"/>
      </w:tblPr>
      <w:tblGrid>
        <w:gridCol w:w="2897"/>
        <w:gridCol w:w="7786"/>
      </w:tblGrid>
      <w:tr w:rsidR="0062148D" w:rsidRPr="0062148D" w14:paraId="0E434E59" w14:textId="77777777" w:rsidTr="00FF4DAC">
        <w:trPr>
          <w:trHeight w:hRule="exact" w:val="370"/>
        </w:trPr>
        <w:tc>
          <w:tcPr>
            <w:tcW w:w="1356" w:type="pct"/>
            <w:shd w:val="clear" w:color="auto" w:fill="D9D9D9" w:themeFill="background1" w:themeFillShade="D9"/>
            <w:vAlign w:val="center"/>
          </w:tcPr>
          <w:p w14:paraId="2B9BDE39" w14:textId="77777777" w:rsidR="0062148D" w:rsidRPr="0062148D" w:rsidRDefault="0062148D" w:rsidP="00FF4DAC">
            <w:pPr>
              <w:keepNext/>
              <w:keepLines/>
              <w:spacing w:before="0" w:after="0"/>
              <w:jc w:val="left"/>
              <w:outlineLvl w:val="4"/>
              <w:rPr>
                <w:rFonts w:eastAsiaTheme="majorEastAsia" w:cs="Arial"/>
                <w:b/>
                <w:color w:val="000000" w:themeColor="text1"/>
                <w:szCs w:val="20"/>
              </w:rPr>
            </w:pPr>
            <w:r w:rsidRPr="0062148D">
              <w:rPr>
                <w:rFonts w:eastAsiaTheme="majorEastAsia" w:cs="Arial"/>
                <w:b/>
                <w:color w:val="000000" w:themeColor="text1"/>
                <w:szCs w:val="20"/>
              </w:rPr>
              <w:t>Unit of Competency</w:t>
            </w:r>
          </w:p>
        </w:tc>
        <w:tc>
          <w:tcPr>
            <w:tcW w:w="3644" w:type="pct"/>
            <w:shd w:val="clear" w:color="auto" w:fill="D9D9D9" w:themeFill="background1" w:themeFillShade="D9"/>
            <w:vAlign w:val="center"/>
          </w:tcPr>
          <w:p w14:paraId="15A8F81E" w14:textId="77777777" w:rsidR="0062148D" w:rsidRPr="0062148D" w:rsidRDefault="0062148D" w:rsidP="00FF4DAC">
            <w:pPr>
              <w:keepNext/>
              <w:keepLines/>
              <w:spacing w:before="0" w:after="0"/>
              <w:jc w:val="left"/>
              <w:outlineLvl w:val="4"/>
              <w:rPr>
                <w:rFonts w:eastAsiaTheme="majorEastAsia" w:cs="Arial"/>
                <w:b/>
                <w:color w:val="000000" w:themeColor="text1"/>
                <w:szCs w:val="20"/>
              </w:rPr>
            </w:pPr>
            <w:r w:rsidRPr="0062148D">
              <w:rPr>
                <w:rFonts w:eastAsiaTheme="majorEastAsia" w:cs="Arial"/>
                <w:b/>
                <w:color w:val="000000" w:themeColor="text1"/>
                <w:szCs w:val="20"/>
              </w:rPr>
              <w:t>Performance Criteria</w:t>
            </w:r>
          </w:p>
        </w:tc>
      </w:tr>
      <w:tr w:rsidR="0062148D" w:rsidRPr="0062148D" w14:paraId="5BFF13CE" w14:textId="77777777" w:rsidTr="00FF4DAC">
        <w:trPr>
          <w:trHeight w:val="1821"/>
        </w:trPr>
        <w:tc>
          <w:tcPr>
            <w:tcW w:w="1356" w:type="pct"/>
          </w:tcPr>
          <w:p w14:paraId="47216FB1" w14:textId="71B25E87" w:rsidR="0062148D" w:rsidRPr="00FF4DAC" w:rsidRDefault="0062148D" w:rsidP="00BE41AE">
            <w:pPr>
              <w:numPr>
                <w:ilvl w:val="0"/>
                <w:numId w:val="183"/>
              </w:numPr>
              <w:autoSpaceDE w:val="0"/>
              <w:autoSpaceDN w:val="0"/>
              <w:adjustRightInd w:val="0"/>
              <w:spacing w:before="0" w:after="0"/>
              <w:ind w:hanging="720"/>
              <w:contextualSpacing/>
              <w:jc w:val="left"/>
              <w:rPr>
                <w:rFonts w:eastAsia="Trebuchet MS" w:cs="Arial"/>
                <w:bCs/>
                <w:color w:val="000000" w:themeColor="text1"/>
              </w:rPr>
            </w:pPr>
            <w:r w:rsidRPr="00FF4DAC">
              <w:rPr>
                <w:rFonts w:eastAsia="Trebuchet MS" w:cs="Arial"/>
                <w:bCs/>
                <w:color w:val="000000" w:themeColor="text1"/>
              </w:rPr>
              <w:t>Inspect a damaged</w:t>
            </w:r>
            <w:r w:rsidR="00FF4DAC">
              <w:rPr>
                <w:rFonts w:eastAsia="Trebuchet MS" w:cs="Arial"/>
                <w:bCs/>
                <w:color w:val="000000" w:themeColor="text1"/>
              </w:rPr>
              <w:t xml:space="preserve"> </w:t>
            </w:r>
            <w:r w:rsidRPr="00FF4DAC">
              <w:rPr>
                <w:rFonts w:eastAsia="Trebuchet MS" w:cs="Arial"/>
                <w:bCs/>
                <w:color w:val="000000" w:themeColor="text1"/>
              </w:rPr>
              <w:t>automobile and</w:t>
            </w:r>
            <w:r w:rsidR="00FF4DAC">
              <w:rPr>
                <w:rFonts w:eastAsia="Trebuchet MS" w:cs="Arial"/>
                <w:bCs/>
                <w:color w:val="000000" w:themeColor="text1"/>
              </w:rPr>
              <w:t xml:space="preserve"> </w:t>
            </w:r>
            <w:r w:rsidRPr="00FF4DAC">
              <w:rPr>
                <w:rFonts w:eastAsia="Trebuchet MS" w:cs="Arial"/>
                <w:bCs/>
                <w:color w:val="000000" w:themeColor="text1"/>
              </w:rPr>
              <w:t>diagnose the chassis</w:t>
            </w:r>
            <w:r w:rsidR="00FF4DAC">
              <w:rPr>
                <w:rFonts w:eastAsia="Trebuchet MS" w:cs="Arial"/>
                <w:bCs/>
                <w:color w:val="000000" w:themeColor="text1"/>
              </w:rPr>
              <w:t xml:space="preserve"> </w:t>
            </w:r>
            <w:r w:rsidRPr="00FF4DAC">
              <w:rPr>
                <w:rFonts w:eastAsia="Trebuchet MS" w:cs="Arial"/>
                <w:bCs/>
                <w:color w:val="000000" w:themeColor="text1"/>
              </w:rPr>
              <w:t>damage</w:t>
            </w:r>
          </w:p>
        </w:tc>
        <w:tc>
          <w:tcPr>
            <w:tcW w:w="3644" w:type="pct"/>
          </w:tcPr>
          <w:p w14:paraId="68C6BE74" w14:textId="77777777" w:rsidR="0062148D" w:rsidRPr="00FF4DAC" w:rsidRDefault="0062148D" w:rsidP="00BE41AE">
            <w:pPr>
              <w:numPr>
                <w:ilvl w:val="0"/>
                <w:numId w:val="184"/>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Inspected to identify the total extent of chassis damage.</w:t>
            </w:r>
          </w:p>
          <w:p w14:paraId="2B854A39" w14:textId="77777777" w:rsidR="0062148D" w:rsidRPr="00FF4DAC" w:rsidRDefault="0062148D" w:rsidP="00BE41AE">
            <w:pPr>
              <w:numPr>
                <w:ilvl w:val="0"/>
                <w:numId w:val="184"/>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Assess direct and indirect damage estimated in order to commence repairs / replacements.</w:t>
            </w:r>
          </w:p>
          <w:p w14:paraId="337D3DA1" w14:textId="77777777" w:rsidR="0062148D" w:rsidRPr="00FF4DAC" w:rsidRDefault="0062148D" w:rsidP="00BE41AE">
            <w:pPr>
              <w:numPr>
                <w:ilvl w:val="0"/>
                <w:numId w:val="184"/>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Identify the types of metal replacements required to repair the chassis identified.</w:t>
            </w:r>
          </w:p>
          <w:p w14:paraId="66B229EB" w14:textId="77777777" w:rsidR="0062148D" w:rsidRPr="00FF4DAC" w:rsidRDefault="0062148D" w:rsidP="00BE41AE">
            <w:pPr>
              <w:numPr>
                <w:ilvl w:val="0"/>
                <w:numId w:val="184"/>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Identify the Chassis repairs and alignment required determined according to manufacturer’s specifications and company policies.</w:t>
            </w:r>
          </w:p>
        </w:tc>
      </w:tr>
      <w:tr w:rsidR="0062148D" w:rsidRPr="0062148D" w14:paraId="68D6B5C7" w14:textId="77777777" w:rsidTr="00FF4DAC">
        <w:trPr>
          <w:trHeight w:val="1178"/>
        </w:trPr>
        <w:tc>
          <w:tcPr>
            <w:tcW w:w="1356" w:type="pct"/>
          </w:tcPr>
          <w:p w14:paraId="63A7B434" w14:textId="7737CF6D" w:rsidR="0062148D" w:rsidRPr="00FF4DAC" w:rsidRDefault="0062148D" w:rsidP="00BE41AE">
            <w:pPr>
              <w:numPr>
                <w:ilvl w:val="0"/>
                <w:numId w:val="183"/>
              </w:numPr>
              <w:autoSpaceDE w:val="0"/>
              <w:autoSpaceDN w:val="0"/>
              <w:adjustRightInd w:val="0"/>
              <w:spacing w:before="0" w:after="0"/>
              <w:ind w:hanging="720"/>
              <w:contextualSpacing/>
              <w:jc w:val="left"/>
              <w:rPr>
                <w:rFonts w:eastAsia="Trebuchet MS" w:cs="Arial"/>
                <w:bCs/>
                <w:color w:val="000000" w:themeColor="text1"/>
              </w:rPr>
            </w:pPr>
            <w:r w:rsidRPr="00FF4DAC">
              <w:rPr>
                <w:rFonts w:eastAsia="Trebuchet MS" w:cs="Arial"/>
                <w:bCs/>
                <w:color w:val="000000" w:themeColor="text1"/>
              </w:rPr>
              <w:t>Select tools and</w:t>
            </w:r>
            <w:r w:rsidR="00FF4DAC">
              <w:rPr>
                <w:rFonts w:eastAsia="Trebuchet MS" w:cs="Arial"/>
                <w:bCs/>
                <w:color w:val="000000" w:themeColor="text1"/>
              </w:rPr>
              <w:t xml:space="preserve"> </w:t>
            </w:r>
            <w:r w:rsidRPr="00FF4DAC">
              <w:rPr>
                <w:rFonts w:eastAsia="Trebuchet MS" w:cs="Arial"/>
                <w:bCs/>
                <w:color w:val="000000" w:themeColor="text1"/>
              </w:rPr>
              <w:t>equipment and align</w:t>
            </w:r>
            <w:r w:rsidR="00FF4DAC">
              <w:rPr>
                <w:rFonts w:eastAsia="Trebuchet MS" w:cs="Arial"/>
                <w:bCs/>
                <w:color w:val="000000" w:themeColor="text1"/>
              </w:rPr>
              <w:t xml:space="preserve"> </w:t>
            </w:r>
            <w:r w:rsidRPr="00FF4DAC">
              <w:rPr>
                <w:rFonts w:eastAsia="Trebuchet MS" w:cs="Arial"/>
                <w:bCs/>
                <w:color w:val="000000" w:themeColor="text1"/>
              </w:rPr>
              <w:t>the chassis</w:t>
            </w:r>
          </w:p>
        </w:tc>
        <w:tc>
          <w:tcPr>
            <w:tcW w:w="3644" w:type="pct"/>
          </w:tcPr>
          <w:p w14:paraId="33B91E16" w14:textId="77777777" w:rsidR="0062148D" w:rsidRPr="00FF4DAC" w:rsidRDefault="0062148D" w:rsidP="00BE41AE">
            <w:pPr>
              <w:numPr>
                <w:ilvl w:val="0"/>
                <w:numId w:val="185"/>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 xml:space="preserve">Select Tools and equipment for aligning the chassis to restore the vehicle to original condition </w:t>
            </w:r>
          </w:p>
          <w:p w14:paraId="5FC3FABF" w14:textId="77777777" w:rsidR="0062148D" w:rsidRPr="00FF4DAC" w:rsidRDefault="0062148D" w:rsidP="00BE41AE">
            <w:pPr>
              <w:numPr>
                <w:ilvl w:val="0"/>
                <w:numId w:val="185"/>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Remove body parts and fittings to facilitate the repair and stored in such a manner as to facilitate retrieval for reassembly.</w:t>
            </w:r>
          </w:p>
          <w:p w14:paraId="7C775989" w14:textId="77777777" w:rsidR="0062148D" w:rsidRPr="00FF4DAC" w:rsidRDefault="0062148D" w:rsidP="00BE41AE">
            <w:pPr>
              <w:numPr>
                <w:ilvl w:val="0"/>
                <w:numId w:val="185"/>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Protect Electrical/electronic systems to avoid damage during repair.</w:t>
            </w:r>
          </w:p>
          <w:p w14:paraId="09B2C90B" w14:textId="77777777" w:rsidR="0062148D" w:rsidRPr="00FF4DAC" w:rsidRDefault="0062148D" w:rsidP="00BE41AE">
            <w:pPr>
              <w:numPr>
                <w:ilvl w:val="0"/>
                <w:numId w:val="185"/>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Carried out Necessary repairs to the chassis follow the safety practices.</w:t>
            </w:r>
          </w:p>
          <w:p w14:paraId="2AD7709B" w14:textId="77777777" w:rsidR="0062148D" w:rsidRPr="00FF4DAC" w:rsidRDefault="0062148D" w:rsidP="00BE41AE">
            <w:pPr>
              <w:numPr>
                <w:ilvl w:val="0"/>
                <w:numId w:val="185"/>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Chassis aligned using jigs according to manufacturer’s specifications.</w:t>
            </w:r>
          </w:p>
          <w:p w14:paraId="2607BA55" w14:textId="77777777" w:rsidR="0062148D" w:rsidRPr="00FF4DAC" w:rsidRDefault="0062148D" w:rsidP="00BE41AE">
            <w:pPr>
              <w:numPr>
                <w:ilvl w:val="0"/>
                <w:numId w:val="185"/>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Components welded to complete repair according to manufacturer’s specifications, follow the safety practices.</w:t>
            </w:r>
          </w:p>
          <w:p w14:paraId="1184286C" w14:textId="77777777" w:rsidR="0062148D" w:rsidRPr="00FF4DAC" w:rsidRDefault="0062148D" w:rsidP="00BE41AE">
            <w:pPr>
              <w:numPr>
                <w:ilvl w:val="0"/>
                <w:numId w:val="185"/>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Verified Chassis measurements according to manufacturer’s specifications.</w:t>
            </w:r>
          </w:p>
          <w:p w14:paraId="160F6D09" w14:textId="77777777" w:rsidR="0062148D" w:rsidRPr="00FF4DAC" w:rsidRDefault="0062148D" w:rsidP="00BE41AE">
            <w:pPr>
              <w:numPr>
                <w:ilvl w:val="0"/>
                <w:numId w:val="185"/>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Prepared and repaired metal areas and painted with primer / prescribed anticorrosive paints according to manufacturer’s specifications.</w:t>
            </w:r>
          </w:p>
        </w:tc>
      </w:tr>
      <w:tr w:rsidR="0062148D" w:rsidRPr="0062148D" w14:paraId="16F14249" w14:textId="77777777" w:rsidTr="00FF4DAC">
        <w:trPr>
          <w:trHeight w:val="773"/>
        </w:trPr>
        <w:tc>
          <w:tcPr>
            <w:tcW w:w="1356" w:type="pct"/>
          </w:tcPr>
          <w:p w14:paraId="10088663" w14:textId="0F0792F2" w:rsidR="0062148D" w:rsidRPr="00FF4DAC" w:rsidRDefault="0062148D" w:rsidP="00BE41AE">
            <w:pPr>
              <w:numPr>
                <w:ilvl w:val="0"/>
                <w:numId w:val="183"/>
              </w:numPr>
              <w:autoSpaceDE w:val="0"/>
              <w:autoSpaceDN w:val="0"/>
              <w:adjustRightInd w:val="0"/>
              <w:spacing w:before="0"/>
              <w:ind w:hanging="720"/>
              <w:contextualSpacing/>
              <w:jc w:val="left"/>
              <w:rPr>
                <w:rFonts w:eastAsia="Trebuchet MS" w:cs="Arial"/>
                <w:bCs/>
                <w:color w:val="000000" w:themeColor="text1"/>
              </w:rPr>
            </w:pPr>
            <w:r w:rsidRPr="00FF4DAC">
              <w:rPr>
                <w:rFonts w:eastAsia="Trebuchet MS" w:cs="Arial"/>
                <w:bCs/>
                <w:color w:val="000000" w:themeColor="text1"/>
              </w:rPr>
              <w:t>Reassemble chassis</w:t>
            </w:r>
            <w:r w:rsidR="00FF4DAC">
              <w:rPr>
                <w:rFonts w:eastAsia="Trebuchet MS" w:cs="Arial"/>
                <w:bCs/>
                <w:color w:val="000000" w:themeColor="text1"/>
              </w:rPr>
              <w:t xml:space="preserve"> </w:t>
            </w:r>
            <w:r w:rsidRPr="00FF4DAC">
              <w:rPr>
                <w:rFonts w:eastAsia="Trebuchet MS" w:cs="Arial"/>
                <w:bCs/>
                <w:color w:val="000000" w:themeColor="text1"/>
              </w:rPr>
              <w:t>and body parts and</w:t>
            </w:r>
            <w:r w:rsidR="00FF4DAC">
              <w:rPr>
                <w:rFonts w:eastAsia="Trebuchet MS" w:cs="Arial"/>
                <w:bCs/>
                <w:color w:val="000000" w:themeColor="text1"/>
              </w:rPr>
              <w:t xml:space="preserve"> </w:t>
            </w:r>
            <w:r w:rsidRPr="00FF4DAC">
              <w:rPr>
                <w:rFonts w:eastAsia="Trebuchet MS" w:cs="Arial"/>
                <w:bCs/>
                <w:color w:val="000000" w:themeColor="text1"/>
              </w:rPr>
              <w:t>complete the job</w:t>
            </w:r>
          </w:p>
        </w:tc>
        <w:tc>
          <w:tcPr>
            <w:tcW w:w="3644" w:type="pct"/>
          </w:tcPr>
          <w:p w14:paraId="32183771" w14:textId="77777777" w:rsidR="0062148D" w:rsidRPr="00FF4DAC" w:rsidRDefault="0062148D" w:rsidP="00BE41AE">
            <w:pPr>
              <w:numPr>
                <w:ilvl w:val="0"/>
                <w:numId w:val="186"/>
              </w:numPr>
              <w:autoSpaceDE w:val="0"/>
              <w:autoSpaceDN w:val="0"/>
              <w:adjustRightInd w:val="0"/>
              <w:spacing w:before="0"/>
              <w:ind w:left="576" w:hanging="576"/>
              <w:contextualSpacing/>
              <w:jc w:val="left"/>
              <w:rPr>
                <w:rFonts w:eastAsia="Trebuchet MS" w:cs="Arial"/>
                <w:color w:val="000000" w:themeColor="text1"/>
              </w:rPr>
            </w:pPr>
            <w:r w:rsidRPr="00FF4DAC">
              <w:rPr>
                <w:rFonts w:eastAsia="Trebuchet MS" w:cs="Arial"/>
                <w:color w:val="000000" w:themeColor="text1"/>
              </w:rPr>
              <w:t>Replaced Chassis parts, aligned and refitted according to manufacturer’s specifications.</w:t>
            </w:r>
          </w:p>
          <w:p w14:paraId="6613BBB8" w14:textId="77777777" w:rsidR="0062148D" w:rsidRPr="00FF4DAC" w:rsidRDefault="0062148D" w:rsidP="00BE41AE">
            <w:pPr>
              <w:numPr>
                <w:ilvl w:val="0"/>
                <w:numId w:val="186"/>
              </w:numPr>
              <w:autoSpaceDE w:val="0"/>
              <w:autoSpaceDN w:val="0"/>
              <w:adjustRightInd w:val="0"/>
              <w:spacing w:before="0"/>
              <w:ind w:left="576" w:hanging="576"/>
              <w:contextualSpacing/>
              <w:jc w:val="left"/>
              <w:rPr>
                <w:rFonts w:eastAsia="Trebuchet MS" w:cs="Arial"/>
                <w:color w:val="000000" w:themeColor="text1"/>
              </w:rPr>
            </w:pPr>
            <w:r w:rsidRPr="00FF4DAC">
              <w:rPr>
                <w:rFonts w:eastAsia="Trebuchet MS" w:cs="Arial"/>
                <w:color w:val="000000" w:themeColor="text1"/>
              </w:rPr>
              <w:t>Interpreted Wheel alignment report and adjustments made, if necessary, according to manufacturer’s specifications.</w:t>
            </w:r>
          </w:p>
          <w:p w14:paraId="1E158199" w14:textId="77777777" w:rsidR="0062148D" w:rsidRPr="00FF4DAC" w:rsidRDefault="0062148D" w:rsidP="00BE41AE">
            <w:pPr>
              <w:numPr>
                <w:ilvl w:val="0"/>
                <w:numId w:val="186"/>
              </w:numPr>
              <w:autoSpaceDE w:val="0"/>
              <w:autoSpaceDN w:val="0"/>
              <w:adjustRightInd w:val="0"/>
              <w:spacing w:before="0"/>
              <w:ind w:left="576" w:hanging="576"/>
              <w:contextualSpacing/>
              <w:jc w:val="left"/>
              <w:rPr>
                <w:rFonts w:eastAsia="Trebuchet MS" w:cs="Arial"/>
                <w:color w:val="000000" w:themeColor="text1"/>
              </w:rPr>
            </w:pPr>
            <w:r w:rsidRPr="00FF4DAC">
              <w:rPr>
                <w:rFonts w:eastAsia="Trebuchet MS" w:cs="Arial"/>
                <w:color w:val="000000" w:themeColor="text1"/>
              </w:rPr>
              <w:t>Replaced Body parts, aligned and refitted according to manufacturer’s specifications.</w:t>
            </w:r>
          </w:p>
          <w:p w14:paraId="3A1998CF" w14:textId="77777777" w:rsidR="0062148D" w:rsidRPr="00FF4DAC" w:rsidRDefault="0062148D" w:rsidP="00BE41AE">
            <w:pPr>
              <w:numPr>
                <w:ilvl w:val="0"/>
                <w:numId w:val="186"/>
              </w:numPr>
              <w:autoSpaceDE w:val="0"/>
              <w:autoSpaceDN w:val="0"/>
              <w:adjustRightInd w:val="0"/>
              <w:spacing w:before="0"/>
              <w:ind w:left="576" w:hanging="576"/>
              <w:contextualSpacing/>
              <w:jc w:val="left"/>
              <w:rPr>
                <w:rFonts w:eastAsia="Trebuchet MS" w:cs="Arial"/>
                <w:color w:val="000000" w:themeColor="text1"/>
              </w:rPr>
            </w:pPr>
            <w:r w:rsidRPr="00FF4DAC">
              <w:rPr>
                <w:rFonts w:eastAsia="Trebuchet MS" w:cs="Arial"/>
                <w:color w:val="000000" w:themeColor="text1"/>
              </w:rPr>
              <w:t>Removed all accessories from the automobile, reassembled and fixed to meet original specifications.</w:t>
            </w:r>
          </w:p>
          <w:p w14:paraId="030808F5" w14:textId="77777777" w:rsidR="0062148D" w:rsidRPr="00FF4DAC" w:rsidRDefault="0062148D" w:rsidP="00BE41AE">
            <w:pPr>
              <w:numPr>
                <w:ilvl w:val="0"/>
                <w:numId w:val="186"/>
              </w:numPr>
              <w:autoSpaceDE w:val="0"/>
              <w:autoSpaceDN w:val="0"/>
              <w:adjustRightInd w:val="0"/>
              <w:spacing w:before="0"/>
              <w:ind w:left="576" w:hanging="576"/>
              <w:contextualSpacing/>
              <w:jc w:val="left"/>
              <w:rPr>
                <w:rFonts w:eastAsia="Trebuchet MS" w:cs="Arial"/>
                <w:color w:val="000000" w:themeColor="text1"/>
              </w:rPr>
            </w:pPr>
            <w:r w:rsidRPr="00FF4DAC">
              <w:rPr>
                <w:rFonts w:eastAsia="Trebuchet MS" w:cs="Arial"/>
                <w:color w:val="000000" w:themeColor="text1"/>
              </w:rPr>
              <w:t>All repairs and replacements done recorded for the purpose of costing the job to the customer, according to company policies.</w:t>
            </w:r>
          </w:p>
          <w:p w14:paraId="664C449E" w14:textId="77777777" w:rsidR="0062148D" w:rsidRPr="00FF4DAC" w:rsidRDefault="0062148D" w:rsidP="00BE41AE">
            <w:pPr>
              <w:numPr>
                <w:ilvl w:val="0"/>
                <w:numId w:val="186"/>
              </w:numPr>
              <w:autoSpaceDE w:val="0"/>
              <w:autoSpaceDN w:val="0"/>
              <w:adjustRightInd w:val="0"/>
              <w:spacing w:before="0"/>
              <w:ind w:left="576" w:hanging="576"/>
              <w:contextualSpacing/>
              <w:jc w:val="left"/>
              <w:rPr>
                <w:rFonts w:eastAsia="Trebuchet MS" w:cs="Arial"/>
                <w:color w:val="000000" w:themeColor="text1"/>
              </w:rPr>
            </w:pPr>
            <w:r w:rsidRPr="00FF4DAC">
              <w:rPr>
                <w:rFonts w:eastAsia="Trebuchet MS" w:cs="Arial"/>
                <w:color w:val="000000" w:themeColor="text1"/>
              </w:rPr>
              <w:t xml:space="preserve">Keep clean work place, tools &amp; equipment properly </w:t>
            </w:r>
          </w:p>
        </w:tc>
      </w:tr>
    </w:tbl>
    <w:p w14:paraId="4088AFAE"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Knowledge &amp; Understanding</w:t>
      </w:r>
    </w:p>
    <w:p w14:paraId="56C872C9" w14:textId="77777777" w:rsidR="0062148D" w:rsidRPr="0062148D" w:rsidRDefault="0062148D" w:rsidP="00BE41AE">
      <w:pPr>
        <w:numPr>
          <w:ilvl w:val="0"/>
          <w:numId w:val="187"/>
        </w:numPr>
        <w:autoSpaceDE w:val="0"/>
        <w:autoSpaceDN w:val="0"/>
        <w:adjustRightInd w:val="0"/>
        <w:spacing w:before="0" w:after="0"/>
        <w:ind w:left="864" w:hanging="720"/>
        <w:contextualSpacing/>
        <w:rPr>
          <w:rFonts w:cs="Arial"/>
        </w:rPr>
      </w:pPr>
      <w:r w:rsidRPr="0062148D">
        <w:rPr>
          <w:rFonts w:cs="Arial"/>
        </w:rPr>
        <w:t>Knowledge of body repair &amp; basic knowledge of automobile working principles</w:t>
      </w:r>
    </w:p>
    <w:p w14:paraId="62E87B49" w14:textId="77777777" w:rsidR="0062148D" w:rsidRPr="0062148D" w:rsidRDefault="0062148D" w:rsidP="00BE41AE">
      <w:pPr>
        <w:numPr>
          <w:ilvl w:val="0"/>
          <w:numId w:val="187"/>
        </w:numPr>
        <w:autoSpaceDE w:val="0"/>
        <w:autoSpaceDN w:val="0"/>
        <w:adjustRightInd w:val="0"/>
        <w:spacing w:before="0" w:after="0"/>
        <w:ind w:left="864" w:hanging="720"/>
        <w:contextualSpacing/>
        <w:rPr>
          <w:rFonts w:cs="Arial"/>
        </w:rPr>
      </w:pPr>
      <w:r w:rsidRPr="0062148D">
        <w:rPr>
          <w:rFonts w:cs="Arial"/>
        </w:rPr>
        <w:t>Basic arithmetic</w:t>
      </w:r>
    </w:p>
    <w:p w14:paraId="0BCE7970" w14:textId="77777777" w:rsidR="0062148D" w:rsidRPr="0062148D" w:rsidRDefault="0062148D" w:rsidP="00BE41AE">
      <w:pPr>
        <w:numPr>
          <w:ilvl w:val="0"/>
          <w:numId w:val="187"/>
        </w:numPr>
        <w:autoSpaceDE w:val="0"/>
        <w:autoSpaceDN w:val="0"/>
        <w:adjustRightInd w:val="0"/>
        <w:spacing w:before="0" w:after="0"/>
        <w:ind w:left="864" w:hanging="720"/>
        <w:contextualSpacing/>
        <w:rPr>
          <w:rFonts w:cs="Arial"/>
        </w:rPr>
      </w:pPr>
      <w:r w:rsidRPr="0062148D">
        <w:rPr>
          <w:rFonts w:cs="Arial"/>
        </w:rPr>
        <w:t>Basic geometry including angular measurements and longitudinal measurements</w:t>
      </w:r>
    </w:p>
    <w:p w14:paraId="0B156FF8" w14:textId="77777777" w:rsidR="0062148D" w:rsidRPr="0062148D" w:rsidRDefault="0062148D" w:rsidP="00BE41AE">
      <w:pPr>
        <w:numPr>
          <w:ilvl w:val="0"/>
          <w:numId w:val="187"/>
        </w:numPr>
        <w:autoSpaceDE w:val="0"/>
        <w:autoSpaceDN w:val="0"/>
        <w:adjustRightInd w:val="0"/>
        <w:spacing w:before="0" w:after="0"/>
        <w:ind w:left="864" w:hanging="720"/>
        <w:contextualSpacing/>
        <w:rPr>
          <w:rFonts w:cs="Arial"/>
        </w:rPr>
      </w:pPr>
      <w:r w:rsidRPr="0062148D">
        <w:rPr>
          <w:rFonts w:cs="Arial"/>
        </w:rPr>
        <w:t>Techniques of interpreting measurements of body work areas listed in estimates</w:t>
      </w:r>
    </w:p>
    <w:p w14:paraId="50752C00" w14:textId="77777777" w:rsidR="0062148D" w:rsidRPr="0062148D" w:rsidRDefault="0062148D" w:rsidP="00BE41AE">
      <w:pPr>
        <w:numPr>
          <w:ilvl w:val="0"/>
          <w:numId w:val="187"/>
        </w:numPr>
        <w:autoSpaceDE w:val="0"/>
        <w:autoSpaceDN w:val="0"/>
        <w:adjustRightInd w:val="0"/>
        <w:spacing w:before="0" w:after="0"/>
        <w:ind w:left="864" w:hanging="720"/>
        <w:contextualSpacing/>
        <w:rPr>
          <w:rFonts w:cs="Arial"/>
        </w:rPr>
      </w:pPr>
      <w:r w:rsidRPr="0062148D">
        <w:rPr>
          <w:rFonts w:cs="Arial"/>
        </w:rPr>
        <w:t>Safety precautions connected with working with metal sheets and in welding</w:t>
      </w:r>
    </w:p>
    <w:p w14:paraId="3A25CA9A" w14:textId="77777777" w:rsidR="0062148D" w:rsidRPr="0062148D" w:rsidRDefault="0062148D" w:rsidP="00BE41AE">
      <w:pPr>
        <w:numPr>
          <w:ilvl w:val="0"/>
          <w:numId w:val="187"/>
        </w:numPr>
        <w:autoSpaceDE w:val="0"/>
        <w:autoSpaceDN w:val="0"/>
        <w:adjustRightInd w:val="0"/>
        <w:spacing w:before="0" w:after="0"/>
        <w:ind w:left="864" w:hanging="720"/>
        <w:contextualSpacing/>
        <w:rPr>
          <w:rFonts w:cs="Arial"/>
        </w:rPr>
      </w:pPr>
      <w:r w:rsidRPr="0062148D">
        <w:rPr>
          <w:rFonts w:cs="Arial"/>
        </w:rPr>
        <w:t>Conversion of measurements from imperial to metric units</w:t>
      </w:r>
    </w:p>
    <w:p w14:paraId="56DA3E2D" w14:textId="77777777" w:rsidR="0062148D" w:rsidRPr="0062148D" w:rsidRDefault="0062148D" w:rsidP="00BE41AE">
      <w:pPr>
        <w:numPr>
          <w:ilvl w:val="0"/>
          <w:numId w:val="187"/>
        </w:numPr>
        <w:autoSpaceDE w:val="0"/>
        <w:autoSpaceDN w:val="0"/>
        <w:adjustRightInd w:val="0"/>
        <w:spacing w:before="0" w:after="0"/>
        <w:ind w:left="864" w:hanging="720"/>
        <w:contextualSpacing/>
        <w:rPr>
          <w:rFonts w:cs="Arial"/>
        </w:rPr>
      </w:pPr>
      <w:r w:rsidRPr="0062148D">
        <w:rPr>
          <w:rFonts w:cs="Arial"/>
        </w:rPr>
        <w:t>Knowledge of body layouts</w:t>
      </w:r>
    </w:p>
    <w:p w14:paraId="0D902216" w14:textId="77777777" w:rsidR="0062148D" w:rsidRPr="0062148D" w:rsidRDefault="0062148D" w:rsidP="00BE41AE">
      <w:pPr>
        <w:numPr>
          <w:ilvl w:val="0"/>
          <w:numId w:val="187"/>
        </w:numPr>
        <w:autoSpaceDE w:val="0"/>
        <w:autoSpaceDN w:val="0"/>
        <w:adjustRightInd w:val="0"/>
        <w:spacing w:before="0" w:after="0"/>
        <w:ind w:left="864" w:hanging="720"/>
        <w:contextualSpacing/>
        <w:rPr>
          <w:rFonts w:cs="Arial"/>
        </w:rPr>
      </w:pPr>
      <w:r w:rsidRPr="0062148D">
        <w:rPr>
          <w:rFonts w:cs="Arial"/>
        </w:rPr>
        <w:t>Repair procedures according to company principles based on estimate provided.</w:t>
      </w:r>
    </w:p>
    <w:p w14:paraId="6D786262" w14:textId="77777777" w:rsidR="0062148D" w:rsidRPr="0062148D" w:rsidRDefault="0062148D" w:rsidP="00BE41AE">
      <w:pPr>
        <w:numPr>
          <w:ilvl w:val="0"/>
          <w:numId w:val="187"/>
        </w:numPr>
        <w:autoSpaceDE w:val="0"/>
        <w:autoSpaceDN w:val="0"/>
        <w:adjustRightInd w:val="0"/>
        <w:spacing w:before="0" w:after="0"/>
        <w:ind w:left="864" w:hanging="720"/>
        <w:contextualSpacing/>
        <w:rPr>
          <w:rFonts w:cs="Arial"/>
        </w:rPr>
      </w:pPr>
      <w:r w:rsidRPr="0062148D">
        <w:rPr>
          <w:rFonts w:cs="Arial"/>
        </w:rPr>
        <w:t>Types of chassis and chassis frame construction</w:t>
      </w:r>
    </w:p>
    <w:p w14:paraId="3E6332E0" w14:textId="77777777" w:rsidR="0062148D" w:rsidRPr="0062148D" w:rsidRDefault="0062148D" w:rsidP="00BE41AE">
      <w:pPr>
        <w:numPr>
          <w:ilvl w:val="0"/>
          <w:numId w:val="187"/>
        </w:numPr>
        <w:autoSpaceDE w:val="0"/>
        <w:autoSpaceDN w:val="0"/>
        <w:adjustRightInd w:val="0"/>
        <w:spacing w:before="0" w:after="0"/>
        <w:ind w:left="864" w:hanging="720"/>
        <w:contextualSpacing/>
        <w:rPr>
          <w:rFonts w:cs="Arial"/>
        </w:rPr>
      </w:pPr>
      <w:r w:rsidRPr="0062148D">
        <w:rPr>
          <w:rFonts w:cs="Arial"/>
        </w:rPr>
        <w:t>Interpretation of wheel alignment report &amp; diagnosis of chassis defects</w:t>
      </w:r>
    </w:p>
    <w:p w14:paraId="7EA39D27" w14:textId="77777777" w:rsidR="0062148D" w:rsidRPr="0062148D" w:rsidRDefault="0062148D" w:rsidP="00BE41AE">
      <w:pPr>
        <w:numPr>
          <w:ilvl w:val="0"/>
          <w:numId w:val="187"/>
        </w:numPr>
        <w:autoSpaceDE w:val="0"/>
        <w:autoSpaceDN w:val="0"/>
        <w:adjustRightInd w:val="0"/>
        <w:spacing w:before="0" w:after="0"/>
        <w:ind w:left="864" w:hanging="720"/>
        <w:contextualSpacing/>
        <w:rPr>
          <w:rFonts w:cs="Arial"/>
        </w:rPr>
      </w:pPr>
      <w:r w:rsidRPr="0062148D">
        <w:rPr>
          <w:rFonts w:cs="Arial"/>
        </w:rPr>
        <w:t>Stiffening of thin sheet metal by mechanical methods such as edging, seaming and flanging</w:t>
      </w:r>
    </w:p>
    <w:p w14:paraId="65D0E2F1" w14:textId="77777777" w:rsidR="0062148D" w:rsidRPr="0062148D" w:rsidRDefault="0062148D" w:rsidP="00BE41AE">
      <w:pPr>
        <w:numPr>
          <w:ilvl w:val="0"/>
          <w:numId w:val="187"/>
        </w:numPr>
        <w:autoSpaceDE w:val="0"/>
        <w:autoSpaceDN w:val="0"/>
        <w:adjustRightInd w:val="0"/>
        <w:spacing w:before="0" w:after="0"/>
        <w:ind w:left="864" w:hanging="720"/>
        <w:contextualSpacing/>
        <w:rPr>
          <w:rFonts w:cs="Arial"/>
        </w:rPr>
      </w:pPr>
      <w:r w:rsidRPr="0062148D">
        <w:rPr>
          <w:rFonts w:cs="Arial"/>
        </w:rPr>
        <w:t>Knowledge of preventing rust and scale formation</w:t>
      </w:r>
    </w:p>
    <w:p w14:paraId="199F2878" w14:textId="77777777" w:rsidR="0062148D" w:rsidRPr="0062148D" w:rsidRDefault="0062148D" w:rsidP="00BE41AE">
      <w:pPr>
        <w:numPr>
          <w:ilvl w:val="0"/>
          <w:numId w:val="187"/>
        </w:numPr>
        <w:autoSpaceDE w:val="0"/>
        <w:autoSpaceDN w:val="0"/>
        <w:adjustRightInd w:val="0"/>
        <w:spacing w:before="0" w:after="0"/>
        <w:ind w:left="864" w:hanging="720"/>
        <w:contextualSpacing/>
        <w:rPr>
          <w:rFonts w:cs="Arial"/>
        </w:rPr>
      </w:pPr>
      <w:r w:rsidRPr="0062148D">
        <w:rPr>
          <w:rFonts w:cs="Arial"/>
        </w:rPr>
        <w:t>Basic knowledge of welding consumables.</w:t>
      </w:r>
    </w:p>
    <w:p w14:paraId="09E0532C" w14:textId="77777777" w:rsidR="0062148D" w:rsidRPr="0062148D" w:rsidRDefault="0062148D" w:rsidP="00BE41AE">
      <w:pPr>
        <w:numPr>
          <w:ilvl w:val="0"/>
          <w:numId w:val="187"/>
        </w:numPr>
        <w:autoSpaceDE w:val="0"/>
        <w:autoSpaceDN w:val="0"/>
        <w:adjustRightInd w:val="0"/>
        <w:spacing w:before="0" w:after="0"/>
        <w:ind w:left="864" w:hanging="720"/>
        <w:contextualSpacing/>
        <w:rPr>
          <w:rFonts w:cs="Arial"/>
        </w:rPr>
      </w:pPr>
      <w:r w:rsidRPr="0062148D">
        <w:rPr>
          <w:rFonts w:cs="Arial"/>
        </w:rPr>
        <w:t>Knowledge of reducing warping and distortion of sheet metal during welding</w:t>
      </w:r>
    </w:p>
    <w:p w14:paraId="7DE36EB6" w14:textId="77777777" w:rsidR="0062148D" w:rsidRPr="0062148D" w:rsidRDefault="0062148D" w:rsidP="00BE41AE">
      <w:pPr>
        <w:numPr>
          <w:ilvl w:val="0"/>
          <w:numId w:val="187"/>
        </w:numPr>
        <w:spacing w:before="0" w:after="0"/>
        <w:ind w:left="864" w:hanging="720"/>
        <w:contextualSpacing/>
        <w:rPr>
          <w:rFonts w:cs="Arial"/>
        </w:rPr>
      </w:pPr>
      <w:r w:rsidRPr="0062148D">
        <w:rPr>
          <w:rFonts w:cs="Arial"/>
        </w:rPr>
        <w:t>Use of different types of fire extinguishers.</w:t>
      </w:r>
    </w:p>
    <w:p w14:paraId="191B3102"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Critical Evidence(s) Required</w:t>
      </w:r>
    </w:p>
    <w:p w14:paraId="4333DAFD" w14:textId="77777777" w:rsidR="0062148D" w:rsidRPr="0062148D" w:rsidRDefault="0062148D" w:rsidP="00BE41AE">
      <w:pPr>
        <w:keepNext/>
        <w:keepLines/>
        <w:numPr>
          <w:ilvl w:val="0"/>
          <w:numId w:val="345"/>
        </w:numPr>
        <w:spacing w:line="240" w:lineRule="auto"/>
        <w:outlineLvl w:val="4"/>
        <w:rPr>
          <w:rFonts w:cs="Arial"/>
        </w:rPr>
      </w:pPr>
      <w:r w:rsidRPr="0062148D">
        <w:rPr>
          <w:rFonts w:cs="Arial"/>
        </w:rPr>
        <w:t xml:space="preserve">Capable to use the body alignment tools </w:t>
      </w:r>
    </w:p>
    <w:p w14:paraId="3764FDC4" w14:textId="77777777" w:rsidR="0062148D" w:rsidRPr="0062148D" w:rsidRDefault="0062148D" w:rsidP="00BE41AE">
      <w:pPr>
        <w:numPr>
          <w:ilvl w:val="0"/>
          <w:numId w:val="345"/>
        </w:numPr>
        <w:spacing w:before="0"/>
        <w:contextualSpacing/>
        <w:rPr>
          <w:rFonts w:cs="Arial"/>
        </w:rPr>
      </w:pPr>
      <w:r w:rsidRPr="0062148D">
        <w:rPr>
          <w:rFonts w:cs="Arial"/>
        </w:rPr>
        <w:t xml:space="preserve">Capable to align the chasses </w:t>
      </w:r>
    </w:p>
    <w:p w14:paraId="0F3682EE" w14:textId="52F9D9C7" w:rsidR="0062148D" w:rsidRDefault="0062148D" w:rsidP="0062148D">
      <w:pPr>
        <w:keepNext/>
        <w:keepLines/>
        <w:spacing w:line="240" w:lineRule="auto"/>
        <w:outlineLvl w:val="4"/>
        <w:rPr>
          <w:rFonts w:eastAsiaTheme="majorEastAsia" w:cs="Arial"/>
          <w:b/>
        </w:rPr>
      </w:pPr>
      <w:r w:rsidRPr="0062148D">
        <w:rPr>
          <w:rFonts w:eastAsiaTheme="majorEastAsia" w:cs="Arial"/>
          <w:b/>
        </w:rPr>
        <w:t>List of Tools and Equipment</w:t>
      </w:r>
    </w:p>
    <w:p w14:paraId="54AD4179" w14:textId="77777777" w:rsidR="00FF4DAC" w:rsidRPr="00FF4DAC" w:rsidRDefault="00FF4DAC" w:rsidP="00FF4DAC">
      <w:pPr>
        <w:spacing w:before="0" w:after="0"/>
        <w:ind w:left="540" w:hanging="540"/>
        <w:jc w:val="left"/>
        <w:rPr>
          <w:rFonts w:eastAsiaTheme="majorEastAsia" w:cs="Arial"/>
          <w:bCs/>
        </w:rPr>
      </w:pPr>
      <w:r w:rsidRPr="00FF4DAC">
        <w:rPr>
          <w:rFonts w:eastAsiaTheme="majorEastAsia" w:cs="Arial"/>
          <w:bCs/>
        </w:rPr>
        <w:t>1.</w:t>
      </w:r>
      <w:r w:rsidRPr="00FF4DAC">
        <w:rPr>
          <w:rFonts w:eastAsiaTheme="majorEastAsia" w:cs="Arial"/>
          <w:bCs/>
        </w:rPr>
        <w:tab/>
      </w:r>
      <w:r w:rsidRPr="00FF4DAC">
        <w:rPr>
          <w:rFonts w:eastAsiaTheme="majorEastAsia" w:cs="Arial"/>
          <w:bCs/>
        </w:rPr>
        <w:tab/>
        <w:t>Measuring Tape</w:t>
      </w:r>
    </w:p>
    <w:p w14:paraId="15B5944E" w14:textId="77777777" w:rsidR="00FF4DAC" w:rsidRPr="00FF4DAC" w:rsidRDefault="00FF4DAC" w:rsidP="00FF4DAC">
      <w:pPr>
        <w:spacing w:before="0" w:after="0"/>
        <w:ind w:left="540" w:hanging="540"/>
        <w:jc w:val="left"/>
        <w:rPr>
          <w:rFonts w:eastAsiaTheme="majorEastAsia" w:cs="Arial"/>
          <w:bCs/>
        </w:rPr>
      </w:pPr>
      <w:r w:rsidRPr="00FF4DAC">
        <w:rPr>
          <w:rFonts w:eastAsiaTheme="majorEastAsia" w:cs="Arial"/>
          <w:bCs/>
        </w:rPr>
        <w:t>2.</w:t>
      </w:r>
      <w:r w:rsidRPr="00FF4DAC">
        <w:rPr>
          <w:rFonts w:eastAsiaTheme="majorEastAsia" w:cs="Arial"/>
          <w:bCs/>
        </w:rPr>
        <w:tab/>
      </w:r>
      <w:r w:rsidRPr="00FF4DAC">
        <w:rPr>
          <w:rFonts w:eastAsiaTheme="majorEastAsia" w:cs="Arial"/>
          <w:bCs/>
        </w:rPr>
        <w:tab/>
        <w:t>Measuring Tools</w:t>
      </w:r>
    </w:p>
    <w:p w14:paraId="7207238A" w14:textId="77777777" w:rsidR="00FF4DAC" w:rsidRPr="00FF4DAC" w:rsidRDefault="00FF4DAC" w:rsidP="00FF4DAC">
      <w:pPr>
        <w:spacing w:before="0" w:after="0"/>
        <w:ind w:left="540" w:hanging="540"/>
        <w:jc w:val="left"/>
        <w:rPr>
          <w:rFonts w:eastAsiaTheme="majorEastAsia" w:cs="Arial"/>
          <w:bCs/>
        </w:rPr>
      </w:pPr>
      <w:r w:rsidRPr="00FF4DAC">
        <w:rPr>
          <w:rFonts w:eastAsiaTheme="majorEastAsia" w:cs="Arial"/>
          <w:bCs/>
        </w:rPr>
        <w:t>3.</w:t>
      </w:r>
      <w:r w:rsidRPr="00FF4DAC">
        <w:rPr>
          <w:rFonts w:eastAsiaTheme="majorEastAsia" w:cs="Arial"/>
          <w:bCs/>
        </w:rPr>
        <w:tab/>
      </w:r>
      <w:r w:rsidRPr="00FF4DAC">
        <w:rPr>
          <w:rFonts w:eastAsiaTheme="majorEastAsia" w:cs="Arial"/>
          <w:bCs/>
        </w:rPr>
        <w:tab/>
        <w:t>Universal Measuring Systems</w:t>
      </w:r>
    </w:p>
    <w:p w14:paraId="16EB4F9C" w14:textId="77777777" w:rsidR="00FF4DAC" w:rsidRPr="00FF4DAC" w:rsidRDefault="00FF4DAC" w:rsidP="00FF4DAC">
      <w:pPr>
        <w:spacing w:before="0" w:after="0"/>
        <w:ind w:left="540" w:hanging="540"/>
        <w:jc w:val="left"/>
        <w:rPr>
          <w:rFonts w:eastAsiaTheme="majorEastAsia" w:cs="Arial"/>
          <w:bCs/>
        </w:rPr>
      </w:pPr>
      <w:r w:rsidRPr="00FF4DAC">
        <w:rPr>
          <w:rFonts w:eastAsiaTheme="majorEastAsia" w:cs="Arial"/>
          <w:bCs/>
        </w:rPr>
        <w:t>4.</w:t>
      </w:r>
      <w:r w:rsidRPr="00FF4DAC">
        <w:rPr>
          <w:rFonts w:eastAsiaTheme="majorEastAsia" w:cs="Arial"/>
          <w:bCs/>
        </w:rPr>
        <w:tab/>
      </w:r>
      <w:r w:rsidRPr="00FF4DAC">
        <w:rPr>
          <w:rFonts w:eastAsiaTheme="majorEastAsia" w:cs="Arial"/>
          <w:bCs/>
        </w:rPr>
        <w:tab/>
        <w:t>General Hand Tools</w:t>
      </w:r>
    </w:p>
    <w:p w14:paraId="5C59CB7E" w14:textId="77777777" w:rsidR="00FF4DAC" w:rsidRPr="00FF4DAC" w:rsidRDefault="00FF4DAC" w:rsidP="00FF4DAC">
      <w:pPr>
        <w:spacing w:before="0" w:after="0"/>
        <w:ind w:left="540" w:hanging="540"/>
        <w:jc w:val="left"/>
        <w:rPr>
          <w:rFonts w:eastAsiaTheme="majorEastAsia" w:cs="Arial"/>
          <w:bCs/>
        </w:rPr>
      </w:pPr>
      <w:r w:rsidRPr="00FF4DAC">
        <w:rPr>
          <w:rFonts w:eastAsiaTheme="majorEastAsia" w:cs="Arial"/>
          <w:bCs/>
        </w:rPr>
        <w:t>5.</w:t>
      </w:r>
      <w:r w:rsidRPr="00FF4DAC">
        <w:rPr>
          <w:rFonts w:eastAsiaTheme="majorEastAsia" w:cs="Arial"/>
          <w:bCs/>
        </w:rPr>
        <w:tab/>
      </w:r>
      <w:r w:rsidRPr="00FF4DAC">
        <w:rPr>
          <w:rFonts w:eastAsiaTheme="majorEastAsia" w:cs="Arial"/>
          <w:bCs/>
        </w:rPr>
        <w:tab/>
        <w:t>Body Repair Tools</w:t>
      </w:r>
    </w:p>
    <w:p w14:paraId="7BE086F9" w14:textId="77777777" w:rsidR="00FF4DAC" w:rsidRPr="00FF4DAC" w:rsidRDefault="00FF4DAC" w:rsidP="00FF4DAC">
      <w:pPr>
        <w:spacing w:before="0" w:after="0"/>
        <w:ind w:left="540" w:hanging="540"/>
        <w:jc w:val="left"/>
        <w:rPr>
          <w:rFonts w:eastAsiaTheme="majorEastAsia" w:cs="Arial"/>
          <w:bCs/>
        </w:rPr>
      </w:pPr>
      <w:r w:rsidRPr="00FF4DAC">
        <w:rPr>
          <w:rFonts w:eastAsiaTheme="majorEastAsia" w:cs="Arial"/>
          <w:bCs/>
        </w:rPr>
        <w:t>6.</w:t>
      </w:r>
      <w:r w:rsidRPr="00FF4DAC">
        <w:rPr>
          <w:rFonts w:eastAsiaTheme="majorEastAsia" w:cs="Arial"/>
          <w:bCs/>
        </w:rPr>
        <w:tab/>
      </w:r>
      <w:r w:rsidRPr="00FF4DAC">
        <w:rPr>
          <w:rFonts w:eastAsiaTheme="majorEastAsia" w:cs="Arial"/>
          <w:bCs/>
        </w:rPr>
        <w:tab/>
        <w:t>Wire Brush</w:t>
      </w:r>
    </w:p>
    <w:p w14:paraId="6FA6F55E" w14:textId="27718490" w:rsidR="00FF4DAC" w:rsidRPr="00FF4DAC" w:rsidRDefault="00FF4DAC" w:rsidP="00FF4DAC">
      <w:pPr>
        <w:spacing w:before="0" w:after="0"/>
        <w:ind w:left="540" w:hanging="540"/>
        <w:jc w:val="left"/>
        <w:rPr>
          <w:rFonts w:eastAsiaTheme="majorEastAsia" w:cs="Arial"/>
          <w:bCs/>
        </w:rPr>
      </w:pPr>
      <w:r w:rsidRPr="00FF4DAC">
        <w:rPr>
          <w:rFonts w:eastAsiaTheme="majorEastAsia" w:cs="Arial"/>
          <w:bCs/>
        </w:rPr>
        <w:t>7.</w:t>
      </w:r>
      <w:r w:rsidRPr="00FF4DAC">
        <w:rPr>
          <w:rFonts w:eastAsiaTheme="majorEastAsia" w:cs="Arial"/>
          <w:bCs/>
        </w:rPr>
        <w:tab/>
      </w:r>
      <w:r w:rsidRPr="00FF4DAC">
        <w:rPr>
          <w:rFonts w:eastAsiaTheme="majorEastAsia" w:cs="Arial"/>
          <w:bCs/>
        </w:rPr>
        <w:tab/>
        <w:t>Hydraulic, Pneumatic and Mechanical Pullers</w:t>
      </w:r>
    </w:p>
    <w:p w14:paraId="731FFB2D" w14:textId="77777777" w:rsidR="00FF4DAC" w:rsidRPr="00FF4DAC" w:rsidRDefault="00FF4DAC" w:rsidP="00FF4DAC">
      <w:pPr>
        <w:spacing w:before="0" w:after="0"/>
        <w:ind w:left="540" w:hanging="540"/>
        <w:jc w:val="left"/>
        <w:rPr>
          <w:rFonts w:eastAsiaTheme="majorEastAsia" w:cs="Arial"/>
          <w:bCs/>
        </w:rPr>
      </w:pPr>
      <w:r w:rsidRPr="00FF4DAC">
        <w:rPr>
          <w:rFonts w:eastAsiaTheme="majorEastAsia" w:cs="Arial"/>
          <w:bCs/>
        </w:rPr>
        <w:t>8.</w:t>
      </w:r>
      <w:r w:rsidRPr="00FF4DAC">
        <w:rPr>
          <w:rFonts w:eastAsiaTheme="majorEastAsia" w:cs="Arial"/>
          <w:bCs/>
        </w:rPr>
        <w:tab/>
      </w:r>
      <w:r w:rsidRPr="00FF4DAC">
        <w:rPr>
          <w:rFonts w:eastAsiaTheme="majorEastAsia" w:cs="Arial"/>
          <w:bCs/>
        </w:rPr>
        <w:tab/>
        <w:t>Cotton Gloves</w:t>
      </w:r>
    </w:p>
    <w:p w14:paraId="2CF3DA12" w14:textId="77777777" w:rsidR="00FF4DAC" w:rsidRPr="00FF4DAC" w:rsidRDefault="00FF4DAC" w:rsidP="00FF4DAC">
      <w:pPr>
        <w:spacing w:before="0" w:after="0"/>
        <w:ind w:left="540" w:hanging="540"/>
        <w:jc w:val="left"/>
        <w:rPr>
          <w:rFonts w:eastAsiaTheme="majorEastAsia" w:cs="Arial"/>
          <w:bCs/>
        </w:rPr>
      </w:pPr>
      <w:r w:rsidRPr="00FF4DAC">
        <w:rPr>
          <w:rFonts w:eastAsiaTheme="majorEastAsia" w:cs="Arial"/>
          <w:bCs/>
        </w:rPr>
        <w:t>9.</w:t>
      </w:r>
      <w:r w:rsidRPr="00FF4DAC">
        <w:rPr>
          <w:rFonts w:eastAsiaTheme="majorEastAsia" w:cs="Arial"/>
          <w:bCs/>
        </w:rPr>
        <w:tab/>
      </w:r>
      <w:r w:rsidRPr="00FF4DAC">
        <w:rPr>
          <w:rFonts w:eastAsiaTheme="majorEastAsia" w:cs="Arial"/>
          <w:bCs/>
        </w:rPr>
        <w:tab/>
        <w:t>Welding Unit</w:t>
      </w:r>
    </w:p>
    <w:p w14:paraId="2201AD99" w14:textId="77777777" w:rsidR="00FF4DAC" w:rsidRPr="00FF4DAC" w:rsidRDefault="00FF4DAC" w:rsidP="00FF4DAC">
      <w:pPr>
        <w:spacing w:before="0" w:after="0"/>
        <w:ind w:left="540" w:hanging="540"/>
        <w:jc w:val="left"/>
        <w:rPr>
          <w:rFonts w:eastAsiaTheme="majorEastAsia" w:cs="Arial"/>
          <w:bCs/>
        </w:rPr>
      </w:pPr>
      <w:r w:rsidRPr="00FF4DAC">
        <w:rPr>
          <w:rFonts w:eastAsiaTheme="majorEastAsia" w:cs="Arial"/>
          <w:bCs/>
        </w:rPr>
        <w:t>10.</w:t>
      </w:r>
      <w:r w:rsidRPr="00FF4DAC">
        <w:rPr>
          <w:rFonts w:eastAsiaTheme="majorEastAsia" w:cs="Arial"/>
          <w:bCs/>
        </w:rPr>
        <w:tab/>
      </w:r>
      <w:r w:rsidRPr="00FF4DAC">
        <w:rPr>
          <w:rFonts w:eastAsiaTheme="majorEastAsia" w:cs="Arial"/>
          <w:bCs/>
        </w:rPr>
        <w:tab/>
        <w:t>MIG Welding Wire</w:t>
      </w:r>
    </w:p>
    <w:p w14:paraId="356D7DE1" w14:textId="77777777" w:rsidR="00FF4DAC" w:rsidRPr="00FF4DAC" w:rsidRDefault="00FF4DAC" w:rsidP="00FF4DAC">
      <w:pPr>
        <w:spacing w:before="0" w:after="0"/>
        <w:ind w:left="540" w:hanging="540"/>
        <w:jc w:val="left"/>
        <w:rPr>
          <w:rFonts w:eastAsiaTheme="majorEastAsia" w:cs="Arial"/>
          <w:bCs/>
        </w:rPr>
      </w:pPr>
      <w:r w:rsidRPr="00FF4DAC">
        <w:rPr>
          <w:rFonts w:eastAsiaTheme="majorEastAsia" w:cs="Arial"/>
          <w:bCs/>
        </w:rPr>
        <w:t>11.</w:t>
      </w:r>
      <w:r w:rsidRPr="00FF4DAC">
        <w:rPr>
          <w:rFonts w:eastAsiaTheme="majorEastAsia" w:cs="Arial"/>
          <w:bCs/>
        </w:rPr>
        <w:tab/>
      </w:r>
      <w:r w:rsidRPr="00FF4DAC">
        <w:rPr>
          <w:rFonts w:eastAsiaTheme="majorEastAsia" w:cs="Arial"/>
          <w:bCs/>
        </w:rPr>
        <w:tab/>
        <w:t>Welding Gloves</w:t>
      </w:r>
    </w:p>
    <w:p w14:paraId="4482FC87" w14:textId="77777777" w:rsidR="00FF4DAC" w:rsidRPr="00FF4DAC" w:rsidRDefault="00FF4DAC" w:rsidP="00FF4DAC">
      <w:pPr>
        <w:spacing w:before="0" w:after="0"/>
        <w:ind w:left="540" w:hanging="540"/>
        <w:jc w:val="left"/>
        <w:rPr>
          <w:rFonts w:eastAsiaTheme="majorEastAsia" w:cs="Arial"/>
          <w:bCs/>
        </w:rPr>
      </w:pPr>
      <w:r w:rsidRPr="00FF4DAC">
        <w:rPr>
          <w:rFonts w:eastAsiaTheme="majorEastAsia" w:cs="Arial"/>
          <w:bCs/>
        </w:rPr>
        <w:t>12.</w:t>
      </w:r>
      <w:r w:rsidRPr="00FF4DAC">
        <w:rPr>
          <w:rFonts w:eastAsiaTheme="majorEastAsia" w:cs="Arial"/>
          <w:bCs/>
        </w:rPr>
        <w:tab/>
      </w:r>
      <w:r w:rsidRPr="00FF4DAC">
        <w:rPr>
          <w:rFonts w:eastAsiaTheme="majorEastAsia" w:cs="Arial"/>
          <w:bCs/>
        </w:rPr>
        <w:tab/>
        <w:t>Centering Gauges</w:t>
      </w:r>
    </w:p>
    <w:p w14:paraId="701E8E13" w14:textId="77777777" w:rsidR="00FF4DAC" w:rsidRPr="00FF4DAC" w:rsidRDefault="00FF4DAC" w:rsidP="00FF4DAC">
      <w:pPr>
        <w:spacing w:before="0" w:after="0"/>
        <w:ind w:left="540" w:hanging="540"/>
        <w:jc w:val="left"/>
        <w:rPr>
          <w:rFonts w:eastAsiaTheme="majorEastAsia" w:cs="Arial"/>
          <w:bCs/>
        </w:rPr>
      </w:pPr>
      <w:r w:rsidRPr="00FF4DAC">
        <w:rPr>
          <w:rFonts w:eastAsiaTheme="majorEastAsia" w:cs="Arial"/>
          <w:bCs/>
        </w:rPr>
        <w:t>13.</w:t>
      </w:r>
      <w:r w:rsidRPr="00FF4DAC">
        <w:rPr>
          <w:rFonts w:eastAsiaTheme="majorEastAsia" w:cs="Arial"/>
          <w:bCs/>
        </w:rPr>
        <w:tab/>
      </w:r>
      <w:r w:rsidRPr="00FF4DAC">
        <w:rPr>
          <w:rFonts w:eastAsiaTheme="majorEastAsia" w:cs="Arial"/>
          <w:bCs/>
        </w:rPr>
        <w:tab/>
        <w:t>Industry Approved Body Frame Aligner Equipment</w:t>
      </w:r>
    </w:p>
    <w:p w14:paraId="5F3D503C" w14:textId="77777777" w:rsidR="00FF4DAC" w:rsidRPr="00FF4DAC" w:rsidRDefault="00FF4DAC" w:rsidP="00FF4DAC">
      <w:pPr>
        <w:spacing w:before="0" w:after="0"/>
        <w:ind w:left="540" w:hanging="540"/>
        <w:jc w:val="left"/>
        <w:rPr>
          <w:rFonts w:eastAsiaTheme="majorEastAsia" w:cs="Arial"/>
          <w:bCs/>
        </w:rPr>
      </w:pPr>
      <w:r w:rsidRPr="00FF4DAC">
        <w:rPr>
          <w:rFonts w:eastAsiaTheme="majorEastAsia" w:cs="Arial"/>
          <w:bCs/>
        </w:rPr>
        <w:t>14.</w:t>
      </w:r>
      <w:r w:rsidRPr="00FF4DAC">
        <w:rPr>
          <w:rFonts w:eastAsiaTheme="majorEastAsia" w:cs="Arial"/>
          <w:bCs/>
        </w:rPr>
        <w:tab/>
      </w:r>
      <w:r w:rsidRPr="00FF4DAC">
        <w:rPr>
          <w:rFonts w:eastAsiaTheme="majorEastAsia" w:cs="Arial"/>
          <w:bCs/>
        </w:rPr>
        <w:tab/>
        <w:t>Drill Machine</w:t>
      </w:r>
    </w:p>
    <w:p w14:paraId="4E3BE5D6" w14:textId="77777777" w:rsidR="00FF4DAC" w:rsidRPr="00FF4DAC" w:rsidRDefault="00FF4DAC" w:rsidP="00FF4DAC">
      <w:pPr>
        <w:spacing w:before="0" w:after="0"/>
        <w:ind w:left="540" w:hanging="540"/>
        <w:jc w:val="left"/>
        <w:rPr>
          <w:rFonts w:eastAsiaTheme="majorEastAsia" w:cs="Arial"/>
          <w:bCs/>
        </w:rPr>
      </w:pPr>
      <w:r w:rsidRPr="00FF4DAC">
        <w:rPr>
          <w:rFonts w:eastAsiaTheme="majorEastAsia" w:cs="Arial"/>
          <w:bCs/>
        </w:rPr>
        <w:t>15.</w:t>
      </w:r>
      <w:r w:rsidRPr="00FF4DAC">
        <w:rPr>
          <w:rFonts w:eastAsiaTheme="majorEastAsia" w:cs="Arial"/>
          <w:bCs/>
        </w:rPr>
        <w:tab/>
      </w:r>
      <w:r w:rsidRPr="00FF4DAC">
        <w:rPr>
          <w:rFonts w:eastAsiaTheme="majorEastAsia" w:cs="Arial"/>
          <w:bCs/>
        </w:rPr>
        <w:tab/>
        <w:t>Grinding Disc</w:t>
      </w:r>
    </w:p>
    <w:p w14:paraId="6AED2CFD" w14:textId="77777777" w:rsidR="00FF4DAC" w:rsidRPr="00FF4DAC" w:rsidRDefault="00FF4DAC" w:rsidP="00FF4DAC">
      <w:pPr>
        <w:spacing w:before="0" w:after="0"/>
        <w:ind w:left="540" w:hanging="540"/>
        <w:jc w:val="left"/>
        <w:rPr>
          <w:rFonts w:eastAsiaTheme="majorEastAsia" w:cs="Arial"/>
          <w:bCs/>
        </w:rPr>
      </w:pPr>
      <w:r w:rsidRPr="00FF4DAC">
        <w:rPr>
          <w:rFonts w:eastAsiaTheme="majorEastAsia" w:cs="Arial"/>
          <w:bCs/>
        </w:rPr>
        <w:t>16.</w:t>
      </w:r>
      <w:r w:rsidRPr="00FF4DAC">
        <w:rPr>
          <w:rFonts w:eastAsiaTheme="majorEastAsia" w:cs="Arial"/>
          <w:bCs/>
        </w:rPr>
        <w:tab/>
      </w:r>
      <w:r w:rsidRPr="00FF4DAC">
        <w:rPr>
          <w:rFonts w:eastAsiaTheme="majorEastAsia" w:cs="Arial"/>
          <w:bCs/>
        </w:rPr>
        <w:tab/>
        <w:t>cutting Disc</w:t>
      </w:r>
    </w:p>
    <w:p w14:paraId="27E3D57B" w14:textId="77777777" w:rsidR="00FF4DAC" w:rsidRPr="00FF4DAC" w:rsidRDefault="00FF4DAC" w:rsidP="00FF4DAC">
      <w:pPr>
        <w:spacing w:before="0" w:after="0"/>
        <w:ind w:left="540" w:hanging="540"/>
        <w:jc w:val="left"/>
        <w:rPr>
          <w:rFonts w:eastAsiaTheme="majorEastAsia" w:cs="Arial"/>
          <w:bCs/>
        </w:rPr>
      </w:pPr>
      <w:r w:rsidRPr="00FF4DAC">
        <w:rPr>
          <w:rFonts w:eastAsiaTheme="majorEastAsia" w:cs="Arial"/>
          <w:bCs/>
        </w:rPr>
        <w:t>17.</w:t>
      </w:r>
      <w:r w:rsidRPr="00FF4DAC">
        <w:rPr>
          <w:rFonts w:eastAsiaTheme="majorEastAsia" w:cs="Arial"/>
          <w:bCs/>
        </w:rPr>
        <w:tab/>
      </w:r>
      <w:r w:rsidRPr="00FF4DAC">
        <w:rPr>
          <w:rFonts w:eastAsiaTheme="majorEastAsia" w:cs="Arial"/>
          <w:bCs/>
        </w:rPr>
        <w:tab/>
        <w:t>Safety Shoes</w:t>
      </w:r>
    </w:p>
    <w:p w14:paraId="6A8194FD" w14:textId="77777777" w:rsidR="00FF4DAC" w:rsidRPr="00FF4DAC" w:rsidRDefault="00FF4DAC" w:rsidP="00FF4DAC">
      <w:pPr>
        <w:spacing w:before="0" w:after="0"/>
        <w:ind w:left="540" w:hanging="540"/>
        <w:jc w:val="left"/>
        <w:rPr>
          <w:rFonts w:eastAsiaTheme="majorEastAsia" w:cs="Arial"/>
          <w:bCs/>
        </w:rPr>
      </w:pPr>
      <w:r w:rsidRPr="00FF4DAC">
        <w:rPr>
          <w:rFonts w:eastAsiaTheme="majorEastAsia" w:cs="Arial"/>
          <w:bCs/>
        </w:rPr>
        <w:t>18.</w:t>
      </w:r>
      <w:r w:rsidRPr="00FF4DAC">
        <w:rPr>
          <w:rFonts w:eastAsiaTheme="majorEastAsia" w:cs="Arial"/>
          <w:bCs/>
        </w:rPr>
        <w:tab/>
      </w:r>
      <w:r w:rsidRPr="00FF4DAC">
        <w:rPr>
          <w:rFonts w:eastAsiaTheme="majorEastAsia" w:cs="Arial"/>
          <w:bCs/>
        </w:rPr>
        <w:tab/>
        <w:t>Safety Helmet</w:t>
      </w:r>
    </w:p>
    <w:p w14:paraId="083DAECA" w14:textId="77777777" w:rsidR="00FF4DAC" w:rsidRPr="00FF4DAC" w:rsidRDefault="00FF4DAC" w:rsidP="00FF4DAC">
      <w:pPr>
        <w:spacing w:before="0" w:after="0"/>
        <w:ind w:left="540" w:hanging="540"/>
        <w:jc w:val="left"/>
        <w:rPr>
          <w:rFonts w:eastAsiaTheme="majorEastAsia" w:cs="Arial"/>
          <w:bCs/>
        </w:rPr>
      </w:pPr>
      <w:r w:rsidRPr="00FF4DAC">
        <w:rPr>
          <w:rFonts w:eastAsiaTheme="majorEastAsia" w:cs="Arial"/>
          <w:bCs/>
        </w:rPr>
        <w:t>19.</w:t>
      </w:r>
      <w:r w:rsidRPr="00FF4DAC">
        <w:rPr>
          <w:rFonts w:eastAsiaTheme="majorEastAsia" w:cs="Arial"/>
          <w:bCs/>
        </w:rPr>
        <w:tab/>
      </w:r>
      <w:r w:rsidRPr="00FF4DAC">
        <w:rPr>
          <w:rFonts w:eastAsiaTheme="majorEastAsia" w:cs="Arial"/>
          <w:bCs/>
        </w:rPr>
        <w:tab/>
        <w:t>Calculator</w:t>
      </w:r>
    </w:p>
    <w:p w14:paraId="41673F0B" w14:textId="77777777" w:rsidR="00FF4DAC" w:rsidRPr="00FF4DAC" w:rsidRDefault="00FF4DAC" w:rsidP="00FF4DAC">
      <w:pPr>
        <w:spacing w:before="0" w:after="0"/>
        <w:ind w:left="540" w:hanging="540"/>
        <w:jc w:val="left"/>
        <w:rPr>
          <w:rFonts w:eastAsiaTheme="majorEastAsia" w:cs="Arial"/>
          <w:bCs/>
        </w:rPr>
      </w:pPr>
      <w:r w:rsidRPr="00FF4DAC">
        <w:rPr>
          <w:rFonts w:eastAsiaTheme="majorEastAsia" w:cs="Arial"/>
          <w:bCs/>
        </w:rPr>
        <w:t>20.</w:t>
      </w:r>
      <w:r w:rsidRPr="00FF4DAC">
        <w:rPr>
          <w:rFonts w:eastAsiaTheme="majorEastAsia" w:cs="Arial"/>
          <w:bCs/>
        </w:rPr>
        <w:tab/>
      </w:r>
      <w:r w:rsidRPr="00FF4DAC">
        <w:rPr>
          <w:rFonts w:eastAsiaTheme="majorEastAsia" w:cs="Arial"/>
          <w:bCs/>
        </w:rPr>
        <w:tab/>
        <w:t>Pen/ Pencil</w:t>
      </w:r>
    </w:p>
    <w:p w14:paraId="56248B9F" w14:textId="6532B1D2" w:rsidR="00FF4DAC" w:rsidRDefault="00FF4DAC" w:rsidP="00FF4DAC">
      <w:pPr>
        <w:spacing w:before="0" w:after="0"/>
        <w:ind w:left="540" w:hanging="540"/>
        <w:jc w:val="left"/>
        <w:rPr>
          <w:rFonts w:eastAsiaTheme="majorEastAsia" w:cs="Arial"/>
          <w:bCs/>
        </w:rPr>
      </w:pPr>
      <w:r w:rsidRPr="00FF4DAC">
        <w:rPr>
          <w:rFonts w:eastAsiaTheme="majorEastAsia" w:cs="Arial"/>
          <w:bCs/>
        </w:rPr>
        <w:t>21.</w:t>
      </w:r>
      <w:r w:rsidRPr="00FF4DAC">
        <w:rPr>
          <w:rFonts w:eastAsiaTheme="majorEastAsia" w:cs="Arial"/>
          <w:bCs/>
        </w:rPr>
        <w:tab/>
      </w:r>
      <w:r w:rsidRPr="00FF4DAC">
        <w:rPr>
          <w:rFonts w:eastAsiaTheme="majorEastAsia" w:cs="Arial"/>
          <w:bCs/>
        </w:rPr>
        <w:tab/>
        <w:t>Body Repair Manual</w:t>
      </w:r>
    </w:p>
    <w:p w14:paraId="64DCA0C6" w14:textId="77777777" w:rsidR="00FF4DAC" w:rsidRDefault="00FF4DAC">
      <w:pPr>
        <w:spacing w:before="0" w:after="0" w:line="276" w:lineRule="auto"/>
        <w:ind w:left="706" w:hanging="706"/>
        <w:jc w:val="left"/>
        <w:rPr>
          <w:rFonts w:eastAsiaTheme="majorEastAsia" w:cs="Arial"/>
          <w:bCs/>
        </w:rPr>
      </w:pPr>
      <w:r>
        <w:rPr>
          <w:rFonts w:eastAsiaTheme="majorEastAsia" w:cs="Arial"/>
          <w:bCs/>
        </w:rPr>
        <w:br w:type="page"/>
      </w:r>
    </w:p>
    <w:p w14:paraId="16E17D42" w14:textId="1C2B9E17" w:rsidR="0062148D" w:rsidRPr="00BC09FA" w:rsidRDefault="0062148D" w:rsidP="00BE41AE">
      <w:pPr>
        <w:pStyle w:val="Heading3"/>
        <w:numPr>
          <w:ilvl w:val="0"/>
          <w:numId w:val="379"/>
        </w:numPr>
        <w:shd w:val="clear" w:color="auto" w:fill="FFC000"/>
        <w:spacing w:line="276" w:lineRule="auto"/>
        <w:ind w:left="2160" w:hanging="1800"/>
        <w:rPr>
          <w:rFonts w:ascii="Arial" w:hAnsi="Arial" w:cs="Arial"/>
          <w:b/>
          <w:bCs/>
          <w:color w:val="auto"/>
        </w:rPr>
      </w:pPr>
      <w:bookmarkStart w:id="81" w:name="_Toc30855047"/>
      <w:bookmarkStart w:id="82" w:name="_Toc111733613"/>
      <w:r w:rsidRPr="00BC09FA">
        <w:rPr>
          <w:rFonts w:ascii="Arial" w:hAnsi="Arial" w:cs="Arial"/>
          <w:b/>
          <w:bCs/>
          <w:color w:val="auto"/>
        </w:rPr>
        <w:t>Perform Vehicle Body Repairs Work</w:t>
      </w:r>
      <w:bookmarkEnd w:id="81"/>
      <w:bookmarkEnd w:id="82"/>
    </w:p>
    <w:p w14:paraId="638EF9B5" w14:textId="77777777" w:rsidR="0062148D" w:rsidRPr="0062148D" w:rsidRDefault="0062148D" w:rsidP="0062148D">
      <w:pPr>
        <w:rPr>
          <w:rFonts w:cs="Arial"/>
        </w:rPr>
      </w:pPr>
      <w:r w:rsidRPr="0062148D">
        <w:rPr>
          <w:rFonts w:cs="Arial"/>
          <w:b/>
          <w:bCs/>
        </w:rPr>
        <w:t xml:space="preserve">Overview: </w:t>
      </w:r>
      <w:r w:rsidRPr="0062148D">
        <w:rPr>
          <w:rFonts w:cs="Arial"/>
        </w:rPr>
        <w:t>This unit covers the competencies required to inspect a damaged automobile, diagnose the body damage, prepare and align the bodywork and reassemble body parts of all types of automobiles, ensuring safe working in such operations and also in the use of related tools and equipment and compliance with government regulation.</w:t>
      </w:r>
    </w:p>
    <w:tbl>
      <w:tblPr>
        <w:tblStyle w:val="TableGrid"/>
        <w:tblW w:w="5000" w:type="pct"/>
        <w:tblLook w:val="0000" w:firstRow="0" w:lastRow="0" w:firstColumn="0" w:lastColumn="0" w:noHBand="0" w:noVBand="0"/>
      </w:tblPr>
      <w:tblGrid>
        <w:gridCol w:w="2961"/>
        <w:gridCol w:w="7722"/>
      </w:tblGrid>
      <w:tr w:rsidR="0062148D" w:rsidRPr="0062148D" w14:paraId="271AABB2" w14:textId="77777777" w:rsidTr="00FF4DAC">
        <w:trPr>
          <w:trHeight w:val="194"/>
        </w:trPr>
        <w:tc>
          <w:tcPr>
            <w:tcW w:w="1386" w:type="pct"/>
            <w:shd w:val="clear" w:color="auto" w:fill="D9D9D9" w:themeFill="background1" w:themeFillShade="D9"/>
          </w:tcPr>
          <w:p w14:paraId="7F0E7F73" w14:textId="77777777" w:rsidR="0062148D" w:rsidRPr="0062148D" w:rsidRDefault="0062148D" w:rsidP="00FF4DAC">
            <w:pPr>
              <w:keepNext/>
              <w:keepLines/>
              <w:spacing w:before="0" w:after="0" w:line="276" w:lineRule="auto"/>
              <w:outlineLvl w:val="4"/>
              <w:rPr>
                <w:rFonts w:eastAsiaTheme="majorEastAsia" w:cs="Arial"/>
                <w:b/>
                <w:color w:val="000000" w:themeColor="text1"/>
                <w:szCs w:val="20"/>
              </w:rPr>
            </w:pPr>
            <w:r w:rsidRPr="0062148D">
              <w:rPr>
                <w:rFonts w:eastAsiaTheme="majorEastAsia" w:cs="Arial"/>
                <w:b/>
                <w:color w:val="000000" w:themeColor="text1"/>
                <w:szCs w:val="20"/>
              </w:rPr>
              <w:t>Unit of Competency</w:t>
            </w:r>
          </w:p>
        </w:tc>
        <w:tc>
          <w:tcPr>
            <w:tcW w:w="3614" w:type="pct"/>
            <w:shd w:val="clear" w:color="auto" w:fill="D9D9D9" w:themeFill="background1" w:themeFillShade="D9"/>
          </w:tcPr>
          <w:p w14:paraId="6A3C51CA" w14:textId="77777777" w:rsidR="0062148D" w:rsidRPr="0062148D" w:rsidRDefault="0062148D" w:rsidP="00FF4DAC">
            <w:pPr>
              <w:keepNext/>
              <w:keepLines/>
              <w:spacing w:before="0" w:after="0" w:line="276" w:lineRule="auto"/>
              <w:outlineLvl w:val="4"/>
              <w:rPr>
                <w:rFonts w:eastAsiaTheme="majorEastAsia" w:cs="Arial"/>
                <w:b/>
                <w:color w:val="000000" w:themeColor="text1"/>
                <w:szCs w:val="20"/>
              </w:rPr>
            </w:pPr>
            <w:r w:rsidRPr="0062148D">
              <w:rPr>
                <w:rFonts w:eastAsiaTheme="majorEastAsia" w:cs="Arial"/>
                <w:b/>
                <w:color w:val="000000" w:themeColor="text1"/>
                <w:szCs w:val="20"/>
              </w:rPr>
              <w:t>Performance Criteria</w:t>
            </w:r>
          </w:p>
        </w:tc>
      </w:tr>
      <w:tr w:rsidR="0062148D" w:rsidRPr="0062148D" w14:paraId="43042A8E" w14:textId="77777777" w:rsidTr="00FF4DAC">
        <w:trPr>
          <w:trHeight w:val="1821"/>
        </w:trPr>
        <w:tc>
          <w:tcPr>
            <w:tcW w:w="1386" w:type="pct"/>
          </w:tcPr>
          <w:p w14:paraId="45398210" w14:textId="77777777" w:rsidR="0062148D" w:rsidRPr="00FF4DAC" w:rsidRDefault="0062148D" w:rsidP="00BE41AE">
            <w:pPr>
              <w:numPr>
                <w:ilvl w:val="0"/>
                <w:numId w:val="188"/>
              </w:numPr>
              <w:autoSpaceDE w:val="0"/>
              <w:autoSpaceDN w:val="0"/>
              <w:adjustRightInd w:val="0"/>
              <w:spacing w:before="0" w:after="0"/>
              <w:ind w:hanging="720"/>
              <w:contextualSpacing/>
              <w:jc w:val="left"/>
              <w:rPr>
                <w:rFonts w:eastAsia="Trebuchet MS" w:cs="Arial"/>
                <w:color w:val="000000" w:themeColor="text1"/>
              </w:rPr>
            </w:pPr>
            <w:r w:rsidRPr="00FF4DAC">
              <w:rPr>
                <w:rFonts w:eastAsia="Trebuchet MS" w:cs="Arial"/>
                <w:color w:val="000000" w:themeColor="text1"/>
              </w:rPr>
              <w:t>Diagnose body Damage</w:t>
            </w:r>
          </w:p>
        </w:tc>
        <w:tc>
          <w:tcPr>
            <w:tcW w:w="3614" w:type="pct"/>
          </w:tcPr>
          <w:p w14:paraId="4A3F74B5" w14:textId="77777777" w:rsidR="0062148D" w:rsidRPr="00FF4DAC" w:rsidRDefault="0062148D" w:rsidP="00BE41AE">
            <w:pPr>
              <w:numPr>
                <w:ilvl w:val="0"/>
                <w:numId w:val="189"/>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Inspect &amp; identify damage body work</w:t>
            </w:r>
          </w:p>
          <w:p w14:paraId="7F6D15DF" w14:textId="77777777" w:rsidR="0062148D" w:rsidRPr="00FF4DAC" w:rsidRDefault="0062148D" w:rsidP="00BE41AE">
            <w:pPr>
              <w:numPr>
                <w:ilvl w:val="0"/>
                <w:numId w:val="189"/>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Amount of direct and indirect damage identified in order to commence repairs / replacements</w:t>
            </w:r>
          </w:p>
          <w:p w14:paraId="16ED0F37" w14:textId="77777777" w:rsidR="0062148D" w:rsidRPr="00FF4DAC" w:rsidRDefault="0062148D" w:rsidP="00BE41AE">
            <w:pPr>
              <w:numPr>
                <w:ilvl w:val="0"/>
                <w:numId w:val="189"/>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Types of metal required to repair the vehicle, determined</w:t>
            </w:r>
          </w:p>
          <w:p w14:paraId="1F6D668E" w14:textId="782F6E2B" w:rsidR="0062148D" w:rsidRPr="00FF4DAC" w:rsidRDefault="0062148D" w:rsidP="00BE41AE">
            <w:pPr>
              <w:numPr>
                <w:ilvl w:val="0"/>
                <w:numId w:val="189"/>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 xml:space="preserve">Misaligned and damaged parts identified for repair / </w:t>
            </w:r>
            <w:r w:rsidR="00FF4DAC" w:rsidRPr="00FF4DAC">
              <w:rPr>
                <w:rFonts w:eastAsia="Trebuchet MS" w:cs="Arial"/>
                <w:color w:val="000000" w:themeColor="text1"/>
              </w:rPr>
              <w:t>replacement Any</w:t>
            </w:r>
            <w:r w:rsidRPr="00FF4DAC">
              <w:rPr>
                <w:rFonts w:eastAsia="Trebuchet MS" w:cs="Arial"/>
                <w:color w:val="000000" w:themeColor="text1"/>
              </w:rPr>
              <w:t xml:space="preserve"> chassis repairs and alignment required, identified</w:t>
            </w:r>
          </w:p>
        </w:tc>
      </w:tr>
      <w:tr w:rsidR="0062148D" w:rsidRPr="0062148D" w14:paraId="2C64C24C" w14:textId="77777777" w:rsidTr="00FF4DAC">
        <w:trPr>
          <w:trHeight w:val="1821"/>
        </w:trPr>
        <w:tc>
          <w:tcPr>
            <w:tcW w:w="1386" w:type="pct"/>
          </w:tcPr>
          <w:p w14:paraId="11E162AE" w14:textId="44E0B925" w:rsidR="0062148D" w:rsidRPr="00FF4DAC" w:rsidRDefault="0062148D" w:rsidP="00BE41AE">
            <w:pPr>
              <w:numPr>
                <w:ilvl w:val="0"/>
                <w:numId w:val="188"/>
              </w:numPr>
              <w:autoSpaceDE w:val="0"/>
              <w:autoSpaceDN w:val="0"/>
              <w:adjustRightInd w:val="0"/>
              <w:spacing w:before="0" w:after="0"/>
              <w:ind w:hanging="720"/>
              <w:contextualSpacing/>
              <w:jc w:val="left"/>
              <w:rPr>
                <w:rFonts w:eastAsia="Trebuchet MS" w:cs="Arial"/>
                <w:b/>
                <w:color w:val="000000" w:themeColor="text1"/>
              </w:rPr>
            </w:pPr>
            <w:r w:rsidRPr="00FF4DAC">
              <w:rPr>
                <w:rFonts w:eastAsia="Trebuchet MS" w:cs="Arial"/>
                <w:bCs/>
                <w:color w:val="000000" w:themeColor="text1"/>
              </w:rPr>
              <w:t>Align and repair</w:t>
            </w:r>
            <w:r w:rsidR="00FF4DAC">
              <w:rPr>
                <w:rFonts w:eastAsia="Trebuchet MS" w:cs="Arial"/>
                <w:bCs/>
                <w:color w:val="000000" w:themeColor="text1"/>
              </w:rPr>
              <w:t xml:space="preserve"> </w:t>
            </w:r>
            <w:r w:rsidRPr="00FF4DAC">
              <w:rPr>
                <w:rFonts w:eastAsia="Trebuchet MS" w:cs="Arial"/>
                <w:bCs/>
                <w:color w:val="000000" w:themeColor="text1"/>
              </w:rPr>
              <w:t>Body</w:t>
            </w:r>
            <w:r w:rsidR="00FF4DAC">
              <w:rPr>
                <w:rFonts w:eastAsia="Trebuchet MS" w:cs="Arial"/>
                <w:bCs/>
                <w:color w:val="000000" w:themeColor="text1"/>
              </w:rPr>
              <w:t xml:space="preserve"> </w:t>
            </w:r>
            <w:r w:rsidRPr="00FF4DAC">
              <w:rPr>
                <w:rFonts w:eastAsia="Trebuchet MS" w:cs="Arial"/>
                <w:bCs/>
                <w:color w:val="000000" w:themeColor="text1"/>
              </w:rPr>
              <w:t>work</w:t>
            </w:r>
          </w:p>
        </w:tc>
        <w:tc>
          <w:tcPr>
            <w:tcW w:w="3614" w:type="pct"/>
          </w:tcPr>
          <w:p w14:paraId="0E935F91" w14:textId="7C2B958E" w:rsidR="0062148D" w:rsidRPr="00FF4DAC" w:rsidRDefault="0062148D" w:rsidP="00BE41AE">
            <w:pPr>
              <w:numPr>
                <w:ilvl w:val="0"/>
                <w:numId w:val="190"/>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Tools and equipment required to align and repair the body according</w:t>
            </w:r>
            <w:r w:rsidR="00FF4DAC">
              <w:rPr>
                <w:rFonts w:eastAsia="Trebuchet MS" w:cs="Arial"/>
                <w:color w:val="000000" w:themeColor="text1"/>
              </w:rPr>
              <w:t xml:space="preserve"> </w:t>
            </w:r>
            <w:r w:rsidRPr="00FF4DAC">
              <w:rPr>
                <w:rFonts w:eastAsia="Trebuchet MS" w:cs="Arial"/>
                <w:color w:val="000000" w:themeColor="text1"/>
              </w:rPr>
              <w:t xml:space="preserve">to manufacturer’s specifications </w:t>
            </w:r>
          </w:p>
          <w:p w14:paraId="46C5F38D" w14:textId="2F1575FA" w:rsidR="0062148D" w:rsidRPr="00FF4DAC" w:rsidRDefault="0062148D" w:rsidP="00BE41AE">
            <w:pPr>
              <w:numPr>
                <w:ilvl w:val="0"/>
                <w:numId w:val="190"/>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All serviceable components that are obstructing the repair removed</w:t>
            </w:r>
            <w:r w:rsidR="00FF4DAC">
              <w:rPr>
                <w:rFonts w:eastAsia="Trebuchet MS" w:cs="Arial"/>
                <w:color w:val="000000" w:themeColor="text1"/>
              </w:rPr>
              <w:t xml:space="preserve"> </w:t>
            </w:r>
            <w:r w:rsidRPr="00FF4DAC">
              <w:rPr>
                <w:rFonts w:eastAsia="Trebuchet MS" w:cs="Arial"/>
                <w:color w:val="000000" w:themeColor="text1"/>
              </w:rPr>
              <w:t>and stored in such a manner as to facilitate retrieval for reassembly</w:t>
            </w:r>
          </w:p>
          <w:p w14:paraId="331D32B4" w14:textId="655BC85E" w:rsidR="0062148D" w:rsidRPr="00FF4DAC" w:rsidRDefault="0062148D" w:rsidP="00BE41AE">
            <w:pPr>
              <w:numPr>
                <w:ilvl w:val="0"/>
                <w:numId w:val="190"/>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Electrical/electronic systems protected to ensure that they are not</w:t>
            </w:r>
            <w:r w:rsidR="00FF4DAC">
              <w:rPr>
                <w:rFonts w:eastAsia="Trebuchet MS" w:cs="Arial"/>
                <w:color w:val="000000" w:themeColor="text1"/>
              </w:rPr>
              <w:t xml:space="preserve"> </w:t>
            </w:r>
            <w:r w:rsidRPr="00FF4DAC">
              <w:rPr>
                <w:rFonts w:eastAsia="Trebuchet MS" w:cs="Arial"/>
                <w:color w:val="000000" w:themeColor="text1"/>
              </w:rPr>
              <w:t>damaged during repair</w:t>
            </w:r>
          </w:p>
          <w:p w14:paraId="022EEC00" w14:textId="0D22A21B" w:rsidR="0062148D" w:rsidRPr="00FF4DAC" w:rsidRDefault="0062148D" w:rsidP="00BE41AE">
            <w:pPr>
              <w:numPr>
                <w:ilvl w:val="0"/>
                <w:numId w:val="190"/>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Necessary repairs to the bodywork carried out and body aligned as</w:t>
            </w:r>
            <w:r w:rsidR="00FF4DAC">
              <w:rPr>
                <w:rFonts w:eastAsia="Trebuchet MS" w:cs="Arial"/>
                <w:color w:val="000000" w:themeColor="text1"/>
              </w:rPr>
              <w:t xml:space="preserve"> </w:t>
            </w:r>
            <w:r w:rsidRPr="00FF4DAC">
              <w:rPr>
                <w:rFonts w:eastAsia="Trebuchet MS" w:cs="Arial"/>
                <w:color w:val="000000" w:themeColor="text1"/>
              </w:rPr>
              <w:t>necessary to regain the original shape</w:t>
            </w:r>
          </w:p>
          <w:p w14:paraId="5D206FD9" w14:textId="04B1A520" w:rsidR="0062148D" w:rsidRPr="00FF4DAC" w:rsidRDefault="0062148D" w:rsidP="00BE41AE">
            <w:pPr>
              <w:numPr>
                <w:ilvl w:val="0"/>
                <w:numId w:val="190"/>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Bodywork aligned according to manufacturer’s specifications</w:t>
            </w:r>
            <w:r w:rsidR="00FF4DAC">
              <w:rPr>
                <w:rFonts w:eastAsia="Trebuchet MS" w:cs="Arial"/>
                <w:color w:val="000000" w:themeColor="text1"/>
              </w:rPr>
              <w:t xml:space="preserve"> </w:t>
            </w:r>
            <w:r w:rsidRPr="00FF4DAC">
              <w:rPr>
                <w:rFonts w:eastAsia="Trebuchet MS" w:cs="Arial"/>
                <w:color w:val="000000" w:themeColor="text1"/>
              </w:rPr>
              <w:t>Components welded and sealants applied to complete repair according to manufacturer’s specifications.</w:t>
            </w:r>
          </w:p>
          <w:p w14:paraId="406FCC59" w14:textId="77777777" w:rsidR="0062148D" w:rsidRPr="00FF4DAC" w:rsidRDefault="0062148D" w:rsidP="00BE41AE">
            <w:pPr>
              <w:numPr>
                <w:ilvl w:val="0"/>
                <w:numId w:val="190"/>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Body measurements verified according to manufacturer’s specifications</w:t>
            </w:r>
          </w:p>
          <w:p w14:paraId="1BFF4E1F" w14:textId="2E1882C2" w:rsidR="0062148D" w:rsidRPr="00FF4DAC" w:rsidRDefault="0062148D" w:rsidP="00BE41AE">
            <w:pPr>
              <w:numPr>
                <w:ilvl w:val="0"/>
                <w:numId w:val="190"/>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Parts and fittings checked during repair for damage caused and rectified</w:t>
            </w:r>
            <w:r w:rsidR="00FF4DAC">
              <w:rPr>
                <w:rFonts w:eastAsia="Trebuchet MS" w:cs="Arial"/>
                <w:color w:val="000000" w:themeColor="text1"/>
              </w:rPr>
              <w:t xml:space="preserve"> </w:t>
            </w:r>
            <w:r w:rsidRPr="00FF4DAC">
              <w:rPr>
                <w:rFonts w:eastAsia="Trebuchet MS" w:cs="Arial"/>
                <w:color w:val="000000" w:themeColor="text1"/>
              </w:rPr>
              <w:t>as necessary</w:t>
            </w:r>
          </w:p>
        </w:tc>
      </w:tr>
      <w:tr w:rsidR="0062148D" w:rsidRPr="0062148D" w14:paraId="2FFA9104" w14:textId="77777777" w:rsidTr="00FF4DAC">
        <w:trPr>
          <w:trHeight w:val="1821"/>
        </w:trPr>
        <w:tc>
          <w:tcPr>
            <w:tcW w:w="1386" w:type="pct"/>
          </w:tcPr>
          <w:p w14:paraId="307E9894" w14:textId="0A1984A0" w:rsidR="0062148D" w:rsidRPr="00FF4DAC" w:rsidRDefault="0062148D" w:rsidP="00BE41AE">
            <w:pPr>
              <w:numPr>
                <w:ilvl w:val="0"/>
                <w:numId w:val="188"/>
              </w:numPr>
              <w:autoSpaceDE w:val="0"/>
              <w:autoSpaceDN w:val="0"/>
              <w:adjustRightInd w:val="0"/>
              <w:spacing w:before="0" w:after="0"/>
              <w:ind w:hanging="720"/>
              <w:contextualSpacing/>
              <w:jc w:val="left"/>
              <w:rPr>
                <w:rFonts w:eastAsia="Trebuchet MS" w:cs="Arial"/>
                <w:b/>
                <w:color w:val="000000" w:themeColor="text1"/>
              </w:rPr>
            </w:pPr>
            <w:r w:rsidRPr="00FF4DAC">
              <w:rPr>
                <w:rFonts w:eastAsia="Trebuchet MS" w:cs="Arial"/>
                <w:bCs/>
                <w:color w:val="000000" w:themeColor="text1"/>
              </w:rPr>
              <w:t>Finish body work by</w:t>
            </w:r>
            <w:r w:rsidR="00FF4DAC">
              <w:rPr>
                <w:rFonts w:eastAsia="Trebuchet MS" w:cs="Arial"/>
                <w:bCs/>
                <w:color w:val="000000" w:themeColor="text1"/>
              </w:rPr>
              <w:t xml:space="preserve"> </w:t>
            </w:r>
            <w:r w:rsidRPr="00FF4DAC">
              <w:rPr>
                <w:rFonts w:eastAsia="Trebuchet MS" w:cs="Arial"/>
                <w:bCs/>
                <w:color w:val="000000" w:themeColor="text1"/>
              </w:rPr>
              <w:t>preparing the surface</w:t>
            </w:r>
            <w:r w:rsidR="00FF4DAC">
              <w:rPr>
                <w:rFonts w:eastAsia="Trebuchet MS" w:cs="Arial"/>
                <w:bCs/>
                <w:color w:val="000000" w:themeColor="text1"/>
              </w:rPr>
              <w:t xml:space="preserve"> </w:t>
            </w:r>
            <w:r w:rsidRPr="00FF4DAC">
              <w:rPr>
                <w:rFonts w:eastAsia="Trebuchet MS" w:cs="Arial"/>
                <w:bCs/>
                <w:color w:val="000000" w:themeColor="text1"/>
              </w:rPr>
              <w:t>for painting</w:t>
            </w:r>
          </w:p>
        </w:tc>
        <w:tc>
          <w:tcPr>
            <w:tcW w:w="3614" w:type="pct"/>
          </w:tcPr>
          <w:p w14:paraId="03B03DBC" w14:textId="10019C6F" w:rsidR="0062148D" w:rsidRPr="00FF4DAC" w:rsidRDefault="0062148D" w:rsidP="00BE41AE">
            <w:pPr>
              <w:numPr>
                <w:ilvl w:val="0"/>
                <w:numId w:val="191"/>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Repaired metal areas cleaned and primer and under coating applied</w:t>
            </w:r>
            <w:r w:rsidR="00FF4DAC">
              <w:rPr>
                <w:rFonts w:eastAsia="Trebuchet MS" w:cs="Arial"/>
                <w:color w:val="000000" w:themeColor="text1"/>
              </w:rPr>
              <w:t xml:space="preserve"> </w:t>
            </w:r>
            <w:r w:rsidRPr="00FF4DAC">
              <w:rPr>
                <w:rFonts w:eastAsia="Trebuchet MS" w:cs="Arial"/>
                <w:color w:val="000000" w:themeColor="text1"/>
              </w:rPr>
              <w:t>according to manufacturer’s specifications</w:t>
            </w:r>
          </w:p>
          <w:p w14:paraId="1B3D1237" w14:textId="77777777" w:rsidR="0062148D" w:rsidRPr="00FF4DAC" w:rsidRDefault="0062148D" w:rsidP="00BE41AE">
            <w:pPr>
              <w:numPr>
                <w:ilvl w:val="0"/>
                <w:numId w:val="191"/>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 xml:space="preserve">Repaired areas leveled by applying metal filler to restore the body shape so that excessive putty application is not required </w:t>
            </w:r>
          </w:p>
          <w:p w14:paraId="10F0954F" w14:textId="77777777" w:rsidR="0062148D" w:rsidRPr="00FF4DAC" w:rsidRDefault="0062148D" w:rsidP="00BE41AE">
            <w:pPr>
              <w:numPr>
                <w:ilvl w:val="0"/>
                <w:numId w:val="191"/>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All accessories removed for the repair, refitted in original positions Linings, sound deadener pads and sealers fixed according to manufacturer’s specifications</w:t>
            </w:r>
          </w:p>
          <w:p w14:paraId="789CBC8E" w14:textId="28DB0B8B" w:rsidR="0062148D" w:rsidRPr="00FF4DAC" w:rsidRDefault="0062148D" w:rsidP="00BE41AE">
            <w:pPr>
              <w:numPr>
                <w:ilvl w:val="0"/>
                <w:numId w:val="191"/>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Tools and equipment cleaned and returned to appropriate places and</w:t>
            </w:r>
            <w:r w:rsidR="00FF4DAC">
              <w:rPr>
                <w:rFonts w:eastAsia="Trebuchet MS" w:cs="Arial"/>
                <w:color w:val="000000" w:themeColor="text1"/>
              </w:rPr>
              <w:t xml:space="preserve"> </w:t>
            </w:r>
            <w:r w:rsidRPr="00FF4DAC">
              <w:rPr>
                <w:rFonts w:eastAsia="Trebuchet MS" w:cs="Arial"/>
                <w:color w:val="000000" w:themeColor="text1"/>
              </w:rPr>
              <w:t>work area cleaned</w:t>
            </w:r>
          </w:p>
        </w:tc>
      </w:tr>
    </w:tbl>
    <w:p w14:paraId="3A9A22FD" w14:textId="77777777" w:rsidR="0062148D" w:rsidRPr="0062148D" w:rsidRDefault="0062148D" w:rsidP="0062148D">
      <w:pPr>
        <w:rPr>
          <w:rFonts w:cs="Arial"/>
          <w:b/>
          <w:bCs/>
        </w:rPr>
      </w:pPr>
      <w:r w:rsidRPr="0062148D">
        <w:rPr>
          <w:rFonts w:cs="Arial"/>
          <w:b/>
          <w:bCs/>
        </w:rPr>
        <w:t>Knowledge &amp; Understanding</w:t>
      </w:r>
    </w:p>
    <w:p w14:paraId="463D2A43" w14:textId="77777777" w:rsidR="0062148D" w:rsidRPr="0062148D" w:rsidRDefault="0062148D" w:rsidP="00BE41AE">
      <w:pPr>
        <w:numPr>
          <w:ilvl w:val="0"/>
          <w:numId w:val="192"/>
        </w:numPr>
        <w:autoSpaceDE w:val="0"/>
        <w:autoSpaceDN w:val="0"/>
        <w:adjustRightInd w:val="0"/>
        <w:spacing w:before="0" w:after="0"/>
        <w:ind w:left="864" w:hanging="720"/>
        <w:contextualSpacing/>
        <w:rPr>
          <w:rFonts w:cs="Arial"/>
        </w:rPr>
      </w:pPr>
      <w:r w:rsidRPr="0062148D">
        <w:rPr>
          <w:rFonts w:cs="Arial"/>
        </w:rPr>
        <w:t xml:space="preserve">Knowledge of body repair </w:t>
      </w:r>
      <w:r w:rsidRPr="0062148D">
        <w:rPr>
          <w:rFonts w:cs="Arial"/>
          <w:b/>
          <w:bCs/>
          <w:i/>
          <w:iCs/>
        </w:rPr>
        <w:t>&amp;</w:t>
      </w:r>
      <w:r w:rsidRPr="0062148D">
        <w:rPr>
          <w:rFonts w:cs="Arial"/>
        </w:rPr>
        <w:t>basic knowledge of automobile working principles</w:t>
      </w:r>
    </w:p>
    <w:p w14:paraId="338B2AD3" w14:textId="77777777" w:rsidR="0062148D" w:rsidRPr="0062148D" w:rsidRDefault="0062148D" w:rsidP="00BE41AE">
      <w:pPr>
        <w:numPr>
          <w:ilvl w:val="0"/>
          <w:numId w:val="192"/>
        </w:numPr>
        <w:autoSpaceDE w:val="0"/>
        <w:autoSpaceDN w:val="0"/>
        <w:adjustRightInd w:val="0"/>
        <w:spacing w:before="0" w:after="0"/>
        <w:ind w:left="864" w:hanging="720"/>
        <w:contextualSpacing/>
        <w:rPr>
          <w:rFonts w:cs="Arial"/>
        </w:rPr>
      </w:pPr>
      <w:r w:rsidRPr="0062148D">
        <w:rPr>
          <w:rFonts w:cs="Arial"/>
        </w:rPr>
        <w:t>Basic arithmetic</w:t>
      </w:r>
    </w:p>
    <w:p w14:paraId="7CF6BC5C" w14:textId="77777777" w:rsidR="0062148D" w:rsidRPr="0062148D" w:rsidRDefault="0062148D" w:rsidP="00BE41AE">
      <w:pPr>
        <w:numPr>
          <w:ilvl w:val="0"/>
          <w:numId w:val="192"/>
        </w:numPr>
        <w:autoSpaceDE w:val="0"/>
        <w:autoSpaceDN w:val="0"/>
        <w:adjustRightInd w:val="0"/>
        <w:spacing w:before="0" w:after="0"/>
        <w:ind w:left="864" w:hanging="720"/>
        <w:contextualSpacing/>
        <w:rPr>
          <w:rFonts w:cs="Arial"/>
        </w:rPr>
      </w:pPr>
      <w:r w:rsidRPr="0062148D">
        <w:rPr>
          <w:rFonts w:cs="Arial"/>
        </w:rPr>
        <w:t>Basic geometry including angular measurements and longitudinal measurements</w:t>
      </w:r>
    </w:p>
    <w:p w14:paraId="20A52237" w14:textId="77777777" w:rsidR="0062148D" w:rsidRPr="0062148D" w:rsidRDefault="0062148D" w:rsidP="00BE41AE">
      <w:pPr>
        <w:numPr>
          <w:ilvl w:val="0"/>
          <w:numId w:val="192"/>
        </w:numPr>
        <w:autoSpaceDE w:val="0"/>
        <w:autoSpaceDN w:val="0"/>
        <w:adjustRightInd w:val="0"/>
        <w:spacing w:before="0" w:after="0"/>
        <w:ind w:left="864" w:hanging="720"/>
        <w:contextualSpacing/>
        <w:rPr>
          <w:rFonts w:cs="Arial"/>
        </w:rPr>
      </w:pPr>
      <w:r w:rsidRPr="0062148D">
        <w:rPr>
          <w:rFonts w:cs="Arial"/>
        </w:rPr>
        <w:t>Techniques of interpreting measurements of body repair work areas listed in estimates</w:t>
      </w:r>
    </w:p>
    <w:p w14:paraId="7A1E5724" w14:textId="77777777" w:rsidR="0062148D" w:rsidRPr="0062148D" w:rsidRDefault="0062148D" w:rsidP="00BE41AE">
      <w:pPr>
        <w:numPr>
          <w:ilvl w:val="0"/>
          <w:numId w:val="192"/>
        </w:numPr>
        <w:autoSpaceDE w:val="0"/>
        <w:autoSpaceDN w:val="0"/>
        <w:adjustRightInd w:val="0"/>
        <w:spacing w:before="0" w:after="0"/>
        <w:ind w:left="864" w:hanging="720"/>
        <w:contextualSpacing/>
        <w:rPr>
          <w:rFonts w:cs="Arial"/>
        </w:rPr>
      </w:pPr>
      <w:r w:rsidRPr="0062148D">
        <w:rPr>
          <w:rFonts w:cs="Arial"/>
        </w:rPr>
        <w:t>Safety precautions connected with working with metal sheets and in welding</w:t>
      </w:r>
    </w:p>
    <w:p w14:paraId="790204FF" w14:textId="77777777" w:rsidR="0062148D" w:rsidRPr="0062148D" w:rsidRDefault="0062148D" w:rsidP="00BE41AE">
      <w:pPr>
        <w:numPr>
          <w:ilvl w:val="0"/>
          <w:numId w:val="192"/>
        </w:numPr>
        <w:autoSpaceDE w:val="0"/>
        <w:autoSpaceDN w:val="0"/>
        <w:adjustRightInd w:val="0"/>
        <w:spacing w:before="0" w:after="0"/>
        <w:ind w:left="864" w:hanging="720"/>
        <w:contextualSpacing/>
        <w:rPr>
          <w:rFonts w:cs="Arial"/>
        </w:rPr>
      </w:pPr>
      <w:r w:rsidRPr="0062148D">
        <w:rPr>
          <w:rFonts w:cs="Arial"/>
        </w:rPr>
        <w:t>Conversion of measurements from imperial to metric units</w:t>
      </w:r>
    </w:p>
    <w:p w14:paraId="5D86B3D4" w14:textId="77777777" w:rsidR="0062148D" w:rsidRPr="0062148D" w:rsidRDefault="0062148D" w:rsidP="00BE41AE">
      <w:pPr>
        <w:numPr>
          <w:ilvl w:val="0"/>
          <w:numId w:val="192"/>
        </w:numPr>
        <w:spacing w:before="0" w:after="0"/>
        <w:ind w:left="864" w:hanging="720"/>
        <w:contextualSpacing/>
        <w:rPr>
          <w:rFonts w:cs="Arial"/>
        </w:rPr>
      </w:pPr>
      <w:r w:rsidRPr="0062148D">
        <w:rPr>
          <w:rFonts w:cs="Arial"/>
        </w:rPr>
        <w:t>Knowledge of body layouts</w:t>
      </w:r>
    </w:p>
    <w:p w14:paraId="13ADBC56" w14:textId="77777777" w:rsidR="0062148D" w:rsidRPr="0062148D" w:rsidRDefault="0062148D" w:rsidP="00BE41AE">
      <w:pPr>
        <w:numPr>
          <w:ilvl w:val="0"/>
          <w:numId w:val="192"/>
        </w:numPr>
        <w:spacing w:before="0" w:after="0"/>
        <w:ind w:left="864" w:hanging="720"/>
        <w:contextualSpacing/>
        <w:rPr>
          <w:rFonts w:cs="Arial"/>
        </w:rPr>
      </w:pPr>
      <w:r w:rsidRPr="0062148D">
        <w:rPr>
          <w:rFonts w:cs="Arial"/>
        </w:rPr>
        <w:t>Repair procedures according to company principles based on estimate provided.</w:t>
      </w:r>
    </w:p>
    <w:p w14:paraId="0B1EED70" w14:textId="77777777" w:rsidR="0062148D" w:rsidRPr="0062148D" w:rsidRDefault="0062148D" w:rsidP="00BE41AE">
      <w:pPr>
        <w:numPr>
          <w:ilvl w:val="0"/>
          <w:numId w:val="192"/>
        </w:numPr>
        <w:autoSpaceDE w:val="0"/>
        <w:autoSpaceDN w:val="0"/>
        <w:adjustRightInd w:val="0"/>
        <w:spacing w:before="0" w:after="0"/>
        <w:ind w:left="864" w:hanging="720"/>
        <w:contextualSpacing/>
        <w:rPr>
          <w:rFonts w:cs="Arial"/>
        </w:rPr>
      </w:pPr>
      <w:r w:rsidRPr="0062148D">
        <w:rPr>
          <w:rFonts w:cs="Arial"/>
        </w:rPr>
        <w:t>Removal of rust and de-rusting mechanically and chemically</w:t>
      </w:r>
    </w:p>
    <w:p w14:paraId="3C878C06" w14:textId="77777777" w:rsidR="0062148D" w:rsidRPr="0062148D" w:rsidRDefault="0062148D" w:rsidP="00BE41AE">
      <w:pPr>
        <w:numPr>
          <w:ilvl w:val="0"/>
          <w:numId w:val="192"/>
        </w:numPr>
        <w:autoSpaceDE w:val="0"/>
        <w:autoSpaceDN w:val="0"/>
        <w:adjustRightInd w:val="0"/>
        <w:spacing w:before="0" w:after="0"/>
        <w:ind w:left="864" w:hanging="720"/>
        <w:contextualSpacing/>
        <w:rPr>
          <w:rFonts w:cs="Arial"/>
        </w:rPr>
      </w:pPr>
      <w:r w:rsidRPr="0062148D">
        <w:rPr>
          <w:rFonts w:cs="Arial"/>
        </w:rPr>
        <w:t>Application procedures of anticorrosive paints &amp; body primer</w:t>
      </w:r>
    </w:p>
    <w:p w14:paraId="37138DB5" w14:textId="77777777" w:rsidR="0062148D" w:rsidRPr="0062148D" w:rsidRDefault="0062148D" w:rsidP="00BE41AE">
      <w:pPr>
        <w:numPr>
          <w:ilvl w:val="0"/>
          <w:numId w:val="192"/>
        </w:numPr>
        <w:autoSpaceDE w:val="0"/>
        <w:autoSpaceDN w:val="0"/>
        <w:adjustRightInd w:val="0"/>
        <w:spacing w:before="0" w:after="0"/>
        <w:ind w:left="864" w:hanging="720"/>
        <w:contextualSpacing/>
        <w:rPr>
          <w:rFonts w:cs="Arial"/>
        </w:rPr>
      </w:pPr>
      <w:r w:rsidRPr="0062148D">
        <w:rPr>
          <w:rFonts w:cs="Arial"/>
        </w:rPr>
        <w:t>Interpretation of wheel alignment report &amp; diagnosis of chassis defects affecting body work</w:t>
      </w:r>
    </w:p>
    <w:p w14:paraId="04303632" w14:textId="77777777" w:rsidR="0062148D" w:rsidRPr="0062148D" w:rsidRDefault="0062148D" w:rsidP="00BE41AE">
      <w:pPr>
        <w:numPr>
          <w:ilvl w:val="0"/>
          <w:numId w:val="192"/>
        </w:numPr>
        <w:autoSpaceDE w:val="0"/>
        <w:autoSpaceDN w:val="0"/>
        <w:adjustRightInd w:val="0"/>
        <w:spacing w:before="0" w:after="0"/>
        <w:ind w:left="864" w:hanging="720"/>
        <w:contextualSpacing/>
        <w:rPr>
          <w:rFonts w:cs="Arial"/>
        </w:rPr>
      </w:pPr>
      <w:r w:rsidRPr="0062148D">
        <w:rPr>
          <w:rFonts w:cs="Arial"/>
        </w:rPr>
        <w:t>Use of different types of fire extinguishers</w:t>
      </w:r>
    </w:p>
    <w:p w14:paraId="489BBCAF" w14:textId="77777777" w:rsidR="0062148D" w:rsidRPr="0062148D" w:rsidRDefault="0062148D" w:rsidP="00BE41AE">
      <w:pPr>
        <w:numPr>
          <w:ilvl w:val="0"/>
          <w:numId w:val="192"/>
        </w:numPr>
        <w:autoSpaceDE w:val="0"/>
        <w:autoSpaceDN w:val="0"/>
        <w:adjustRightInd w:val="0"/>
        <w:spacing w:before="0" w:after="0"/>
        <w:ind w:left="864" w:hanging="720"/>
        <w:contextualSpacing/>
        <w:rPr>
          <w:rFonts w:cs="Arial"/>
        </w:rPr>
      </w:pPr>
      <w:r w:rsidRPr="0062148D">
        <w:rPr>
          <w:rFonts w:cs="Arial"/>
        </w:rPr>
        <w:t>Government regulations applicable to vehicle specification</w:t>
      </w:r>
    </w:p>
    <w:p w14:paraId="19A258F9" w14:textId="77777777" w:rsidR="0062148D" w:rsidRPr="0062148D" w:rsidRDefault="0062148D" w:rsidP="0062148D">
      <w:pPr>
        <w:rPr>
          <w:rFonts w:cs="Arial"/>
          <w:b/>
          <w:bCs/>
        </w:rPr>
      </w:pPr>
      <w:r w:rsidRPr="0062148D">
        <w:rPr>
          <w:rFonts w:cs="Arial"/>
          <w:b/>
          <w:bCs/>
        </w:rPr>
        <w:t>Critical Evidence(s) Required</w:t>
      </w:r>
    </w:p>
    <w:p w14:paraId="043C024E" w14:textId="77777777" w:rsidR="0062148D" w:rsidRPr="0062148D" w:rsidRDefault="0062148D" w:rsidP="0062148D">
      <w:pPr>
        <w:rPr>
          <w:rFonts w:cs="Arial"/>
          <w:b/>
        </w:rPr>
      </w:pPr>
      <w:r w:rsidRPr="0062148D">
        <w:rPr>
          <w:rFonts w:cs="Arial"/>
        </w:rPr>
        <w:t xml:space="preserve">Capable to repair the vehicle body  </w:t>
      </w:r>
    </w:p>
    <w:p w14:paraId="0D312682" w14:textId="77777777" w:rsidR="0062148D" w:rsidRPr="0062148D" w:rsidRDefault="0062148D" w:rsidP="0062148D">
      <w:pPr>
        <w:rPr>
          <w:rFonts w:cs="Arial"/>
        </w:rPr>
      </w:pPr>
      <w:r w:rsidRPr="0062148D">
        <w:rPr>
          <w:rFonts w:cs="Arial"/>
        </w:rPr>
        <w:t>Capable to prepare for body finishing work</w:t>
      </w:r>
    </w:p>
    <w:p w14:paraId="319EF73C" w14:textId="77777777" w:rsidR="0062148D" w:rsidRPr="0062148D" w:rsidRDefault="0062148D" w:rsidP="0062148D">
      <w:pPr>
        <w:rPr>
          <w:rFonts w:cs="Arial"/>
          <w:b/>
          <w:bCs/>
        </w:rPr>
      </w:pPr>
      <w:r w:rsidRPr="0062148D">
        <w:rPr>
          <w:rFonts w:cs="Arial"/>
          <w:b/>
          <w:bCs/>
        </w:rPr>
        <w:t>List of Tools and Equipment</w:t>
      </w:r>
    </w:p>
    <w:p w14:paraId="3A7F8081" w14:textId="77777777" w:rsidR="0062148D" w:rsidRPr="0062148D" w:rsidRDefault="0062148D" w:rsidP="0062148D">
      <w:pPr>
        <w:spacing w:before="0" w:after="0" w:line="276" w:lineRule="auto"/>
        <w:jc w:val="left"/>
        <w:rPr>
          <w:rFonts w:cs="Arial"/>
        </w:rPr>
      </w:pPr>
      <w:r w:rsidRPr="0062148D">
        <w:rPr>
          <w:rFonts w:cs="Arial"/>
        </w:rPr>
        <w:t>1.</w:t>
      </w:r>
      <w:r w:rsidRPr="0062148D">
        <w:rPr>
          <w:rFonts w:cs="Arial"/>
        </w:rPr>
        <w:tab/>
      </w:r>
      <w:r w:rsidRPr="0062148D">
        <w:rPr>
          <w:rFonts w:cs="Arial"/>
        </w:rPr>
        <w:tab/>
        <w:t>Measuring Tape</w:t>
      </w:r>
    </w:p>
    <w:p w14:paraId="4871A82F" w14:textId="77777777" w:rsidR="0062148D" w:rsidRPr="0062148D" w:rsidRDefault="0062148D" w:rsidP="0062148D">
      <w:pPr>
        <w:spacing w:before="0" w:after="0" w:line="276" w:lineRule="auto"/>
        <w:jc w:val="left"/>
        <w:rPr>
          <w:rFonts w:cs="Arial"/>
        </w:rPr>
      </w:pPr>
      <w:r w:rsidRPr="0062148D">
        <w:rPr>
          <w:rFonts w:cs="Arial"/>
        </w:rPr>
        <w:t>2.</w:t>
      </w:r>
      <w:r w:rsidRPr="0062148D">
        <w:rPr>
          <w:rFonts w:cs="Arial"/>
        </w:rPr>
        <w:tab/>
      </w:r>
      <w:r w:rsidRPr="0062148D">
        <w:rPr>
          <w:rFonts w:cs="Arial"/>
        </w:rPr>
        <w:tab/>
        <w:t>Measuring Tools</w:t>
      </w:r>
    </w:p>
    <w:p w14:paraId="4B4DEC50" w14:textId="77777777" w:rsidR="0062148D" w:rsidRPr="0062148D" w:rsidRDefault="0062148D" w:rsidP="0062148D">
      <w:pPr>
        <w:spacing w:before="0" w:after="0" w:line="276" w:lineRule="auto"/>
        <w:jc w:val="left"/>
        <w:rPr>
          <w:rFonts w:cs="Arial"/>
        </w:rPr>
      </w:pPr>
      <w:r w:rsidRPr="0062148D">
        <w:rPr>
          <w:rFonts w:cs="Arial"/>
        </w:rPr>
        <w:t>3.</w:t>
      </w:r>
      <w:r w:rsidRPr="0062148D">
        <w:rPr>
          <w:rFonts w:cs="Arial"/>
        </w:rPr>
        <w:tab/>
      </w:r>
      <w:r w:rsidRPr="0062148D">
        <w:rPr>
          <w:rFonts w:cs="Arial"/>
        </w:rPr>
        <w:tab/>
        <w:t>Universal Measuring Systems</w:t>
      </w:r>
    </w:p>
    <w:p w14:paraId="076F9FB8" w14:textId="77777777" w:rsidR="0062148D" w:rsidRPr="0062148D" w:rsidRDefault="0062148D" w:rsidP="0062148D">
      <w:pPr>
        <w:spacing w:before="0" w:after="0" w:line="276" w:lineRule="auto"/>
        <w:jc w:val="left"/>
        <w:rPr>
          <w:rFonts w:cs="Arial"/>
        </w:rPr>
      </w:pPr>
      <w:r w:rsidRPr="0062148D">
        <w:rPr>
          <w:rFonts w:cs="Arial"/>
        </w:rPr>
        <w:t>4.</w:t>
      </w:r>
      <w:r w:rsidRPr="0062148D">
        <w:rPr>
          <w:rFonts w:cs="Arial"/>
        </w:rPr>
        <w:tab/>
      </w:r>
      <w:r w:rsidRPr="0062148D">
        <w:rPr>
          <w:rFonts w:cs="Arial"/>
        </w:rPr>
        <w:tab/>
        <w:t>General Hand Tools</w:t>
      </w:r>
    </w:p>
    <w:p w14:paraId="604F0379" w14:textId="77777777" w:rsidR="0062148D" w:rsidRPr="0062148D" w:rsidRDefault="0062148D" w:rsidP="0062148D">
      <w:pPr>
        <w:spacing w:before="0" w:after="0" w:line="276" w:lineRule="auto"/>
        <w:jc w:val="left"/>
        <w:rPr>
          <w:rFonts w:cs="Arial"/>
        </w:rPr>
      </w:pPr>
      <w:r w:rsidRPr="0062148D">
        <w:rPr>
          <w:rFonts w:cs="Arial"/>
        </w:rPr>
        <w:t>5.</w:t>
      </w:r>
      <w:r w:rsidRPr="0062148D">
        <w:rPr>
          <w:rFonts w:cs="Arial"/>
        </w:rPr>
        <w:tab/>
      </w:r>
      <w:r w:rsidRPr="0062148D">
        <w:rPr>
          <w:rFonts w:cs="Arial"/>
        </w:rPr>
        <w:tab/>
        <w:t>Body Repair Tools</w:t>
      </w:r>
    </w:p>
    <w:p w14:paraId="52452A8C" w14:textId="77777777" w:rsidR="0062148D" w:rsidRPr="0062148D" w:rsidRDefault="0062148D" w:rsidP="0062148D">
      <w:pPr>
        <w:spacing w:before="0" w:after="0" w:line="276" w:lineRule="auto"/>
        <w:jc w:val="left"/>
        <w:rPr>
          <w:rFonts w:cs="Arial"/>
        </w:rPr>
      </w:pPr>
      <w:r w:rsidRPr="0062148D">
        <w:rPr>
          <w:rFonts w:cs="Arial"/>
        </w:rPr>
        <w:t>6.</w:t>
      </w:r>
      <w:r w:rsidRPr="0062148D">
        <w:rPr>
          <w:rFonts w:cs="Arial"/>
        </w:rPr>
        <w:tab/>
      </w:r>
      <w:r w:rsidRPr="0062148D">
        <w:rPr>
          <w:rFonts w:cs="Arial"/>
        </w:rPr>
        <w:tab/>
        <w:t>Wire Brush</w:t>
      </w:r>
    </w:p>
    <w:p w14:paraId="427E24C9" w14:textId="77777777" w:rsidR="0062148D" w:rsidRPr="0062148D" w:rsidRDefault="0062148D" w:rsidP="0062148D">
      <w:pPr>
        <w:spacing w:before="0" w:after="0" w:line="276" w:lineRule="auto"/>
        <w:jc w:val="left"/>
        <w:rPr>
          <w:rFonts w:cs="Arial"/>
        </w:rPr>
      </w:pPr>
      <w:r w:rsidRPr="0062148D">
        <w:rPr>
          <w:rFonts w:cs="Arial"/>
        </w:rPr>
        <w:t>7.</w:t>
      </w:r>
      <w:r w:rsidRPr="0062148D">
        <w:rPr>
          <w:rFonts w:cs="Arial"/>
        </w:rPr>
        <w:tab/>
      </w:r>
      <w:r w:rsidRPr="0062148D">
        <w:rPr>
          <w:rFonts w:cs="Arial"/>
        </w:rPr>
        <w:tab/>
        <w:t>Hydraulic, Pneumatic And Mechanical Pullers</w:t>
      </w:r>
    </w:p>
    <w:p w14:paraId="7C560A62" w14:textId="77777777" w:rsidR="0062148D" w:rsidRPr="0062148D" w:rsidRDefault="0062148D" w:rsidP="0062148D">
      <w:pPr>
        <w:spacing w:before="0" w:after="0" w:line="276" w:lineRule="auto"/>
        <w:jc w:val="left"/>
        <w:rPr>
          <w:rFonts w:cs="Arial"/>
        </w:rPr>
      </w:pPr>
      <w:r w:rsidRPr="0062148D">
        <w:rPr>
          <w:rFonts w:cs="Arial"/>
        </w:rPr>
        <w:t>8.</w:t>
      </w:r>
      <w:r w:rsidRPr="0062148D">
        <w:rPr>
          <w:rFonts w:cs="Arial"/>
        </w:rPr>
        <w:tab/>
      </w:r>
      <w:r w:rsidRPr="0062148D">
        <w:rPr>
          <w:rFonts w:cs="Arial"/>
        </w:rPr>
        <w:tab/>
        <w:t>Cotton Gloves</w:t>
      </w:r>
    </w:p>
    <w:p w14:paraId="0BD949DD" w14:textId="77777777" w:rsidR="0062148D" w:rsidRPr="0062148D" w:rsidRDefault="0062148D" w:rsidP="0062148D">
      <w:pPr>
        <w:spacing w:before="0" w:after="0" w:line="276" w:lineRule="auto"/>
        <w:jc w:val="left"/>
        <w:rPr>
          <w:rFonts w:cs="Arial"/>
        </w:rPr>
      </w:pPr>
      <w:r w:rsidRPr="0062148D">
        <w:rPr>
          <w:rFonts w:cs="Arial"/>
        </w:rPr>
        <w:t>9.</w:t>
      </w:r>
      <w:r w:rsidRPr="0062148D">
        <w:rPr>
          <w:rFonts w:cs="Arial"/>
        </w:rPr>
        <w:tab/>
      </w:r>
      <w:r w:rsidRPr="0062148D">
        <w:rPr>
          <w:rFonts w:cs="Arial"/>
        </w:rPr>
        <w:tab/>
        <w:t>Welding Unit (MIG Welder)</w:t>
      </w:r>
    </w:p>
    <w:p w14:paraId="29F36B4B" w14:textId="77777777" w:rsidR="0062148D" w:rsidRPr="0062148D" w:rsidRDefault="0062148D" w:rsidP="0062148D">
      <w:pPr>
        <w:spacing w:before="0" w:after="0" w:line="276" w:lineRule="auto"/>
        <w:jc w:val="left"/>
        <w:rPr>
          <w:rFonts w:cs="Arial"/>
        </w:rPr>
      </w:pPr>
      <w:r w:rsidRPr="0062148D">
        <w:rPr>
          <w:rFonts w:cs="Arial"/>
        </w:rPr>
        <w:t>10.</w:t>
      </w:r>
      <w:r w:rsidRPr="0062148D">
        <w:rPr>
          <w:rFonts w:cs="Arial"/>
        </w:rPr>
        <w:tab/>
      </w:r>
      <w:r w:rsidRPr="0062148D">
        <w:rPr>
          <w:rFonts w:cs="Arial"/>
        </w:rPr>
        <w:tab/>
        <w:t>Washer Welder</w:t>
      </w:r>
    </w:p>
    <w:p w14:paraId="7A67E513" w14:textId="77777777" w:rsidR="0062148D" w:rsidRPr="0062148D" w:rsidRDefault="0062148D" w:rsidP="0062148D">
      <w:pPr>
        <w:spacing w:before="0" w:after="0" w:line="276" w:lineRule="auto"/>
        <w:jc w:val="left"/>
        <w:rPr>
          <w:rFonts w:cs="Arial"/>
        </w:rPr>
      </w:pPr>
      <w:r w:rsidRPr="0062148D">
        <w:rPr>
          <w:rFonts w:cs="Arial"/>
        </w:rPr>
        <w:t>11.</w:t>
      </w:r>
      <w:r w:rsidRPr="0062148D">
        <w:rPr>
          <w:rFonts w:cs="Arial"/>
        </w:rPr>
        <w:tab/>
      </w:r>
      <w:r w:rsidRPr="0062148D">
        <w:rPr>
          <w:rFonts w:cs="Arial"/>
        </w:rPr>
        <w:tab/>
        <w:t>MIG Welding Wire</w:t>
      </w:r>
    </w:p>
    <w:p w14:paraId="7ECBF904" w14:textId="77777777" w:rsidR="0062148D" w:rsidRPr="0062148D" w:rsidRDefault="0062148D" w:rsidP="0062148D">
      <w:pPr>
        <w:spacing w:before="0" w:after="0" w:line="276" w:lineRule="auto"/>
        <w:jc w:val="left"/>
        <w:rPr>
          <w:rFonts w:cs="Arial"/>
        </w:rPr>
      </w:pPr>
      <w:r w:rsidRPr="0062148D">
        <w:rPr>
          <w:rFonts w:cs="Arial"/>
        </w:rPr>
        <w:t>12.</w:t>
      </w:r>
      <w:r w:rsidRPr="0062148D">
        <w:rPr>
          <w:rFonts w:cs="Arial"/>
        </w:rPr>
        <w:tab/>
      </w:r>
      <w:r w:rsidRPr="0062148D">
        <w:rPr>
          <w:rFonts w:cs="Arial"/>
        </w:rPr>
        <w:tab/>
        <w:t>Welding Gloves</w:t>
      </w:r>
    </w:p>
    <w:p w14:paraId="721D1D0A" w14:textId="77777777" w:rsidR="0062148D" w:rsidRPr="0062148D" w:rsidRDefault="0062148D" w:rsidP="0062148D">
      <w:pPr>
        <w:spacing w:before="0" w:after="0" w:line="276" w:lineRule="auto"/>
        <w:jc w:val="left"/>
        <w:rPr>
          <w:rFonts w:cs="Arial"/>
        </w:rPr>
      </w:pPr>
      <w:r w:rsidRPr="0062148D">
        <w:rPr>
          <w:rFonts w:cs="Arial"/>
        </w:rPr>
        <w:t>13.</w:t>
      </w:r>
      <w:r w:rsidRPr="0062148D">
        <w:rPr>
          <w:rFonts w:cs="Arial"/>
        </w:rPr>
        <w:tab/>
      </w:r>
      <w:r w:rsidRPr="0062148D">
        <w:rPr>
          <w:rFonts w:cs="Arial"/>
        </w:rPr>
        <w:tab/>
        <w:t>Welding Goggle</w:t>
      </w:r>
    </w:p>
    <w:p w14:paraId="61EFFBF2" w14:textId="77777777" w:rsidR="0062148D" w:rsidRPr="0062148D" w:rsidRDefault="0062148D" w:rsidP="0062148D">
      <w:pPr>
        <w:spacing w:before="0" w:after="0" w:line="276" w:lineRule="auto"/>
        <w:jc w:val="left"/>
        <w:rPr>
          <w:rFonts w:cs="Arial"/>
        </w:rPr>
      </w:pPr>
      <w:r w:rsidRPr="0062148D">
        <w:rPr>
          <w:rFonts w:cs="Arial"/>
        </w:rPr>
        <w:t>14.</w:t>
      </w:r>
      <w:r w:rsidRPr="0062148D">
        <w:rPr>
          <w:rFonts w:cs="Arial"/>
        </w:rPr>
        <w:tab/>
      </w:r>
      <w:r w:rsidRPr="0062148D">
        <w:rPr>
          <w:rFonts w:cs="Arial"/>
        </w:rPr>
        <w:tab/>
        <w:t>Welding Apron</w:t>
      </w:r>
    </w:p>
    <w:p w14:paraId="4EA161BC" w14:textId="77777777" w:rsidR="0062148D" w:rsidRPr="0062148D" w:rsidRDefault="0062148D" w:rsidP="0062148D">
      <w:pPr>
        <w:spacing w:before="0" w:after="0" w:line="276" w:lineRule="auto"/>
        <w:jc w:val="left"/>
        <w:rPr>
          <w:rFonts w:cs="Arial"/>
        </w:rPr>
      </w:pPr>
      <w:r w:rsidRPr="0062148D">
        <w:rPr>
          <w:rFonts w:cs="Arial"/>
        </w:rPr>
        <w:t>15.</w:t>
      </w:r>
      <w:r w:rsidRPr="0062148D">
        <w:rPr>
          <w:rFonts w:cs="Arial"/>
        </w:rPr>
        <w:tab/>
      </w:r>
      <w:r w:rsidRPr="0062148D">
        <w:rPr>
          <w:rFonts w:cs="Arial"/>
        </w:rPr>
        <w:tab/>
        <w:t>Centering Gauges</w:t>
      </w:r>
    </w:p>
    <w:p w14:paraId="202F3593" w14:textId="77777777" w:rsidR="0062148D" w:rsidRPr="0062148D" w:rsidRDefault="0062148D" w:rsidP="0062148D">
      <w:pPr>
        <w:spacing w:before="0" w:after="0" w:line="276" w:lineRule="auto"/>
        <w:jc w:val="left"/>
        <w:rPr>
          <w:rFonts w:cs="Arial"/>
        </w:rPr>
      </w:pPr>
      <w:r w:rsidRPr="0062148D">
        <w:rPr>
          <w:rFonts w:cs="Arial"/>
        </w:rPr>
        <w:t>16.</w:t>
      </w:r>
      <w:r w:rsidRPr="0062148D">
        <w:rPr>
          <w:rFonts w:cs="Arial"/>
        </w:rPr>
        <w:tab/>
      </w:r>
      <w:r w:rsidRPr="0062148D">
        <w:rPr>
          <w:rFonts w:cs="Arial"/>
        </w:rPr>
        <w:tab/>
        <w:t>Industry Approved Body Frame Aligner Equipment</w:t>
      </w:r>
    </w:p>
    <w:p w14:paraId="4E271ECB" w14:textId="77777777" w:rsidR="0062148D" w:rsidRPr="0062148D" w:rsidRDefault="0062148D" w:rsidP="0062148D">
      <w:pPr>
        <w:spacing w:before="0" w:after="0" w:line="276" w:lineRule="auto"/>
        <w:jc w:val="left"/>
        <w:rPr>
          <w:rFonts w:cs="Arial"/>
        </w:rPr>
      </w:pPr>
      <w:r w:rsidRPr="0062148D">
        <w:rPr>
          <w:rFonts w:cs="Arial"/>
        </w:rPr>
        <w:t>17.</w:t>
      </w:r>
      <w:r w:rsidRPr="0062148D">
        <w:rPr>
          <w:rFonts w:cs="Arial"/>
        </w:rPr>
        <w:tab/>
      </w:r>
      <w:r w:rsidRPr="0062148D">
        <w:rPr>
          <w:rFonts w:cs="Arial"/>
        </w:rPr>
        <w:tab/>
        <w:t>Drill Machine</w:t>
      </w:r>
    </w:p>
    <w:p w14:paraId="4DD53C25" w14:textId="77777777" w:rsidR="0062148D" w:rsidRPr="0062148D" w:rsidRDefault="0062148D" w:rsidP="0062148D">
      <w:pPr>
        <w:spacing w:before="0" w:after="0" w:line="276" w:lineRule="auto"/>
        <w:jc w:val="left"/>
        <w:rPr>
          <w:rFonts w:cs="Arial"/>
        </w:rPr>
      </w:pPr>
      <w:r w:rsidRPr="0062148D">
        <w:rPr>
          <w:rFonts w:cs="Arial"/>
        </w:rPr>
        <w:t>18.</w:t>
      </w:r>
      <w:r w:rsidRPr="0062148D">
        <w:rPr>
          <w:rFonts w:cs="Arial"/>
        </w:rPr>
        <w:tab/>
      </w:r>
      <w:r w:rsidRPr="0062148D">
        <w:rPr>
          <w:rFonts w:cs="Arial"/>
        </w:rPr>
        <w:tab/>
        <w:t>Grinder Machine</w:t>
      </w:r>
    </w:p>
    <w:p w14:paraId="08712E96" w14:textId="77777777" w:rsidR="0062148D" w:rsidRPr="0062148D" w:rsidRDefault="0062148D" w:rsidP="0062148D">
      <w:pPr>
        <w:spacing w:before="0" w:after="0" w:line="276" w:lineRule="auto"/>
        <w:jc w:val="left"/>
        <w:rPr>
          <w:rFonts w:cs="Arial"/>
        </w:rPr>
      </w:pPr>
      <w:r w:rsidRPr="0062148D">
        <w:rPr>
          <w:rFonts w:cs="Arial"/>
        </w:rPr>
        <w:t>19.</w:t>
      </w:r>
      <w:r w:rsidRPr="0062148D">
        <w:rPr>
          <w:rFonts w:cs="Arial"/>
        </w:rPr>
        <w:tab/>
      </w:r>
      <w:r w:rsidRPr="0062148D">
        <w:rPr>
          <w:rFonts w:cs="Arial"/>
        </w:rPr>
        <w:tab/>
        <w:t>Sealant Gun</w:t>
      </w:r>
    </w:p>
    <w:p w14:paraId="7914ED7B" w14:textId="77777777" w:rsidR="0062148D" w:rsidRPr="0062148D" w:rsidRDefault="0062148D" w:rsidP="0062148D">
      <w:pPr>
        <w:spacing w:before="0" w:after="0" w:line="276" w:lineRule="auto"/>
        <w:jc w:val="left"/>
        <w:rPr>
          <w:rFonts w:cs="Arial"/>
        </w:rPr>
      </w:pPr>
      <w:r w:rsidRPr="0062148D">
        <w:rPr>
          <w:rFonts w:cs="Arial"/>
        </w:rPr>
        <w:t>20.</w:t>
      </w:r>
      <w:r w:rsidRPr="0062148D">
        <w:rPr>
          <w:rFonts w:cs="Arial"/>
        </w:rPr>
        <w:tab/>
      </w:r>
      <w:r w:rsidRPr="0062148D">
        <w:rPr>
          <w:rFonts w:cs="Arial"/>
        </w:rPr>
        <w:tab/>
        <w:t>C-Clamps</w:t>
      </w:r>
    </w:p>
    <w:p w14:paraId="32E78258" w14:textId="4EAA7FFA" w:rsidR="0062148D" w:rsidRPr="0062148D" w:rsidRDefault="0062148D" w:rsidP="0062148D">
      <w:pPr>
        <w:spacing w:before="0" w:after="0" w:line="276" w:lineRule="auto"/>
        <w:jc w:val="left"/>
        <w:rPr>
          <w:rFonts w:cs="Arial"/>
        </w:rPr>
      </w:pPr>
      <w:r w:rsidRPr="0062148D">
        <w:rPr>
          <w:rFonts w:cs="Arial"/>
        </w:rPr>
        <w:t>21.</w:t>
      </w:r>
      <w:r w:rsidRPr="0062148D">
        <w:rPr>
          <w:rFonts w:cs="Arial"/>
        </w:rPr>
        <w:tab/>
      </w:r>
      <w:r w:rsidRPr="0062148D">
        <w:rPr>
          <w:rFonts w:cs="Arial"/>
        </w:rPr>
        <w:tab/>
        <w:t xml:space="preserve">Equipment </w:t>
      </w:r>
      <w:r w:rsidR="00FF4DAC" w:rsidRPr="0062148D">
        <w:rPr>
          <w:rFonts w:cs="Arial"/>
        </w:rPr>
        <w:t>for</w:t>
      </w:r>
      <w:r w:rsidRPr="0062148D">
        <w:rPr>
          <w:rFonts w:cs="Arial"/>
        </w:rPr>
        <w:t xml:space="preserve"> Painting</w:t>
      </w:r>
    </w:p>
    <w:p w14:paraId="76802AC7" w14:textId="77777777" w:rsidR="0062148D" w:rsidRPr="0062148D" w:rsidRDefault="0062148D" w:rsidP="0062148D">
      <w:pPr>
        <w:spacing w:before="0" w:after="0" w:line="276" w:lineRule="auto"/>
        <w:jc w:val="left"/>
        <w:rPr>
          <w:rFonts w:cs="Arial"/>
        </w:rPr>
      </w:pPr>
      <w:r w:rsidRPr="0062148D">
        <w:rPr>
          <w:rFonts w:cs="Arial"/>
        </w:rPr>
        <w:t>22.</w:t>
      </w:r>
      <w:r w:rsidRPr="0062148D">
        <w:rPr>
          <w:rFonts w:cs="Arial"/>
        </w:rPr>
        <w:tab/>
      </w:r>
      <w:r w:rsidRPr="0062148D">
        <w:rPr>
          <w:rFonts w:cs="Arial"/>
        </w:rPr>
        <w:tab/>
        <w:t>Body Jack</w:t>
      </w:r>
    </w:p>
    <w:p w14:paraId="2DF61911" w14:textId="77777777" w:rsidR="0062148D" w:rsidRPr="0062148D" w:rsidRDefault="0062148D" w:rsidP="0062148D">
      <w:pPr>
        <w:spacing w:before="0" w:after="0" w:line="276" w:lineRule="auto"/>
        <w:jc w:val="left"/>
        <w:rPr>
          <w:rFonts w:cs="Arial"/>
        </w:rPr>
      </w:pPr>
      <w:r w:rsidRPr="0062148D">
        <w:rPr>
          <w:rFonts w:cs="Arial"/>
        </w:rPr>
        <w:t>23.</w:t>
      </w:r>
      <w:r w:rsidRPr="0062148D">
        <w:rPr>
          <w:rFonts w:cs="Arial"/>
        </w:rPr>
        <w:tab/>
      </w:r>
      <w:r w:rsidRPr="0062148D">
        <w:rPr>
          <w:rFonts w:cs="Arial"/>
        </w:rPr>
        <w:tab/>
        <w:t>Grinding Disc</w:t>
      </w:r>
    </w:p>
    <w:p w14:paraId="552C75EB" w14:textId="77777777" w:rsidR="0062148D" w:rsidRPr="0062148D" w:rsidRDefault="0062148D" w:rsidP="0062148D">
      <w:pPr>
        <w:spacing w:before="0" w:after="0" w:line="276" w:lineRule="auto"/>
        <w:jc w:val="left"/>
        <w:rPr>
          <w:rFonts w:cs="Arial"/>
        </w:rPr>
      </w:pPr>
      <w:r w:rsidRPr="0062148D">
        <w:rPr>
          <w:rFonts w:cs="Arial"/>
        </w:rPr>
        <w:t>24.</w:t>
      </w:r>
      <w:r w:rsidRPr="0062148D">
        <w:rPr>
          <w:rFonts w:cs="Arial"/>
        </w:rPr>
        <w:tab/>
      </w:r>
      <w:r w:rsidRPr="0062148D">
        <w:rPr>
          <w:rFonts w:cs="Arial"/>
        </w:rPr>
        <w:tab/>
        <w:t>cutting Disc</w:t>
      </w:r>
    </w:p>
    <w:p w14:paraId="25B4A2EC" w14:textId="77777777" w:rsidR="0062148D" w:rsidRPr="0062148D" w:rsidRDefault="0062148D" w:rsidP="0062148D">
      <w:pPr>
        <w:spacing w:before="0" w:after="0" w:line="276" w:lineRule="auto"/>
        <w:jc w:val="left"/>
        <w:rPr>
          <w:rFonts w:cs="Arial"/>
        </w:rPr>
      </w:pPr>
      <w:r w:rsidRPr="0062148D">
        <w:rPr>
          <w:rFonts w:cs="Arial"/>
        </w:rPr>
        <w:t>25.</w:t>
      </w:r>
      <w:r w:rsidRPr="0062148D">
        <w:rPr>
          <w:rFonts w:cs="Arial"/>
        </w:rPr>
        <w:tab/>
      </w:r>
      <w:r w:rsidRPr="0062148D">
        <w:rPr>
          <w:rFonts w:cs="Arial"/>
        </w:rPr>
        <w:tab/>
        <w:t>Safety Shoes</w:t>
      </w:r>
    </w:p>
    <w:p w14:paraId="1DDAF674" w14:textId="77777777" w:rsidR="0062148D" w:rsidRPr="0062148D" w:rsidRDefault="0062148D" w:rsidP="0062148D">
      <w:pPr>
        <w:spacing w:before="0" w:after="0" w:line="276" w:lineRule="auto"/>
        <w:jc w:val="left"/>
        <w:rPr>
          <w:rFonts w:cs="Arial"/>
        </w:rPr>
      </w:pPr>
      <w:r w:rsidRPr="0062148D">
        <w:rPr>
          <w:rFonts w:cs="Arial"/>
        </w:rPr>
        <w:t>26.</w:t>
      </w:r>
      <w:r w:rsidRPr="0062148D">
        <w:rPr>
          <w:rFonts w:cs="Arial"/>
        </w:rPr>
        <w:tab/>
      </w:r>
      <w:r w:rsidRPr="0062148D">
        <w:rPr>
          <w:rFonts w:cs="Arial"/>
        </w:rPr>
        <w:tab/>
        <w:t>Safety Helmet</w:t>
      </w:r>
    </w:p>
    <w:p w14:paraId="742D74E3" w14:textId="77777777" w:rsidR="0062148D" w:rsidRPr="0062148D" w:rsidRDefault="0062148D" w:rsidP="0062148D">
      <w:pPr>
        <w:spacing w:before="0" w:after="0" w:line="276" w:lineRule="auto"/>
        <w:jc w:val="left"/>
        <w:rPr>
          <w:rFonts w:cs="Arial"/>
        </w:rPr>
      </w:pPr>
      <w:r w:rsidRPr="0062148D">
        <w:rPr>
          <w:rFonts w:cs="Arial"/>
        </w:rPr>
        <w:t>27.</w:t>
      </w:r>
      <w:r w:rsidRPr="0062148D">
        <w:rPr>
          <w:rFonts w:cs="Arial"/>
        </w:rPr>
        <w:tab/>
      </w:r>
      <w:r w:rsidRPr="0062148D">
        <w:rPr>
          <w:rFonts w:cs="Arial"/>
        </w:rPr>
        <w:tab/>
        <w:t>Calculator</w:t>
      </w:r>
    </w:p>
    <w:p w14:paraId="0EEA23E0" w14:textId="77777777" w:rsidR="0062148D" w:rsidRPr="0062148D" w:rsidRDefault="0062148D" w:rsidP="0062148D">
      <w:pPr>
        <w:spacing w:before="0" w:after="0" w:line="276" w:lineRule="auto"/>
        <w:jc w:val="left"/>
        <w:rPr>
          <w:rFonts w:cs="Arial"/>
        </w:rPr>
      </w:pPr>
      <w:r w:rsidRPr="0062148D">
        <w:rPr>
          <w:rFonts w:cs="Arial"/>
        </w:rPr>
        <w:t>28.</w:t>
      </w:r>
      <w:r w:rsidRPr="0062148D">
        <w:rPr>
          <w:rFonts w:cs="Arial"/>
        </w:rPr>
        <w:tab/>
      </w:r>
      <w:r w:rsidRPr="0062148D">
        <w:rPr>
          <w:rFonts w:cs="Arial"/>
        </w:rPr>
        <w:tab/>
        <w:t>Pen/ Pencil</w:t>
      </w:r>
    </w:p>
    <w:p w14:paraId="476F0225" w14:textId="77777777" w:rsidR="0062148D" w:rsidRPr="0062148D" w:rsidRDefault="0062148D" w:rsidP="0062148D">
      <w:pPr>
        <w:spacing w:before="0" w:after="0" w:line="276" w:lineRule="auto"/>
        <w:jc w:val="left"/>
        <w:rPr>
          <w:rFonts w:cs="Arial"/>
        </w:rPr>
      </w:pPr>
      <w:r w:rsidRPr="0062148D">
        <w:rPr>
          <w:rFonts w:cs="Arial"/>
        </w:rPr>
        <w:t>29.</w:t>
      </w:r>
      <w:r w:rsidRPr="0062148D">
        <w:rPr>
          <w:rFonts w:cs="Arial"/>
        </w:rPr>
        <w:tab/>
      </w:r>
      <w:r w:rsidRPr="0062148D">
        <w:rPr>
          <w:rFonts w:cs="Arial"/>
        </w:rPr>
        <w:tab/>
        <w:t>Body Repair Manual</w:t>
      </w:r>
    </w:p>
    <w:p w14:paraId="08B22102" w14:textId="76569654" w:rsidR="00FF4DAC" w:rsidRDefault="00FF4DAC">
      <w:pPr>
        <w:spacing w:before="0" w:after="0" w:line="276" w:lineRule="auto"/>
        <w:ind w:left="706" w:hanging="706"/>
        <w:jc w:val="left"/>
        <w:rPr>
          <w:rFonts w:eastAsia="Times New Roman" w:cs="Arial"/>
          <w:sz w:val="24"/>
          <w:szCs w:val="24"/>
          <w:lang w:val="en-GB"/>
        </w:rPr>
      </w:pPr>
      <w:r>
        <w:rPr>
          <w:rFonts w:eastAsia="Times New Roman" w:cs="Arial"/>
          <w:lang w:val="en-GB"/>
        </w:rPr>
        <w:br w:type="page"/>
      </w:r>
    </w:p>
    <w:p w14:paraId="72D2159D" w14:textId="77777777" w:rsidR="0062148D" w:rsidRPr="00BC09FA" w:rsidRDefault="0062148D" w:rsidP="00BC09FA">
      <w:pPr>
        <w:pStyle w:val="Heading3"/>
        <w:shd w:val="clear" w:color="auto" w:fill="FFC000"/>
        <w:rPr>
          <w:rFonts w:ascii="Arial" w:eastAsia="Times New Roman" w:hAnsi="Arial" w:cs="Arial"/>
          <w:color w:val="auto"/>
          <w:lang w:val="en-GB"/>
        </w:rPr>
        <w:sectPr w:rsidR="0062148D" w:rsidRPr="00BC09FA" w:rsidSect="00FF4DAC">
          <w:type w:val="continuous"/>
          <w:pgSz w:w="11907" w:h="16839" w:code="9"/>
          <w:pgMar w:top="720" w:right="720" w:bottom="720" w:left="720" w:header="288" w:footer="720" w:gutter="0"/>
          <w:cols w:space="720"/>
          <w:titlePg/>
          <w:docGrid w:linePitch="360"/>
        </w:sectPr>
      </w:pPr>
    </w:p>
    <w:p w14:paraId="51D2C7E4" w14:textId="5374C30F" w:rsidR="0062148D" w:rsidRPr="00BC09FA" w:rsidRDefault="0062148D" w:rsidP="00BE41AE">
      <w:pPr>
        <w:pStyle w:val="Heading3"/>
        <w:numPr>
          <w:ilvl w:val="0"/>
          <w:numId w:val="379"/>
        </w:numPr>
        <w:shd w:val="clear" w:color="auto" w:fill="FFC000"/>
        <w:spacing w:before="0" w:line="276" w:lineRule="auto"/>
        <w:ind w:left="2070" w:hanging="1710"/>
        <w:rPr>
          <w:rFonts w:ascii="Arial" w:hAnsi="Arial" w:cs="Arial"/>
          <w:b/>
          <w:bCs/>
          <w:color w:val="auto"/>
        </w:rPr>
      </w:pPr>
      <w:r w:rsidRPr="00BC09FA">
        <w:rPr>
          <w:rFonts w:ascii="Arial" w:hAnsi="Arial" w:cs="Arial"/>
          <w:b/>
          <w:bCs/>
          <w:color w:val="auto"/>
        </w:rPr>
        <w:tab/>
      </w:r>
      <w:bookmarkStart w:id="83" w:name="_Toc30855048"/>
      <w:bookmarkStart w:id="84" w:name="_Toc111733614"/>
      <w:r w:rsidRPr="00BC09FA">
        <w:rPr>
          <w:rFonts w:ascii="Arial" w:hAnsi="Arial" w:cs="Arial"/>
          <w:b/>
          <w:bCs/>
          <w:color w:val="auto"/>
        </w:rPr>
        <w:t>Carryout Panel Repair with Washer Welder Machine</w:t>
      </w:r>
      <w:bookmarkEnd w:id="83"/>
      <w:bookmarkEnd w:id="84"/>
    </w:p>
    <w:p w14:paraId="0009C059" w14:textId="3F5273A9" w:rsidR="0062148D" w:rsidRPr="0062148D" w:rsidRDefault="0062148D" w:rsidP="00FF4DAC">
      <w:pPr>
        <w:keepNext/>
        <w:keepLines/>
        <w:outlineLvl w:val="4"/>
        <w:rPr>
          <w:rFonts w:cs="Arial"/>
        </w:rPr>
      </w:pPr>
      <w:r w:rsidRPr="0062148D">
        <w:rPr>
          <w:rFonts w:eastAsiaTheme="majorEastAsia" w:cs="Arial"/>
          <w:b/>
        </w:rPr>
        <w:t>Overview</w:t>
      </w:r>
      <w:r w:rsidR="00FF4DAC">
        <w:rPr>
          <w:rFonts w:eastAsiaTheme="majorEastAsia" w:cs="Arial"/>
          <w:b/>
        </w:rPr>
        <w:t xml:space="preserve">: </w:t>
      </w:r>
      <w:r w:rsidR="00FF4DAC" w:rsidRPr="0062148D">
        <w:rPr>
          <w:rFonts w:cs="Arial"/>
        </w:rPr>
        <w:t>This unit covers the competencies required to</w:t>
      </w:r>
      <w:r w:rsidR="00FF4DAC">
        <w:rPr>
          <w:rFonts w:cs="Arial"/>
        </w:rPr>
        <w:t xml:space="preserve"> </w:t>
      </w:r>
      <w:r w:rsidRPr="0062148D">
        <w:rPr>
          <w:rFonts w:cs="Arial"/>
          <w:bCs/>
        </w:rPr>
        <w:t>Assessing the range of damage</w:t>
      </w:r>
      <w:r w:rsidR="00FF4DAC">
        <w:rPr>
          <w:rFonts w:cs="Arial"/>
          <w:bCs/>
        </w:rPr>
        <w:t xml:space="preserve">, </w:t>
      </w:r>
      <w:r w:rsidRPr="0062148D">
        <w:rPr>
          <w:rFonts w:cs="Arial"/>
          <w:bCs/>
        </w:rPr>
        <w:t>Repair using hammer and dolly technique</w:t>
      </w:r>
      <w:r w:rsidR="00FF4DAC">
        <w:rPr>
          <w:rFonts w:cs="Arial"/>
          <w:bCs/>
        </w:rPr>
        <w:t xml:space="preserve">, </w:t>
      </w:r>
      <w:r w:rsidRPr="0062148D">
        <w:rPr>
          <w:rFonts w:cs="Arial"/>
          <w:bCs/>
        </w:rPr>
        <w:t>Repair using washer welder</w:t>
      </w:r>
      <w:r w:rsidR="00FF4DAC">
        <w:rPr>
          <w:rFonts w:cs="Arial"/>
          <w:bCs/>
        </w:rPr>
        <w:t xml:space="preserve">, </w:t>
      </w:r>
      <w:r w:rsidRPr="0062148D">
        <w:rPr>
          <w:rFonts w:cs="Arial"/>
          <w:bCs/>
        </w:rPr>
        <w:t>Repair using shrinking method</w:t>
      </w:r>
      <w:r w:rsidR="00FF4DAC">
        <w:rPr>
          <w:rFonts w:cs="Arial"/>
          <w:bCs/>
        </w:rPr>
        <w:t xml:space="preserve">, </w:t>
      </w:r>
      <w:r w:rsidRPr="0062148D">
        <w:rPr>
          <w:rFonts w:cs="Arial"/>
          <w:bCs/>
        </w:rPr>
        <w:t>Assess the repaired panel</w:t>
      </w:r>
      <w:r w:rsidR="00FF4DAC">
        <w:rPr>
          <w:rFonts w:cs="Arial"/>
          <w:bCs/>
        </w:rPr>
        <w:t xml:space="preserve"> and </w:t>
      </w:r>
      <w:r w:rsidRPr="0062148D">
        <w:rPr>
          <w:rFonts w:cs="Arial"/>
          <w:bCs/>
        </w:rPr>
        <w:t>Apply anti rust agent in back side of repaired sheet.</w:t>
      </w:r>
    </w:p>
    <w:tbl>
      <w:tblPr>
        <w:tblStyle w:val="TableGrid"/>
        <w:tblW w:w="5000" w:type="pct"/>
        <w:tblLook w:val="0000" w:firstRow="0" w:lastRow="0" w:firstColumn="0" w:lastColumn="0" w:noHBand="0" w:noVBand="0"/>
      </w:tblPr>
      <w:tblGrid>
        <w:gridCol w:w="3284"/>
        <w:gridCol w:w="7399"/>
      </w:tblGrid>
      <w:tr w:rsidR="0062148D" w:rsidRPr="0062148D" w14:paraId="02FBD8DE" w14:textId="77777777" w:rsidTr="00FF4DAC">
        <w:trPr>
          <w:trHeight w:val="432"/>
        </w:trPr>
        <w:tc>
          <w:tcPr>
            <w:tcW w:w="1537" w:type="pct"/>
            <w:shd w:val="clear" w:color="auto" w:fill="D9D9D9" w:themeFill="background1" w:themeFillShade="D9"/>
            <w:vAlign w:val="center"/>
          </w:tcPr>
          <w:p w14:paraId="1124D905" w14:textId="77777777" w:rsidR="0062148D" w:rsidRPr="0062148D" w:rsidRDefault="0062148D" w:rsidP="00FF4DAC">
            <w:pPr>
              <w:keepNext/>
              <w:keepLines/>
              <w:spacing w:before="0" w:after="0" w:line="240" w:lineRule="auto"/>
              <w:jc w:val="left"/>
              <w:outlineLvl w:val="4"/>
              <w:rPr>
                <w:rFonts w:eastAsiaTheme="majorEastAsia" w:cs="Arial"/>
                <w:b/>
                <w:color w:val="000000" w:themeColor="text1"/>
                <w:szCs w:val="20"/>
              </w:rPr>
            </w:pPr>
            <w:r w:rsidRPr="0062148D">
              <w:rPr>
                <w:rFonts w:eastAsiaTheme="majorEastAsia" w:cs="Arial"/>
                <w:b/>
                <w:color w:val="000000" w:themeColor="text1"/>
                <w:szCs w:val="20"/>
              </w:rPr>
              <w:t>Unit of Competency</w:t>
            </w:r>
          </w:p>
        </w:tc>
        <w:tc>
          <w:tcPr>
            <w:tcW w:w="3463" w:type="pct"/>
            <w:shd w:val="clear" w:color="auto" w:fill="D9D9D9" w:themeFill="background1" w:themeFillShade="D9"/>
            <w:vAlign w:val="center"/>
          </w:tcPr>
          <w:p w14:paraId="4DA6619E" w14:textId="77777777" w:rsidR="0062148D" w:rsidRPr="0062148D" w:rsidRDefault="0062148D" w:rsidP="00FF4DAC">
            <w:pPr>
              <w:keepNext/>
              <w:keepLines/>
              <w:spacing w:before="0" w:after="0" w:line="240" w:lineRule="auto"/>
              <w:jc w:val="left"/>
              <w:outlineLvl w:val="4"/>
              <w:rPr>
                <w:rFonts w:eastAsiaTheme="majorEastAsia" w:cs="Arial"/>
                <w:b/>
                <w:color w:val="000000" w:themeColor="text1"/>
                <w:szCs w:val="20"/>
              </w:rPr>
            </w:pPr>
            <w:r w:rsidRPr="0062148D">
              <w:rPr>
                <w:rFonts w:eastAsiaTheme="majorEastAsia" w:cs="Arial"/>
                <w:b/>
                <w:color w:val="000000" w:themeColor="text1"/>
                <w:szCs w:val="20"/>
              </w:rPr>
              <w:t>Performance Criteria</w:t>
            </w:r>
          </w:p>
        </w:tc>
      </w:tr>
      <w:tr w:rsidR="0062148D" w:rsidRPr="0062148D" w14:paraId="77BFA410" w14:textId="77777777" w:rsidTr="00FF4DAC">
        <w:trPr>
          <w:trHeight w:val="953"/>
        </w:trPr>
        <w:tc>
          <w:tcPr>
            <w:tcW w:w="1537" w:type="pct"/>
          </w:tcPr>
          <w:p w14:paraId="12BB5E38" w14:textId="77777777" w:rsidR="0062148D" w:rsidRPr="00FF4DAC" w:rsidRDefault="0062148D" w:rsidP="00BE41AE">
            <w:pPr>
              <w:numPr>
                <w:ilvl w:val="0"/>
                <w:numId w:val="193"/>
              </w:numPr>
              <w:spacing w:before="0" w:after="0"/>
              <w:ind w:hanging="720"/>
              <w:contextualSpacing/>
              <w:jc w:val="left"/>
              <w:rPr>
                <w:rFonts w:eastAsia="Trebuchet MS" w:cs="Arial"/>
                <w:color w:val="000000" w:themeColor="text1"/>
              </w:rPr>
            </w:pPr>
            <w:r w:rsidRPr="00FF4DAC">
              <w:rPr>
                <w:rFonts w:eastAsia="Trebuchet MS" w:cs="Arial"/>
                <w:color w:val="000000" w:themeColor="text1"/>
              </w:rPr>
              <w:t>Assess the range of damage.</w:t>
            </w:r>
          </w:p>
        </w:tc>
        <w:tc>
          <w:tcPr>
            <w:tcW w:w="3463" w:type="pct"/>
          </w:tcPr>
          <w:p w14:paraId="391A4C35" w14:textId="77777777" w:rsidR="0062148D" w:rsidRPr="00FF4DAC" w:rsidRDefault="0062148D" w:rsidP="00BE41AE">
            <w:pPr>
              <w:numPr>
                <w:ilvl w:val="0"/>
                <w:numId w:val="194"/>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Visual inspect and Asses the range of damage</w:t>
            </w:r>
          </w:p>
          <w:p w14:paraId="40EA7122" w14:textId="77777777" w:rsidR="0062148D" w:rsidRPr="00FF4DAC" w:rsidRDefault="0062148D" w:rsidP="00BE41AE">
            <w:pPr>
              <w:numPr>
                <w:ilvl w:val="0"/>
                <w:numId w:val="194"/>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Apply inspection rules –Observe-Touch-Press and compare.</w:t>
            </w:r>
          </w:p>
          <w:p w14:paraId="7D03040F" w14:textId="77777777" w:rsidR="0062148D" w:rsidRPr="00FF4DAC" w:rsidRDefault="0062148D" w:rsidP="00BE41AE">
            <w:pPr>
              <w:numPr>
                <w:ilvl w:val="0"/>
                <w:numId w:val="194"/>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Mark the damage area with marker.</w:t>
            </w:r>
          </w:p>
        </w:tc>
      </w:tr>
      <w:tr w:rsidR="0062148D" w:rsidRPr="0062148D" w14:paraId="6073E054" w14:textId="77777777" w:rsidTr="00FF4DAC">
        <w:trPr>
          <w:trHeight w:val="1821"/>
        </w:trPr>
        <w:tc>
          <w:tcPr>
            <w:tcW w:w="1537" w:type="pct"/>
          </w:tcPr>
          <w:p w14:paraId="0E05FA51" w14:textId="77777777" w:rsidR="0062148D" w:rsidRPr="00FF4DAC" w:rsidRDefault="0062148D" w:rsidP="00BE41AE">
            <w:pPr>
              <w:numPr>
                <w:ilvl w:val="0"/>
                <w:numId w:val="193"/>
              </w:numPr>
              <w:spacing w:before="0" w:after="0"/>
              <w:ind w:hanging="720"/>
              <w:contextualSpacing/>
              <w:jc w:val="left"/>
              <w:rPr>
                <w:rFonts w:eastAsia="Trebuchet MS" w:cs="Arial"/>
                <w:color w:val="000000" w:themeColor="text1"/>
              </w:rPr>
            </w:pPr>
            <w:r w:rsidRPr="00FF4DAC">
              <w:rPr>
                <w:rFonts w:eastAsia="Trebuchet MS" w:cs="Arial"/>
                <w:color w:val="000000" w:themeColor="text1"/>
              </w:rPr>
              <w:t>Repair using hammer and dolly.</w:t>
            </w:r>
          </w:p>
        </w:tc>
        <w:tc>
          <w:tcPr>
            <w:tcW w:w="3463" w:type="pct"/>
          </w:tcPr>
          <w:p w14:paraId="1660BCAF" w14:textId="77777777" w:rsidR="0062148D" w:rsidRPr="00FF4DAC" w:rsidRDefault="0062148D" w:rsidP="00BE41AE">
            <w:pPr>
              <w:numPr>
                <w:ilvl w:val="0"/>
                <w:numId w:val="195"/>
              </w:numPr>
              <w:autoSpaceDE w:val="0"/>
              <w:autoSpaceDN w:val="0"/>
              <w:adjustRightInd w:val="0"/>
              <w:spacing w:before="0" w:after="0"/>
              <w:ind w:left="608" w:hanging="608"/>
              <w:contextualSpacing/>
              <w:jc w:val="left"/>
              <w:rPr>
                <w:rFonts w:eastAsia="Trebuchet MS" w:cs="Arial"/>
                <w:color w:val="000000" w:themeColor="text1"/>
              </w:rPr>
            </w:pPr>
            <w:r w:rsidRPr="00FF4DAC">
              <w:rPr>
                <w:rFonts w:eastAsia="Trebuchet MS" w:cs="Arial"/>
                <w:color w:val="000000" w:themeColor="text1"/>
              </w:rPr>
              <w:t>Inspect complete panel and mark the damage area.</w:t>
            </w:r>
          </w:p>
          <w:p w14:paraId="18335573" w14:textId="77777777" w:rsidR="0062148D" w:rsidRPr="00FF4DAC" w:rsidRDefault="0062148D" w:rsidP="00BE41AE">
            <w:pPr>
              <w:numPr>
                <w:ilvl w:val="0"/>
                <w:numId w:val="195"/>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Select the hammer and dolly according to required area.</w:t>
            </w:r>
          </w:p>
          <w:p w14:paraId="0461E862" w14:textId="77777777" w:rsidR="0062148D" w:rsidRPr="00FF4DAC" w:rsidRDefault="0062148D" w:rsidP="00BE41AE">
            <w:pPr>
              <w:numPr>
                <w:ilvl w:val="0"/>
                <w:numId w:val="195"/>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Hold hammer and dolly with S.O.P.</w:t>
            </w:r>
          </w:p>
          <w:p w14:paraId="3B1CB5A5" w14:textId="77777777" w:rsidR="0062148D" w:rsidRPr="00FF4DAC" w:rsidRDefault="0062148D" w:rsidP="00BE41AE">
            <w:pPr>
              <w:numPr>
                <w:ilvl w:val="0"/>
                <w:numId w:val="195"/>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Apply method hammer and dolly technique at damage area.</w:t>
            </w:r>
          </w:p>
          <w:p w14:paraId="57713DB4" w14:textId="77777777" w:rsidR="0062148D" w:rsidRPr="00FF4DAC" w:rsidRDefault="0062148D" w:rsidP="00BE41AE">
            <w:pPr>
              <w:numPr>
                <w:ilvl w:val="0"/>
                <w:numId w:val="195"/>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Time to time check damage surface with undamaged surface.</w:t>
            </w:r>
          </w:p>
          <w:p w14:paraId="2E58F629" w14:textId="561C1F3A" w:rsidR="0062148D" w:rsidRPr="00FF4DAC" w:rsidRDefault="0062148D" w:rsidP="00BE41AE">
            <w:pPr>
              <w:numPr>
                <w:ilvl w:val="0"/>
                <w:numId w:val="195"/>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 xml:space="preserve">After completion of repair </w:t>
            </w:r>
            <w:r w:rsidR="00FF4DAC" w:rsidRPr="00FF4DAC">
              <w:rPr>
                <w:rFonts w:eastAsia="Trebuchet MS" w:cs="Arial"/>
                <w:color w:val="000000" w:themeColor="text1"/>
              </w:rPr>
              <w:t>process,</w:t>
            </w:r>
            <w:r w:rsidRPr="00FF4DAC">
              <w:rPr>
                <w:rFonts w:eastAsia="Trebuchet MS" w:cs="Arial"/>
                <w:color w:val="000000" w:themeColor="text1"/>
              </w:rPr>
              <w:t xml:space="preserve"> it must be </w:t>
            </w:r>
            <w:r w:rsidR="00FF4DAC" w:rsidRPr="00FF4DAC">
              <w:rPr>
                <w:rFonts w:eastAsia="Trebuchet MS" w:cs="Arial"/>
                <w:color w:val="000000" w:themeColor="text1"/>
              </w:rPr>
              <w:t>compared</w:t>
            </w:r>
            <w:r w:rsidRPr="00FF4DAC">
              <w:rPr>
                <w:rFonts w:eastAsia="Trebuchet MS" w:cs="Arial"/>
                <w:color w:val="000000" w:themeColor="text1"/>
              </w:rPr>
              <w:t xml:space="preserve"> with undamaged surface.</w:t>
            </w:r>
          </w:p>
          <w:p w14:paraId="25E85F95" w14:textId="77777777" w:rsidR="0062148D" w:rsidRPr="00FF4DAC" w:rsidRDefault="0062148D" w:rsidP="00BE41AE">
            <w:pPr>
              <w:numPr>
                <w:ilvl w:val="0"/>
                <w:numId w:val="195"/>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Clean work place.</w:t>
            </w:r>
          </w:p>
          <w:p w14:paraId="5EA7A50E" w14:textId="24791530" w:rsidR="0062148D" w:rsidRPr="00FF4DAC" w:rsidRDefault="0062148D" w:rsidP="00BE41AE">
            <w:pPr>
              <w:numPr>
                <w:ilvl w:val="0"/>
                <w:numId w:val="195"/>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 xml:space="preserve">Clean tools and </w:t>
            </w:r>
            <w:r w:rsidR="00FF4DAC" w:rsidRPr="00FF4DAC">
              <w:rPr>
                <w:rFonts w:eastAsia="Trebuchet MS" w:cs="Arial"/>
                <w:color w:val="000000" w:themeColor="text1"/>
              </w:rPr>
              <w:t>equipment’s and</w:t>
            </w:r>
            <w:r w:rsidRPr="00FF4DAC">
              <w:rPr>
                <w:rFonts w:eastAsia="Trebuchet MS" w:cs="Arial"/>
                <w:color w:val="000000" w:themeColor="text1"/>
              </w:rPr>
              <w:t xml:space="preserve"> store safe place.</w:t>
            </w:r>
          </w:p>
        </w:tc>
      </w:tr>
      <w:tr w:rsidR="0062148D" w:rsidRPr="0062148D" w14:paraId="20DF298E" w14:textId="77777777" w:rsidTr="00FF4DAC">
        <w:trPr>
          <w:trHeight w:val="1821"/>
        </w:trPr>
        <w:tc>
          <w:tcPr>
            <w:tcW w:w="1537" w:type="pct"/>
          </w:tcPr>
          <w:p w14:paraId="5871D2FA" w14:textId="77777777" w:rsidR="0062148D" w:rsidRPr="00FF4DAC" w:rsidRDefault="0062148D" w:rsidP="00BE41AE">
            <w:pPr>
              <w:numPr>
                <w:ilvl w:val="0"/>
                <w:numId w:val="193"/>
              </w:numPr>
              <w:spacing w:before="0" w:after="0"/>
              <w:ind w:hanging="720"/>
              <w:contextualSpacing/>
              <w:jc w:val="left"/>
              <w:rPr>
                <w:rFonts w:eastAsia="Trebuchet MS" w:cs="Arial"/>
                <w:color w:val="000000" w:themeColor="text1"/>
              </w:rPr>
            </w:pPr>
            <w:r w:rsidRPr="00FF4DAC">
              <w:rPr>
                <w:rFonts w:eastAsia="Trebuchet MS" w:cs="Arial"/>
                <w:color w:val="000000" w:themeColor="text1"/>
              </w:rPr>
              <w:t>Repair using washer welder.</w:t>
            </w:r>
          </w:p>
        </w:tc>
        <w:tc>
          <w:tcPr>
            <w:tcW w:w="3463" w:type="pct"/>
          </w:tcPr>
          <w:p w14:paraId="21B7A035" w14:textId="77777777" w:rsidR="0062148D" w:rsidRPr="00FF4DAC" w:rsidRDefault="0062148D" w:rsidP="00BE41AE">
            <w:pPr>
              <w:numPr>
                <w:ilvl w:val="0"/>
                <w:numId w:val="196"/>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Select tool and equipment which is required.</w:t>
            </w:r>
          </w:p>
          <w:p w14:paraId="1C89CD80" w14:textId="77777777" w:rsidR="0062148D" w:rsidRPr="00FF4DAC" w:rsidRDefault="0062148D" w:rsidP="00BE41AE">
            <w:pPr>
              <w:numPr>
                <w:ilvl w:val="0"/>
                <w:numId w:val="196"/>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Prepare the panel before repair.</w:t>
            </w:r>
          </w:p>
          <w:p w14:paraId="6D9D5C79" w14:textId="61CC3427" w:rsidR="0062148D" w:rsidRPr="00FF4DAC" w:rsidRDefault="0062148D" w:rsidP="00BE41AE">
            <w:pPr>
              <w:numPr>
                <w:ilvl w:val="0"/>
                <w:numId w:val="196"/>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 xml:space="preserve">Mark </w:t>
            </w:r>
            <w:r w:rsidR="00FF4DAC" w:rsidRPr="00FF4DAC">
              <w:rPr>
                <w:rFonts w:eastAsia="Trebuchet MS" w:cs="Arial"/>
                <w:color w:val="000000" w:themeColor="text1"/>
              </w:rPr>
              <w:t>assesses</w:t>
            </w:r>
            <w:r w:rsidRPr="00FF4DAC">
              <w:rPr>
                <w:rFonts w:eastAsia="Trebuchet MS" w:cs="Arial"/>
                <w:color w:val="000000" w:themeColor="text1"/>
              </w:rPr>
              <w:t xml:space="preserve"> the range of damage.</w:t>
            </w:r>
          </w:p>
          <w:p w14:paraId="48F177E8" w14:textId="77777777" w:rsidR="0062148D" w:rsidRPr="00FF4DAC" w:rsidRDefault="0062148D" w:rsidP="00BE41AE">
            <w:pPr>
              <w:numPr>
                <w:ilvl w:val="0"/>
                <w:numId w:val="196"/>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Remove old paint with appropriate method.</w:t>
            </w:r>
          </w:p>
          <w:p w14:paraId="7291D320" w14:textId="77777777" w:rsidR="0062148D" w:rsidRPr="00FF4DAC" w:rsidRDefault="0062148D" w:rsidP="00BE41AE">
            <w:pPr>
              <w:numPr>
                <w:ilvl w:val="0"/>
                <w:numId w:val="196"/>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Weld the washer for earthling.</w:t>
            </w:r>
          </w:p>
          <w:p w14:paraId="5F5D5647" w14:textId="77777777" w:rsidR="0062148D" w:rsidRPr="00FF4DAC" w:rsidRDefault="0062148D" w:rsidP="00BE41AE">
            <w:pPr>
              <w:numPr>
                <w:ilvl w:val="0"/>
                <w:numId w:val="196"/>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Sliding hammer attached with washer welding gun with star bit.</w:t>
            </w:r>
          </w:p>
          <w:p w14:paraId="1AC3D21D" w14:textId="77777777" w:rsidR="0062148D" w:rsidRPr="00FF4DAC" w:rsidRDefault="0062148D" w:rsidP="00BE41AE">
            <w:pPr>
              <w:numPr>
                <w:ilvl w:val="0"/>
                <w:numId w:val="196"/>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Set the parameter of washer welder first.</w:t>
            </w:r>
          </w:p>
          <w:p w14:paraId="656060B9" w14:textId="77777777" w:rsidR="0062148D" w:rsidRPr="00FF4DAC" w:rsidRDefault="0062148D" w:rsidP="00BE41AE">
            <w:pPr>
              <w:numPr>
                <w:ilvl w:val="0"/>
                <w:numId w:val="196"/>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Apply washer welder at damage area for removing dents.</w:t>
            </w:r>
          </w:p>
          <w:p w14:paraId="3D6B9045" w14:textId="77777777" w:rsidR="0062148D" w:rsidRPr="00FF4DAC" w:rsidRDefault="0062148D" w:rsidP="00BE41AE">
            <w:pPr>
              <w:numPr>
                <w:ilvl w:val="0"/>
                <w:numId w:val="196"/>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Apply copper electrode for removing the burrs.</w:t>
            </w:r>
          </w:p>
          <w:p w14:paraId="628A7298" w14:textId="77777777" w:rsidR="0062148D" w:rsidRPr="00FF4DAC" w:rsidRDefault="0062148D" w:rsidP="00BE41AE">
            <w:pPr>
              <w:numPr>
                <w:ilvl w:val="0"/>
                <w:numId w:val="196"/>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Check damage area to undamaged area.</w:t>
            </w:r>
          </w:p>
          <w:p w14:paraId="745B0EA7" w14:textId="77777777" w:rsidR="0062148D" w:rsidRPr="00FF4DAC" w:rsidRDefault="0062148D" w:rsidP="00BE41AE">
            <w:pPr>
              <w:numPr>
                <w:ilvl w:val="0"/>
                <w:numId w:val="196"/>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Off the washer welder after the completion the work.</w:t>
            </w:r>
          </w:p>
          <w:p w14:paraId="644E09E9" w14:textId="77777777" w:rsidR="0062148D" w:rsidRPr="00FF4DAC" w:rsidRDefault="0062148D" w:rsidP="00BE41AE">
            <w:pPr>
              <w:numPr>
                <w:ilvl w:val="0"/>
                <w:numId w:val="196"/>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Keep the tools and equipment neat and clean and safe condition.</w:t>
            </w:r>
          </w:p>
        </w:tc>
      </w:tr>
      <w:tr w:rsidR="0062148D" w:rsidRPr="0062148D" w14:paraId="3D7571C6" w14:textId="77777777" w:rsidTr="00FF4DAC">
        <w:trPr>
          <w:trHeight w:val="1821"/>
        </w:trPr>
        <w:tc>
          <w:tcPr>
            <w:tcW w:w="1537" w:type="pct"/>
          </w:tcPr>
          <w:p w14:paraId="2C49F45E" w14:textId="77777777" w:rsidR="0062148D" w:rsidRPr="00FF4DAC" w:rsidRDefault="0062148D" w:rsidP="00BE41AE">
            <w:pPr>
              <w:numPr>
                <w:ilvl w:val="0"/>
                <w:numId w:val="193"/>
              </w:numPr>
              <w:spacing w:before="0" w:after="0"/>
              <w:ind w:hanging="720"/>
              <w:contextualSpacing/>
              <w:jc w:val="left"/>
              <w:rPr>
                <w:rFonts w:eastAsia="Trebuchet MS" w:cs="Arial"/>
                <w:color w:val="000000" w:themeColor="text1"/>
              </w:rPr>
            </w:pPr>
            <w:r w:rsidRPr="00FF4DAC">
              <w:rPr>
                <w:rFonts w:eastAsia="Trebuchet MS" w:cs="Arial"/>
                <w:color w:val="000000" w:themeColor="text1"/>
              </w:rPr>
              <w:t>Repair using shrinking method.</w:t>
            </w:r>
          </w:p>
        </w:tc>
        <w:tc>
          <w:tcPr>
            <w:tcW w:w="3463" w:type="pct"/>
          </w:tcPr>
          <w:p w14:paraId="2C309470" w14:textId="77777777" w:rsidR="0062148D" w:rsidRPr="00FF4DAC" w:rsidRDefault="0062148D" w:rsidP="00BE41AE">
            <w:pPr>
              <w:numPr>
                <w:ilvl w:val="0"/>
                <w:numId w:val="197"/>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Select tools and equipment according to the job.</w:t>
            </w:r>
          </w:p>
          <w:p w14:paraId="5EBB61CE" w14:textId="77777777" w:rsidR="0062148D" w:rsidRPr="00FF4DAC" w:rsidRDefault="0062148D" w:rsidP="00BE41AE">
            <w:pPr>
              <w:numPr>
                <w:ilvl w:val="0"/>
                <w:numId w:val="197"/>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Set the parameter of washer welder.</w:t>
            </w:r>
          </w:p>
          <w:p w14:paraId="55A402DD" w14:textId="77777777" w:rsidR="0062148D" w:rsidRPr="00FF4DAC" w:rsidRDefault="0062148D" w:rsidP="00BE41AE">
            <w:pPr>
              <w:numPr>
                <w:ilvl w:val="0"/>
                <w:numId w:val="197"/>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 xml:space="preserve">Attach copper electrode with washer welder gun. </w:t>
            </w:r>
          </w:p>
          <w:p w14:paraId="100EA8C3" w14:textId="77777777" w:rsidR="0062148D" w:rsidRPr="00FF4DAC" w:rsidRDefault="0062148D" w:rsidP="00BE41AE">
            <w:pPr>
              <w:numPr>
                <w:ilvl w:val="0"/>
                <w:numId w:val="197"/>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Apply shrinking method.</w:t>
            </w:r>
          </w:p>
          <w:p w14:paraId="1D6CF777" w14:textId="77777777" w:rsidR="0062148D" w:rsidRPr="00FF4DAC" w:rsidRDefault="0062148D" w:rsidP="00BE41AE">
            <w:pPr>
              <w:numPr>
                <w:ilvl w:val="0"/>
                <w:numId w:val="197"/>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Cool the surface with air blow gun.</w:t>
            </w:r>
          </w:p>
          <w:p w14:paraId="785E53AA" w14:textId="77777777" w:rsidR="0062148D" w:rsidRPr="00FF4DAC" w:rsidRDefault="0062148D" w:rsidP="00BE41AE">
            <w:pPr>
              <w:numPr>
                <w:ilvl w:val="0"/>
                <w:numId w:val="197"/>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Check the strength of surface from undamaged area.</w:t>
            </w:r>
          </w:p>
          <w:p w14:paraId="55BC8CE1" w14:textId="77777777" w:rsidR="0062148D" w:rsidRPr="00FF4DAC" w:rsidRDefault="0062148D" w:rsidP="00BE41AE">
            <w:pPr>
              <w:numPr>
                <w:ilvl w:val="0"/>
                <w:numId w:val="197"/>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All tools and equipment cleaned and stored in appropriate places.</w:t>
            </w:r>
          </w:p>
        </w:tc>
      </w:tr>
      <w:tr w:rsidR="0062148D" w:rsidRPr="0062148D" w14:paraId="0AD0AA3E" w14:textId="77777777" w:rsidTr="00FF4DAC">
        <w:trPr>
          <w:trHeight w:val="1821"/>
        </w:trPr>
        <w:tc>
          <w:tcPr>
            <w:tcW w:w="1537" w:type="pct"/>
          </w:tcPr>
          <w:p w14:paraId="5D9A9132" w14:textId="77777777" w:rsidR="0062148D" w:rsidRPr="00FF4DAC" w:rsidRDefault="0062148D" w:rsidP="00BE41AE">
            <w:pPr>
              <w:numPr>
                <w:ilvl w:val="0"/>
                <w:numId w:val="193"/>
              </w:numPr>
              <w:spacing w:before="0" w:after="0"/>
              <w:ind w:hanging="720"/>
              <w:contextualSpacing/>
              <w:jc w:val="left"/>
              <w:rPr>
                <w:rFonts w:eastAsia="Trebuchet MS" w:cs="Arial"/>
                <w:color w:val="000000" w:themeColor="text1"/>
              </w:rPr>
            </w:pPr>
            <w:r w:rsidRPr="00FF4DAC">
              <w:rPr>
                <w:rFonts w:eastAsia="Trebuchet MS" w:cs="Arial"/>
                <w:color w:val="000000" w:themeColor="text1"/>
              </w:rPr>
              <w:t>Assess the repaired area after the completion of panel repair</w:t>
            </w:r>
          </w:p>
        </w:tc>
        <w:tc>
          <w:tcPr>
            <w:tcW w:w="3463" w:type="pct"/>
          </w:tcPr>
          <w:p w14:paraId="0DC103F5" w14:textId="77777777" w:rsidR="0062148D" w:rsidRPr="00FF4DAC" w:rsidRDefault="0062148D" w:rsidP="00BE41AE">
            <w:pPr>
              <w:numPr>
                <w:ilvl w:val="0"/>
                <w:numId w:val="198"/>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Inspect all damage area</w:t>
            </w:r>
          </w:p>
          <w:p w14:paraId="40C18AD9" w14:textId="77777777" w:rsidR="0062148D" w:rsidRPr="00FF4DAC" w:rsidRDefault="0062148D" w:rsidP="00BE41AE">
            <w:pPr>
              <w:numPr>
                <w:ilvl w:val="0"/>
                <w:numId w:val="198"/>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Apply straight ruler according the S.O.P</w:t>
            </w:r>
          </w:p>
          <w:p w14:paraId="5BF86D30" w14:textId="77777777" w:rsidR="0062148D" w:rsidRPr="00FF4DAC" w:rsidRDefault="0062148D" w:rsidP="00BE41AE">
            <w:pPr>
              <w:numPr>
                <w:ilvl w:val="0"/>
                <w:numId w:val="198"/>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 xml:space="preserve">Compare damage and undamaged area </w:t>
            </w:r>
          </w:p>
          <w:p w14:paraId="6481B9C7" w14:textId="77777777" w:rsidR="0062148D" w:rsidRPr="00FF4DAC" w:rsidRDefault="0062148D" w:rsidP="00BE41AE">
            <w:pPr>
              <w:numPr>
                <w:ilvl w:val="0"/>
                <w:numId w:val="198"/>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 xml:space="preserve">The damage area should be lower than the undamaged surface </w:t>
            </w:r>
          </w:p>
          <w:p w14:paraId="5FC10459" w14:textId="77777777" w:rsidR="0062148D" w:rsidRPr="00FF4DAC" w:rsidRDefault="0062148D" w:rsidP="00BE41AE">
            <w:pPr>
              <w:numPr>
                <w:ilvl w:val="0"/>
                <w:numId w:val="198"/>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bCs/>
                <w:color w:val="000000" w:themeColor="text1"/>
              </w:rPr>
              <w:t>Apply anti rust agent in back side of repaired sheet</w:t>
            </w:r>
          </w:p>
        </w:tc>
      </w:tr>
    </w:tbl>
    <w:p w14:paraId="021FD32F"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Knowledge &amp; Understanding</w:t>
      </w:r>
    </w:p>
    <w:p w14:paraId="19F57091" w14:textId="77777777" w:rsidR="0062148D" w:rsidRPr="0062148D" w:rsidRDefault="0062148D" w:rsidP="00BE41AE">
      <w:pPr>
        <w:numPr>
          <w:ilvl w:val="0"/>
          <w:numId w:val="199"/>
        </w:numPr>
        <w:autoSpaceDE w:val="0"/>
        <w:autoSpaceDN w:val="0"/>
        <w:adjustRightInd w:val="0"/>
        <w:spacing w:before="0"/>
        <w:ind w:left="720" w:hanging="576"/>
        <w:contextualSpacing/>
        <w:rPr>
          <w:rFonts w:cs="Arial"/>
        </w:rPr>
      </w:pPr>
      <w:r w:rsidRPr="0062148D">
        <w:rPr>
          <w:rFonts w:cs="Arial"/>
        </w:rPr>
        <w:t>Guideline for Inspection criteria and asses the range of damage</w:t>
      </w:r>
    </w:p>
    <w:p w14:paraId="77EC30E2" w14:textId="77777777" w:rsidR="0062148D" w:rsidRPr="0062148D" w:rsidRDefault="0062148D" w:rsidP="00BE41AE">
      <w:pPr>
        <w:numPr>
          <w:ilvl w:val="0"/>
          <w:numId w:val="199"/>
        </w:numPr>
        <w:autoSpaceDE w:val="0"/>
        <w:autoSpaceDN w:val="0"/>
        <w:adjustRightInd w:val="0"/>
        <w:spacing w:before="0"/>
        <w:ind w:left="720" w:hanging="576"/>
        <w:contextualSpacing/>
        <w:rPr>
          <w:rFonts w:cs="Arial"/>
        </w:rPr>
      </w:pPr>
      <w:r w:rsidRPr="0062148D">
        <w:rPr>
          <w:rFonts w:cs="Arial"/>
        </w:rPr>
        <w:t>Knowledge about repairing technique for damage panel</w:t>
      </w:r>
    </w:p>
    <w:p w14:paraId="3B1C4683" w14:textId="77777777" w:rsidR="0062148D" w:rsidRPr="0062148D" w:rsidRDefault="0062148D" w:rsidP="00BE41AE">
      <w:pPr>
        <w:numPr>
          <w:ilvl w:val="0"/>
          <w:numId w:val="199"/>
        </w:numPr>
        <w:autoSpaceDE w:val="0"/>
        <w:autoSpaceDN w:val="0"/>
        <w:adjustRightInd w:val="0"/>
        <w:spacing w:before="0"/>
        <w:ind w:left="720" w:hanging="576"/>
        <w:contextualSpacing/>
        <w:rPr>
          <w:rFonts w:cs="Arial"/>
        </w:rPr>
      </w:pPr>
      <w:r w:rsidRPr="0062148D">
        <w:rPr>
          <w:rFonts w:cs="Arial"/>
        </w:rPr>
        <w:t>Knowledge about Remove old paint film according to standard</w:t>
      </w:r>
    </w:p>
    <w:p w14:paraId="46C9E588" w14:textId="77777777" w:rsidR="0062148D" w:rsidRPr="0062148D" w:rsidRDefault="0062148D" w:rsidP="00BE41AE">
      <w:pPr>
        <w:numPr>
          <w:ilvl w:val="0"/>
          <w:numId w:val="199"/>
        </w:numPr>
        <w:autoSpaceDE w:val="0"/>
        <w:autoSpaceDN w:val="0"/>
        <w:adjustRightInd w:val="0"/>
        <w:spacing w:before="0"/>
        <w:ind w:left="720" w:hanging="576"/>
        <w:contextualSpacing/>
        <w:rPr>
          <w:rFonts w:cs="Arial"/>
        </w:rPr>
      </w:pPr>
      <w:r w:rsidRPr="0062148D">
        <w:rPr>
          <w:rFonts w:cs="Arial"/>
        </w:rPr>
        <w:t>Knowledge about hammer and dolly technique with respect to job</w:t>
      </w:r>
    </w:p>
    <w:p w14:paraId="4A77795B" w14:textId="77777777" w:rsidR="0062148D" w:rsidRPr="0062148D" w:rsidRDefault="0062148D" w:rsidP="00BE41AE">
      <w:pPr>
        <w:numPr>
          <w:ilvl w:val="0"/>
          <w:numId w:val="199"/>
        </w:numPr>
        <w:autoSpaceDE w:val="0"/>
        <w:autoSpaceDN w:val="0"/>
        <w:adjustRightInd w:val="0"/>
        <w:spacing w:before="0"/>
        <w:ind w:left="720" w:hanging="576"/>
        <w:contextualSpacing/>
        <w:rPr>
          <w:rFonts w:cs="Arial"/>
        </w:rPr>
      </w:pPr>
      <w:r w:rsidRPr="0062148D">
        <w:rPr>
          <w:rFonts w:cs="Arial"/>
        </w:rPr>
        <w:t>Operation method of washer welder</w:t>
      </w:r>
    </w:p>
    <w:p w14:paraId="647787ED" w14:textId="77777777" w:rsidR="0062148D" w:rsidRPr="0062148D" w:rsidRDefault="0062148D" w:rsidP="00BE41AE">
      <w:pPr>
        <w:numPr>
          <w:ilvl w:val="0"/>
          <w:numId w:val="199"/>
        </w:numPr>
        <w:autoSpaceDE w:val="0"/>
        <w:autoSpaceDN w:val="0"/>
        <w:adjustRightInd w:val="0"/>
        <w:spacing w:before="0"/>
        <w:ind w:left="720" w:hanging="576"/>
        <w:contextualSpacing/>
        <w:rPr>
          <w:rFonts w:cs="Arial"/>
        </w:rPr>
      </w:pPr>
      <w:r w:rsidRPr="0062148D">
        <w:rPr>
          <w:rFonts w:cs="Arial"/>
        </w:rPr>
        <w:t>Shrinking method application process.</w:t>
      </w:r>
    </w:p>
    <w:p w14:paraId="58A67034" w14:textId="77777777" w:rsidR="0062148D" w:rsidRPr="0062148D" w:rsidRDefault="0062148D" w:rsidP="00BE41AE">
      <w:pPr>
        <w:numPr>
          <w:ilvl w:val="0"/>
          <w:numId w:val="199"/>
        </w:numPr>
        <w:autoSpaceDE w:val="0"/>
        <w:autoSpaceDN w:val="0"/>
        <w:adjustRightInd w:val="0"/>
        <w:spacing w:before="0"/>
        <w:ind w:left="720" w:hanging="576"/>
        <w:contextualSpacing/>
        <w:rPr>
          <w:rFonts w:cs="Arial"/>
        </w:rPr>
      </w:pPr>
      <w:r w:rsidRPr="0062148D">
        <w:rPr>
          <w:rFonts w:cs="Arial"/>
        </w:rPr>
        <w:t>Washer welder parameter setting procedure</w:t>
      </w:r>
    </w:p>
    <w:p w14:paraId="042B6452" w14:textId="77777777" w:rsidR="0062148D" w:rsidRPr="0062148D" w:rsidRDefault="0062148D" w:rsidP="00BE41AE">
      <w:pPr>
        <w:numPr>
          <w:ilvl w:val="0"/>
          <w:numId w:val="199"/>
        </w:numPr>
        <w:autoSpaceDE w:val="0"/>
        <w:autoSpaceDN w:val="0"/>
        <w:adjustRightInd w:val="0"/>
        <w:spacing w:before="0"/>
        <w:ind w:left="720" w:hanging="576"/>
        <w:contextualSpacing/>
        <w:rPr>
          <w:rFonts w:cs="Arial"/>
        </w:rPr>
      </w:pPr>
      <w:r w:rsidRPr="0062148D">
        <w:rPr>
          <w:rFonts w:cs="Arial"/>
        </w:rPr>
        <w:t>Assess the repaired area after when work finish to undamaged surface</w:t>
      </w:r>
    </w:p>
    <w:p w14:paraId="0FB440B5" w14:textId="77777777" w:rsidR="0062148D" w:rsidRPr="0062148D" w:rsidRDefault="0062148D" w:rsidP="00BE41AE">
      <w:pPr>
        <w:numPr>
          <w:ilvl w:val="0"/>
          <w:numId w:val="199"/>
        </w:numPr>
        <w:autoSpaceDE w:val="0"/>
        <w:autoSpaceDN w:val="0"/>
        <w:adjustRightInd w:val="0"/>
        <w:spacing w:before="0"/>
        <w:ind w:left="720" w:hanging="576"/>
        <w:contextualSpacing/>
        <w:rPr>
          <w:rFonts w:cs="Arial"/>
        </w:rPr>
      </w:pPr>
      <w:r w:rsidRPr="0062148D">
        <w:rPr>
          <w:rFonts w:cs="Arial"/>
        </w:rPr>
        <w:t>Anti-rust application</w:t>
      </w:r>
    </w:p>
    <w:p w14:paraId="11232BF6"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Critical Evidence(s) Required</w:t>
      </w:r>
    </w:p>
    <w:p w14:paraId="0D5A256E" w14:textId="77777777" w:rsidR="0062148D" w:rsidRPr="0062148D" w:rsidRDefault="0062148D" w:rsidP="00BE41AE">
      <w:pPr>
        <w:numPr>
          <w:ilvl w:val="0"/>
          <w:numId w:val="346"/>
        </w:numPr>
        <w:contextualSpacing/>
        <w:rPr>
          <w:rFonts w:cs="Arial"/>
        </w:rPr>
      </w:pPr>
      <w:r w:rsidRPr="0062148D">
        <w:rPr>
          <w:rFonts w:cs="Arial"/>
          <w:bCs/>
        </w:rPr>
        <w:t>Capable to Assessing the range of damage.</w:t>
      </w:r>
    </w:p>
    <w:p w14:paraId="565AB51E" w14:textId="77777777" w:rsidR="0062148D" w:rsidRPr="0062148D" w:rsidRDefault="0062148D" w:rsidP="00BE41AE">
      <w:pPr>
        <w:numPr>
          <w:ilvl w:val="0"/>
          <w:numId w:val="346"/>
        </w:numPr>
        <w:autoSpaceDE w:val="0"/>
        <w:autoSpaceDN w:val="0"/>
        <w:adjustRightInd w:val="0"/>
        <w:contextualSpacing/>
        <w:rPr>
          <w:rFonts w:cs="Arial"/>
          <w:bCs/>
        </w:rPr>
      </w:pPr>
      <w:r w:rsidRPr="0062148D">
        <w:rPr>
          <w:rFonts w:cs="Arial"/>
          <w:bCs/>
        </w:rPr>
        <w:t>Capable to Repair using hammer and dolly technique.</w:t>
      </w:r>
    </w:p>
    <w:p w14:paraId="70E316AA" w14:textId="77777777" w:rsidR="0062148D" w:rsidRPr="0062148D" w:rsidRDefault="0062148D" w:rsidP="00BE41AE">
      <w:pPr>
        <w:numPr>
          <w:ilvl w:val="0"/>
          <w:numId w:val="346"/>
        </w:numPr>
        <w:contextualSpacing/>
        <w:rPr>
          <w:rFonts w:cs="Arial"/>
        </w:rPr>
      </w:pPr>
      <w:r w:rsidRPr="0062148D">
        <w:rPr>
          <w:rFonts w:cs="Arial"/>
          <w:bCs/>
        </w:rPr>
        <w:t>Capable to Repair using washer welder.</w:t>
      </w:r>
    </w:p>
    <w:p w14:paraId="52E95EA2" w14:textId="77777777" w:rsidR="0062148D" w:rsidRPr="0062148D" w:rsidRDefault="0062148D" w:rsidP="00BE41AE">
      <w:pPr>
        <w:numPr>
          <w:ilvl w:val="0"/>
          <w:numId w:val="346"/>
        </w:numPr>
        <w:contextualSpacing/>
        <w:rPr>
          <w:rFonts w:cs="Arial"/>
          <w:bCs/>
        </w:rPr>
      </w:pPr>
      <w:r w:rsidRPr="0062148D">
        <w:rPr>
          <w:rFonts w:cs="Arial"/>
          <w:bCs/>
        </w:rPr>
        <w:t>Capable to Repair using shrinking method.</w:t>
      </w:r>
    </w:p>
    <w:p w14:paraId="5DE055D3" w14:textId="77777777" w:rsidR="0062148D" w:rsidRPr="0062148D" w:rsidRDefault="0062148D" w:rsidP="00BE41AE">
      <w:pPr>
        <w:numPr>
          <w:ilvl w:val="0"/>
          <w:numId w:val="346"/>
        </w:numPr>
        <w:contextualSpacing/>
        <w:rPr>
          <w:rFonts w:cs="Arial"/>
          <w:bCs/>
        </w:rPr>
      </w:pPr>
      <w:r w:rsidRPr="0062148D">
        <w:rPr>
          <w:rFonts w:cs="Arial"/>
          <w:bCs/>
        </w:rPr>
        <w:t>Capable to assess the repaired panel.</w:t>
      </w:r>
    </w:p>
    <w:p w14:paraId="02496BDA" w14:textId="77777777" w:rsidR="0062148D" w:rsidRPr="00FF4DAC" w:rsidRDefault="0062148D" w:rsidP="00FF4DAC">
      <w:pPr>
        <w:rPr>
          <w:rFonts w:eastAsiaTheme="majorEastAsia" w:cs="Arial"/>
        </w:rPr>
      </w:pPr>
      <w:r w:rsidRPr="00FF4DAC">
        <w:rPr>
          <w:rFonts w:eastAsiaTheme="majorEastAsia" w:cs="Arial"/>
        </w:rPr>
        <w:t>Apply anti rust agent in back side of repaired sheet</w:t>
      </w:r>
    </w:p>
    <w:p w14:paraId="55BB48C2" w14:textId="4A458BED" w:rsidR="0062148D" w:rsidRDefault="0062148D" w:rsidP="0062148D">
      <w:pPr>
        <w:keepNext/>
        <w:keepLines/>
        <w:spacing w:line="240" w:lineRule="auto"/>
        <w:outlineLvl w:val="4"/>
        <w:rPr>
          <w:rFonts w:eastAsiaTheme="majorEastAsia" w:cs="Arial"/>
          <w:b/>
        </w:rPr>
      </w:pPr>
      <w:r w:rsidRPr="0062148D">
        <w:rPr>
          <w:rFonts w:eastAsiaTheme="majorEastAsia" w:cs="Arial"/>
          <w:b/>
        </w:rPr>
        <w:t>List of Tools and Equipment</w:t>
      </w:r>
    </w:p>
    <w:p w14:paraId="649F8C56" w14:textId="77777777" w:rsidR="00FF4DAC" w:rsidRPr="00FF4DAC" w:rsidRDefault="00FF4DAC" w:rsidP="00FF4DAC">
      <w:pPr>
        <w:spacing w:before="0" w:after="0"/>
        <w:ind w:left="540" w:hanging="540"/>
        <w:jc w:val="left"/>
        <w:rPr>
          <w:rFonts w:eastAsiaTheme="majorEastAsia" w:cs="Arial"/>
          <w:bCs/>
        </w:rPr>
      </w:pPr>
      <w:r w:rsidRPr="00FF4DAC">
        <w:rPr>
          <w:rFonts w:eastAsiaTheme="majorEastAsia" w:cs="Arial"/>
          <w:bCs/>
        </w:rPr>
        <w:t>1.</w:t>
      </w:r>
      <w:r w:rsidRPr="00FF4DAC">
        <w:rPr>
          <w:rFonts w:eastAsiaTheme="majorEastAsia" w:cs="Arial"/>
          <w:bCs/>
        </w:rPr>
        <w:tab/>
      </w:r>
      <w:r w:rsidRPr="00FF4DAC">
        <w:rPr>
          <w:rFonts w:eastAsiaTheme="majorEastAsia" w:cs="Arial"/>
          <w:bCs/>
        </w:rPr>
        <w:tab/>
        <w:t>Measuring Tape</w:t>
      </w:r>
    </w:p>
    <w:p w14:paraId="57D7B70D" w14:textId="77777777" w:rsidR="00FF4DAC" w:rsidRPr="00FF4DAC" w:rsidRDefault="00FF4DAC" w:rsidP="00FF4DAC">
      <w:pPr>
        <w:spacing w:before="0" w:after="0"/>
        <w:ind w:left="540" w:hanging="540"/>
        <w:jc w:val="left"/>
        <w:rPr>
          <w:rFonts w:eastAsiaTheme="majorEastAsia" w:cs="Arial"/>
          <w:bCs/>
        </w:rPr>
      </w:pPr>
      <w:r w:rsidRPr="00FF4DAC">
        <w:rPr>
          <w:rFonts w:eastAsiaTheme="majorEastAsia" w:cs="Arial"/>
          <w:bCs/>
        </w:rPr>
        <w:t>2.</w:t>
      </w:r>
      <w:r w:rsidRPr="00FF4DAC">
        <w:rPr>
          <w:rFonts w:eastAsiaTheme="majorEastAsia" w:cs="Arial"/>
          <w:bCs/>
        </w:rPr>
        <w:tab/>
      </w:r>
      <w:r w:rsidRPr="00FF4DAC">
        <w:rPr>
          <w:rFonts w:eastAsiaTheme="majorEastAsia" w:cs="Arial"/>
          <w:bCs/>
        </w:rPr>
        <w:tab/>
        <w:t>Measuring Tools</w:t>
      </w:r>
    </w:p>
    <w:p w14:paraId="09965893" w14:textId="77777777" w:rsidR="00FF4DAC" w:rsidRPr="00FF4DAC" w:rsidRDefault="00FF4DAC" w:rsidP="00FF4DAC">
      <w:pPr>
        <w:spacing w:before="0" w:after="0"/>
        <w:ind w:left="540" w:hanging="540"/>
        <w:jc w:val="left"/>
        <w:rPr>
          <w:rFonts w:eastAsiaTheme="majorEastAsia" w:cs="Arial"/>
          <w:bCs/>
        </w:rPr>
      </w:pPr>
      <w:r w:rsidRPr="00FF4DAC">
        <w:rPr>
          <w:rFonts w:eastAsiaTheme="majorEastAsia" w:cs="Arial"/>
          <w:bCs/>
        </w:rPr>
        <w:t>3.</w:t>
      </w:r>
      <w:r w:rsidRPr="00FF4DAC">
        <w:rPr>
          <w:rFonts w:eastAsiaTheme="majorEastAsia" w:cs="Arial"/>
          <w:bCs/>
        </w:rPr>
        <w:tab/>
      </w:r>
      <w:r w:rsidRPr="00FF4DAC">
        <w:rPr>
          <w:rFonts w:eastAsiaTheme="majorEastAsia" w:cs="Arial"/>
          <w:bCs/>
        </w:rPr>
        <w:tab/>
        <w:t>Universal Measuring Systems</w:t>
      </w:r>
    </w:p>
    <w:p w14:paraId="67D0B3A0" w14:textId="77777777" w:rsidR="00FF4DAC" w:rsidRPr="00FF4DAC" w:rsidRDefault="00FF4DAC" w:rsidP="00FF4DAC">
      <w:pPr>
        <w:spacing w:before="0" w:after="0"/>
        <w:ind w:left="540" w:hanging="540"/>
        <w:jc w:val="left"/>
        <w:rPr>
          <w:rFonts w:eastAsiaTheme="majorEastAsia" w:cs="Arial"/>
          <w:bCs/>
        </w:rPr>
      </w:pPr>
      <w:r w:rsidRPr="00FF4DAC">
        <w:rPr>
          <w:rFonts w:eastAsiaTheme="majorEastAsia" w:cs="Arial"/>
          <w:bCs/>
        </w:rPr>
        <w:t>4.</w:t>
      </w:r>
      <w:r w:rsidRPr="00FF4DAC">
        <w:rPr>
          <w:rFonts w:eastAsiaTheme="majorEastAsia" w:cs="Arial"/>
          <w:bCs/>
        </w:rPr>
        <w:tab/>
      </w:r>
      <w:r w:rsidRPr="00FF4DAC">
        <w:rPr>
          <w:rFonts w:eastAsiaTheme="majorEastAsia" w:cs="Arial"/>
          <w:bCs/>
        </w:rPr>
        <w:tab/>
        <w:t>General Hand Tools</w:t>
      </w:r>
    </w:p>
    <w:p w14:paraId="4C87F21E" w14:textId="77777777" w:rsidR="00FF4DAC" w:rsidRPr="00FF4DAC" w:rsidRDefault="00FF4DAC" w:rsidP="00FF4DAC">
      <w:pPr>
        <w:spacing w:before="0" w:after="0"/>
        <w:ind w:left="540" w:hanging="540"/>
        <w:jc w:val="left"/>
        <w:rPr>
          <w:rFonts w:eastAsiaTheme="majorEastAsia" w:cs="Arial"/>
          <w:bCs/>
        </w:rPr>
      </w:pPr>
      <w:r w:rsidRPr="00FF4DAC">
        <w:rPr>
          <w:rFonts w:eastAsiaTheme="majorEastAsia" w:cs="Arial"/>
          <w:bCs/>
        </w:rPr>
        <w:t>5.</w:t>
      </w:r>
      <w:r w:rsidRPr="00FF4DAC">
        <w:rPr>
          <w:rFonts w:eastAsiaTheme="majorEastAsia" w:cs="Arial"/>
          <w:bCs/>
        </w:rPr>
        <w:tab/>
      </w:r>
      <w:r w:rsidRPr="00FF4DAC">
        <w:rPr>
          <w:rFonts w:eastAsiaTheme="majorEastAsia" w:cs="Arial"/>
          <w:bCs/>
        </w:rPr>
        <w:tab/>
        <w:t>Body Repair Tools</w:t>
      </w:r>
    </w:p>
    <w:p w14:paraId="16603F72" w14:textId="77777777" w:rsidR="00FF4DAC" w:rsidRPr="00FF4DAC" w:rsidRDefault="00FF4DAC" w:rsidP="00FF4DAC">
      <w:pPr>
        <w:spacing w:before="0" w:after="0"/>
        <w:ind w:left="540" w:hanging="540"/>
        <w:jc w:val="left"/>
        <w:rPr>
          <w:rFonts w:eastAsiaTheme="majorEastAsia" w:cs="Arial"/>
          <w:bCs/>
        </w:rPr>
      </w:pPr>
      <w:r w:rsidRPr="00FF4DAC">
        <w:rPr>
          <w:rFonts w:eastAsiaTheme="majorEastAsia" w:cs="Arial"/>
          <w:bCs/>
        </w:rPr>
        <w:t>6.</w:t>
      </w:r>
      <w:r w:rsidRPr="00FF4DAC">
        <w:rPr>
          <w:rFonts w:eastAsiaTheme="majorEastAsia" w:cs="Arial"/>
          <w:bCs/>
        </w:rPr>
        <w:tab/>
      </w:r>
      <w:r w:rsidRPr="00FF4DAC">
        <w:rPr>
          <w:rFonts w:eastAsiaTheme="majorEastAsia" w:cs="Arial"/>
          <w:bCs/>
        </w:rPr>
        <w:tab/>
        <w:t>Wire Brush</w:t>
      </w:r>
    </w:p>
    <w:p w14:paraId="056EA407" w14:textId="77777777" w:rsidR="00FF4DAC" w:rsidRPr="00FF4DAC" w:rsidRDefault="00FF4DAC" w:rsidP="00FF4DAC">
      <w:pPr>
        <w:spacing w:before="0" w:after="0"/>
        <w:ind w:left="540" w:hanging="540"/>
        <w:jc w:val="left"/>
        <w:rPr>
          <w:rFonts w:eastAsiaTheme="majorEastAsia" w:cs="Arial"/>
          <w:bCs/>
        </w:rPr>
      </w:pPr>
      <w:r w:rsidRPr="00FF4DAC">
        <w:rPr>
          <w:rFonts w:eastAsiaTheme="majorEastAsia" w:cs="Arial"/>
          <w:bCs/>
        </w:rPr>
        <w:t>7.</w:t>
      </w:r>
      <w:r w:rsidRPr="00FF4DAC">
        <w:rPr>
          <w:rFonts w:eastAsiaTheme="majorEastAsia" w:cs="Arial"/>
          <w:bCs/>
        </w:rPr>
        <w:tab/>
      </w:r>
      <w:r w:rsidRPr="00FF4DAC">
        <w:rPr>
          <w:rFonts w:eastAsiaTheme="majorEastAsia" w:cs="Arial"/>
          <w:bCs/>
        </w:rPr>
        <w:tab/>
        <w:t>Hydraulic, Pneumatic And Mechanical Pullers</w:t>
      </w:r>
    </w:p>
    <w:p w14:paraId="00974915" w14:textId="77777777" w:rsidR="00FF4DAC" w:rsidRPr="00FF4DAC" w:rsidRDefault="00FF4DAC" w:rsidP="00FF4DAC">
      <w:pPr>
        <w:spacing w:before="0" w:after="0"/>
        <w:ind w:left="540" w:hanging="540"/>
        <w:jc w:val="left"/>
        <w:rPr>
          <w:rFonts w:eastAsiaTheme="majorEastAsia" w:cs="Arial"/>
          <w:bCs/>
        </w:rPr>
      </w:pPr>
      <w:r w:rsidRPr="00FF4DAC">
        <w:rPr>
          <w:rFonts w:eastAsiaTheme="majorEastAsia" w:cs="Arial"/>
          <w:bCs/>
        </w:rPr>
        <w:t>8.</w:t>
      </w:r>
      <w:r w:rsidRPr="00FF4DAC">
        <w:rPr>
          <w:rFonts w:eastAsiaTheme="majorEastAsia" w:cs="Arial"/>
          <w:bCs/>
        </w:rPr>
        <w:tab/>
      </w:r>
      <w:r w:rsidRPr="00FF4DAC">
        <w:rPr>
          <w:rFonts w:eastAsiaTheme="majorEastAsia" w:cs="Arial"/>
          <w:bCs/>
        </w:rPr>
        <w:tab/>
        <w:t>Cotton Gloves</w:t>
      </w:r>
    </w:p>
    <w:p w14:paraId="46DB685F" w14:textId="77777777" w:rsidR="00FF4DAC" w:rsidRPr="00FF4DAC" w:rsidRDefault="00FF4DAC" w:rsidP="00FF4DAC">
      <w:pPr>
        <w:spacing w:before="0" w:after="0"/>
        <w:ind w:left="540" w:hanging="540"/>
        <w:jc w:val="left"/>
        <w:rPr>
          <w:rFonts w:eastAsiaTheme="majorEastAsia" w:cs="Arial"/>
          <w:bCs/>
        </w:rPr>
      </w:pPr>
      <w:r w:rsidRPr="00FF4DAC">
        <w:rPr>
          <w:rFonts w:eastAsiaTheme="majorEastAsia" w:cs="Arial"/>
          <w:bCs/>
        </w:rPr>
        <w:t>9.</w:t>
      </w:r>
      <w:r w:rsidRPr="00FF4DAC">
        <w:rPr>
          <w:rFonts w:eastAsiaTheme="majorEastAsia" w:cs="Arial"/>
          <w:bCs/>
        </w:rPr>
        <w:tab/>
      </w:r>
      <w:r w:rsidRPr="00FF4DAC">
        <w:rPr>
          <w:rFonts w:eastAsiaTheme="majorEastAsia" w:cs="Arial"/>
          <w:bCs/>
        </w:rPr>
        <w:tab/>
        <w:t>Welding Unit (MIG Welder)</w:t>
      </w:r>
    </w:p>
    <w:p w14:paraId="6A3FD1C3" w14:textId="77777777" w:rsidR="00FF4DAC" w:rsidRPr="00FF4DAC" w:rsidRDefault="00FF4DAC" w:rsidP="00FF4DAC">
      <w:pPr>
        <w:spacing w:before="0" w:after="0"/>
        <w:ind w:left="540" w:hanging="540"/>
        <w:jc w:val="left"/>
        <w:rPr>
          <w:rFonts w:eastAsiaTheme="majorEastAsia" w:cs="Arial"/>
          <w:bCs/>
        </w:rPr>
      </w:pPr>
      <w:r w:rsidRPr="00FF4DAC">
        <w:rPr>
          <w:rFonts w:eastAsiaTheme="majorEastAsia" w:cs="Arial"/>
          <w:bCs/>
        </w:rPr>
        <w:t>10.</w:t>
      </w:r>
      <w:r w:rsidRPr="00FF4DAC">
        <w:rPr>
          <w:rFonts w:eastAsiaTheme="majorEastAsia" w:cs="Arial"/>
          <w:bCs/>
        </w:rPr>
        <w:tab/>
      </w:r>
      <w:r w:rsidRPr="00FF4DAC">
        <w:rPr>
          <w:rFonts w:eastAsiaTheme="majorEastAsia" w:cs="Arial"/>
          <w:bCs/>
        </w:rPr>
        <w:tab/>
        <w:t>Washer Welder</w:t>
      </w:r>
    </w:p>
    <w:p w14:paraId="2D5F158F" w14:textId="77777777" w:rsidR="00FF4DAC" w:rsidRPr="00FF4DAC" w:rsidRDefault="00FF4DAC" w:rsidP="00FF4DAC">
      <w:pPr>
        <w:spacing w:before="0" w:after="0"/>
        <w:ind w:left="540" w:hanging="540"/>
        <w:jc w:val="left"/>
        <w:rPr>
          <w:rFonts w:eastAsiaTheme="majorEastAsia" w:cs="Arial"/>
          <w:bCs/>
        </w:rPr>
      </w:pPr>
      <w:r w:rsidRPr="00FF4DAC">
        <w:rPr>
          <w:rFonts w:eastAsiaTheme="majorEastAsia" w:cs="Arial"/>
          <w:bCs/>
        </w:rPr>
        <w:t>11.</w:t>
      </w:r>
      <w:r w:rsidRPr="00FF4DAC">
        <w:rPr>
          <w:rFonts w:eastAsiaTheme="majorEastAsia" w:cs="Arial"/>
          <w:bCs/>
        </w:rPr>
        <w:tab/>
      </w:r>
      <w:r w:rsidRPr="00FF4DAC">
        <w:rPr>
          <w:rFonts w:eastAsiaTheme="majorEastAsia" w:cs="Arial"/>
          <w:bCs/>
        </w:rPr>
        <w:tab/>
        <w:t>MIG Welding Wire</w:t>
      </w:r>
    </w:p>
    <w:p w14:paraId="33CAE21F" w14:textId="77777777" w:rsidR="00FF4DAC" w:rsidRPr="00FF4DAC" w:rsidRDefault="00FF4DAC" w:rsidP="00FF4DAC">
      <w:pPr>
        <w:spacing w:before="0" w:after="0"/>
        <w:ind w:left="540" w:hanging="540"/>
        <w:jc w:val="left"/>
        <w:rPr>
          <w:rFonts w:eastAsiaTheme="majorEastAsia" w:cs="Arial"/>
          <w:bCs/>
        </w:rPr>
      </w:pPr>
      <w:r w:rsidRPr="00FF4DAC">
        <w:rPr>
          <w:rFonts w:eastAsiaTheme="majorEastAsia" w:cs="Arial"/>
          <w:bCs/>
        </w:rPr>
        <w:t>12.</w:t>
      </w:r>
      <w:r w:rsidRPr="00FF4DAC">
        <w:rPr>
          <w:rFonts w:eastAsiaTheme="majorEastAsia" w:cs="Arial"/>
          <w:bCs/>
        </w:rPr>
        <w:tab/>
      </w:r>
      <w:r w:rsidRPr="00FF4DAC">
        <w:rPr>
          <w:rFonts w:eastAsiaTheme="majorEastAsia" w:cs="Arial"/>
          <w:bCs/>
        </w:rPr>
        <w:tab/>
        <w:t>Welding Gloves</w:t>
      </w:r>
    </w:p>
    <w:p w14:paraId="09518A91" w14:textId="77777777" w:rsidR="00FF4DAC" w:rsidRPr="00FF4DAC" w:rsidRDefault="00FF4DAC" w:rsidP="00FF4DAC">
      <w:pPr>
        <w:spacing w:before="0" w:after="0"/>
        <w:ind w:left="540" w:hanging="540"/>
        <w:jc w:val="left"/>
        <w:rPr>
          <w:rFonts w:eastAsiaTheme="majorEastAsia" w:cs="Arial"/>
          <w:bCs/>
        </w:rPr>
      </w:pPr>
      <w:r w:rsidRPr="00FF4DAC">
        <w:rPr>
          <w:rFonts w:eastAsiaTheme="majorEastAsia" w:cs="Arial"/>
          <w:bCs/>
        </w:rPr>
        <w:t>13.</w:t>
      </w:r>
      <w:r w:rsidRPr="00FF4DAC">
        <w:rPr>
          <w:rFonts w:eastAsiaTheme="majorEastAsia" w:cs="Arial"/>
          <w:bCs/>
        </w:rPr>
        <w:tab/>
      </w:r>
      <w:r w:rsidRPr="00FF4DAC">
        <w:rPr>
          <w:rFonts w:eastAsiaTheme="majorEastAsia" w:cs="Arial"/>
          <w:bCs/>
        </w:rPr>
        <w:tab/>
        <w:t>Welding Goggle</w:t>
      </w:r>
    </w:p>
    <w:p w14:paraId="183DA536" w14:textId="77777777" w:rsidR="00FF4DAC" w:rsidRPr="00FF4DAC" w:rsidRDefault="00FF4DAC" w:rsidP="00FF4DAC">
      <w:pPr>
        <w:spacing w:before="0" w:after="0"/>
        <w:ind w:left="540" w:hanging="540"/>
        <w:jc w:val="left"/>
        <w:rPr>
          <w:rFonts w:eastAsiaTheme="majorEastAsia" w:cs="Arial"/>
          <w:bCs/>
        </w:rPr>
      </w:pPr>
      <w:r w:rsidRPr="00FF4DAC">
        <w:rPr>
          <w:rFonts w:eastAsiaTheme="majorEastAsia" w:cs="Arial"/>
          <w:bCs/>
        </w:rPr>
        <w:t>14.</w:t>
      </w:r>
      <w:r w:rsidRPr="00FF4DAC">
        <w:rPr>
          <w:rFonts w:eastAsiaTheme="majorEastAsia" w:cs="Arial"/>
          <w:bCs/>
        </w:rPr>
        <w:tab/>
      </w:r>
      <w:r w:rsidRPr="00FF4DAC">
        <w:rPr>
          <w:rFonts w:eastAsiaTheme="majorEastAsia" w:cs="Arial"/>
          <w:bCs/>
        </w:rPr>
        <w:tab/>
        <w:t>Welding Apron</w:t>
      </w:r>
    </w:p>
    <w:p w14:paraId="0FF7B581" w14:textId="4CE43A50" w:rsidR="00FF4DAC" w:rsidRPr="00FF4DAC" w:rsidRDefault="00FF4DAC" w:rsidP="00FF4DAC">
      <w:pPr>
        <w:spacing w:before="0" w:after="0"/>
        <w:ind w:left="540" w:hanging="540"/>
        <w:jc w:val="left"/>
        <w:rPr>
          <w:rFonts w:eastAsiaTheme="majorEastAsia" w:cs="Arial"/>
          <w:bCs/>
        </w:rPr>
      </w:pPr>
      <w:r w:rsidRPr="00FF4DAC">
        <w:rPr>
          <w:rFonts w:eastAsiaTheme="majorEastAsia" w:cs="Arial"/>
          <w:bCs/>
        </w:rPr>
        <w:t>15.</w:t>
      </w:r>
      <w:r w:rsidRPr="00FF4DAC">
        <w:rPr>
          <w:rFonts w:eastAsiaTheme="majorEastAsia" w:cs="Arial"/>
          <w:bCs/>
        </w:rPr>
        <w:tab/>
      </w:r>
      <w:r w:rsidRPr="00FF4DAC">
        <w:rPr>
          <w:rFonts w:eastAsiaTheme="majorEastAsia" w:cs="Arial"/>
          <w:bCs/>
        </w:rPr>
        <w:tab/>
        <w:t>Centering Gauges</w:t>
      </w:r>
    </w:p>
    <w:p w14:paraId="2CFAC1C6" w14:textId="77777777" w:rsidR="00FF4DAC" w:rsidRPr="00FF4DAC" w:rsidRDefault="00FF4DAC" w:rsidP="00FF4DAC">
      <w:pPr>
        <w:spacing w:before="0" w:after="0"/>
        <w:ind w:left="540" w:hanging="540"/>
        <w:jc w:val="left"/>
        <w:rPr>
          <w:rFonts w:eastAsiaTheme="majorEastAsia" w:cs="Arial"/>
          <w:bCs/>
        </w:rPr>
      </w:pPr>
      <w:r w:rsidRPr="00FF4DAC">
        <w:rPr>
          <w:rFonts w:eastAsiaTheme="majorEastAsia" w:cs="Arial"/>
          <w:bCs/>
        </w:rPr>
        <w:t>16.</w:t>
      </w:r>
      <w:r w:rsidRPr="00FF4DAC">
        <w:rPr>
          <w:rFonts w:eastAsiaTheme="majorEastAsia" w:cs="Arial"/>
          <w:bCs/>
        </w:rPr>
        <w:tab/>
      </w:r>
      <w:r w:rsidRPr="00FF4DAC">
        <w:rPr>
          <w:rFonts w:eastAsiaTheme="majorEastAsia" w:cs="Arial"/>
          <w:bCs/>
        </w:rPr>
        <w:tab/>
        <w:t>Industry Approved Body Frame Aligner Equipment</w:t>
      </w:r>
    </w:p>
    <w:p w14:paraId="2AE88D57" w14:textId="77777777" w:rsidR="00FF4DAC" w:rsidRPr="00FF4DAC" w:rsidRDefault="00FF4DAC" w:rsidP="00FF4DAC">
      <w:pPr>
        <w:spacing w:before="0" w:after="0"/>
        <w:ind w:left="540" w:hanging="540"/>
        <w:jc w:val="left"/>
        <w:rPr>
          <w:rFonts w:eastAsiaTheme="majorEastAsia" w:cs="Arial"/>
          <w:bCs/>
        </w:rPr>
      </w:pPr>
      <w:r w:rsidRPr="00FF4DAC">
        <w:rPr>
          <w:rFonts w:eastAsiaTheme="majorEastAsia" w:cs="Arial"/>
          <w:bCs/>
        </w:rPr>
        <w:t>17.</w:t>
      </w:r>
      <w:r w:rsidRPr="00FF4DAC">
        <w:rPr>
          <w:rFonts w:eastAsiaTheme="majorEastAsia" w:cs="Arial"/>
          <w:bCs/>
        </w:rPr>
        <w:tab/>
      </w:r>
      <w:r w:rsidRPr="00FF4DAC">
        <w:rPr>
          <w:rFonts w:eastAsiaTheme="majorEastAsia" w:cs="Arial"/>
          <w:bCs/>
        </w:rPr>
        <w:tab/>
        <w:t>Drill Machine</w:t>
      </w:r>
    </w:p>
    <w:p w14:paraId="3683163A" w14:textId="77777777" w:rsidR="00FF4DAC" w:rsidRPr="00FF4DAC" w:rsidRDefault="00FF4DAC" w:rsidP="00FF4DAC">
      <w:pPr>
        <w:spacing w:before="0" w:after="0"/>
        <w:ind w:left="540" w:hanging="540"/>
        <w:jc w:val="left"/>
        <w:rPr>
          <w:rFonts w:eastAsiaTheme="majorEastAsia" w:cs="Arial"/>
          <w:bCs/>
        </w:rPr>
      </w:pPr>
      <w:r w:rsidRPr="00FF4DAC">
        <w:rPr>
          <w:rFonts w:eastAsiaTheme="majorEastAsia" w:cs="Arial"/>
          <w:bCs/>
        </w:rPr>
        <w:t>18.</w:t>
      </w:r>
      <w:r w:rsidRPr="00FF4DAC">
        <w:rPr>
          <w:rFonts w:eastAsiaTheme="majorEastAsia" w:cs="Arial"/>
          <w:bCs/>
        </w:rPr>
        <w:tab/>
      </w:r>
      <w:r w:rsidRPr="00FF4DAC">
        <w:rPr>
          <w:rFonts w:eastAsiaTheme="majorEastAsia" w:cs="Arial"/>
          <w:bCs/>
        </w:rPr>
        <w:tab/>
        <w:t>Grinder Machine</w:t>
      </w:r>
    </w:p>
    <w:p w14:paraId="5DF87DD2" w14:textId="77777777" w:rsidR="00FF4DAC" w:rsidRPr="00FF4DAC" w:rsidRDefault="00FF4DAC" w:rsidP="00FF4DAC">
      <w:pPr>
        <w:spacing w:before="0" w:after="0"/>
        <w:ind w:left="540" w:hanging="540"/>
        <w:jc w:val="left"/>
        <w:rPr>
          <w:rFonts w:eastAsiaTheme="majorEastAsia" w:cs="Arial"/>
          <w:bCs/>
        </w:rPr>
      </w:pPr>
      <w:r w:rsidRPr="00FF4DAC">
        <w:rPr>
          <w:rFonts w:eastAsiaTheme="majorEastAsia" w:cs="Arial"/>
          <w:bCs/>
        </w:rPr>
        <w:t>19.</w:t>
      </w:r>
      <w:r w:rsidRPr="00FF4DAC">
        <w:rPr>
          <w:rFonts w:eastAsiaTheme="majorEastAsia" w:cs="Arial"/>
          <w:bCs/>
        </w:rPr>
        <w:tab/>
      </w:r>
      <w:r w:rsidRPr="00FF4DAC">
        <w:rPr>
          <w:rFonts w:eastAsiaTheme="majorEastAsia" w:cs="Arial"/>
          <w:bCs/>
        </w:rPr>
        <w:tab/>
        <w:t>Sealant Gun</w:t>
      </w:r>
    </w:p>
    <w:p w14:paraId="20FFB775" w14:textId="77777777" w:rsidR="00FF4DAC" w:rsidRPr="00FF4DAC" w:rsidRDefault="00FF4DAC" w:rsidP="00FF4DAC">
      <w:pPr>
        <w:spacing w:before="0" w:after="0"/>
        <w:ind w:left="540" w:hanging="540"/>
        <w:jc w:val="left"/>
        <w:rPr>
          <w:rFonts w:eastAsiaTheme="majorEastAsia" w:cs="Arial"/>
          <w:bCs/>
        </w:rPr>
      </w:pPr>
      <w:r w:rsidRPr="00FF4DAC">
        <w:rPr>
          <w:rFonts w:eastAsiaTheme="majorEastAsia" w:cs="Arial"/>
          <w:bCs/>
        </w:rPr>
        <w:t>20.</w:t>
      </w:r>
      <w:r w:rsidRPr="00FF4DAC">
        <w:rPr>
          <w:rFonts w:eastAsiaTheme="majorEastAsia" w:cs="Arial"/>
          <w:bCs/>
        </w:rPr>
        <w:tab/>
      </w:r>
      <w:r w:rsidRPr="00FF4DAC">
        <w:rPr>
          <w:rFonts w:eastAsiaTheme="majorEastAsia" w:cs="Arial"/>
          <w:bCs/>
        </w:rPr>
        <w:tab/>
        <w:t>C-Clamps</w:t>
      </w:r>
    </w:p>
    <w:p w14:paraId="0D2DD900" w14:textId="49AE988D" w:rsidR="00FF4DAC" w:rsidRPr="00FF4DAC" w:rsidRDefault="00FF4DAC" w:rsidP="00FF4DAC">
      <w:pPr>
        <w:spacing w:before="0" w:after="0"/>
        <w:ind w:left="540" w:hanging="540"/>
        <w:jc w:val="left"/>
        <w:rPr>
          <w:rFonts w:eastAsiaTheme="majorEastAsia" w:cs="Arial"/>
          <w:bCs/>
        </w:rPr>
      </w:pPr>
      <w:r w:rsidRPr="00FF4DAC">
        <w:rPr>
          <w:rFonts w:eastAsiaTheme="majorEastAsia" w:cs="Arial"/>
          <w:bCs/>
        </w:rPr>
        <w:t>21.</w:t>
      </w:r>
      <w:r w:rsidRPr="00FF4DAC">
        <w:rPr>
          <w:rFonts w:eastAsiaTheme="majorEastAsia" w:cs="Arial"/>
          <w:bCs/>
        </w:rPr>
        <w:tab/>
      </w:r>
      <w:r w:rsidRPr="00FF4DAC">
        <w:rPr>
          <w:rFonts w:eastAsiaTheme="majorEastAsia" w:cs="Arial"/>
          <w:bCs/>
        </w:rPr>
        <w:tab/>
        <w:t>Equipment for Painting</w:t>
      </w:r>
    </w:p>
    <w:p w14:paraId="32EA9225" w14:textId="77777777" w:rsidR="00FF4DAC" w:rsidRPr="00FF4DAC" w:rsidRDefault="00FF4DAC" w:rsidP="00FF4DAC">
      <w:pPr>
        <w:spacing w:before="0" w:after="0"/>
        <w:ind w:left="540" w:hanging="540"/>
        <w:jc w:val="left"/>
        <w:rPr>
          <w:rFonts w:eastAsiaTheme="majorEastAsia" w:cs="Arial"/>
          <w:bCs/>
        </w:rPr>
      </w:pPr>
      <w:r w:rsidRPr="00FF4DAC">
        <w:rPr>
          <w:rFonts w:eastAsiaTheme="majorEastAsia" w:cs="Arial"/>
          <w:bCs/>
        </w:rPr>
        <w:t>22.</w:t>
      </w:r>
      <w:r w:rsidRPr="00FF4DAC">
        <w:rPr>
          <w:rFonts w:eastAsiaTheme="majorEastAsia" w:cs="Arial"/>
          <w:bCs/>
        </w:rPr>
        <w:tab/>
      </w:r>
      <w:r w:rsidRPr="00FF4DAC">
        <w:rPr>
          <w:rFonts w:eastAsiaTheme="majorEastAsia" w:cs="Arial"/>
          <w:bCs/>
        </w:rPr>
        <w:tab/>
        <w:t>Body Jack</w:t>
      </w:r>
    </w:p>
    <w:p w14:paraId="6BF5514F" w14:textId="77777777" w:rsidR="00FF4DAC" w:rsidRPr="00FF4DAC" w:rsidRDefault="00FF4DAC" w:rsidP="00FF4DAC">
      <w:pPr>
        <w:spacing w:before="0" w:after="0"/>
        <w:ind w:left="540" w:hanging="540"/>
        <w:jc w:val="left"/>
        <w:rPr>
          <w:rFonts w:eastAsiaTheme="majorEastAsia" w:cs="Arial"/>
          <w:bCs/>
        </w:rPr>
      </w:pPr>
      <w:r w:rsidRPr="00FF4DAC">
        <w:rPr>
          <w:rFonts w:eastAsiaTheme="majorEastAsia" w:cs="Arial"/>
          <w:bCs/>
        </w:rPr>
        <w:t>23.</w:t>
      </w:r>
      <w:r w:rsidRPr="00FF4DAC">
        <w:rPr>
          <w:rFonts w:eastAsiaTheme="majorEastAsia" w:cs="Arial"/>
          <w:bCs/>
        </w:rPr>
        <w:tab/>
      </w:r>
      <w:r w:rsidRPr="00FF4DAC">
        <w:rPr>
          <w:rFonts w:eastAsiaTheme="majorEastAsia" w:cs="Arial"/>
          <w:bCs/>
        </w:rPr>
        <w:tab/>
        <w:t>Grinding Disc</w:t>
      </w:r>
    </w:p>
    <w:p w14:paraId="3D3D228F" w14:textId="77777777" w:rsidR="00FF4DAC" w:rsidRPr="00FF4DAC" w:rsidRDefault="00FF4DAC" w:rsidP="00FF4DAC">
      <w:pPr>
        <w:spacing w:before="0" w:after="0"/>
        <w:ind w:left="540" w:hanging="540"/>
        <w:jc w:val="left"/>
        <w:rPr>
          <w:rFonts w:eastAsiaTheme="majorEastAsia" w:cs="Arial"/>
          <w:bCs/>
        </w:rPr>
      </w:pPr>
      <w:r w:rsidRPr="00FF4DAC">
        <w:rPr>
          <w:rFonts w:eastAsiaTheme="majorEastAsia" w:cs="Arial"/>
          <w:bCs/>
        </w:rPr>
        <w:t>24.</w:t>
      </w:r>
      <w:r w:rsidRPr="00FF4DAC">
        <w:rPr>
          <w:rFonts w:eastAsiaTheme="majorEastAsia" w:cs="Arial"/>
          <w:bCs/>
        </w:rPr>
        <w:tab/>
      </w:r>
      <w:r w:rsidRPr="00FF4DAC">
        <w:rPr>
          <w:rFonts w:eastAsiaTheme="majorEastAsia" w:cs="Arial"/>
          <w:bCs/>
        </w:rPr>
        <w:tab/>
        <w:t>cutting Disc</w:t>
      </w:r>
    </w:p>
    <w:p w14:paraId="6D63A04A" w14:textId="77777777" w:rsidR="00FF4DAC" w:rsidRPr="00FF4DAC" w:rsidRDefault="00FF4DAC" w:rsidP="00FF4DAC">
      <w:pPr>
        <w:spacing w:before="0" w:after="0"/>
        <w:ind w:left="540" w:hanging="540"/>
        <w:jc w:val="left"/>
        <w:rPr>
          <w:rFonts w:eastAsiaTheme="majorEastAsia" w:cs="Arial"/>
          <w:bCs/>
        </w:rPr>
      </w:pPr>
      <w:r w:rsidRPr="00FF4DAC">
        <w:rPr>
          <w:rFonts w:eastAsiaTheme="majorEastAsia" w:cs="Arial"/>
          <w:bCs/>
        </w:rPr>
        <w:t>25.</w:t>
      </w:r>
      <w:r w:rsidRPr="00FF4DAC">
        <w:rPr>
          <w:rFonts w:eastAsiaTheme="majorEastAsia" w:cs="Arial"/>
          <w:bCs/>
        </w:rPr>
        <w:tab/>
      </w:r>
      <w:r w:rsidRPr="00FF4DAC">
        <w:rPr>
          <w:rFonts w:eastAsiaTheme="majorEastAsia" w:cs="Arial"/>
          <w:bCs/>
        </w:rPr>
        <w:tab/>
        <w:t>Safety Shoes</w:t>
      </w:r>
    </w:p>
    <w:p w14:paraId="220916A5" w14:textId="77777777" w:rsidR="00FF4DAC" w:rsidRPr="00FF4DAC" w:rsidRDefault="00FF4DAC" w:rsidP="00FF4DAC">
      <w:pPr>
        <w:spacing w:before="0" w:after="0"/>
        <w:ind w:left="540" w:hanging="540"/>
        <w:jc w:val="left"/>
        <w:rPr>
          <w:rFonts w:eastAsiaTheme="majorEastAsia" w:cs="Arial"/>
          <w:bCs/>
        </w:rPr>
      </w:pPr>
      <w:r w:rsidRPr="00FF4DAC">
        <w:rPr>
          <w:rFonts w:eastAsiaTheme="majorEastAsia" w:cs="Arial"/>
          <w:bCs/>
        </w:rPr>
        <w:t>26.</w:t>
      </w:r>
      <w:r w:rsidRPr="00FF4DAC">
        <w:rPr>
          <w:rFonts w:eastAsiaTheme="majorEastAsia" w:cs="Arial"/>
          <w:bCs/>
        </w:rPr>
        <w:tab/>
      </w:r>
      <w:r w:rsidRPr="00FF4DAC">
        <w:rPr>
          <w:rFonts w:eastAsiaTheme="majorEastAsia" w:cs="Arial"/>
          <w:bCs/>
        </w:rPr>
        <w:tab/>
        <w:t>Safety Helmet</w:t>
      </w:r>
    </w:p>
    <w:p w14:paraId="51B670D0" w14:textId="77777777" w:rsidR="00FF4DAC" w:rsidRPr="00FF4DAC" w:rsidRDefault="00FF4DAC" w:rsidP="00FF4DAC">
      <w:pPr>
        <w:spacing w:before="0" w:after="0"/>
        <w:ind w:left="540" w:hanging="540"/>
        <w:jc w:val="left"/>
        <w:rPr>
          <w:rFonts w:eastAsiaTheme="majorEastAsia" w:cs="Arial"/>
          <w:bCs/>
        </w:rPr>
      </w:pPr>
      <w:r w:rsidRPr="00FF4DAC">
        <w:rPr>
          <w:rFonts w:eastAsiaTheme="majorEastAsia" w:cs="Arial"/>
          <w:bCs/>
        </w:rPr>
        <w:t>27.</w:t>
      </w:r>
      <w:r w:rsidRPr="00FF4DAC">
        <w:rPr>
          <w:rFonts w:eastAsiaTheme="majorEastAsia" w:cs="Arial"/>
          <w:bCs/>
        </w:rPr>
        <w:tab/>
      </w:r>
      <w:r w:rsidRPr="00FF4DAC">
        <w:rPr>
          <w:rFonts w:eastAsiaTheme="majorEastAsia" w:cs="Arial"/>
          <w:bCs/>
        </w:rPr>
        <w:tab/>
        <w:t>Calculator</w:t>
      </w:r>
    </w:p>
    <w:p w14:paraId="5F12B03B" w14:textId="77777777" w:rsidR="00FF4DAC" w:rsidRPr="00FF4DAC" w:rsidRDefault="00FF4DAC" w:rsidP="00FF4DAC">
      <w:pPr>
        <w:spacing w:before="0" w:after="0"/>
        <w:ind w:left="540" w:hanging="540"/>
        <w:jc w:val="left"/>
        <w:rPr>
          <w:rFonts w:eastAsiaTheme="majorEastAsia" w:cs="Arial"/>
          <w:bCs/>
        </w:rPr>
      </w:pPr>
      <w:r w:rsidRPr="00FF4DAC">
        <w:rPr>
          <w:rFonts w:eastAsiaTheme="majorEastAsia" w:cs="Arial"/>
          <w:bCs/>
        </w:rPr>
        <w:t>28.</w:t>
      </w:r>
      <w:r w:rsidRPr="00FF4DAC">
        <w:rPr>
          <w:rFonts w:eastAsiaTheme="majorEastAsia" w:cs="Arial"/>
          <w:bCs/>
        </w:rPr>
        <w:tab/>
      </w:r>
      <w:r w:rsidRPr="00FF4DAC">
        <w:rPr>
          <w:rFonts w:eastAsiaTheme="majorEastAsia" w:cs="Arial"/>
          <w:bCs/>
        </w:rPr>
        <w:tab/>
        <w:t>Pen/ Pencil</w:t>
      </w:r>
    </w:p>
    <w:p w14:paraId="6915DD02" w14:textId="6AFFAB03" w:rsidR="00FF4DAC" w:rsidRPr="00FF4DAC" w:rsidRDefault="00FF4DAC" w:rsidP="00FF4DAC">
      <w:pPr>
        <w:spacing w:before="0" w:after="0"/>
        <w:ind w:left="540" w:hanging="540"/>
        <w:jc w:val="left"/>
        <w:rPr>
          <w:rFonts w:eastAsiaTheme="majorEastAsia" w:cs="Arial"/>
          <w:bCs/>
        </w:rPr>
      </w:pPr>
      <w:r w:rsidRPr="00FF4DAC">
        <w:rPr>
          <w:rFonts w:eastAsiaTheme="majorEastAsia" w:cs="Arial"/>
          <w:bCs/>
        </w:rPr>
        <w:t>29.</w:t>
      </w:r>
      <w:r w:rsidRPr="00FF4DAC">
        <w:rPr>
          <w:rFonts w:eastAsiaTheme="majorEastAsia" w:cs="Arial"/>
          <w:bCs/>
        </w:rPr>
        <w:tab/>
      </w:r>
      <w:r w:rsidRPr="00FF4DAC">
        <w:rPr>
          <w:rFonts w:eastAsiaTheme="majorEastAsia" w:cs="Arial"/>
          <w:bCs/>
        </w:rPr>
        <w:tab/>
        <w:t>Body Repair Manual</w:t>
      </w:r>
    </w:p>
    <w:p w14:paraId="7E4103E6" w14:textId="1D6673B5" w:rsidR="0062148D" w:rsidRPr="00BC09FA" w:rsidRDefault="0062148D" w:rsidP="00BE41AE">
      <w:pPr>
        <w:pStyle w:val="Heading3"/>
        <w:numPr>
          <w:ilvl w:val="0"/>
          <w:numId w:val="379"/>
        </w:numPr>
        <w:shd w:val="clear" w:color="auto" w:fill="FFC000"/>
        <w:spacing w:line="276" w:lineRule="auto"/>
        <w:ind w:left="2160" w:hanging="1800"/>
        <w:rPr>
          <w:rFonts w:ascii="Arial" w:hAnsi="Arial" w:cs="Arial"/>
          <w:b/>
          <w:bCs/>
          <w:color w:val="auto"/>
        </w:rPr>
      </w:pPr>
      <w:bookmarkStart w:id="85" w:name="_Toc30855049"/>
      <w:bookmarkStart w:id="86" w:name="_Toc111733615"/>
      <w:r w:rsidRPr="00BC09FA">
        <w:rPr>
          <w:rFonts w:ascii="Arial" w:hAnsi="Arial" w:cs="Arial"/>
          <w:b/>
          <w:bCs/>
          <w:color w:val="auto"/>
        </w:rPr>
        <w:t>Repair Vehicle Body Fittings</w:t>
      </w:r>
      <w:bookmarkEnd w:id="85"/>
      <w:bookmarkEnd w:id="86"/>
    </w:p>
    <w:p w14:paraId="1F3F871E" w14:textId="77777777" w:rsidR="0062148D" w:rsidRPr="0062148D" w:rsidRDefault="0062148D" w:rsidP="0062148D">
      <w:pPr>
        <w:rPr>
          <w:rFonts w:cs="Arial"/>
        </w:rPr>
      </w:pPr>
      <w:r w:rsidRPr="0062148D">
        <w:rPr>
          <w:rFonts w:cs="Arial"/>
          <w:b/>
          <w:bCs/>
        </w:rPr>
        <w:t xml:space="preserve">Overview: </w:t>
      </w:r>
      <w:r w:rsidRPr="0062148D">
        <w:rPr>
          <w:rFonts w:cs="Arial"/>
        </w:rPr>
        <w:t>This unit covers the competencies required to inspect a damaged automobile, diagnose the body damage, prepare and align the bodywork and reassemble body parts of all types of automobiles, ensuring safe working in such operations and also in the use of related tools and equipment and compliance with government regulation.</w:t>
      </w:r>
    </w:p>
    <w:tbl>
      <w:tblPr>
        <w:tblStyle w:val="TableGrid"/>
        <w:tblW w:w="5000" w:type="pct"/>
        <w:tblLook w:val="0000" w:firstRow="0" w:lastRow="0" w:firstColumn="0" w:lastColumn="0" w:noHBand="0" w:noVBand="0"/>
      </w:tblPr>
      <w:tblGrid>
        <w:gridCol w:w="2897"/>
        <w:gridCol w:w="7786"/>
      </w:tblGrid>
      <w:tr w:rsidR="0062148D" w:rsidRPr="0062148D" w14:paraId="79B70A98" w14:textId="77777777" w:rsidTr="00FF4DAC">
        <w:trPr>
          <w:trHeight w:val="413"/>
        </w:trPr>
        <w:tc>
          <w:tcPr>
            <w:tcW w:w="1356" w:type="pct"/>
            <w:shd w:val="clear" w:color="auto" w:fill="D9D9D9" w:themeFill="background1" w:themeFillShade="D9"/>
            <w:vAlign w:val="center"/>
          </w:tcPr>
          <w:p w14:paraId="632F476A" w14:textId="77777777" w:rsidR="0062148D" w:rsidRPr="0062148D" w:rsidRDefault="0062148D" w:rsidP="00FF4DAC">
            <w:pPr>
              <w:keepNext/>
              <w:keepLines/>
              <w:spacing w:before="0" w:after="0" w:line="240" w:lineRule="auto"/>
              <w:jc w:val="left"/>
              <w:outlineLvl w:val="4"/>
              <w:rPr>
                <w:rFonts w:eastAsiaTheme="majorEastAsia" w:cs="Arial"/>
                <w:b/>
                <w:color w:val="000000" w:themeColor="text1"/>
                <w:szCs w:val="20"/>
              </w:rPr>
            </w:pPr>
            <w:r w:rsidRPr="0062148D">
              <w:rPr>
                <w:rFonts w:eastAsiaTheme="majorEastAsia" w:cs="Arial"/>
                <w:b/>
                <w:color w:val="000000" w:themeColor="text1"/>
                <w:szCs w:val="20"/>
              </w:rPr>
              <w:t>Unit of Competency</w:t>
            </w:r>
          </w:p>
        </w:tc>
        <w:tc>
          <w:tcPr>
            <w:tcW w:w="3644" w:type="pct"/>
            <w:shd w:val="clear" w:color="auto" w:fill="D9D9D9" w:themeFill="background1" w:themeFillShade="D9"/>
            <w:vAlign w:val="center"/>
          </w:tcPr>
          <w:p w14:paraId="27D38C38" w14:textId="77777777" w:rsidR="0062148D" w:rsidRPr="0062148D" w:rsidRDefault="0062148D" w:rsidP="00FF4DAC">
            <w:pPr>
              <w:keepNext/>
              <w:keepLines/>
              <w:spacing w:before="0" w:after="0" w:line="240" w:lineRule="auto"/>
              <w:jc w:val="left"/>
              <w:outlineLvl w:val="4"/>
              <w:rPr>
                <w:rFonts w:eastAsiaTheme="majorEastAsia" w:cs="Arial"/>
                <w:b/>
                <w:color w:val="000000" w:themeColor="text1"/>
                <w:szCs w:val="20"/>
              </w:rPr>
            </w:pPr>
            <w:r w:rsidRPr="0062148D">
              <w:rPr>
                <w:rFonts w:eastAsiaTheme="majorEastAsia" w:cs="Arial"/>
                <w:b/>
                <w:color w:val="000000" w:themeColor="text1"/>
                <w:szCs w:val="20"/>
              </w:rPr>
              <w:t>Performance Criteria</w:t>
            </w:r>
          </w:p>
        </w:tc>
      </w:tr>
      <w:tr w:rsidR="0062148D" w:rsidRPr="0062148D" w14:paraId="58A58C82" w14:textId="77777777" w:rsidTr="00FF4DAC">
        <w:trPr>
          <w:trHeight w:val="1821"/>
        </w:trPr>
        <w:tc>
          <w:tcPr>
            <w:tcW w:w="1356" w:type="pct"/>
          </w:tcPr>
          <w:p w14:paraId="7E1E69A4" w14:textId="77777777" w:rsidR="0062148D" w:rsidRPr="00FF4DAC" w:rsidRDefault="0062148D" w:rsidP="00BE41AE">
            <w:pPr>
              <w:numPr>
                <w:ilvl w:val="0"/>
                <w:numId w:val="200"/>
              </w:numPr>
              <w:autoSpaceDE w:val="0"/>
              <w:autoSpaceDN w:val="0"/>
              <w:adjustRightInd w:val="0"/>
              <w:spacing w:before="0" w:after="0"/>
              <w:ind w:hanging="720"/>
              <w:contextualSpacing/>
              <w:jc w:val="left"/>
              <w:rPr>
                <w:rFonts w:eastAsia="Trebuchet MS" w:cs="Arial"/>
                <w:color w:val="000000" w:themeColor="text1"/>
              </w:rPr>
            </w:pPr>
            <w:r w:rsidRPr="00FF4DAC">
              <w:rPr>
                <w:rFonts w:eastAsia="Trebuchet MS" w:cs="Arial"/>
                <w:color w:val="000000" w:themeColor="text1"/>
              </w:rPr>
              <w:t>preparations for the repair of automobile fittings</w:t>
            </w:r>
          </w:p>
        </w:tc>
        <w:tc>
          <w:tcPr>
            <w:tcW w:w="3644" w:type="pct"/>
          </w:tcPr>
          <w:p w14:paraId="6FC7C5AA" w14:textId="77777777" w:rsidR="0062148D" w:rsidRPr="00FF4DAC" w:rsidRDefault="0062148D" w:rsidP="00BE41AE">
            <w:pPr>
              <w:numPr>
                <w:ilvl w:val="0"/>
                <w:numId w:val="201"/>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Identified Damaged and missing fittings by inspecting vehicle body</w:t>
            </w:r>
          </w:p>
          <w:p w14:paraId="5DF70C28" w14:textId="77777777" w:rsidR="0062148D" w:rsidRPr="00FF4DAC" w:rsidRDefault="0062148D" w:rsidP="00BE41AE">
            <w:pPr>
              <w:numPr>
                <w:ilvl w:val="0"/>
                <w:numId w:val="201"/>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Remove Wire harness and all other fittings including which are obstructing   the repair, using specified tools and methods.</w:t>
            </w:r>
          </w:p>
          <w:p w14:paraId="699A4F0B" w14:textId="77777777" w:rsidR="0062148D" w:rsidRPr="00FF4DAC" w:rsidRDefault="0062148D" w:rsidP="00BE41AE">
            <w:pPr>
              <w:numPr>
                <w:ilvl w:val="0"/>
                <w:numId w:val="201"/>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Undamaged fittings labeled and stored to be retrieved when re-fixing Them.</w:t>
            </w:r>
          </w:p>
          <w:p w14:paraId="5FD74424" w14:textId="77777777" w:rsidR="0062148D" w:rsidRPr="00FF4DAC" w:rsidRDefault="0062148D" w:rsidP="00BE41AE">
            <w:pPr>
              <w:numPr>
                <w:ilvl w:val="0"/>
                <w:numId w:val="201"/>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Damaged fittings dismantled for repair or replacement.</w:t>
            </w:r>
          </w:p>
          <w:p w14:paraId="605E0F8A" w14:textId="77777777" w:rsidR="0062148D" w:rsidRPr="00FF4DAC" w:rsidRDefault="0062148D" w:rsidP="00BE41AE">
            <w:pPr>
              <w:numPr>
                <w:ilvl w:val="0"/>
                <w:numId w:val="201"/>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Fittings that are irreparable, including missing fittings, identified.</w:t>
            </w:r>
          </w:p>
          <w:p w14:paraId="138701A5" w14:textId="77777777" w:rsidR="0062148D" w:rsidRPr="00FF4DAC" w:rsidRDefault="0062148D" w:rsidP="00BE41AE">
            <w:pPr>
              <w:numPr>
                <w:ilvl w:val="0"/>
                <w:numId w:val="201"/>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Misalignments and damage caused to repairable fittings identified and the    necessary repairs assessed.</w:t>
            </w:r>
          </w:p>
          <w:p w14:paraId="3D56C89F" w14:textId="01A84465" w:rsidR="0062148D" w:rsidRPr="00FF4DAC" w:rsidRDefault="0062148D" w:rsidP="00BE41AE">
            <w:pPr>
              <w:numPr>
                <w:ilvl w:val="0"/>
                <w:numId w:val="201"/>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Orders placed for the replacement fittings to be received, before</w:t>
            </w:r>
            <w:r w:rsidR="00FF4DAC">
              <w:rPr>
                <w:rFonts w:eastAsia="Trebuchet MS" w:cs="Arial"/>
                <w:color w:val="000000" w:themeColor="text1"/>
              </w:rPr>
              <w:t xml:space="preserve"> </w:t>
            </w:r>
            <w:r w:rsidRPr="00FF4DAC">
              <w:rPr>
                <w:rFonts w:eastAsia="Trebuchet MS" w:cs="Arial"/>
                <w:color w:val="000000" w:themeColor="text1"/>
              </w:rPr>
              <w:t>Commencement of re-assembly.</w:t>
            </w:r>
          </w:p>
          <w:p w14:paraId="455B3FA6" w14:textId="77777777" w:rsidR="0062148D" w:rsidRPr="00FF4DAC" w:rsidRDefault="0062148D" w:rsidP="00BE41AE">
            <w:pPr>
              <w:numPr>
                <w:ilvl w:val="0"/>
                <w:numId w:val="201"/>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Job orders to repair damaged and misaligned fittings by straightening, welding and leveling initiated.</w:t>
            </w:r>
          </w:p>
        </w:tc>
      </w:tr>
      <w:tr w:rsidR="0062148D" w:rsidRPr="0062148D" w14:paraId="7528E8E7" w14:textId="77777777" w:rsidTr="00FF4DAC">
        <w:trPr>
          <w:trHeight w:val="1087"/>
        </w:trPr>
        <w:tc>
          <w:tcPr>
            <w:tcW w:w="1356" w:type="pct"/>
          </w:tcPr>
          <w:p w14:paraId="620C42D2" w14:textId="77777777" w:rsidR="0062148D" w:rsidRPr="00FF4DAC" w:rsidRDefault="0062148D" w:rsidP="00BE41AE">
            <w:pPr>
              <w:numPr>
                <w:ilvl w:val="0"/>
                <w:numId w:val="200"/>
              </w:numPr>
              <w:autoSpaceDE w:val="0"/>
              <w:autoSpaceDN w:val="0"/>
              <w:adjustRightInd w:val="0"/>
              <w:spacing w:before="0" w:after="0"/>
              <w:ind w:hanging="720"/>
              <w:contextualSpacing/>
              <w:jc w:val="left"/>
              <w:rPr>
                <w:rFonts w:eastAsia="Trebuchet MS" w:cs="Arial"/>
                <w:color w:val="000000" w:themeColor="text1"/>
              </w:rPr>
            </w:pPr>
            <w:r w:rsidRPr="00FF4DAC">
              <w:rPr>
                <w:rFonts w:eastAsia="Trebuchet MS" w:cs="Arial"/>
                <w:color w:val="000000" w:themeColor="text1"/>
              </w:rPr>
              <w:t>Repair fittings and refit them</w:t>
            </w:r>
          </w:p>
          <w:p w14:paraId="0B6C6C33" w14:textId="77777777" w:rsidR="0062148D" w:rsidRPr="00FF4DAC" w:rsidRDefault="0062148D" w:rsidP="00FF4DAC">
            <w:pPr>
              <w:spacing w:before="0" w:after="0"/>
              <w:ind w:left="720" w:hanging="720"/>
              <w:jc w:val="left"/>
              <w:rPr>
                <w:rFonts w:eastAsia="Trebuchet MS" w:cs="Arial"/>
                <w:color w:val="000000" w:themeColor="text1"/>
              </w:rPr>
            </w:pPr>
          </w:p>
        </w:tc>
        <w:tc>
          <w:tcPr>
            <w:tcW w:w="3644" w:type="pct"/>
          </w:tcPr>
          <w:p w14:paraId="597FA84F" w14:textId="77777777" w:rsidR="0062148D" w:rsidRPr="00FF4DAC" w:rsidRDefault="0062148D" w:rsidP="00BE41AE">
            <w:pPr>
              <w:numPr>
                <w:ilvl w:val="0"/>
                <w:numId w:val="202"/>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Tools and equipment required to carry out the repair according to manufacturer’s specifications and government regulations selected.</w:t>
            </w:r>
          </w:p>
          <w:p w14:paraId="1168B8FE" w14:textId="77777777" w:rsidR="0062148D" w:rsidRPr="00FF4DAC" w:rsidRDefault="0062148D" w:rsidP="00BE41AE">
            <w:pPr>
              <w:numPr>
                <w:ilvl w:val="0"/>
                <w:numId w:val="202"/>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Necessary repairs to the fittings carried out and shaping done to restore them to original condition.</w:t>
            </w:r>
          </w:p>
          <w:p w14:paraId="798D9707" w14:textId="77777777" w:rsidR="0062148D" w:rsidRPr="00FF4DAC" w:rsidRDefault="0062148D" w:rsidP="00BE41AE">
            <w:pPr>
              <w:numPr>
                <w:ilvl w:val="0"/>
                <w:numId w:val="202"/>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Fittings aligned according to manufacturer’s specifications.</w:t>
            </w:r>
          </w:p>
          <w:p w14:paraId="47E7CE92" w14:textId="77777777" w:rsidR="0062148D" w:rsidRPr="00FF4DAC" w:rsidRDefault="0062148D" w:rsidP="00BE41AE">
            <w:pPr>
              <w:numPr>
                <w:ilvl w:val="0"/>
                <w:numId w:val="202"/>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Fittings welded and leveled to complete repair according to manufacturer’s specifications and government regulations.</w:t>
            </w:r>
          </w:p>
          <w:p w14:paraId="22EC8797" w14:textId="77777777" w:rsidR="0062148D" w:rsidRPr="00FF4DAC" w:rsidRDefault="0062148D" w:rsidP="00BE41AE">
            <w:pPr>
              <w:numPr>
                <w:ilvl w:val="0"/>
                <w:numId w:val="202"/>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Other fittings / parts checked for any damage caused during repairs and rectified as necessary.</w:t>
            </w:r>
          </w:p>
          <w:p w14:paraId="671A6972" w14:textId="77777777" w:rsidR="0062148D" w:rsidRPr="00FF4DAC" w:rsidRDefault="0062148D" w:rsidP="00BE41AE">
            <w:pPr>
              <w:numPr>
                <w:ilvl w:val="0"/>
                <w:numId w:val="202"/>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Surface protection provided to all repaired fittings as necessary.</w:t>
            </w:r>
          </w:p>
          <w:p w14:paraId="7B4C2017" w14:textId="77777777" w:rsidR="0062148D" w:rsidRPr="00FF4DAC" w:rsidRDefault="0062148D" w:rsidP="00BE41AE">
            <w:pPr>
              <w:numPr>
                <w:ilvl w:val="0"/>
                <w:numId w:val="202"/>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Remove other fittings and accessories from the vehicle, refitted.</w:t>
            </w:r>
          </w:p>
          <w:p w14:paraId="3277FEDA" w14:textId="77777777" w:rsidR="0062148D" w:rsidRPr="00FF4DAC" w:rsidRDefault="0062148D" w:rsidP="00BE41AE">
            <w:pPr>
              <w:numPr>
                <w:ilvl w:val="0"/>
                <w:numId w:val="202"/>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Arrange Wire harness and re-fixed in original position.</w:t>
            </w:r>
          </w:p>
          <w:p w14:paraId="4078CBA2" w14:textId="77777777" w:rsidR="0062148D" w:rsidRPr="00FF4DAC" w:rsidRDefault="0062148D" w:rsidP="00BE41AE">
            <w:pPr>
              <w:numPr>
                <w:ilvl w:val="0"/>
                <w:numId w:val="202"/>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Clean work place, tools &amp; equipment and stored in appropriate places.</w:t>
            </w:r>
          </w:p>
        </w:tc>
      </w:tr>
    </w:tbl>
    <w:p w14:paraId="3D7BEB11" w14:textId="77777777" w:rsidR="0062148D" w:rsidRPr="0062148D" w:rsidRDefault="0062148D" w:rsidP="0062148D">
      <w:pPr>
        <w:rPr>
          <w:rFonts w:cs="Arial"/>
          <w:b/>
          <w:bCs/>
        </w:rPr>
      </w:pPr>
      <w:r w:rsidRPr="0062148D">
        <w:rPr>
          <w:rFonts w:cs="Arial"/>
          <w:b/>
          <w:bCs/>
        </w:rPr>
        <w:t>Knowledge &amp; Understanding</w:t>
      </w:r>
    </w:p>
    <w:p w14:paraId="55F5BC79" w14:textId="77777777" w:rsidR="0062148D" w:rsidRPr="0062148D" w:rsidRDefault="0062148D" w:rsidP="00BE41AE">
      <w:pPr>
        <w:numPr>
          <w:ilvl w:val="0"/>
          <w:numId w:val="203"/>
        </w:numPr>
        <w:autoSpaceDE w:val="0"/>
        <w:autoSpaceDN w:val="0"/>
        <w:adjustRightInd w:val="0"/>
        <w:spacing w:before="0" w:after="0"/>
        <w:ind w:left="864" w:hanging="720"/>
        <w:contextualSpacing/>
        <w:rPr>
          <w:rFonts w:cs="Arial"/>
        </w:rPr>
      </w:pPr>
      <w:r w:rsidRPr="0062148D">
        <w:rPr>
          <w:rFonts w:cs="Arial"/>
        </w:rPr>
        <w:t>Knowledge of body repairing &amp; basic knowledge of automobile working principles</w:t>
      </w:r>
    </w:p>
    <w:p w14:paraId="4F4C4ADE" w14:textId="77777777" w:rsidR="0062148D" w:rsidRPr="0062148D" w:rsidRDefault="0062148D" w:rsidP="00BE41AE">
      <w:pPr>
        <w:numPr>
          <w:ilvl w:val="0"/>
          <w:numId w:val="203"/>
        </w:numPr>
        <w:autoSpaceDE w:val="0"/>
        <w:autoSpaceDN w:val="0"/>
        <w:adjustRightInd w:val="0"/>
        <w:spacing w:before="0" w:after="0"/>
        <w:ind w:left="864" w:hanging="720"/>
        <w:contextualSpacing/>
        <w:rPr>
          <w:rFonts w:cs="Arial"/>
        </w:rPr>
      </w:pPr>
      <w:r w:rsidRPr="0062148D">
        <w:rPr>
          <w:rFonts w:cs="Arial"/>
        </w:rPr>
        <w:t>Basic arithmetic</w:t>
      </w:r>
    </w:p>
    <w:p w14:paraId="3CE1097B" w14:textId="77777777" w:rsidR="0062148D" w:rsidRPr="0062148D" w:rsidRDefault="0062148D" w:rsidP="00BE41AE">
      <w:pPr>
        <w:numPr>
          <w:ilvl w:val="0"/>
          <w:numId w:val="203"/>
        </w:numPr>
        <w:autoSpaceDE w:val="0"/>
        <w:autoSpaceDN w:val="0"/>
        <w:adjustRightInd w:val="0"/>
        <w:spacing w:before="0" w:after="0"/>
        <w:ind w:left="864" w:hanging="720"/>
        <w:contextualSpacing/>
        <w:rPr>
          <w:rFonts w:cs="Arial"/>
        </w:rPr>
      </w:pPr>
      <w:r w:rsidRPr="0062148D">
        <w:rPr>
          <w:rFonts w:cs="Arial"/>
        </w:rPr>
        <w:t>Basic geometry including angular measurements and longitudinal measurements</w:t>
      </w:r>
    </w:p>
    <w:p w14:paraId="20357D91" w14:textId="77777777" w:rsidR="0062148D" w:rsidRPr="0062148D" w:rsidRDefault="0062148D" w:rsidP="00BE41AE">
      <w:pPr>
        <w:numPr>
          <w:ilvl w:val="0"/>
          <w:numId w:val="203"/>
        </w:numPr>
        <w:autoSpaceDE w:val="0"/>
        <w:autoSpaceDN w:val="0"/>
        <w:adjustRightInd w:val="0"/>
        <w:spacing w:before="0" w:after="0"/>
        <w:ind w:left="864" w:hanging="720"/>
        <w:contextualSpacing/>
        <w:rPr>
          <w:rFonts w:cs="Arial"/>
        </w:rPr>
      </w:pPr>
      <w:r w:rsidRPr="0062148D">
        <w:rPr>
          <w:rFonts w:cs="Arial"/>
        </w:rPr>
        <w:t>Techniques of interpreting measurements of work areas listed in estimates</w:t>
      </w:r>
    </w:p>
    <w:p w14:paraId="3F1EDAE6" w14:textId="77777777" w:rsidR="0062148D" w:rsidRPr="0062148D" w:rsidRDefault="0062148D" w:rsidP="00BE41AE">
      <w:pPr>
        <w:numPr>
          <w:ilvl w:val="0"/>
          <w:numId w:val="203"/>
        </w:numPr>
        <w:autoSpaceDE w:val="0"/>
        <w:autoSpaceDN w:val="0"/>
        <w:adjustRightInd w:val="0"/>
        <w:spacing w:before="0" w:after="0"/>
        <w:ind w:left="864" w:hanging="720"/>
        <w:contextualSpacing/>
        <w:jc w:val="left"/>
        <w:rPr>
          <w:rFonts w:cs="Arial"/>
        </w:rPr>
      </w:pPr>
      <w:r w:rsidRPr="0062148D">
        <w:rPr>
          <w:rFonts w:cs="Arial"/>
        </w:rPr>
        <w:t>Safety precautions connected with working with metal sheets and in reverting, soldering and welding</w:t>
      </w:r>
    </w:p>
    <w:p w14:paraId="1DC07E60" w14:textId="77777777" w:rsidR="0062148D" w:rsidRPr="0062148D" w:rsidRDefault="0062148D" w:rsidP="00BE41AE">
      <w:pPr>
        <w:numPr>
          <w:ilvl w:val="0"/>
          <w:numId w:val="203"/>
        </w:numPr>
        <w:autoSpaceDE w:val="0"/>
        <w:autoSpaceDN w:val="0"/>
        <w:adjustRightInd w:val="0"/>
        <w:spacing w:before="0" w:after="0"/>
        <w:ind w:left="864" w:hanging="720"/>
        <w:contextualSpacing/>
        <w:rPr>
          <w:rFonts w:cs="Arial"/>
        </w:rPr>
      </w:pPr>
      <w:r w:rsidRPr="0062148D">
        <w:rPr>
          <w:rFonts w:cs="Arial"/>
        </w:rPr>
        <w:t>Conversion of measurements from imperial to metric units</w:t>
      </w:r>
    </w:p>
    <w:p w14:paraId="7CBCF406" w14:textId="77777777" w:rsidR="0062148D" w:rsidRPr="0062148D" w:rsidRDefault="0062148D" w:rsidP="00BE41AE">
      <w:pPr>
        <w:numPr>
          <w:ilvl w:val="0"/>
          <w:numId w:val="203"/>
        </w:numPr>
        <w:autoSpaceDE w:val="0"/>
        <w:autoSpaceDN w:val="0"/>
        <w:adjustRightInd w:val="0"/>
        <w:spacing w:before="0" w:after="0"/>
        <w:ind w:left="864" w:hanging="720"/>
        <w:contextualSpacing/>
        <w:rPr>
          <w:rFonts w:cs="Arial"/>
        </w:rPr>
      </w:pPr>
      <w:r w:rsidRPr="0062148D">
        <w:rPr>
          <w:rFonts w:cs="Arial"/>
        </w:rPr>
        <w:t>Knowledge of body layouts</w:t>
      </w:r>
    </w:p>
    <w:p w14:paraId="77EA917F" w14:textId="77777777" w:rsidR="0062148D" w:rsidRPr="0062148D" w:rsidRDefault="0062148D" w:rsidP="00BE41AE">
      <w:pPr>
        <w:numPr>
          <w:ilvl w:val="0"/>
          <w:numId w:val="203"/>
        </w:numPr>
        <w:autoSpaceDE w:val="0"/>
        <w:autoSpaceDN w:val="0"/>
        <w:adjustRightInd w:val="0"/>
        <w:spacing w:before="0" w:after="0"/>
        <w:ind w:left="864" w:hanging="720"/>
        <w:contextualSpacing/>
        <w:rPr>
          <w:rFonts w:cs="Arial"/>
        </w:rPr>
      </w:pPr>
      <w:r w:rsidRPr="0062148D">
        <w:rPr>
          <w:rFonts w:cs="Arial"/>
        </w:rPr>
        <w:t>Repair procedures and company policies</w:t>
      </w:r>
    </w:p>
    <w:p w14:paraId="7CDCB722" w14:textId="77777777" w:rsidR="0062148D" w:rsidRPr="0062148D" w:rsidRDefault="0062148D" w:rsidP="00BE41AE">
      <w:pPr>
        <w:numPr>
          <w:ilvl w:val="0"/>
          <w:numId w:val="203"/>
        </w:numPr>
        <w:autoSpaceDE w:val="0"/>
        <w:autoSpaceDN w:val="0"/>
        <w:adjustRightInd w:val="0"/>
        <w:spacing w:before="0" w:after="0"/>
        <w:ind w:left="864" w:hanging="720"/>
        <w:contextualSpacing/>
        <w:rPr>
          <w:rFonts w:cs="Arial"/>
        </w:rPr>
      </w:pPr>
      <w:r w:rsidRPr="0062148D">
        <w:rPr>
          <w:rFonts w:cs="Arial"/>
        </w:rPr>
        <w:t>Use of different types of fire extinguishers.</w:t>
      </w:r>
    </w:p>
    <w:p w14:paraId="3A6A9940" w14:textId="77777777" w:rsidR="0062148D" w:rsidRPr="0062148D" w:rsidRDefault="0062148D" w:rsidP="00BE41AE">
      <w:pPr>
        <w:numPr>
          <w:ilvl w:val="0"/>
          <w:numId w:val="203"/>
        </w:numPr>
        <w:autoSpaceDE w:val="0"/>
        <w:autoSpaceDN w:val="0"/>
        <w:adjustRightInd w:val="0"/>
        <w:spacing w:before="0" w:after="0"/>
        <w:ind w:left="864" w:hanging="720"/>
        <w:contextualSpacing/>
        <w:rPr>
          <w:rFonts w:cs="Arial"/>
        </w:rPr>
      </w:pPr>
      <w:r w:rsidRPr="0062148D">
        <w:rPr>
          <w:rFonts w:cs="Arial"/>
        </w:rPr>
        <w:t>Removing methods of upholstery</w:t>
      </w:r>
    </w:p>
    <w:p w14:paraId="7C4E8CEC" w14:textId="77777777" w:rsidR="0062148D" w:rsidRPr="0062148D" w:rsidRDefault="0062148D" w:rsidP="0062148D">
      <w:pPr>
        <w:rPr>
          <w:rFonts w:cs="Arial"/>
          <w:b/>
          <w:bCs/>
        </w:rPr>
      </w:pPr>
      <w:r w:rsidRPr="0062148D">
        <w:rPr>
          <w:rFonts w:cs="Arial"/>
          <w:b/>
          <w:bCs/>
        </w:rPr>
        <w:t>Critical Evidence(s) Required</w:t>
      </w:r>
    </w:p>
    <w:p w14:paraId="6C8146AC" w14:textId="77777777" w:rsidR="0062148D" w:rsidRPr="0062148D" w:rsidRDefault="0062148D" w:rsidP="00BE41AE">
      <w:pPr>
        <w:numPr>
          <w:ilvl w:val="0"/>
          <w:numId w:val="346"/>
        </w:numPr>
        <w:contextualSpacing/>
        <w:rPr>
          <w:rFonts w:cs="Arial"/>
        </w:rPr>
      </w:pPr>
      <w:r w:rsidRPr="0062148D">
        <w:rPr>
          <w:rFonts w:cs="Arial"/>
          <w:bCs/>
        </w:rPr>
        <w:t xml:space="preserve">Capable to refit the components on the vehicle. </w:t>
      </w:r>
    </w:p>
    <w:p w14:paraId="368127F3" w14:textId="77777777" w:rsidR="0062148D" w:rsidRPr="0062148D" w:rsidRDefault="0062148D" w:rsidP="00BE41AE">
      <w:pPr>
        <w:numPr>
          <w:ilvl w:val="0"/>
          <w:numId w:val="346"/>
        </w:numPr>
        <w:contextualSpacing/>
        <w:rPr>
          <w:rFonts w:cs="Arial"/>
        </w:rPr>
      </w:pPr>
      <w:r w:rsidRPr="0062148D">
        <w:rPr>
          <w:rFonts w:cs="Arial"/>
          <w:bCs/>
        </w:rPr>
        <w:t>Capable to Repair using hammer and dolly technique</w:t>
      </w:r>
    </w:p>
    <w:p w14:paraId="13E66BAC" w14:textId="77777777" w:rsidR="0062148D" w:rsidRPr="0062148D" w:rsidRDefault="0062148D" w:rsidP="0062148D">
      <w:pPr>
        <w:rPr>
          <w:rFonts w:cs="Arial"/>
          <w:b/>
          <w:bCs/>
        </w:rPr>
      </w:pPr>
      <w:r w:rsidRPr="0062148D">
        <w:rPr>
          <w:rFonts w:cs="Arial"/>
          <w:b/>
          <w:bCs/>
        </w:rPr>
        <w:t>List of Tools and Equipment</w:t>
      </w:r>
    </w:p>
    <w:p w14:paraId="09BD6986" w14:textId="77777777" w:rsidR="0062148D" w:rsidRPr="0062148D" w:rsidRDefault="0062148D" w:rsidP="00FF4DAC">
      <w:pPr>
        <w:spacing w:before="0" w:after="0"/>
        <w:ind w:left="540" w:hanging="540"/>
        <w:rPr>
          <w:rFonts w:eastAsia="Times New Roman" w:cs="Arial"/>
          <w:lang w:val="en-GB"/>
        </w:rPr>
      </w:pPr>
      <w:r w:rsidRPr="0062148D">
        <w:rPr>
          <w:rFonts w:eastAsia="Times New Roman" w:cs="Arial"/>
          <w:lang w:val="en-GB"/>
        </w:rPr>
        <w:t>1.</w:t>
      </w:r>
      <w:r w:rsidRPr="0062148D">
        <w:rPr>
          <w:rFonts w:eastAsia="Times New Roman" w:cs="Arial"/>
          <w:lang w:val="en-GB"/>
        </w:rPr>
        <w:tab/>
      </w:r>
      <w:r w:rsidRPr="0062148D">
        <w:rPr>
          <w:rFonts w:eastAsia="Times New Roman" w:cs="Arial"/>
          <w:lang w:val="en-GB"/>
        </w:rPr>
        <w:tab/>
        <w:t>Measuring Tape</w:t>
      </w:r>
    </w:p>
    <w:p w14:paraId="4285EA75" w14:textId="77777777" w:rsidR="0062148D" w:rsidRPr="0062148D" w:rsidRDefault="0062148D" w:rsidP="00FF4DAC">
      <w:pPr>
        <w:spacing w:before="0" w:after="0"/>
        <w:ind w:left="540" w:hanging="540"/>
        <w:rPr>
          <w:rFonts w:eastAsia="Times New Roman" w:cs="Arial"/>
          <w:lang w:val="en-GB"/>
        </w:rPr>
      </w:pPr>
      <w:r w:rsidRPr="0062148D">
        <w:rPr>
          <w:rFonts w:eastAsia="Times New Roman" w:cs="Arial"/>
          <w:lang w:val="en-GB"/>
        </w:rPr>
        <w:t>2.</w:t>
      </w:r>
      <w:r w:rsidRPr="0062148D">
        <w:rPr>
          <w:rFonts w:eastAsia="Times New Roman" w:cs="Arial"/>
          <w:lang w:val="en-GB"/>
        </w:rPr>
        <w:tab/>
      </w:r>
      <w:r w:rsidRPr="0062148D">
        <w:rPr>
          <w:rFonts w:eastAsia="Times New Roman" w:cs="Arial"/>
          <w:lang w:val="en-GB"/>
        </w:rPr>
        <w:tab/>
        <w:t>Measuring Tools</w:t>
      </w:r>
    </w:p>
    <w:p w14:paraId="26806DDC" w14:textId="77777777" w:rsidR="0062148D" w:rsidRPr="0062148D" w:rsidRDefault="0062148D" w:rsidP="00FF4DAC">
      <w:pPr>
        <w:spacing w:before="0" w:after="0"/>
        <w:ind w:left="540" w:hanging="540"/>
        <w:rPr>
          <w:rFonts w:eastAsia="Times New Roman" w:cs="Arial"/>
          <w:lang w:val="en-GB"/>
        </w:rPr>
      </w:pPr>
      <w:r w:rsidRPr="0062148D">
        <w:rPr>
          <w:rFonts w:eastAsia="Times New Roman" w:cs="Arial"/>
          <w:lang w:val="en-GB"/>
        </w:rPr>
        <w:t>3.</w:t>
      </w:r>
      <w:r w:rsidRPr="0062148D">
        <w:rPr>
          <w:rFonts w:eastAsia="Times New Roman" w:cs="Arial"/>
          <w:lang w:val="en-GB"/>
        </w:rPr>
        <w:tab/>
      </w:r>
      <w:r w:rsidRPr="0062148D">
        <w:rPr>
          <w:rFonts w:eastAsia="Times New Roman" w:cs="Arial"/>
          <w:lang w:val="en-GB"/>
        </w:rPr>
        <w:tab/>
        <w:t>Universal Measuring Systems</w:t>
      </w:r>
    </w:p>
    <w:p w14:paraId="28036538" w14:textId="77777777" w:rsidR="0062148D" w:rsidRPr="0062148D" w:rsidRDefault="0062148D" w:rsidP="00FF4DAC">
      <w:pPr>
        <w:spacing w:before="0" w:after="0"/>
        <w:ind w:left="540" w:hanging="540"/>
        <w:rPr>
          <w:rFonts w:eastAsia="Times New Roman" w:cs="Arial"/>
          <w:lang w:val="en-GB"/>
        </w:rPr>
      </w:pPr>
      <w:r w:rsidRPr="0062148D">
        <w:rPr>
          <w:rFonts w:eastAsia="Times New Roman" w:cs="Arial"/>
          <w:lang w:val="en-GB"/>
        </w:rPr>
        <w:t>4.</w:t>
      </w:r>
      <w:r w:rsidRPr="0062148D">
        <w:rPr>
          <w:rFonts w:eastAsia="Times New Roman" w:cs="Arial"/>
          <w:lang w:val="en-GB"/>
        </w:rPr>
        <w:tab/>
      </w:r>
      <w:r w:rsidRPr="0062148D">
        <w:rPr>
          <w:rFonts w:eastAsia="Times New Roman" w:cs="Arial"/>
          <w:lang w:val="en-GB"/>
        </w:rPr>
        <w:tab/>
        <w:t>General Hand Tools</w:t>
      </w:r>
    </w:p>
    <w:p w14:paraId="254ED615" w14:textId="77777777" w:rsidR="0062148D" w:rsidRPr="0062148D" w:rsidRDefault="0062148D" w:rsidP="00FF4DAC">
      <w:pPr>
        <w:spacing w:before="0" w:after="0"/>
        <w:ind w:left="540" w:hanging="540"/>
        <w:rPr>
          <w:rFonts w:eastAsia="Times New Roman" w:cs="Arial"/>
          <w:lang w:val="en-GB"/>
        </w:rPr>
      </w:pPr>
      <w:r w:rsidRPr="0062148D">
        <w:rPr>
          <w:rFonts w:eastAsia="Times New Roman" w:cs="Arial"/>
          <w:lang w:val="en-GB"/>
        </w:rPr>
        <w:t>5.</w:t>
      </w:r>
      <w:r w:rsidRPr="0062148D">
        <w:rPr>
          <w:rFonts w:eastAsia="Times New Roman" w:cs="Arial"/>
          <w:lang w:val="en-GB"/>
        </w:rPr>
        <w:tab/>
      </w:r>
      <w:r w:rsidRPr="0062148D">
        <w:rPr>
          <w:rFonts w:eastAsia="Times New Roman" w:cs="Arial"/>
          <w:lang w:val="en-GB"/>
        </w:rPr>
        <w:tab/>
        <w:t>Body Repair Tools</w:t>
      </w:r>
    </w:p>
    <w:p w14:paraId="5C77BB12" w14:textId="77777777" w:rsidR="0062148D" w:rsidRPr="0062148D" w:rsidRDefault="0062148D" w:rsidP="00FF4DAC">
      <w:pPr>
        <w:spacing w:before="0" w:after="0"/>
        <w:ind w:left="540" w:hanging="540"/>
        <w:rPr>
          <w:rFonts w:eastAsia="Times New Roman" w:cs="Arial"/>
          <w:lang w:val="en-GB"/>
        </w:rPr>
      </w:pPr>
      <w:r w:rsidRPr="0062148D">
        <w:rPr>
          <w:rFonts w:eastAsia="Times New Roman" w:cs="Arial"/>
          <w:lang w:val="en-GB"/>
        </w:rPr>
        <w:t>6.</w:t>
      </w:r>
      <w:r w:rsidRPr="0062148D">
        <w:rPr>
          <w:rFonts w:eastAsia="Times New Roman" w:cs="Arial"/>
          <w:lang w:val="en-GB"/>
        </w:rPr>
        <w:tab/>
      </w:r>
      <w:r w:rsidRPr="0062148D">
        <w:rPr>
          <w:rFonts w:eastAsia="Times New Roman" w:cs="Arial"/>
          <w:lang w:val="en-GB"/>
        </w:rPr>
        <w:tab/>
        <w:t>Wire Brush</w:t>
      </w:r>
    </w:p>
    <w:p w14:paraId="78507A67" w14:textId="77777777" w:rsidR="0062148D" w:rsidRPr="0062148D" w:rsidRDefault="0062148D" w:rsidP="00FF4DAC">
      <w:pPr>
        <w:spacing w:before="0" w:after="0"/>
        <w:ind w:left="540" w:hanging="540"/>
        <w:rPr>
          <w:rFonts w:eastAsia="Times New Roman" w:cs="Arial"/>
          <w:lang w:val="en-GB"/>
        </w:rPr>
      </w:pPr>
      <w:r w:rsidRPr="0062148D">
        <w:rPr>
          <w:rFonts w:eastAsia="Times New Roman" w:cs="Arial"/>
          <w:lang w:val="en-GB"/>
        </w:rPr>
        <w:t>7.</w:t>
      </w:r>
      <w:r w:rsidRPr="0062148D">
        <w:rPr>
          <w:rFonts w:eastAsia="Times New Roman" w:cs="Arial"/>
          <w:lang w:val="en-GB"/>
        </w:rPr>
        <w:tab/>
      </w:r>
      <w:r w:rsidRPr="0062148D">
        <w:rPr>
          <w:rFonts w:eastAsia="Times New Roman" w:cs="Arial"/>
          <w:lang w:val="en-GB"/>
        </w:rPr>
        <w:tab/>
        <w:t>Hydraulic, Pneumatic And Mechanical Pullers</w:t>
      </w:r>
    </w:p>
    <w:p w14:paraId="4274AB97" w14:textId="77777777" w:rsidR="0062148D" w:rsidRPr="0062148D" w:rsidRDefault="0062148D" w:rsidP="00FF4DAC">
      <w:pPr>
        <w:spacing w:before="0" w:after="0"/>
        <w:ind w:left="540" w:hanging="540"/>
        <w:rPr>
          <w:rFonts w:eastAsia="Times New Roman" w:cs="Arial"/>
          <w:lang w:val="en-GB"/>
        </w:rPr>
      </w:pPr>
      <w:r w:rsidRPr="0062148D">
        <w:rPr>
          <w:rFonts w:eastAsia="Times New Roman" w:cs="Arial"/>
          <w:lang w:val="en-GB"/>
        </w:rPr>
        <w:t>8.</w:t>
      </w:r>
      <w:r w:rsidRPr="0062148D">
        <w:rPr>
          <w:rFonts w:eastAsia="Times New Roman" w:cs="Arial"/>
          <w:lang w:val="en-GB"/>
        </w:rPr>
        <w:tab/>
      </w:r>
      <w:r w:rsidRPr="0062148D">
        <w:rPr>
          <w:rFonts w:eastAsia="Times New Roman" w:cs="Arial"/>
          <w:lang w:val="en-GB"/>
        </w:rPr>
        <w:tab/>
        <w:t>Cotton Gloves</w:t>
      </w:r>
    </w:p>
    <w:p w14:paraId="10E7A889" w14:textId="77777777" w:rsidR="0062148D" w:rsidRPr="0062148D" w:rsidRDefault="0062148D" w:rsidP="00FF4DAC">
      <w:pPr>
        <w:spacing w:before="0" w:after="0"/>
        <w:ind w:left="540" w:hanging="540"/>
        <w:rPr>
          <w:rFonts w:eastAsia="Times New Roman" w:cs="Arial"/>
          <w:lang w:val="en-GB"/>
        </w:rPr>
      </w:pPr>
      <w:r w:rsidRPr="0062148D">
        <w:rPr>
          <w:rFonts w:eastAsia="Times New Roman" w:cs="Arial"/>
          <w:lang w:val="en-GB"/>
        </w:rPr>
        <w:t>9.</w:t>
      </w:r>
      <w:r w:rsidRPr="0062148D">
        <w:rPr>
          <w:rFonts w:eastAsia="Times New Roman" w:cs="Arial"/>
          <w:lang w:val="en-GB"/>
        </w:rPr>
        <w:tab/>
      </w:r>
      <w:r w:rsidRPr="0062148D">
        <w:rPr>
          <w:rFonts w:eastAsia="Times New Roman" w:cs="Arial"/>
          <w:lang w:val="en-GB"/>
        </w:rPr>
        <w:tab/>
        <w:t>Welding Unit (MIG Welder)</w:t>
      </w:r>
    </w:p>
    <w:p w14:paraId="223939BB" w14:textId="77777777" w:rsidR="0062148D" w:rsidRPr="0062148D" w:rsidRDefault="0062148D" w:rsidP="00FF4DAC">
      <w:pPr>
        <w:spacing w:before="0" w:after="0"/>
        <w:ind w:left="540" w:hanging="540"/>
        <w:rPr>
          <w:rFonts w:eastAsia="Times New Roman" w:cs="Arial"/>
          <w:lang w:val="en-GB"/>
        </w:rPr>
      </w:pPr>
      <w:r w:rsidRPr="0062148D">
        <w:rPr>
          <w:rFonts w:eastAsia="Times New Roman" w:cs="Arial"/>
          <w:lang w:val="en-GB"/>
        </w:rPr>
        <w:t>10.</w:t>
      </w:r>
      <w:r w:rsidRPr="0062148D">
        <w:rPr>
          <w:rFonts w:eastAsia="Times New Roman" w:cs="Arial"/>
          <w:lang w:val="en-GB"/>
        </w:rPr>
        <w:tab/>
      </w:r>
      <w:r w:rsidRPr="0062148D">
        <w:rPr>
          <w:rFonts w:eastAsia="Times New Roman" w:cs="Arial"/>
          <w:lang w:val="en-GB"/>
        </w:rPr>
        <w:tab/>
        <w:t>Washer Welder</w:t>
      </w:r>
    </w:p>
    <w:p w14:paraId="086889FD" w14:textId="77777777" w:rsidR="0062148D" w:rsidRPr="0062148D" w:rsidRDefault="0062148D" w:rsidP="00FF4DAC">
      <w:pPr>
        <w:spacing w:before="0" w:after="0"/>
        <w:ind w:left="540" w:hanging="540"/>
        <w:rPr>
          <w:rFonts w:eastAsia="Times New Roman" w:cs="Arial"/>
          <w:lang w:val="en-GB"/>
        </w:rPr>
      </w:pPr>
      <w:r w:rsidRPr="0062148D">
        <w:rPr>
          <w:rFonts w:eastAsia="Times New Roman" w:cs="Arial"/>
          <w:lang w:val="en-GB"/>
        </w:rPr>
        <w:t>11.</w:t>
      </w:r>
      <w:r w:rsidRPr="0062148D">
        <w:rPr>
          <w:rFonts w:eastAsia="Times New Roman" w:cs="Arial"/>
          <w:lang w:val="en-GB"/>
        </w:rPr>
        <w:tab/>
      </w:r>
      <w:r w:rsidRPr="0062148D">
        <w:rPr>
          <w:rFonts w:eastAsia="Times New Roman" w:cs="Arial"/>
          <w:lang w:val="en-GB"/>
        </w:rPr>
        <w:tab/>
        <w:t>MIG Welding Wire</w:t>
      </w:r>
    </w:p>
    <w:p w14:paraId="2D82543A" w14:textId="77777777" w:rsidR="0062148D" w:rsidRPr="0062148D" w:rsidRDefault="0062148D" w:rsidP="00FF4DAC">
      <w:pPr>
        <w:spacing w:before="0" w:after="0"/>
        <w:ind w:left="540" w:hanging="540"/>
        <w:rPr>
          <w:rFonts w:eastAsia="Times New Roman" w:cs="Arial"/>
          <w:lang w:val="en-GB"/>
        </w:rPr>
      </w:pPr>
      <w:r w:rsidRPr="0062148D">
        <w:rPr>
          <w:rFonts w:eastAsia="Times New Roman" w:cs="Arial"/>
          <w:lang w:val="en-GB"/>
        </w:rPr>
        <w:t>12.</w:t>
      </w:r>
      <w:r w:rsidRPr="0062148D">
        <w:rPr>
          <w:rFonts w:eastAsia="Times New Roman" w:cs="Arial"/>
          <w:lang w:val="en-GB"/>
        </w:rPr>
        <w:tab/>
      </w:r>
      <w:r w:rsidRPr="0062148D">
        <w:rPr>
          <w:rFonts w:eastAsia="Times New Roman" w:cs="Arial"/>
          <w:lang w:val="en-GB"/>
        </w:rPr>
        <w:tab/>
        <w:t>Welding Gloves</w:t>
      </w:r>
    </w:p>
    <w:p w14:paraId="7BE5FA13" w14:textId="77777777" w:rsidR="0062148D" w:rsidRPr="0062148D" w:rsidRDefault="0062148D" w:rsidP="00FF4DAC">
      <w:pPr>
        <w:spacing w:before="0" w:after="0"/>
        <w:ind w:left="540" w:hanging="540"/>
        <w:rPr>
          <w:rFonts w:eastAsia="Times New Roman" w:cs="Arial"/>
          <w:lang w:val="en-GB"/>
        </w:rPr>
      </w:pPr>
      <w:r w:rsidRPr="0062148D">
        <w:rPr>
          <w:rFonts w:eastAsia="Times New Roman" w:cs="Arial"/>
          <w:lang w:val="en-GB"/>
        </w:rPr>
        <w:t>13.</w:t>
      </w:r>
      <w:r w:rsidRPr="0062148D">
        <w:rPr>
          <w:rFonts w:eastAsia="Times New Roman" w:cs="Arial"/>
          <w:lang w:val="en-GB"/>
        </w:rPr>
        <w:tab/>
      </w:r>
      <w:r w:rsidRPr="0062148D">
        <w:rPr>
          <w:rFonts w:eastAsia="Times New Roman" w:cs="Arial"/>
          <w:lang w:val="en-GB"/>
        </w:rPr>
        <w:tab/>
        <w:t>Welding Goggle</w:t>
      </w:r>
    </w:p>
    <w:p w14:paraId="40B7B645" w14:textId="77777777" w:rsidR="0062148D" w:rsidRPr="0062148D" w:rsidRDefault="0062148D" w:rsidP="00FF4DAC">
      <w:pPr>
        <w:spacing w:before="0" w:after="0"/>
        <w:ind w:left="540" w:hanging="540"/>
        <w:rPr>
          <w:rFonts w:eastAsia="Times New Roman" w:cs="Arial"/>
          <w:lang w:val="en-GB"/>
        </w:rPr>
      </w:pPr>
      <w:r w:rsidRPr="0062148D">
        <w:rPr>
          <w:rFonts w:eastAsia="Times New Roman" w:cs="Arial"/>
          <w:lang w:val="en-GB"/>
        </w:rPr>
        <w:t>14.</w:t>
      </w:r>
      <w:r w:rsidRPr="0062148D">
        <w:rPr>
          <w:rFonts w:eastAsia="Times New Roman" w:cs="Arial"/>
          <w:lang w:val="en-GB"/>
        </w:rPr>
        <w:tab/>
      </w:r>
      <w:r w:rsidRPr="0062148D">
        <w:rPr>
          <w:rFonts w:eastAsia="Times New Roman" w:cs="Arial"/>
          <w:lang w:val="en-GB"/>
        </w:rPr>
        <w:tab/>
        <w:t>Welding Apron</w:t>
      </w:r>
    </w:p>
    <w:p w14:paraId="62D84936" w14:textId="77777777" w:rsidR="0062148D" w:rsidRPr="0062148D" w:rsidRDefault="0062148D" w:rsidP="00FF4DAC">
      <w:pPr>
        <w:spacing w:before="0" w:after="0"/>
        <w:ind w:left="540" w:hanging="540"/>
        <w:rPr>
          <w:rFonts w:eastAsia="Times New Roman" w:cs="Arial"/>
          <w:lang w:val="en-GB"/>
        </w:rPr>
      </w:pPr>
      <w:r w:rsidRPr="0062148D">
        <w:rPr>
          <w:rFonts w:eastAsia="Times New Roman" w:cs="Arial"/>
          <w:lang w:val="en-GB"/>
        </w:rPr>
        <w:t>15.</w:t>
      </w:r>
      <w:r w:rsidRPr="0062148D">
        <w:rPr>
          <w:rFonts w:eastAsia="Times New Roman" w:cs="Arial"/>
          <w:lang w:val="en-GB"/>
        </w:rPr>
        <w:tab/>
      </w:r>
      <w:r w:rsidRPr="0062148D">
        <w:rPr>
          <w:rFonts w:eastAsia="Times New Roman" w:cs="Arial"/>
          <w:lang w:val="en-GB"/>
        </w:rPr>
        <w:tab/>
        <w:t>Centring Gauges</w:t>
      </w:r>
    </w:p>
    <w:p w14:paraId="1E7D75C9" w14:textId="77777777" w:rsidR="0062148D" w:rsidRPr="0062148D" w:rsidRDefault="0062148D" w:rsidP="00FF4DAC">
      <w:pPr>
        <w:spacing w:before="0" w:after="0"/>
        <w:ind w:left="540" w:hanging="540"/>
        <w:rPr>
          <w:rFonts w:eastAsia="Times New Roman" w:cs="Arial"/>
          <w:lang w:val="en-GB"/>
        </w:rPr>
      </w:pPr>
      <w:r w:rsidRPr="0062148D">
        <w:rPr>
          <w:rFonts w:eastAsia="Times New Roman" w:cs="Arial"/>
          <w:lang w:val="en-GB"/>
        </w:rPr>
        <w:t>16.</w:t>
      </w:r>
      <w:r w:rsidRPr="0062148D">
        <w:rPr>
          <w:rFonts w:eastAsia="Times New Roman" w:cs="Arial"/>
          <w:lang w:val="en-GB"/>
        </w:rPr>
        <w:tab/>
      </w:r>
      <w:r w:rsidRPr="0062148D">
        <w:rPr>
          <w:rFonts w:eastAsia="Times New Roman" w:cs="Arial"/>
          <w:lang w:val="en-GB"/>
        </w:rPr>
        <w:tab/>
        <w:t>Industry Approved Body Frame Aligner Equipment</w:t>
      </w:r>
    </w:p>
    <w:p w14:paraId="4E1C5957" w14:textId="77777777" w:rsidR="0062148D" w:rsidRPr="0062148D" w:rsidRDefault="0062148D" w:rsidP="00FF4DAC">
      <w:pPr>
        <w:spacing w:before="0" w:after="0"/>
        <w:ind w:left="540" w:hanging="540"/>
        <w:rPr>
          <w:rFonts w:eastAsia="Times New Roman" w:cs="Arial"/>
          <w:lang w:val="en-GB"/>
        </w:rPr>
      </w:pPr>
      <w:r w:rsidRPr="0062148D">
        <w:rPr>
          <w:rFonts w:eastAsia="Times New Roman" w:cs="Arial"/>
          <w:lang w:val="en-GB"/>
        </w:rPr>
        <w:t>17.</w:t>
      </w:r>
      <w:r w:rsidRPr="0062148D">
        <w:rPr>
          <w:rFonts w:eastAsia="Times New Roman" w:cs="Arial"/>
          <w:lang w:val="en-GB"/>
        </w:rPr>
        <w:tab/>
      </w:r>
      <w:r w:rsidRPr="0062148D">
        <w:rPr>
          <w:rFonts w:eastAsia="Times New Roman" w:cs="Arial"/>
          <w:lang w:val="en-GB"/>
        </w:rPr>
        <w:tab/>
        <w:t>Drill Machine</w:t>
      </w:r>
    </w:p>
    <w:p w14:paraId="309C36B9" w14:textId="77777777" w:rsidR="0062148D" w:rsidRPr="0062148D" w:rsidRDefault="0062148D" w:rsidP="00FF4DAC">
      <w:pPr>
        <w:spacing w:before="0" w:after="0"/>
        <w:ind w:left="540" w:hanging="540"/>
        <w:rPr>
          <w:rFonts w:eastAsia="Times New Roman" w:cs="Arial"/>
          <w:lang w:val="en-GB"/>
        </w:rPr>
      </w:pPr>
      <w:r w:rsidRPr="0062148D">
        <w:rPr>
          <w:rFonts w:eastAsia="Times New Roman" w:cs="Arial"/>
          <w:lang w:val="en-GB"/>
        </w:rPr>
        <w:t>18.</w:t>
      </w:r>
      <w:r w:rsidRPr="0062148D">
        <w:rPr>
          <w:rFonts w:eastAsia="Times New Roman" w:cs="Arial"/>
          <w:lang w:val="en-GB"/>
        </w:rPr>
        <w:tab/>
      </w:r>
      <w:r w:rsidRPr="0062148D">
        <w:rPr>
          <w:rFonts w:eastAsia="Times New Roman" w:cs="Arial"/>
          <w:lang w:val="en-GB"/>
        </w:rPr>
        <w:tab/>
        <w:t>Grinder Machine</w:t>
      </w:r>
    </w:p>
    <w:p w14:paraId="73EC220F" w14:textId="77777777" w:rsidR="0062148D" w:rsidRPr="0062148D" w:rsidRDefault="0062148D" w:rsidP="00FF4DAC">
      <w:pPr>
        <w:spacing w:before="0" w:after="0"/>
        <w:ind w:left="540" w:hanging="540"/>
        <w:rPr>
          <w:rFonts w:eastAsia="Times New Roman" w:cs="Arial"/>
          <w:lang w:val="en-GB"/>
        </w:rPr>
      </w:pPr>
      <w:r w:rsidRPr="0062148D">
        <w:rPr>
          <w:rFonts w:eastAsia="Times New Roman" w:cs="Arial"/>
          <w:lang w:val="en-GB"/>
        </w:rPr>
        <w:t>19.</w:t>
      </w:r>
      <w:r w:rsidRPr="0062148D">
        <w:rPr>
          <w:rFonts w:eastAsia="Times New Roman" w:cs="Arial"/>
          <w:lang w:val="en-GB"/>
        </w:rPr>
        <w:tab/>
      </w:r>
      <w:r w:rsidRPr="0062148D">
        <w:rPr>
          <w:rFonts w:eastAsia="Times New Roman" w:cs="Arial"/>
          <w:lang w:val="en-GB"/>
        </w:rPr>
        <w:tab/>
        <w:t>Sealant Gun</w:t>
      </w:r>
    </w:p>
    <w:p w14:paraId="44E384E5" w14:textId="77777777" w:rsidR="0062148D" w:rsidRPr="0062148D" w:rsidRDefault="0062148D" w:rsidP="00FF4DAC">
      <w:pPr>
        <w:spacing w:before="0" w:after="0"/>
        <w:ind w:left="540" w:hanging="540"/>
        <w:rPr>
          <w:rFonts w:eastAsia="Times New Roman" w:cs="Arial"/>
          <w:lang w:val="en-GB"/>
        </w:rPr>
      </w:pPr>
      <w:r w:rsidRPr="0062148D">
        <w:rPr>
          <w:rFonts w:eastAsia="Times New Roman" w:cs="Arial"/>
          <w:lang w:val="en-GB"/>
        </w:rPr>
        <w:t>20.</w:t>
      </w:r>
      <w:r w:rsidRPr="0062148D">
        <w:rPr>
          <w:rFonts w:eastAsia="Times New Roman" w:cs="Arial"/>
          <w:lang w:val="en-GB"/>
        </w:rPr>
        <w:tab/>
      </w:r>
      <w:r w:rsidRPr="0062148D">
        <w:rPr>
          <w:rFonts w:eastAsia="Times New Roman" w:cs="Arial"/>
          <w:lang w:val="en-GB"/>
        </w:rPr>
        <w:tab/>
        <w:t>C-Clamps</w:t>
      </w:r>
    </w:p>
    <w:p w14:paraId="676E3150" w14:textId="77777777" w:rsidR="0062148D" w:rsidRPr="0062148D" w:rsidRDefault="0062148D" w:rsidP="00FF4DAC">
      <w:pPr>
        <w:spacing w:before="0" w:after="0"/>
        <w:ind w:left="540" w:hanging="540"/>
        <w:rPr>
          <w:rFonts w:eastAsia="Times New Roman" w:cs="Arial"/>
          <w:lang w:val="en-GB"/>
        </w:rPr>
      </w:pPr>
      <w:r w:rsidRPr="0062148D">
        <w:rPr>
          <w:rFonts w:eastAsia="Times New Roman" w:cs="Arial"/>
          <w:lang w:val="en-GB"/>
        </w:rPr>
        <w:t>21.</w:t>
      </w:r>
      <w:r w:rsidRPr="0062148D">
        <w:rPr>
          <w:rFonts w:eastAsia="Times New Roman" w:cs="Arial"/>
          <w:lang w:val="en-GB"/>
        </w:rPr>
        <w:tab/>
      </w:r>
      <w:r w:rsidRPr="0062148D">
        <w:rPr>
          <w:rFonts w:eastAsia="Times New Roman" w:cs="Arial"/>
          <w:lang w:val="en-GB"/>
        </w:rPr>
        <w:tab/>
        <w:t>Equipment For Painting</w:t>
      </w:r>
    </w:p>
    <w:p w14:paraId="0966A807" w14:textId="77777777" w:rsidR="0062148D" w:rsidRPr="0062148D" w:rsidRDefault="0062148D" w:rsidP="00FF4DAC">
      <w:pPr>
        <w:spacing w:before="0" w:after="0"/>
        <w:ind w:left="540" w:hanging="540"/>
        <w:rPr>
          <w:rFonts w:eastAsia="Times New Roman" w:cs="Arial"/>
          <w:lang w:val="en-GB"/>
        </w:rPr>
      </w:pPr>
      <w:r w:rsidRPr="0062148D">
        <w:rPr>
          <w:rFonts w:eastAsia="Times New Roman" w:cs="Arial"/>
          <w:lang w:val="en-GB"/>
        </w:rPr>
        <w:t>22.</w:t>
      </w:r>
      <w:r w:rsidRPr="0062148D">
        <w:rPr>
          <w:rFonts w:eastAsia="Times New Roman" w:cs="Arial"/>
          <w:lang w:val="en-GB"/>
        </w:rPr>
        <w:tab/>
      </w:r>
      <w:r w:rsidRPr="0062148D">
        <w:rPr>
          <w:rFonts w:eastAsia="Times New Roman" w:cs="Arial"/>
          <w:lang w:val="en-GB"/>
        </w:rPr>
        <w:tab/>
        <w:t>Body Jack</w:t>
      </w:r>
    </w:p>
    <w:p w14:paraId="4248BF7A" w14:textId="77777777" w:rsidR="0062148D" w:rsidRPr="0062148D" w:rsidRDefault="0062148D" w:rsidP="00FF4DAC">
      <w:pPr>
        <w:spacing w:before="0" w:after="0"/>
        <w:ind w:left="540" w:hanging="540"/>
        <w:rPr>
          <w:rFonts w:eastAsia="Times New Roman" w:cs="Arial"/>
          <w:lang w:val="en-GB"/>
        </w:rPr>
      </w:pPr>
      <w:r w:rsidRPr="0062148D">
        <w:rPr>
          <w:rFonts w:eastAsia="Times New Roman" w:cs="Arial"/>
          <w:lang w:val="en-GB"/>
        </w:rPr>
        <w:t>23.</w:t>
      </w:r>
      <w:r w:rsidRPr="0062148D">
        <w:rPr>
          <w:rFonts w:eastAsia="Times New Roman" w:cs="Arial"/>
          <w:lang w:val="en-GB"/>
        </w:rPr>
        <w:tab/>
      </w:r>
      <w:r w:rsidRPr="0062148D">
        <w:rPr>
          <w:rFonts w:eastAsia="Times New Roman" w:cs="Arial"/>
          <w:lang w:val="en-GB"/>
        </w:rPr>
        <w:tab/>
        <w:t>Grinding Disc</w:t>
      </w:r>
    </w:p>
    <w:p w14:paraId="7BE6883A" w14:textId="77777777" w:rsidR="0062148D" w:rsidRPr="0062148D" w:rsidRDefault="0062148D" w:rsidP="00FF4DAC">
      <w:pPr>
        <w:spacing w:before="0" w:after="0"/>
        <w:ind w:left="540" w:hanging="540"/>
        <w:rPr>
          <w:rFonts w:eastAsia="Times New Roman" w:cs="Arial"/>
          <w:lang w:val="en-GB"/>
        </w:rPr>
      </w:pPr>
      <w:r w:rsidRPr="0062148D">
        <w:rPr>
          <w:rFonts w:eastAsia="Times New Roman" w:cs="Arial"/>
          <w:lang w:val="en-GB"/>
        </w:rPr>
        <w:t>24.</w:t>
      </w:r>
      <w:r w:rsidRPr="0062148D">
        <w:rPr>
          <w:rFonts w:eastAsia="Times New Roman" w:cs="Arial"/>
          <w:lang w:val="en-GB"/>
        </w:rPr>
        <w:tab/>
      </w:r>
      <w:r w:rsidRPr="0062148D">
        <w:rPr>
          <w:rFonts w:eastAsia="Times New Roman" w:cs="Arial"/>
          <w:lang w:val="en-GB"/>
        </w:rPr>
        <w:tab/>
        <w:t>cutting Disc</w:t>
      </w:r>
    </w:p>
    <w:p w14:paraId="56052243" w14:textId="77777777" w:rsidR="0062148D" w:rsidRPr="0062148D" w:rsidRDefault="0062148D" w:rsidP="00FF4DAC">
      <w:pPr>
        <w:spacing w:before="0" w:after="0"/>
        <w:ind w:left="540" w:hanging="540"/>
        <w:rPr>
          <w:rFonts w:eastAsia="Times New Roman" w:cs="Arial"/>
          <w:lang w:val="en-GB"/>
        </w:rPr>
      </w:pPr>
      <w:r w:rsidRPr="0062148D">
        <w:rPr>
          <w:rFonts w:eastAsia="Times New Roman" w:cs="Arial"/>
          <w:lang w:val="en-GB"/>
        </w:rPr>
        <w:t>25.</w:t>
      </w:r>
      <w:r w:rsidRPr="0062148D">
        <w:rPr>
          <w:rFonts w:eastAsia="Times New Roman" w:cs="Arial"/>
          <w:lang w:val="en-GB"/>
        </w:rPr>
        <w:tab/>
      </w:r>
      <w:r w:rsidRPr="0062148D">
        <w:rPr>
          <w:rFonts w:eastAsia="Times New Roman" w:cs="Arial"/>
          <w:lang w:val="en-GB"/>
        </w:rPr>
        <w:tab/>
        <w:t>Safety Shoes</w:t>
      </w:r>
    </w:p>
    <w:p w14:paraId="1E0054A9" w14:textId="77777777" w:rsidR="0062148D" w:rsidRPr="0062148D" w:rsidRDefault="0062148D" w:rsidP="00FF4DAC">
      <w:pPr>
        <w:spacing w:before="0" w:after="0"/>
        <w:ind w:left="540" w:hanging="540"/>
        <w:rPr>
          <w:rFonts w:eastAsia="Times New Roman" w:cs="Arial"/>
          <w:lang w:val="en-GB"/>
        </w:rPr>
      </w:pPr>
      <w:r w:rsidRPr="0062148D">
        <w:rPr>
          <w:rFonts w:eastAsia="Times New Roman" w:cs="Arial"/>
          <w:lang w:val="en-GB"/>
        </w:rPr>
        <w:t>26.</w:t>
      </w:r>
      <w:r w:rsidRPr="0062148D">
        <w:rPr>
          <w:rFonts w:eastAsia="Times New Roman" w:cs="Arial"/>
          <w:lang w:val="en-GB"/>
        </w:rPr>
        <w:tab/>
      </w:r>
      <w:r w:rsidRPr="0062148D">
        <w:rPr>
          <w:rFonts w:eastAsia="Times New Roman" w:cs="Arial"/>
          <w:lang w:val="en-GB"/>
        </w:rPr>
        <w:tab/>
        <w:t>Safety Helmet</w:t>
      </w:r>
    </w:p>
    <w:p w14:paraId="0DBC9597" w14:textId="77777777" w:rsidR="0062148D" w:rsidRPr="0062148D" w:rsidRDefault="0062148D" w:rsidP="00FF4DAC">
      <w:pPr>
        <w:spacing w:before="0" w:after="0"/>
        <w:ind w:left="540" w:hanging="540"/>
        <w:rPr>
          <w:rFonts w:eastAsia="Times New Roman" w:cs="Arial"/>
          <w:lang w:val="en-GB"/>
        </w:rPr>
      </w:pPr>
      <w:r w:rsidRPr="0062148D">
        <w:rPr>
          <w:rFonts w:eastAsia="Times New Roman" w:cs="Arial"/>
          <w:lang w:val="en-GB"/>
        </w:rPr>
        <w:t>27.</w:t>
      </w:r>
      <w:r w:rsidRPr="0062148D">
        <w:rPr>
          <w:rFonts w:eastAsia="Times New Roman" w:cs="Arial"/>
          <w:lang w:val="en-GB"/>
        </w:rPr>
        <w:tab/>
      </w:r>
      <w:r w:rsidRPr="0062148D">
        <w:rPr>
          <w:rFonts w:eastAsia="Times New Roman" w:cs="Arial"/>
          <w:lang w:val="en-GB"/>
        </w:rPr>
        <w:tab/>
        <w:t>Calculator</w:t>
      </w:r>
    </w:p>
    <w:p w14:paraId="16C36C31" w14:textId="77777777" w:rsidR="0062148D" w:rsidRPr="0062148D" w:rsidRDefault="0062148D" w:rsidP="00FF4DAC">
      <w:pPr>
        <w:spacing w:before="0" w:after="0"/>
        <w:ind w:left="540" w:hanging="540"/>
        <w:rPr>
          <w:rFonts w:eastAsia="Times New Roman" w:cs="Arial"/>
          <w:lang w:val="en-GB"/>
        </w:rPr>
      </w:pPr>
      <w:r w:rsidRPr="0062148D">
        <w:rPr>
          <w:rFonts w:eastAsia="Times New Roman" w:cs="Arial"/>
          <w:lang w:val="en-GB"/>
        </w:rPr>
        <w:t>28.</w:t>
      </w:r>
      <w:r w:rsidRPr="0062148D">
        <w:rPr>
          <w:rFonts w:eastAsia="Times New Roman" w:cs="Arial"/>
          <w:lang w:val="en-GB"/>
        </w:rPr>
        <w:tab/>
      </w:r>
      <w:r w:rsidRPr="0062148D">
        <w:rPr>
          <w:rFonts w:eastAsia="Times New Roman" w:cs="Arial"/>
          <w:lang w:val="en-GB"/>
        </w:rPr>
        <w:tab/>
        <w:t>Pen/ Pencil</w:t>
      </w:r>
    </w:p>
    <w:p w14:paraId="621A5F54" w14:textId="67CB2226" w:rsidR="00FF4DAC" w:rsidRDefault="00FF4DAC">
      <w:pPr>
        <w:spacing w:before="0" w:after="0" w:line="276" w:lineRule="auto"/>
        <w:ind w:left="706" w:hanging="706"/>
        <w:jc w:val="left"/>
        <w:rPr>
          <w:rFonts w:eastAsia="Times New Roman" w:cs="Arial"/>
          <w:sz w:val="24"/>
          <w:szCs w:val="24"/>
          <w:lang w:val="en-GB"/>
        </w:rPr>
      </w:pPr>
      <w:r>
        <w:rPr>
          <w:rFonts w:eastAsia="Times New Roman" w:cs="Arial"/>
          <w:lang w:val="en-GB"/>
        </w:rPr>
        <w:br w:type="page"/>
      </w:r>
    </w:p>
    <w:p w14:paraId="76EA070F" w14:textId="77777777" w:rsidR="0062148D" w:rsidRPr="00BC09FA" w:rsidRDefault="0062148D" w:rsidP="00BC09FA">
      <w:pPr>
        <w:pStyle w:val="Heading3"/>
        <w:shd w:val="clear" w:color="auto" w:fill="FFC000"/>
        <w:rPr>
          <w:rFonts w:ascii="Arial" w:eastAsia="Times New Roman" w:hAnsi="Arial" w:cs="Arial"/>
          <w:color w:val="auto"/>
          <w:lang w:val="en-GB"/>
        </w:rPr>
        <w:sectPr w:rsidR="0062148D" w:rsidRPr="00BC09FA" w:rsidSect="00096694">
          <w:type w:val="continuous"/>
          <w:pgSz w:w="11907" w:h="16839" w:code="9"/>
          <w:pgMar w:top="720" w:right="720" w:bottom="720" w:left="720" w:header="720" w:footer="720" w:gutter="0"/>
          <w:cols w:space="720"/>
          <w:titlePg/>
          <w:docGrid w:linePitch="360"/>
        </w:sectPr>
      </w:pPr>
    </w:p>
    <w:p w14:paraId="1A59B587" w14:textId="06CB8574" w:rsidR="0062148D" w:rsidRPr="00BC09FA" w:rsidRDefault="0062148D" w:rsidP="00BE41AE">
      <w:pPr>
        <w:pStyle w:val="Heading3"/>
        <w:numPr>
          <w:ilvl w:val="0"/>
          <w:numId w:val="379"/>
        </w:numPr>
        <w:shd w:val="clear" w:color="auto" w:fill="FFC000"/>
        <w:spacing w:line="276" w:lineRule="auto"/>
        <w:ind w:left="2160" w:hanging="1800"/>
        <w:rPr>
          <w:rFonts w:ascii="Arial" w:hAnsi="Arial" w:cs="Arial"/>
          <w:b/>
          <w:bCs/>
          <w:color w:val="auto"/>
        </w:rPr>
      </w:pPr>
      <w:bookmarkStart w:id="87" w:name="_Toc30855050"/>
      <w:bookmarkStart w:id="88" w:name="_Toc111733616"/>
      <w:r w:rsidRPr="00BC09FA">
        <w:rPr>
          <w:rFonts w:ascii="Arial" w:hAnsi="Arial" w:cs="Arial"/>
          <w:b/>
          <w:bCs/>
          <w:color w:val="auto"/>
        </w:rPr>
        <w:t>Perform Welding Operations on Vehicle Body</w:t>
      </w:r>
      <w:bookmarkEnd w:id="87"/>
      <w:bookmarkEnd w:id="88"/>
    </w:p>
    <w:p w14:paraId="7E95A912" w14:textId="77777777" w:rsidR="0062148D" w:rsidRPr="0062148D" w:rsidRDefault="0062148D" w:rsidP="0062148D">
      <w:pPr>
        <w:rPr>
          <w:rFonts w:cs="Arial"/>
          <w:b/>
          <w:bCs/>
        </w:rPr>
      </w:pPr>
      <w:r w:rsidRPr="0062148D">
        <w:rPr>
          <w:rFonts w:cs="Arial"/>
          <w:b/>
          <w:bCs/>
        </w:rPr>
        <w:t>Overview:</w:t>
      </w:r>
      <w:r w:rsidRPr="0062148D">
        <w:rPr>
          <w:rFonts w:cs="Arial"/>
        </w:rPr>
        <w:t xml:space="preserve"> </w:t>
      </w:r>
      <w:r w:rsidRPr="0062148D">
        <w:rPr>
          <w:rFonts w:cs="Arial"/>
          <w:bCs/>
        </w:rPr>
        <w:t>This unit covers the competencies required to perform welding operations in the body repair work of automobiles, ensuring safe working in such operations and also in the use of related tools and equipment.</w:t>
      </w:r>
    </w:p>
    <w:tbl>
      <w:tblPr>
        <w:tblStyle w:val="TableGrid"/>
        <w:tblW w:w="5000" w:type="pct"/>
        <w:tblLook w:val="0000" w:firstRow="0" w:lastRow="0" w:firstColumn="0" w:lastColumn="0" w:noHBand="0" w:noVBand="0"/>
      </w:tblPr>
      <w:tblGrid>
        <w:gridCol w:w="3079"/>
        <w:gridCol w:w="7604"/>
      </w:tblGrid>
      <w:tr w:rsidR="0062148D" w:rsidRPr="0062148D" w14:paraId="0B359FC3" w14:textId="77777777" w:rsidTr="00FF4DAC">
        <w:trPr>
          <w:trHeight w:hRule="exact" w:val="397"/>
        </w:trPr>
        <w:tc>
          <w:tcPr>
            <w:tcW w:w="1441" w:type="pct"/>
            <w:shd w:val="clear" w:color="auto" w:fill="D9D9D9" w:themeFill="background1" w:themeFillShade="D9"/>
          </w:tcPr>
          <w:p w14:paraId="4E841E1C" w14:textId="77777777" w:rsidR="0062148D" w:rsidRPr="0062148D" w:rsidRDefault="0062148D" w:rsidP="00FF4DAC">
            <w:pPr>
              <w:keepNext/>
              <w:keepLines/>
              <w:spacing w:before="0" w:after="0" w:line="240" w:lineRule="auto"/>
              <w:outlineLvl w:val="4"/>
              <w:rPr>
                <w:rFonts w:eastAsiaTheme="majorEastAsia" w:cs="Arial"/>
                <w:b/>
                <w:color w:val="000000" w:themeColor="text1"/>
                <w:szCs w:val="20"/>
              </w:rPr>
            </w:pPr>
            <w:r w:rsidRPr="0062148D">
              <w:rPr>
                <w:rFonts w:eastAsiaTheme="majorEastAsia" w:cs="Arial"/>
                <w:b/>
                <w:color w:val="000000" w:themeColor="text1"/>
                <w:szCs w:val="20"/>
              </w:rPr>
              <w:t>Unit of Competency</w:t>
            </w:r>
          </w:p>
        </w:tc>
        <w:tc>
          <w:tcPr>
            <w:tcW w:w="3559" w:type="pct"/>
            <w:shd w:val="clear" w:color="auto" w:fill="D9D9D9" w:themeFill="background1" w:themeFillShade="D9"/>
          </w:tcPr>
          <w:p w14:paraId="3D83FAB4" w14:textId="77777777" w:rsidR="0062148D" w:rsidRPr="0062148D" w:rsidRDefault="0062148D" w:rsidP="00FF4DAC">
            <w:pPr>
              <w:keepNext/>
              <w:keepLines/>
              <w:spacing w:before="0" w:after="0" w:line="240" w:lineRule="auto"/>
              <w:outlineLvl w:val="4"/>
              <w:rPr>
                <w:rFonts w:eastAsiaTheme="majorEastAsia" w:cs="Arial"/>
                <w:b/>
                <w:color w:val="000000" w:themeColor="text1"/>
                <w:szCs w:val="20"/>
              </w:rPr>
            </w:pPr>
            <w:r w:rsidRPr="0062148D">
              <w:rPr>
                <w:rFonts w:eastAsiaTheme="majorEastAsia" w:cs="Arial"/>
                <w:b/>
                <w:color w:val="000000" w:themeColor="text1"/>
                <w:szCs w:val="20"/>
              </w:rPr>
              <w:t>Performance Criteria</w:t>
            </w:r>
          </w:p>
        </w:tc>
      </w:tr>
      <w:tr w:rsidR="0062148D" w:rsidRPr="0062148D" w14:paraId="58E874A4" w14:textId="77777777" w:rsidTr="00FF4DAC">
        <w:trPr>
          <w:trHeight w:val="1821"/>
        </w:trPr>
        <w:tc>
          <w:tcPr>
            <w:tcW w:w="1441" w:type="pct"/>
          </w:tcPr>
          <w:p w14:paraId="233EC38C" w14:textId="77777777" w:rsidR="0062148D" w:rsidRPr="00FF4DAC" w:rsidRDefault="0062148D" w:rsidP="00BE41AE">
            <w:pPr>
              <w:numPr>
                <w:ilvl w:val="0"/>
                <w:numId w:val="204"/>
              </w:numPr>
              <w:autoSpaceDE w:val="0"/>
              <w:autoSpaceDN w:val="0"/>
              <w:adjustRightInd w:val="0"/>
              <w:spacing w:before="0" w:after="0"/>
              <w:ind w:hanging="720"/>
              <w:contextualSpacing/>
              <w:jc w:val="left"/>
              <w:rPr>
                <w:rFonts w:eastAsia="Trebuchet MS" w:cs="Arial"/>
                <w:bCs/>
                <w:color w:val="000000" w:themeColor="text1"/>
              </w:rPr>
            </w:pPr>
            <w:r w:rsidRPr="00FF4DAC">
              <w:rPr>
                <w:rFonts w:eastAsia="Trebuchet MS" w:cs="Arial"/>
                <w:bCs/>
                <w:color w:val="000000" w:themeColor="text1"/>
              </w:rPr>
              <w:t>Preparations for welding of automobile body, chassis and other components.</w:t>
            </w:r>
          </w:p>
        </w:tc>
        <w:tc>
          <w:tcPr>
            <w:tcW w:w="3559" w:type="pct"/>
          </w:tcPr>
          <w:p w14:paraId="39E0A52E" w14:textId="77777777" w:rsidR="0062148D" w:rsidRPr="00FF4DAC" w:rsidRDefault="0062148D" w:rsidP="00BE41AE">
            <w:pPr>
              <w:numPr>
                <w:ilvl w:val="0"/>
                <w:numId w:val="205"/>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 xml:space="preserve">Inspected and identify the body for welding work </w:t>
            </w:r>
          </w:p>
          <w:p w14:paraId="7A2DAEF3" w14:textId="77777777" w:rsidR="0062148D" w:rsidRPr="00FF4DAC" w:rsidRDefault="0062148D" w:rsidP="00BE41AE">
            <w:pPr>
              <w:numPr>
                <w:ilvl w:val="0"/>
                <w:numId w:val="205"/>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Disconnected battery, wire harness and all other components which are obstructing the repair removed, and the serviceable ones labeled and stored to be retrieved when reassembling after welding.</w:t>
            </w:r>
          </w:p>
          <w:p w14:paraId="459D86EE" w14:textId="77777777" w:rsidR="0062148D" w:rsidRPr="00FF4DAC" w:rsidRDefault="0062148D" w:rsidP="00BE41AE">
            <w:pPr>
              <w:numPr>
                <w:ilvl w:val="0"/>
                <w:numId w:val="205"/>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 xml:space="preserve">Dismantle damaged components that are to be welded </w:t>
            </w:r>
          </w:p>
          <w:p w14:paraId="474E2C9B" w14:textId="77777777" w:rsidR="0062148D" w:rsidRPr="00FF4DAC" w:rsidRDefault="0062148D" w:rsidP="00BE41AE">
            <w:pPr>
              <w:numPr>
                <w:ilvl w:val="0"/>
                <w:numId w:val="205"/>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Select Tools and equipment for leveling, aligning and clamping the components to enable the repair to be carried out according to manufacturer’s specifications.</w:t>
            </w:r>
          </w:p>
          <w:p w14:paraId="1D120F7A" w14:textId="77777777" w:rsidR="0062148D" w:rsidRPr="00FF4DAC" w:rsidRDefault="0062148D" w:rsidP="00BE41AE">
            <w:pPr>
              <w:numPr>
                <w:ilvl w:val="0"/>
                <w:numId w:val="205"/>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Surfaces to be welded prepared by grinding, facing and aligning.</w:t>
            </w:r>
          </w:p>
        </w:tc>
      </w:tr>
      <w:tr w:rsidR="0062148D" w:rsidRPr="0062148D" w14:paraId="28937843" w14:textId="77777777" w:rsidTr="00FF4DAC">
        <w:trPr>
          <w:trHeight w:val="277"/>
        </w:trPr>
        <w:tc>
          <w:tcPr>
            <w:tcW w:w="1441" w:type="pct"/>
          </w:tcPr>
          <w:p w14:paraId="68CF8FB1" w14:textId="3C062138" w:rsidR="0062148D" w:rsidRPr="00FF4DAC" w:rsidRDefault="00FF4DAC" w:rsidP="00BE41AE">
            <w:pPr>
              <w:numPr>
                <w:ilvl w:val="0"/>
                <w:numId w:val="204"/>
              </w:numPr>
              <w:autoSpaceDE w:val="0"/>
              <w:autoSpaceDN w:val="0"/>
              <w:adjustRightInd w:val="0"/>
              <w:spacing w:before="0" w:after="0"/>
              <w:ind w:hanging="720"/>
              <w:contextualSpacing/>
              <w:jc w:val="left"/>
              <w:rPr>
                <w:rFonts w:eastAsia="Trebuchet MS" w:cs="Arial"/>
                <w:bCs/>
                <w:color w:val="000000" w:themeColor="text1"/>
              </w:rPr>
            </w:pPr>
            <w:r w:rsidRPr="00FF4DAC">
              <w:rPr>
                <w:rFonts w:eastAsia="Trebuchet MS" w:cs="Arial"/>
                <w:bCs/>
                <w:color w:val="000000" w:themeColor="text1"/>
              </w:rPr>
              <w:t>Weld</w:t>
            </w:r>
            <w:r>
              <w:rPr>
                <w:rFonts w:eastAsia="Trebuchet MS" w:cs="Arial"/>
                <w:bCs/>
                <w:color w:val="000000" w:themeColor="text1"/>
              </w:rPr>
              <w:t xml:space="preserve"> </w:t>
            </w:r>
            <w:r w:rsidRPr="00FF4DAC">
              <w:rPr>
                <w:rFonts w:eastAsia="Trebuchet MS" w:cs="Arial"/>
                <w:bCs/>
                <w:color w:val="000000" w:themeColor="text1"/>
              </w:rPr>
              <w:t>automobile</w:t>
            </w:r>
            <w:r>
              <w:rPr>
                <w:rFonts w:eastAsia="Trebuchet MS" w:cs="Arial"/>
                <w:bCs/>
                <w:color w:val="000000" w:themeColor="text1"/>
              </w:rPr>
              <w:t xml:space="preserve"> </w:t>
            </w:r>
            <w:r w:rsidR="0062148D" w:rsidRPr="00FF4DAC">
              <w:rPr>
                <w:rFonts w:eastAsia="Trebuchet MS" w:cs="Arial"/>
                <w:bCs/>
                <w:color w:val="000000" w:themeColor="text1"/>
              </w:rPr>
              <w:t>Chassis, body and other components.</w:t>
            </w:r>
          </w:p>
        </w:tc>
        <w:tc>
          <w:tcPr>
            <w:tcW w:w="3559" w:type="pct"/>
          </w:tcPr>
          <w:p w14:paraId="7DC86A84" w14:textId="77777777" w:rsidR="0062148D" w:rsidRPr="00FF4DAC" w:rsidRDefault="0062148D" w:rsidP="00BE41AE">
            <w:pPr>
              <w:numPr>
                <w:ilvl w:val="0"/>
                <w:numId w:val="206"/>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Tools and equipment required for welding the components to enable the repair to be carried out according to manufacturer’s specifications selected.</w:t>
            </w:r>
          </w:p>
          <w:p w14:paraId="0CAB3567" w14:textId="77777777" w:rsidR="0062148D" w:rsidRPr="00FF4DAC" w:rsidRDefault="0062148D" w:rsidP="00BE41AE">
            <w:pPr>
              <w:numPr>
                <w:ilvl w:val="0"/>
                <w:numId w:val="206"/>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The type of welding to be carried out on the item determined.</w:t>
            </w:r>
          </w:p>
          <w:p w14:paraId="1F2C762E" w14:textId="77777777" w:rsidR="0062148D" w:rsidRPr="00FF4DAC" w:rsidRDefault="0062148D" w:rsidP="00BE41AE">
            <w:pPr>
              <w:numPr>
                <w:ilvl w:val="0"/>
                <w:numId w:val="206"/>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Body and components arranged for welding.</w:t>
            </w:r>
          </w:p>
          <w:p w14:paraId="07BE7A50" w14:textId="77777777" w:rsidR="0062148D" w:rsidRPr="00FF4DAC" w:rsidRDefault="0062148D" w:rsidP="00BE41AE">
            <w:pPr>
              <w:numPr>
                <w:ilvl w:val="0"/>
                <w:numId w:val="206"/>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Set the parameter of MIG welding machine according repair</w:t>
            </w:r>
          </w:p>
          <w:p w14:paraId="3166F9FF" w14:textId="77777777" w:rsidR="0062148D" w:rsidRPr="00FF4DAC" w:rsidRDefault="0062148D" w:rsidP="00BE41AE">
            <w:pPr>
              <w:numPr>
                <w:ilvl w:val="0"/>
                <w:numId w:val="206"/>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Components aligned according to manufacturer’s specifications.</w:t>
            </w:r>
          </w:p>
          <w:p w14:paraId="5691888C" w14:textId="77777777" w:rsidR="0062148D" w:rsidRPr="00FF4DAC" w:rsidRDefault="0062148D" w:rsidP="00BE41AE">
            <w:pPr>
              <w:numPr>
                <w:ilvl w:val="0"/>
                <w:numId w:val="206"/>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Components welded and leveled to complete repair according to manufacturer’s specifications.</w:t>
            </w:r>
          </w:p>
          <w:p w14:paraId="283045B1" w14:textId="77777777" w:rsidR="0062148D" w:rsidRPr="00FF4DAC" w:rsidRDefault="0062148D" w:rsidP="00BE41AE">
            <w:pPr>
              <w:numPr>
                <w:ilvl w:val="0"/>
                <w:numId w:val="206"/>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Quality of fabrication checked by visual inspection.</w:t>
            </w:r>
          </w:p>
          <w:p w14:paraId="5EEE612E" w14:textId="77777777" w:rsidR="0062148D" w:rsidRPr="00FF4DAC" w:rsidRDefault="0062148D" w:rsidP="00BE41AE">
            <w:pPr>
              <w:numPr>
                <w:ilvl w:val="0"/>
                <w:numId w:val="206"/>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All components and accessories removed from the automobile before the repair.</w:t>
            </w:r>
          </w:p>
          <w:p w14:paraId="7A12FF4B" w14:textId="77777777" w:rsidR="0062148D" w:rsidRPr="00FF4DAC" w:rsidRDefault="0062148D" w:rsidP="00BE41AE">
            <w:pPr>
              <w:numPr>
                <w:ilvl w:val="0"/>
                <w:numId w:val="206"/>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Component measurements verified according to manufacturer’s specifications.</w:t>
            </w:r>
          </w:p>
          <w:p w14:paraId="45D8DB6E" w14:textId="77777777" w:rsidR="0062148D" w:rsidRPr="00FF4DAC" w:rsidRDefault="0062148D" w:rsidP="00BE41AE">
            <w:pPr>
              <w:numPr>
                <w:ilvl w:val="0"/>
                <w:numId w:val="206"/>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Surface protection provided to all repaired components.</w:t>
            </w:r>
          </w:p>
          <w:p w14:paraId="2B66D61E" w14:textId="77777777" w:rsidR="0062148D" w:rsidRPr="00FF4DAC" w:rsidRDefault="0062148D" w:rsidP="00BE41AE">
            <w:pPr>
              <w:numPr>
                <w:ilvl w:val="0"/>
                <w:numId w:val="206"/>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Wire harness arranged and re-fixed in original position.</w:t>
            </w:r>
          </w:p>
          <w:p w14:paraId="2330F77F" w14:textId="77777777" w:rsidR="0062148D" w:rsidRPr="00FF4DAC" w:rsidRDefault="0062148D" w:rsidP="00BE41AE">
            <w:pPr>
              <w:numPr>
                <w:ilvl w:val="0"/>
                <w:numId w:val="206"/>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Clean work place, body repair tools, welding equipment and store them in appropriate places</w:t>
            </w:r>
          </w:p>
        </w:tc>
      </w:tr>
    </w:tbl>
    <w:p w14:paraId="3C7973DD" w14:textId="77777777" w:rsidR="0062148D" w:rsidRPr="0062148D" w:rsidRDefault="0062148D" w:rsidP="0062148D">
      <w:pPr>
        <w:rPr>
          <w:rFonts w:cs="Arial"/>
          <w:b/>
          <w:bCs/>
        </w:rPr>
      </w:pPr>
      <w:r w:rsidRPr="0062148D">
        <w:rPr>
          <w:rFonts w:cs="Arial"/>
          <w:b/>
          <w:bCs/>
        </w:rPr>
        <w:t>Knowledge &amp; Understanding</w:t>
      </w:r>
    </w:p>
    <w:p w14:paraId="1A5EB0BE" w14:textId="77777777" w:rsidR="0062148D" w:rsidRPr="0062148D" w:rsidRDefault="0062148D" w:rsidP="00BE41AE">
      <w:pPr>
        <w:numPr>
          <w:ilvl w:val="0"/>
          <w:numId w:val="207"/>
        </w:numPr>
        <w:autoSpaceDE w:val="0"/>
        <w:autoSpaceDN w:val="0"/>
        <w:adjustRightInd w:val="0"/>
        <w:spacing w:before="0" w:after="0"/>
        <w:ind w:left="864" w:hanging="720"/>
        <w:contextualSpacing/>
        <w:rPr>
          <w:rFonts w:cs="Arial"/>
        </w:rPr>
      </w:pPr>
      <w:r w:rsidRPr="0062148D">
        <w:rPr>
          <w:rFonts w:cs="Arial"/>
        </w:rPr>
        <w:t>Knowledge of body repairing &amp; basic knowledge of automobile working principles</w:t>
      </w:r>
    </w:p>
    <w:p w14:paraId="3DAF1921" w14:textId="77777777" w:rsidR="0062148D" w:rsidRPr="0062148D" w:rsidRDefault="0062148D" w:rsidP="00BE41AE">
      <w:pPr>
        <w:numPr>
          <w:ilvl w:val="0"/>
          <w:numId w:val="207"/>
        </w:numPr>
        <w:autoSpaceDE w:val="0"/>
        <w:autoSpaceDN w:val="0"/>
        <w:adjustRightInd w:val="0"/>
        <w:spacing w:before="0" w:after="0"/>
        <w:ind w:left="864" w:hanging="720"/>
        <w:contextualSpacing/>
        <w:rPr>
          <w:rFonts w:cs="Arial"/>
        </w:rPr>
      </w:pPr>
      <w:r w:rsidRPr="0062148D">
        <w:rPr>
          <w:rFonts w:cs="Arial"/>
        </w:rPr>
        <w:t>Basic arithmetic</w:t>
      </w:r>
    </w:p>
    <w:p w14:paraId="0163D1FF" w14:textId="77777777" w:rsidR="0062148D" w:rsidRPr="0062148D" w:rsidRDefault="0062148D" w:rsidP="00BE41AE">
      <w:pPr>
        <w:numPr>
          <w:ilvl w:val="0"/>
          <w:numId w:val="207"/>
        </w:numPr>
        <w:autoSpaceDE w:val="0"/>
        <w:autoSpaceDN w:val="0"/>
        <w:adjustRightInd w:val="0"/>
        <w:spacing w:before="0" w:after="0"/>
        <w:ind w:left="864" w:hanging="720"/>
        <w:contextualSpacing/>
        <w:rPr>
          <w:rFonts w:cs="Arial"/>
        </w:rPr>
      </w:pPr>
      <w:r w:rsidRPr="0062148D">
        <w:rPr>
          <w:rFonts w:cs="Arial"/>
        </w:rPr>
        <w:t>Basic geometry including angular and longitudinal measurements</w:t>
      </w:r>
    </w:p>
    <w:p w14:paraId="6D7BD04B" w14:textId="77777777" w:rsidR="0062148D" w:rsidRPr="0062148D" w:rsidRDefault="0062148D" w:rsidP="00BE41AE">
      <w:pPr>
        <w:numPr>
          <w:ilvl w:val="0"/>
          <w:numId w:val="207"/>
        </w:numPr>
        <w:autoSpaceDE w:val="0"/>
        <w:autoSpaceDN w:val="0"/>
        <w:adjustRightInd w:val="0"/>
        <w:spacing w:before="0" w:after="0"/>
        <w:ind w:left="864" w:hanging="720"/>
        <w:contextualSpacing/>
        <w:rPr>
          <w:rFonts w:cs="Arial"/>
        </w:rPr>
      </w:pPr>
      <w:r w:rsidRPr="0062148D">
        <w:rPr>
          <w:rFonts w:cs="Arial"/>
        </w:rPr>
        <w:t>Techniques of interpreting measurements of body work areas, listed in estimates</w:t>
      </w:r>
    </w:p>
    <w:p w14:paraId="41F2B0FA" w14:textId="77777777" w:rsidR="0062148D" w:rsidRPr="0062148D" w:rsidRDefault="0062148D" w:rsidP="00BE41AE">
      <w:pPr>
        <w:numPr>
          <w:ilvl w:val="0"/>
          <w:numId w:val="207"/>
        </w:numPr>
        <w:autoSpaceDE w:val="0"/>
        <w:autoSpaceDN w:val="0"/>
        <w:adjustRightInd w:val="0"/>
        <w:spacing w:before="0" w:after="0"/>
        <w:ind w:left="864" w:hanging="720"/>
        <w:contextualSpacing/>
        <w:rPr>
          <w:rFonts w:cs="Arial"/>
        </w:rPr>
      </w:pPr>
      <w:r w:rsidRPr="0062148D">
        <w:rPr>
          <w:rFonts w:cs="Arial"/>
        </w:rPr>
        <w:t>Safety precautions connected with working with metal sheets and in welding</w:t>
      </w:r>
    </w:p>
    <w:p w14:paraId="167C4336" w14:textId="77777777" w:rsidR="0062148D" w:rsidRPr="0062148D" w:rsidRDefault="0062148D" w:rsidP="00BE41AE">
      <w:pPr>
        <w:numPr>
          <w:ilvl w:val="0"/>
          <w:numId w:val="207"/>
        </w:numPr>
        <w:autoSpaceDE w:val="0"/>
        <w:autoSpaceDN w:val="0"/>
        <w:adjustRightInd w:val="0"/>
        <w:spacing w:before="0" w:after="0"/>
        <w:ind w:left="864" w:hanging="720"/>
        <w:contextualSpacing/>
        <w:rPr>
          <w:rFonts w:cs="Arial"/>
        </w:rPr>
      </w:pPr>
      <w:r w:rsidRPr="0062148D">
        <w:rPr>
          <w:rFonts w:cs="Arial"/>
        </w:rPr>
        <w:t>Conversion of measurements from imperial to metric units</w:t>
      </w:r>
    </w:p>
    <w:p w14:paraId="382B20AC" w14:textId="77777777" w:rsidR="0062148D" w:rsidRPr="0062148D" w:rsidRDefault="0062148D" w:rsidP="00BE41AE">
      <w:pPr>
        <w:numPr>
          <w:ilvl w:val="0"/>
          <w:numId w:val="207"/>
        </w:numPr>
        <w:autoSpaceDE w:val="0"/>
        <w:autoSpaceDN w:val="0"/>
        <w:adjustRightInd w:val="0"/>
        <w:spacing w:before="0" w:after="0"/>
        <w:ind w:left="864" w:hanging="720"/>
        <w:contextualSpacing/>
        <w:rPr>
          <w:rFonts w:cs="Arial"/>
        </w:rPr>
      </w:pPr>
      <w:r w:rsidRPr="0062148D">
        <w:rPr>
          <w:rFonts w:cs="Arial"/>
        </w:rPr>
        <w:t>Knowledge of welding with gas, arc, spot, TIG, MIG/MAG and polymer welding equipment in respect to automobile</w:t>
      </w:r>
    </w:p>
    <w:p w14:paraId="699126D8" w14:textId="77777777" w:rsidR="0062148D" w:rsidRPr="0062148D" w:rsidRDefault="0062148D" w:rsidP="00BE41AE">
      <w:pPr>
        <w:numPr>
          <w:ilvl w:val="0"/>
          <w:numId w:val="207"/>
        </w:numPr>
        <w:autoSpaceDE w:val="0"/>
        <w:autoSpaceDN w:val="0"/>
        <w:adjustRightInd w:val="0"/>
        <w:spacing w:before="0" w:after="0"/>
        <w:ind w:left="864" w:hanging="720"/>
        <w:contextualSpacing/>
        <w:rPr>
          <w:rFonts w:cs="Arial"/>
        </w:rPr>
      </w:pPr>
      <w:r w:rsidRPr="0062148D">
        <w:rPr>
          <w:rFonts w:cs="Arial"/>
        </w:rPr>
        <w:t>Knowledge of minimizing warping, distortion and stress formation in sheet metal while welding</w:t>
      </w:r>
    </w:p>
    <w:p w14:paraId="008C2DCD" w14:textId="77777777" w:rsidR="0062148D" w:rsidRPr="0062148D" w:rsidRDefault="0062148D" w:rsidP="00BE41AE">
      <w:pPr>
        <w:numPr>
          <w:ilvl w:val="0"/>
          <w:numId w:val="207"/>
        </w:numPr>
        <w:autoSpaceDE w:val="0"/>
        <w:autoSpaceDN w:val="0"/>
        <w:adjustRightInd w:val="0"/>
        <w:spacing w:before="0" w:after="0"/>
        <w:ind w:left="864" w:hanging="720"/>
        <w:contextualSpacing/>
        <w:rPr>
          <w:rFonts w:cs="Arial"/>
        </w:rPr>
      </w:pPr>
      <w:r w:rsidRPr="0062148D">
        <w:rPr>
          <w:rFonts w:cs="Arial"/>
        </w:rPr>
        <w:t>Safe handling and care of various types of welding equipment</w:t>
      </w:r>
    </w:p>
    <w:p w14:paraId="1CC5B238" w14:textId="77777777" w:rsidR="0062148D" w:rsidRPr="0062148D" w:rsidRDefault="0062148D" w:rsidP="00BE41AE">
      <w:pPr>
        <w:numPr>
          <w:ilvl w:val="0"/>
          <w:numId w:val="207"/>
        </w:numPr>
        <w:autoSpaceDE w:val="0"/>
        <w:autoSpaceDN w:val="0"/>
        <w:adjustRightInd w:val="0"/>
        <w:spacing w:before="0" w:after="0"/>
        <w:ind w:left="864" w:hanging="720"/>
        <w:contextualSpacing/>
        <w:rPr>
          <w:rFonts w:cs="Arial"/>
        </w:rPr>
      </w:pPr>
      <w:r w:rsidRPr="0062148D">
        <w:rPr>
          <w:rFonts w:cs="Arial"/>
        </w:rPr>
        <w:t>Repair procedures according to S.O.P</w:t>
      </w:r>
    </w:p>
    <w:p w14:paraId="6752D048" w14:textId="77777777" w:rsidR="0062148D" w:rsidRPr="0062148D" w:rsidRDefault="0062148D" w:rsidP="00BE41AE">
      <w:pPr>
        <w:numPr>
          <w:ilvl w:val="0"/>
          <w:numId w:val="207"/>
        </w:numPr>
        <w:autoSpaceDE w:val="0"/>
        <w:autoSpaceDN w:val="0"/>
        <w:adjustRightInd w:val="0"/>
        <w:spacing w:before="0" w:after="0"/>
        <w:ind w:left="864" w:hanging="720"/>
        <w:contextualSpacing/>
        <w:rPr>
          <w:rFonts w:cs="Arial"/>
        </w:rPr>
      </w:pPr>
      <w:r w:rsidRPr="0062148D">
        <w:rPr>
          <w:rFonts w:cs="Arial"/>
        </w:rPr>
        <w:t>Interpretation of the wheel alignment report &amp; diagnosis of chassis defects affecting the bodywork</w:t>
      </w:r>
    </w:p>
    <w:p w14:paraId="6F0D3980" w14:textId="77777777" w:rsidR="0062148D" w:rsidRPr="0062148D" w:rsidRDefault="0062148D" w:rsidP="00BE41AE">
      <w:pPr>
        <w:numPr>
          <w:ilvl w:val="0"/>
          <w:numId w:val="207"/>
        </w:numPr>
        <w:autoSpaceDE w:val="0"/>
        <w:autoSpaceDN w:val="0"/>
        <w:adjustRightInd w:val="0"/>
        <w:spacing w:before="0" w:after="0"/>
        <w:ind w:left="864" w:hanging="720"/>
        <w:contextualSpacing/>
        <w:rPr>
          <w:rFonts w:cs="Arial"/>
        </w:rPr>
      </w:pPr>
      <w:r w:rsidRPr="0062148D">
        <w:rPr>
          <w:rFonts w:cs="Arial"/>
        </w:rPr>
        <w:t>Knowledge of visual inspection / non-destructive testing methods.</w:t>
      </w:r>
    </w:p>
    <w:p w14:paraId="360F7A23" w14:textId="77777777" w:rsidR="0062148D" w:rsidRPr="0062148D" w:rsidRDefault="0062148D" w:rsidP="00FF4DAC">
      <w:pPr>
        <w:spacing w:after="0" w:line="276" w:lineRule="auto"/>
        <w:ind w:left="706" w:hanging="706"/>
        <w:jc w:val="left"/>
        <w:rPr>
          <w:rFonts w:cs="Arial"/>
          <w:b/>
          <w:bCs/>
        </w:rPr>
      </w:pPr>
      <w:r w:rsidRPr="0062148D">
        <w:rPr>
          <w:rFonts w:cs="Arial"/>
          <w:b/>
          <w:bCs/>
        </w:rPr>
        <w:t>Critical Evidence(s) Required</w:t>
      </w:r>
    </w:p>
    <w:p w14:paraId="0ACD732D" w14:textId="77777777" w:rsidR="0062148D" w:rsidRPr="0062148D" w:rsidRDefault="0062148D" w:rsidP="00BE41AE">
      <w:pPr>
        <w:numPr>
          <w:ilvl w:val="0"/>
          <w:numId w:val="346"/>
        </w:numPr>
        <w:contextualSpacing/>
        <w:rPr>
          <w:rFonts w:cs="Arial"/>
        </w:rPr>
      </w:pPr>
      <w:r w:rsidRPr="0062148D">
        <w:rPr>
          <w:rFonts w:cs="Arial"/>
          <w:bCs/>
        </w:rPr>
        <w:t xml:space="preserve">Capable to weld the vehicle body. </w:t>
      </w:r>
    </w:p>
    <w:p w14:paraId="06C82C64" w14:textId="77777777" w:rsidR="0062148D" w:rsidRPr="0062148D" w:rsidRDefault="0062148D" w:rsidP="00BE41AE">
      <w:pPr>
        <w:numPr>
          <w:ilvl w:val="0"/>
          <w:numId w:val="346"/>
        </w:numPr>
        <w:contextualSpacing/>
        <w:rPr>
          <w:rFonts w:cs="Arial"/>
        </w:rPr>
      </w:pPr>
      <w:r w:rsidRPr="0062148D">
        <w:rPr>
          <w:rFonts w:cs="Arial"/>
          <w:bCs/>
        </w:rPr>
        <w:t>Capable to Repair using hammer and dolly technique</w:t>
      </w:r>
    </w:p>
    <w:p w14:paraId="485B9DCB" w14:textId="77777777" w:rsidR="0062148D" w:rsidRPr="0062148D" w:rsidRDefault="0062148D" w:rsidP="0062148D">
      <w:pPr>
        <w:rPr>
          <w:rFonts w:cs="Arial"/>
          <w:b/>
          <w:bCs/>
        </w:rPr>
      </w:pPr>
      <w:r w:rsidRPr="0062148D">
        <w:rPr>
          <w:rFonts w:cs="Arial"/>
          <w:b/>
          <w:bCs/>
        </w:rPr>
        <w:t>List of Tools and Equipment</w:t>
      </w:r>
    </w:p>
    <w:p w14:paraId="7DC147B0" w14:textId="77777777" w:rsidR="0062148D" w:rsidRPr="0062148D" w:rsidRDefault="0062148D" w:rsidP="00FF4DAC">
      <w:pPr>
        <w:spacing w:before="0" w:after="0"/>
        <w:ind w:left="630" w:hanging="630"/>
        <w:rPr>
          <w:rFonts w:eastAsia="Times New Roman" w:cs="Arial"/>
          <w:lang w:val="en-GB"/>
        </w:rPr>
      </w:pPr>
      <w:r w:rsidRPr="0062148D">
        <w:rPr>
          <w:rFonts w:eastAsia="Times New Roman" w:cs="Arial"/>
          <w:lang w:val="en-GB"/>
        </w:rPr>
        <w:t>1.</w:t>
      </w:r>
      <w:r w:rsidRPr="0062148D">
        <w:rPr>
          <w:rFonts w:eastAsia="Times New Roman" w:cs="Arial"/>
          <w:lang w:val="en-GB"/>
        </w:rPr>
        <w:tab/>
      </w:r>
      <w:r w:rsidRPr="0062148D">
        <w:rPr>
          <w:rFonts w:eastAsia="Times New Roman" w:cs="Arial"/>
          <w:lang w:val="en-GB"/>
        </w:rPr>
        <w:tab/>
        <w:t>Measuring Tape</w:t>
      </w:r>
    </w:p>
    <w:p w14:paraId="7AE82E0F" w14:textId="77777777" w:rsidR="0062148D" w:rsidRPr="0062148D" w:rsidRDefault="0062148D" w:rsidP="00FF4DAC">
      <w:pPr>
        <w:spacing w:before="0" w:after="0"/>
        <w:ind w:left="630" w:hanging="630"/>
        <w:rPr>
          <w:rFonts w:eastAsia="Times New Roman" w:cs="Arial"/>
          <w:lang w:val="en-GB"/>
        </w:rPr>
      </w:pPr>
      <w:r w:rsidRPr="0062148D">
        <w:rPr>
          <w:rFonts w:eastAsia="Times New Roman" w:cs="Arial"/>
          <w:lang w:val="en-GB"/>
        </w:rPr>
        <w:t>2.</w:t>
      </w:r>
      <w:r w:rsidRPr="0062148D">
        <w:rPr>
          <w:rFonts w:eastAsia="Times New Roman" w:cs="Arial"/>
          <w:lang w:val="en-GB"/>
        </w:rPr>
        <w:tab/>
      </w:r>
      <w:r w:rsidRPr="0062148D">
        <w:rPr>
          <w:rFonts w:eastAsia="Times New Roman" w:cs="Arial"/>
          <w:lang w:val="en-GB"/>
        </w:rPr>
        <w:tab/>
        <w:t>Measuring Tools</w:t>
      </w:r>
    </w:p>
    <w:p w14:paraId="383BF0DB" w14:textId="77777777" w:rsidR="0062148D" w:rsidRPr="0062148D" w:rsidRDefault="0062148D" w:rsidP="00FF4DAC">
      <w:pPr>
        <w:spacing w:before="0" w:after="0"/>
        <w:ind w:left="630" w:hanging="630"/>
        <w:rPr>
          <w:rFonts w:eastAsia="Times New Roman" w:cs="Arial"/>
          <w:lang w:val="en-GB"/>
        </w:rPr>
      </w:pPr>
      <w:r w:rsidRPr="0062148D">
        <w:rPr>
          <w:rFonts w:eastAsia="Times New Roman" w:cs="Arial"/>
          <w:lang w:val="en-GB"/>
        </w:rPr>
        <w:t>3.</w:t>
      </w:r>
      <w:r w:rsidRPr="0062148D">
        <w:rPr>
          <w:rFonts w:eastAsia="Times New Roman" w:cs="Arial"/>
          <w:lang w:val="en-GB"/>
        </w:rPr>
        <w:tab/>
      </w:r>
      <w:r w:rsidRPr="0062148D">
        <w:rPr>
          <w:rFonts w:eastAsia="Times New Roman" w:cs="Arial"/>
          <w:lang w:val="en-GB"/>
        </w:rPr>
        <w:tab/>
        <w:t>Universal Measuring Systems</w:t>
      </w:r>
    </w:p>
    <w:p w14:paraId="6E93E1B0" w14:textId="77777777" w:rsidR="0062148D" w:rsidRPr="0062148D" w:rsidRDefault="0062148D" w:rsidP="00FF4DAC">
      <w:pPr>
        <w:spacing w:before="0" w:after="0"/>
        <w:ind w:left="630" w:hanging="630"/>
        <w:rPr>
          <w:rFonts w:eastAsia="Times New Roman" w:cs="Arial"/>
          <w:lang w:val="en-GB"/>
        </w:rPr>
      </w:pPr>
      <w:r w:rsidRPr="0062148D">
        <w:rPr>
          <w:rFonts w:eastAsia="Times New Roman" w:cs="Arial"/>
          <w:lang w:val="en-GB"/>
        </w:rPr>
        <w:t>4.</w:t>
      </w:r>
      <w:r w:rsidRPr="0062148D">
        <w:rPr>
          <w:rFonts w:eastAsia="Times New Roman" w:cs="Arial"/>
          <w:lang w:val="en-GB"/>
        </w:rPr>
        <w:tab/>
      </w:r>
      <w:r w:rsidRPr="0062148D">
        <w:rPr>
          <w:rFonts w:eastAsia="Times New Roman" w:cs="Arial"/>
          <w:lang w:val="en-GB"/>
        </w:rPr>
        <w:tab/>
        <w:t>General Hand Tools</w:t>
      </w:r>
    </w:p>
    <w:p w14:paraId="3A461EDD" w14:textId="77777777" w:rsidR="0062148D" w:rsidRPr="0062148D" w:rsidRDefault="0062148D" w:rsidP="00FF4DAC">
      <w:pPr>
        <w:spacing w:before="0" w:after="0"/>
        <w:ind w:left="630" w:hanging="630"/>
        <w:rPr>
          <w:rFonts w:eastAsia="Times New Roman" w:cs="Arial"/>
          <w:lang w:val="en-GB"/>
        </w:rPr>
      </w:pPr>
      <w:r w:rsidRPr="0062148D">
        <w:rPr>
          <w:rFonts w:eastAsia="Times New Roman" w:cs="Arial"/>
          <w:lang w:val="en-GB"/>
        </w:rPr>
        <w:t>5.</w:t>
      </w:r>
      <w:r w:rsidRPr="0062148D">
        <w:rPr>
          <w:rFonts w:eastAsia="Times New Roman" w:cs="Arial"/>
          <w:lang w:val="en-GB"/>
        </w:rPr>
        <w:tab/>
      </w:r>
      <w:r w:rsidRPr="0062148D">
        <w:rPr>
          <w:rFonts w:eastAsia="Times New Roman" w:cs="Arial"/>
          <w:lang w:val="en-GB"/>
        </w:rPr>
        <w:tab/>
        <w:t>Body Repair Tools</w:t>
      </w:r>
    </w:p>
    <w:p w14:paraId="2F1ADCED" w14:textId="77777777" w:rsidR="0062148D" w:rsidRPr="0062148D" w:rsidRDefault="0062148D" w:rsidP="00FF4DAC">
      <w:pPr>
        <w:spacing w:before="0" w:after="0"/>
        <w:ind w:left="630" w:hanging="630"/>
        <w:rPr>
          <w:rFonts w:eastAsia="Times New Roman" w:cs="Arial"/>
          <w:lang w:val="en-GB"/>
        </w:rPr>
      </w:pPr>
      <w:r w:rsidRPr="0062148D">
        <w:rPr>
          <w:rFonts w:eastAsia="Times New Roman" w:cs="Arial"/>
          <w:lang w:val="en-GB"/>
        </w:rPr>
        <w:t>6.</w:t>
      </w:r>
      <w:r w:rsidRPr="0062148D">
        <w:rPr>
          <w:rFonts w:eastAsia="Times New Roman" w:cs="Arial"/>
          <w:lang w:val="en-GB"/>
        </w:rPr>
        <w:tab/>
      </w:r>
      <w:r w:rsidRPr="0062148D">
        <w:rPr>
          <w:rFonts w:eastAsia="Times New Roman" w:cs="Arial"/>
          <w:lang w:val="en-GB"/>
        </w:rPr>
        <w:tab/>
        <w:t>Wire Brush</w:t>
      </w:r>
    </w:p>
    <w:p w14:paraId="349A455E" w14:textId="77777777" w:rsidR="0062148D" w:rsidRPr="0062148D" w:rsidRDefault="0062148D" w:rsidP="00FF4DAC">
      <w:pPr>
        <w:spacing w:before="0" w:after="0"/>
        <w:ind w:left="630" w:hanging="630"/>
        <w:rPr>
          <w:rFonts w:eastAsia="Times New Roman" w:cs="Arial"/>
          <w:lang w:val="en-GB"/>
        </w:rPr>
      </w:pPr>
      <w:r w:rsidRPr="0062148D">
        <w:rPr>
          <w:rFonts w:eastAsia="Times New Roman" w:cs="Arial"/>
          <w:lang w:val="en-GB"/>
        </w:rPr>
        <w:t>7.</w:t>
      </w:r>
      <w:r w:rsidRPr="0062148D">
        <w:rPr>
          <w:rFonts w:eastAsia="Times New Roman" w:cs="Arial"/>
          <w:lang w:val="en-GB"/>
        </w:rPr>
        <w:tab/>
      </w:r>
      <w:r w:rsidRPr="0062148D">
        <w:rPr>
          <w:rFonts w:eastAsia="Times New Roman" w:cs="Arial"/>
          <w:lang w:val="en-GB"/>
        </w:rPr>
        <w:tab/>
        <w:t>Hydraulic, Pneumatic And Mechanical Pullers</w:t>
      </w:r>
    </w:p>
    <w:p w14:paraId="1D63F5C0" w14:textId="77777777" w:rsidR="0062148D" w:rsidRPr="0062148D" w:rsidRDefault="0062148D" w:rsidP="00FF4DAC">
      <w:pPr>
        <w:spacing w:before="0" w:after="0"/>
        <w:ind w:left="630" w:hanging="630"/>
        <w:rPr>
          <w:rFonts w:eastAsia="Times New Roman" w:cs="Arial"/>
          <w:lang w:val="en-GB"/>
        </w:rPr>
      </w:pPr>
      <w:r w:rsidRPr="0062148D">
        <w:rPr>
          <w:rFonts w:eastAsia="Times New Roman" w:cs="Arial"/>
          <w:lang w:val="en-GB"/>
        </w:rPr>
        <w:t>8.</w:t>
      </w:r>
      <w:r w:rsidRPr="0062148D">
        <w:rPr>
          <w:rFonts w:eastAsia="Times New Roman" w:cs="Arial"/>
          <w:lang w:val="en-GB"/>
        </w:rPr>
        <w:tab/>
      </w:r>
      <w:r w:rsidRPr="0062148D">
        <w:rPr>
          <w:rFonts w:eastAsia="Times New Roman" w:cs="Arial"/>
          <w:lang w:val="en-GB"/>
        </w:rPr>
        <w:tab/>
        <w:t>Cotton Gloves</w:t>
      </w:r>
    </w:p>
    <w:p w14:paraId="1ED78EFC" w14:textId="77777777" w:rsidR="0062148D" w:rsidRPr="0062148D" w:rsidRDefault="0062148D" w:rsidP="00FF4DAC">
      <w:pPr>
        <w:spacing w:before="0" w:after="0"/>
        <w:ind w:left="630" w:hanging="630"/>
        <w:rPr>
          <w:rFonts w:eastAsia="Times New Roman" w:cs="Arial"/>
          <w:lang w:val="en-GB"/>
        </w:rPr>
      </w:pPr>
      <w:r w:rsidRPr="0062148D">
        <w:rPr>
          <w:rFonts w:eastAsia="Times New Roman" w:cs="Arial"/>
          <w:lang w:val="en-GB"/>
        </w:rPr>
        <w:t>9.</w:t>
      </w:r>
      <w:r w:rsidRPr="0062148D">
        <w:rPr>
          <w:rFonts w:eastAsia="Times New Roman" w:cs="Arial"/>
          <w:lang w:val="en-GB"/>
        </w:rPr>
        <w:tab/>
      </w:r>
      <w:r w:rsidRPr="0062148D">
        <w:rPr>
          <w:rFonts w:eastAsia="Times New Roman" w:cs="Arial"/>
          <w:lang w:val="en-GB"/>
        </w:rPr>
        <w:tab/>
        <w:t>Welding Unit (MIG Welder)</w:t>
      </w:r>
    </w:p>
    <w:p w14:paraId="4E9510EB" w14:textId="77777777" w:rsidR="0062148D" w:rsidRPr="0062148D" w:rsidRDefault="0062148D" w:rsidP="00FF4DAC">
      <w:pPr>
        <w:spacing w:before="0" w:after="0"/>
        <w:ind w:left="630" w:hanging="630"/>
        <w:rPr>
          <w:rFonts w:eastAsia="Times New Roman" w:cs="Arial"/>
          <w:lang w:val="en-GB"/>
        </w:rPr>
      </w:pPr>
      <w:r w:rsidRPr="0062148D">
        <w:rPr>
          <w:rFonts w:eastAsia="Times New Roman" w:cs="Arial"/>
          <w:lang w:val="en-GB"/>
        </w:rPr>
        <w:t>10.</w:t>
      </w:r>
      <w:r w:rsidRPr="0062148D">
        <w:rPr>
          <w:rFonts w:eastAsia="Times New Roman" w:cs="Arial"/>
          <w:lang w:val="en-GB"/>
        </w:rPr>
        <w:tab/>
      </w:r>
      <w:r w:rsidRPr="0062148D">
        <w:rPr>
          <w:rFonts w:eastAsia="Times New Roman" w:cs="Arial"/>
          <w:lang w:val="en-GB"/>
        </w:rPr>
        <w:tab/>
        <w:t>Washer Welder</w:t>
      </w:r>
    </w:p>
    <w:p w14:paraId="47B6EA20" w14:textId="77777777" w:rsidR="0062148D" w:rsidRPr="0062148D" w:rsidRDefault="0062148D" w:rsidP="00FF4DAC">
      <w:pPr>
        <w:spacing w:before="0" w:after="0"/>
        <w:ind w:left="630" w:hanging="630"/>
        <w:rPr>
          <w:rFonts w:eastAsia="Times New Roman" w:cs="Arial"/>
          <w:lang w:val="en-GB"/>
        </w:rPr>
      </w:pPr>
      <w:r w:rsidRPr="0062148D">
        <w:rPr>
          <w:rFonts w:eastAsia="Times New Roman" w:cs="Arial"/>
          <w:lang w:val="en-GB"/>
        </w:rPr>
        <w:t>11.</w:t>
      </w:r>
      <w:r w:rsidRPr="0062148D">
        <w:rPr>
          <w:rFonts w:eastAsia="Times New Roman" w:cs="Arial"/>
          <w:lang w:val="en-GB"/>
        </w:rPr>
        <w:tab/>
      </w:r>
      <w:r w:rsidRPr="0062148D">
        <w:rPr>
          <w:rFonts w:eastAsia="Times New Roman" w:cs="Arial"/>
          <w:lang w:val="en-GB"/>
        </w:rPr>
        <w:tab/>
        <w:t>MIG Welding Wire</w:t>
      </w:r>
    </w:p>
    <w:p w14:paraId="4F40B6E6" w14:textId="77777777" w:rsidR="0062148D" w:rsidRPr="0062148D" w:rsidRDefault="0062148D" w:rsidP="00FF4DAC">
      <w:pPr>
        <w:spacing w:before="0" w:after="0"/>
        <w:ind w:left="630" w:hanging="630"/>
        <w:rPr>
          <w:rFonts w:eastAsia="Times New Roman" w:cs="Arial"/>
          <w:lang w:val="en-GB"/>
        </w:rPr>
      </w:pPr>
      <w:r w:rsidRPr="0062148D">
        <w:rPr>
          <w:rFonts w:eastAsia="Times New Roman" w:cs="Arial"/>
          <w:lang w:val="en-GB"/>
        </w:rPr>
        <w:t>12.</w:t>
      </w:r>
      <w:r w:rsidRPr="0062148D">
        <w:rPr>
          <w:rFonts w:eastAsia="Times New Roman" w:cs="Arial"/>
          <w:lang w:val="en-GB"/>
        </w:rPr>
        <w:tab/>
      </w:r>
      <w:r w:rsidRPr="0062148D">
        <w:rPr>
          <w:rFonts w:eastAsia="Times New Roman" w:cs="Arial"/>
          <w:lang w:val="en-GB"/>
        </w:rPr>
        <w:tab/>
        <w:t>Welding Gloves</w:t>
      </w:r>
    </w:p>
    <w:p w14:paraId="00B57744" w14:textId="77777777" w:rsidR="0062148D" w:rsidRPr="0062148D" w:rsidRDefault="0062148D" w:rsidP="00FF4DAC">
      <w:pPr>
        <w:spacing w:before="0" w:after="0"/>
        <w:ind w:left="630" w:hanging="630"/>
        <w:rPr>
          <w:rFonts w:eastAsia="Times New Roman" w:cs="Arial"/>
          <w:lang w:val="en-GB"/>
        </w:rPr>
      </w:pPr>
      <w:r w:rsidRPr="0062148D">
        <w:rPr>
          <w:rFonts w:eastAsia="Times New Roman" w:cs="Arial"/>
          <w:lang w:val="en-GB"/>
        </w:rPr>
        <w:t>13.</w:t>
      </w:r>
      <w:r w:rsidRPr="0062148D">
        <w:rPr>
          <w:rFonts w:eastAsia="Times New Roman" w:cs="Arial"/>
          <w:lang w:val="en-GB"/>
        </w:rPr>
        <w:tab/>
      </w:r>
      <w:r w:rsidRPr="0062148D">
        <w:rPr>
          <w:rFonts w:eastAsia="Times New Roman" w:cs="Arial"/>
          <w:lang w:val="en-GB"/>
        </w:rPr>
        <w:tab/>
        <w:t>Welding Goggle</w:t>
      </w:r>
    </w:p>
    <w:p w14:paraId="4CAD19C9" w14:textId="77777777" w:rsidR="0062148D" w:rsidRPr="0062148D" w:rsidRDefault="0062148D" w:rsidP="00FF4DAC">
      <w:pPr>
        <w:spacing w:before="0" w:after="0"/>
        <w:ind w:left="630" w:hanging="630"/>
        <w:rPr>
          <w:rFonts w:eastAsia="Times New Roman" w:cs="Arial"/>
          <w:lang w:val="en-GB"/>
        </w:rPr>
      </w:pPr>
      <w:r w:rsidRPr="0062148D">
        <w:rPr>
          <w:rFonts w:eastAsia="Times New Roman" w:cs="Arial"/>
          <w:lang w:val="en-GB"/>
        </w:rPr>
        <w:t>14.</w:t>
      </w:r>
      <w:r w:rsidRPr="0062148D">
        <w:rPr>
          <w:rFonts w:eastAsia="Times New Roman" w:cs="Arial"/>
          <w:lang w:val="en-GB"/>
        </w:rPr>
        <w:tab/>
      </w:r>
      <w:r w:rsidRPr="0062148D">
        <w:rPr>
          <w:rFonts w:eastAsia="Times New Roman" w:cs="Arial"/>
          <w:lang w:val="en-GB"/>
        </w:rPr>
        <w:tab/>
        <w:t>Welding Apron</w:t>
      </w:r>
    </w:p>
    <w:p w14:paraId="27C302B2" w14:textId="77777777" w:rsidR="0062148D" w:rsidRPr="0062148D" w:rsidRDefault="0062148D" w:rsidP="00FF4DAC">
      <w:pPr>
        <w:spacing w:before="0" w:after="0"/>
        <w:ind w:left="630" w:hanging="630"/>
        <w:rPr>
          <w:rFonts w:eastAsia="Times New Roman" w:cs="Arial"/>
          <w:lang w:val="en-GB"/>
        </w:rPr>
      </w:pPr>
      <w:r w:rsidRPr="0062148D">
        <w:rPr>
          <w:rFonts w:eastAsia="Times New Roman" w:cs="Arial"/>
          <w:lang w:val="en-GB"/>
        </w:rPr>
        <w:t>15.</w:t>
      </w:r>
      <w:r w:rsidRPr="0062148D">
        <w:rPr>
          <w:rFonts w:eastAsia="Times New Roman" w:cs="Arial"/>
          <w:lang w:val="en-GB"/>
        </w:rPr>
        <w:tab/>
      </w:r>
      <w:r w:rsidRPr="0062148D">
        <w:rPr>
          <w:rFonts w:eastAsia="Times New Roman" w:cs="Arial"/>
          <w:lang w:val="en-GB"/>
        </w:rPr>
        <w:tab/>
        <w:t>Centring Gauges</w:t>
      </w:r>
    </w:p>
    <w:p w14:paraId="7F4B4153" w14:textId="77777777" w:rsidR="0062148D" w:rsidRPr="0062148D" w:rsidRDefault="0062148D" w:rsidP="00FF4DAC">
      <w:pPr>
        <w:spacing w:before="0" w:after="0"/>
        <w:ind w:left="630" w:hanging="630"/>
        <w:rPr>
          <w:rFonts w:eastAsia="Times New Roman" w:cs="Arial"/>
          <w:lang w:val="en-GB"/>
        </w:rPr>
      </w:pPr>
      <w:r w:rsidRPr="0062148D">
        <w:rPr>
          <w:rFonts w:eastAsia="Times New Roman" w:cs="Arial"/>
          <w:lang w:val="en-GB"/>
        </w:rPr>
        <w:t>16.</w:t>
      </w:r>
      <w:r w:rsidRPr="0062148D">
        <w:rPr>
          <w:rFonts w:eastAsia="Times New Roman" w:cs="Arial"/>
          <w:lang w:val="en-GB"/>
        </w:rPr>
        <w:tab/>
      </w:r>
      <w:r w:rsidRPr="0062148D">
        <w:rPr>
          <w:rFonts w:eastAsia="Times New Roman" w:cs="Arial"/>
          <w:lang w:val="en-GB"/>
        </w:rPr>
        <w:tab/>
        <w:t>Industry Approved Body Frame Aligner Equipment</w:t>
      </w:r>
    </w:p>
    <w:p w14:paraId="0516051E" w14:textId="77777777" w:rsidR="0062148D" w:rsidRPr="0062148D" w:rsidRDefault="0062148D" w:rsidP="00FF4DAC">
      <w:pPr>
        <w:spacing w:before="0" w:after="0"/>
        <w:ind w:left="630" w:hanging="630"/>
        <w:rPr>
          <w:rFonts w:eastAsia="Times New Roman" w:cs="Arial"/>
          <w:lang w:val="en-GB"/>
        </w:rPr>
      </w:pPr>
      <w:r w:rsidRPr="0062148D">
        <w:rPr>
          <w:rFonts w:eastAsia="Times New Roman" w:cs="Arial"/>
          <w:lang w:val="en-GB"/>
        </w:rPr>
        <w:t>17.</w:t>
      </w:r>
      <w:r w:rsidRPr="0062148D">
        <w:rPr>
          <w:rFonts w:eastAsia="Times New Roman" w:cs="Arial"/>
          <w:lang w:val="en-GB"/>
        </w:rPr>
        <w:tab/>
      </w:r>
      <w:r w:rsidRPr="0062148D">
        <w:rPr>
          <w:rFonts w:eastAsia="Times New Roman" w:cs="Arial"/>
          <w:lang w:val="en-GB"/>
        </w:rPr>
        <w:tab/>
        <w:t>Drill Machine</w:t>
      </w:r>
    </w:p>
    <w:p w14:paraId="38CEFC08" w14:textId="77777777" w:rsidR="0062148D" w:rsidRPr="0062148D" w:rsidRDefault="0062148D" w:rsidP="00FF4DAC">
      <w:pPr>
        <w:spacing w:before="0" w:after="0"/>
        <w:ind w:left="630" w:hanging="630"/>
        <w:rPr>
          <w:rFonts w:eastAsia="Times New Roman" w:cs="Arial"/>
          <w:lang w:val="en-GB"/>
        </w:rPr>
      </w:pPr>
      <w:r w:rsidRPr="0062148D">
        <w:rPr>
          <w:rFonts w:eastAsia="Times New Roman" w:cs="Arial"/>
          <w:lang w:val="en-GB"/>
        </w:rPr>
        <w:t>18.</w:t>
      </w:r>
      <w:r w:rsidRPr="0062148D">
        <w:rPr>
          <w:rFonts w:eastAsia="Times New Roman" w:cs="Arial"/>
          <w:lang w:val="en-GB"/>
        </w:rPr>
        <w:tab/>
      </w:r>
      <w:r w:rsidRPr="0062148D">
        <w:rPr>
          <w:rFonts w:eastAsia="Times New Roman" w:cs="Arial"/>
          <w:lang w:val="en-GB"/>
        </w:rPr>
        <w:tab/>
        <w:t>Grinder Machine</w:t>
      </w:r>
    </w:p>
    <w:p w14:paraId="77A79838" w14:textId="77777777" w:rsidR="0062148D" w:rsidRPr="0062148D" w:rsidRDefault="0062148D" w:rsidP="00FF4DAC">
      <w:pPr>
        <w:spacing w:before="0" w:after="0"/>
        <w:ind w:left="630" w:hanging="630"/>
        <w:rPr>
          <w:rFonts w:eastAsia="Times New Roman" w:cs="Arial"/>
          <w:lang w:val="en-GB"/>
        </w:rPr>
      </w:pPr>
      <w:r w:rsidRPr="0062148D">
        <w:rPr>
          <w:rFonts w:eastAsia="Times New Roman" w:cs="Arial"/>
          <w:lang w:val="en-GB"/>
        </w:rPr>
        <w:t>19.</w:t>
      </w:r>
      <w:r w:rsidRPr="0062148D">
        <w:rPr>
          <w:rFonts w:eastAsia="Times New Roman" w:cs="Arial"/>
          <w:lang w:val="en-GB"/>
        </w:rPr>
        <w:tab/>
      </w:r>
      <w:r w:rsidRPr="0062148D">
        <w:rPr>
          <w:rFonts w:eastAsia="Times New Roman" w:cs="Arial"/>
          <w:lang w:val="en-GB"/>
        </w:rPr>
        <w:tab/>
        <w:t>Sealant Gun</w:t>
      </w:r>
    </w:p>
    <w:p w14:paraId="738789F6" w14:textId="77777777" w:rsidR="0062148D" w:rsidRPr="0062148D" w:rsidRDefault="0062148D" w:rsidP="00FF4DAC">
      <w:pPr>
        <w:spacing w:before="0" w:after="0"/>
        <w:ind w:left="630" w:hanging="630"/>
        <w:rPr>
          <w:rFonts w:eastAsia="Times New Roman" w:cs="Arial"/>
          <w:lang w:val="en-GB"/>
        </w:rPr>
      </w:pPr>
      <w:r w:rsidRPr="0062148D">
        <w:rPr>
          <w:rFonts w:eastAsia="Times New Roman" w:cs="Arial"/>
          <w:lang w:val="en-GB"/>
        </w:rPr>
        <w:t>20.</w:t>
      </w:r>
      <w:r w:rsidRPr="0062148D">
        <w:rPr>
          <w:rFonts w:eastAsia="Times New Roman" w:cs="Arial"/>
          <w:lang w:val="en-GB"/>
        </w:rPr>
        <w:tab/>
      </w:r>
      <w:r w:rsidRPr="0062148D">
        <w:rPr>
          <w:rFonts w:eastAsia="Times New Roman" w:cs="Arial"/>
          <w:lang w:val="en-GB"/>
        </w:rPr>
        <w:tab/>
        <w:t>C-Clamps</w:t>
      </w:r>
    </w:p>
    <w:p w14:paraId="31C498AE" w14:textId="77777777" w:rsidR="0062148D" w:rsidRPr="0062148D" w:rsidRDefault="0062148D" w:rsidP="00FF4DAC">
      <w:pPr>
        <w:spacing w:before="0" w:after="0"/>
        <w:ind w:left="630" w:hanging="630"/>
        <w:rPr>
          <w:rFonts w:eastAsia="Times New Roman" w:cs="Arial"/>
          <w:lang w:val="en-GB"/>
        </w:rPr>
      </w:pPr>
      <w:r w:rsidRPr="0062148D">
        <w:rPr>
          <w:rFonts w:eastAsia="Times New Roman" w:cs="Arial"/>
          <w:lang w:val="en-GB"/>
        </w:rPr>
        <w:t>21.</w:t>
      </w:r>
      <w:r w:rsidRPr="0062148D">
        <w:rPr>
          <w:rFonts w:eastAsia="Times New Roman" w:cs="Arial"/>
          <w:lang w:val="en-GB"/>
        </w:rPr>
        <w:tab/>
      </w:r>
      <w:r w:rsidRPr="0062148D">
        <w:rPr>
          <w:rFonts w:eastAsia="Times New Roman" w:cs="Arial"/>
          <w:lang w:val="en-GB"/>
        </w:rPr>
        <w:tab/>
        <w:t>Equipment For Painting</w:t>
      </w:r>
    </w:p>
    <w:p w14:paraId="5E221DDB" w14:textId="77777777" w:rsidR="0062148D" w:rsidRPr="0062148D" w:rsidRDefault="0062148D" w:rsidP="00FF4DAC">
      <w:pPr>
        <w:spacing w:before="0" w:after="0"/>
        <w:ind w:left="630" w:hanging="630"/>
        <w:rPr>
          <w:rFonts w:eastAsia="Times New Roman" w:cs="Arial"/>
          <w:lang w:val="en-GB"/>
        </w:rPr>
      </w:pPr>
      <w:r w:rsidRPr="0062148D">
        <w:rPr>
          <w:rFonts w:eastAsia="Times New Roman" w:cs="Arial"/>
          <w:lang w:val="en-GB"/>
        </w:rPr>
        <w:t>22.</w:t>
      </w:r>
      <w:r w:rsidRPr="0062148D">
        <w:rPr>
          <w:rFonts w:eastAsia="Times New Roman" w:cs="Arial"/>
          <w:lang w:val="en-GB"/>
        </w:rPr>
        <w:tab/>
      </w:r>
      <w:r w:rsidRPr="0062148D">
        <w:rPr>
          <w:rFonts w:eastAsia="Times New Roman" w:cs="Arial"/>
          <w:lang w:val="en-GB"/>
        </w:rPr>
        <w:tab/>
        <w:t>Body Jack</w:t>
      </w:r>
    </w:p>
    <w:p w14:paraId="5DE041CF" w14:textId="77777777" w:rsidR="0062148D" w:rsidRPr="0062148D" w:rsidRDefault="0062148D" w:rsidP="00FF4DAC">
      <w:pPr>
        <w:spacing w:before="0" w:after="0"/>
        <w:ind w:left="630" w:hanging="630"/>
        <w:rPr>
          <w:rFonts w:eastAsia="Times New Roman" w:cs="Arial"/>
          <w:lang w:val="en-GB"/>
        </w:rPr>
      </w:pPr>
      <w:r w:rsidRPr="0062148D">
        <w:rPr>
          <w:rFonts w:eastAsia="Times New Roman" w:cs="Arial"/>
          <w:lang w:val="en-GB"/>
        </w:rPr>
        <w:t>23.</w:t>
      </w:r>
      <w:r w:rsidRPr="0062148D">
        <w:rPr>
          <w:rFonts w:eastAsia="Times New Roman" w:cs="Arial"/>
          <w:lang w:val="en-GB"/>
        </w:rPr>
        <w:tab/>
      </w:r>
      <w:r w:rsidRPr="0062148D">
        <w:rPr>
          <w:rFonts w:eastAsia="Times New Roman" w:cs="Arial"/>
          <w:lang w:val="en-GB"/>
        </w:rPr>
        <w:tab/>
        <w:t>Grinding Disc</w:t>
      </w:r>
    </w:p>
    <w:p w14:paraId="7F498793" w14:textId="77777777" w:rsidR="0062148D" w:rsidRPr="0062148D" w:rsidRDefault="0062148D" w:rsidP="00FF4DAC">
      <w:pPr>
        <w:spacing w:before="0" w:after="0"/>
        <w:ind w:left="630" w:hanging="630"/>
        <w:rPr>
          <w:rFonts w:eastAsia="Times New Roman" w:cs="Arial"/>
          <w:lang w:val="en-GB"/>
        </w:rPr>
      </w:pPr>
      <w:r w:rsidRPr="0062148D">
        <w:rPr>
          <w:rFonts w:eastAsia="Times New Roman" w:cs="Arial"/>
          <w:lang w:val="en-GB"/>
        </w:rPr>
        <w:t>24.</w:t>
      </w:r>
      <w:r w:rsidRPr="0062148D">
        <w:rPr>
          <w:rFonts w:eastAsia="Times New Roman" w:cs="Arial"/>
          <w:lang w:val="en-GB"/>
        </w:rPr>
        <w:tab/>
      </w:r>
      <w:r w:rsidRPr="0062148D">
        <w:rPr>
          <w:rFonts w:eastAsia="Times New Roman" w:cs="Arial"/>
          <w:lang w:val="en-GB"/>
        </w:rPr>
        <w:tab/>
        <w:t>cutting Disc</w:t>
      </w:r>
    </w:p>
    <w:p w14:paraId="42E30963" w14:textId="77777777" w:rsidR="0062148D" w:rsidRPr="0062148D" w:rsidRDefault="0062148D" w:rsidP="00FF4DAC">
      <w:pPr>
        <w:spacing w:before="0" w:after="0"/>
        <w:ind w:left="630" w:hanging="630"/>
        <w:rPr>
          <w:rFonts w:eastAsia="Times New Roman" w:cs="Arial"/>
          <w:lang w:val="en-GB"/>
        </w:rPr>
      </w:pPr>
      <w:r w:rsidRPr="0062148D">
        <w:rPr>
          <w:rFonts w:eastAsia="Times New Roman" w:cs="Arial"/>
          <w:lang w:val="en-GB"/>
        </w:rPr>
        <w:t>25.</w:t>
      </w:r>
      <w:r w:rsidRPr="0062148D">
        <w:rPr>
          <w:rFonts w:eastAsia="Times New Roman" w:cs="Arial"/>
          <w:lang w:val="en-GB"/>
        </w:rPr>
        <w:tab/>
      </w:r>
      <w:r w:rsidRPr="0062148D">
        <w:rPr>
          <w:rFonts w:eastAsia="Times New Roman" w:cs="Arial"/>
          <w:lang w:val="en-GB"/>
        </w:rPr>
        <w:tab/>
        <w:t>Safety Shoes</w:t>
      </w:r>
    </w:p>
    <w:p w14:paraId="1AEC05E4" w14:textId="77777777" w:rsidR="0062148D" w:rsidRPr="0062148D" w:rsidRDefault="0062148D" w:rsidP="00FF4DAC">
      <w:pPr>
        <w:spacing w:before="0" w:after="0"/>
        <w:ind w:left="630" w:hanging="630"/>
        <w:rPr>
          <w:rFonts w:eastAsia="Times New Roman" w:cs="Arial"/>
          <w:lang w:val="en-GB"/>
        </w:rPr>
      </w:pPr>
      <w:r w:rsidRPr="0062148D">
        <w:rPr>
          <w:rFonts w:eastAsia="Times New Roman" w:cs="Arial"/>
          <w:lang w:val="en-GB"/>
        </w:rPr>
        <w:t>26.</w:t>
      </w:r>
      <w:r w:rsidRPr="0062148D">
        <w:rPr>
          <w:rFonts w:eastAsia="Times New Roman" w:cs="Arial"/>
          <w:lang w:val="en-GB"/>
        </w:rPr>
        <w:tab/>
      </w:r>
      <w:r w:rsidRPr="0062148D">
        <w:rPr>
          <w:rFonts w:eastAsia="Times New Roman" w:cs="Arial"/>
          <w:lang w:val="en-GB"/>
        </w:rPr>
        <w:tab/>
        <w:t>Safety Helmet</w:t>
      </w:r>
    </w:p>
    <w:p w14:paraId="6BAAB705" w14:textId="77777777" w:rsidR="0062148D" w:rsidRPr="0062148D" w:rsidRDefault="0062148D" w:rsidP="00FF4DAC">
      <w:pPr>
        <w:spacing w:before="0" w:after="0"/>
        <w:ind w:left="630" w:hanging="630"/>
        <w:rPr>
          <w:rFonts w:eastAsia="Times New Roman" w:cs="Arial"/>
          <w:lang w:val="en-GB"/>
        </w:rPr>
      </w:pPr>
      <w:r w:rsidRPr="0062148D">
        <w:rPr>
          <w:rFonts w:eastAsia="Times New Roman" w:cs="Arial"/>
          <w:lang w:val="en-GB"/>
        </w:rPr>
        <w:t>27.</w:t>
      </w:r>
      <w:r w:rsidRPr="0062148D">
        <w:rPr>
          <w:rFonts w:eastAsia="Times New Roman" w:cs="Arial"/>
          <w:lang w:val="en-GB"/>
        </w:rPr>
        <w:tab/>
      </w:r>
      <w:r w:rsidRPr="0062148D">
        <w:rPr>
          <w:rFonts w:eastAsia="Times New Roman" w:cs="Arial"/>
          <w:lang w:val="en-GB"/>
        </w:rPr>
        <w:tab/>
        <w:t>Calculator</w:t>
      </w:r>
    </w:p>
    <w:p w14:paraId="0F3C27B1" w14:textId="77777777" w:rsidR="0062148D" w:rsidRPr="0062148D" w:rsidRDefault="0062148D" w:rsidP="00FF4DAC">
      <w:pPr>
        <w:spacing w:before="0" w:after="0"/>
        <w:ind w:left="630" w:hanging="630"/>
        <w:rPr>
          <w:rFonts w:eastAsia="Times New Roman" w:cs="Arial"/>
          <w:lang w:val="en-GB"/>
        </w:rPr>
      </w:pPr>
      <w:r w:rsidRPr="0062148D">
        <w:rPr>
          <w:rFonts w:eastAsia="Times New Roman" w:cs="Arial"/>
          <w:lang w:val="en-GB"/>
        </w:rPr>
        <w:t>28.</w:t>
      </w:r>
      <w:r w:rsidRPr="0062148D">
        <w:rPr>
          <w:rFonts w:eastAsia="Times New Roman" w:cs="Arial"/>
          <w:lang w:val="en-GB"/>
        </w:rPr>
        <w:tab/>
      </w:r>
      <w:r w:rsidRPr="0062148D">
        <w:rPr>
          <w:rFonts w:eastAsia="Times New Roman" w:cs="Arial"/>
          <w:lang w:val="en-GB"/>
        </w:rPr>
        <w:tab/>
        <w:t>Pen/ Pencil</w:t>
      </w:r>
    </w:p>
    <w:p w14:paraId="11CB61EF" w14:textId="62B08E11" w:rsidR="00FF4DAC" w:rsidRDefault="00FF4DAC">
      <w:pPr>
        <w:spacing w:before="0" w:after="0" w:line="276" w:lineRule="auto"/>
        <w:ind w:left="706" w:hanging="706"/>
        <w:jc w:val="left"/>
        <w:rPr>
          <w:rFonts w:eastAsia="Times New Roman" w:cs="Arial"/>
          <w:lang w:val="en-GB"/>
        </w:rPr>
      </w:pPr>
      <w:r>
        <w:rPr>
          <w:rFonts w:eastAsia="Times New Roman" w:cs="Arial"/>
          <w:lang w:val="en-GB"/>
        </w:rPr>
        <w:br w:type="page"/>
      </w:r>
    </w:p>
    <w:p w14:paraId="4278BCE1" w14:textId="43432639" w:rsidR="0062148D" w:rsidRPr="00BC09FA" w:rsidRDefault="0062148D" w:rsidP="00BE41AE">
      <w:pPr>
        <w:pStyle w:val="Heading3"/>
        <w:numPr>
          <w:ilvl w:val="0"/>
          <w:numId w:val="379"/>
        </w:numPr>
        <w:shd w:val="clear" w:color="auto" w:fill="FFC000"/>
        <w:spacing w:line="276" w:lineRule="auto"/>
        <w:ind w:left="2160" w:hanging="1800"/>
        <w:rPr>
          <w:rFonts w:ascii="Arial" w:hAnsi="Arial" w:cs="Arial"/>
          <w:b/>
          <w:bCs/>
          <w:color w:val="auto"/>
        </w:rPr>
      </w:pPr>
      <w:bookmarkStart w:id="89" w:name="_Toc30855051"/>
      <w:bookmarkStart w:id="90" w:name="_Toc111733617"/>
      <w:r w:rsidRPr="00BC09FA">
        <w:rPr>
          <w:rFonts w:ascii="Arial" w:hAnsi="Arial" w:cs="Arial"/>
          <w:b/>
          <w:bCs/>
          <w:color w:val="auto"/>
        </w:rPr>
        <w:t>Maintain Machinery, Tools and Equipment</w:t>
      </w:r>
      <w:bookmarkEnd w:id="89"/>
      <w:bookmarkEnd w:id="90"/>
    </w:p>
    <w:p w14:paraId="7EBBD9AE" w14:textId="3202B0C9" w:rsidR="0062148D" w:rsidRPr="0062148D" w:rsidRDefault="0062148D" w:rsidP="00FF4DAC">
      <w:pPr>
        <w:keepNext/>
        <w:keepLines/>
        <w:outlineLvl w:val="4"/>
        <w:rPr>
          <w:rFonts w:cs="Arial"/>
        </w:rPr>
      </w:pPr>
      <w:r w:rsidRPr="0062148D">
        <w:rPr>
          <w:rFonts w:eastAsiaTheme="majorEastAsia" w:cs="Arial"/>
          <w:b/>
        </w:rPr>
        <w:t>Overview</w:t>
      </w:r>
      <w:r w:rsidR="00FF4DAC">
        <w:rPr>
          <w:rFonts w:eastAsiaTheme="majorEastAsia" w:cs="Arial"/>
          <w:b/>
        </w:rPr>
        <w:t xml:space="preserve">: </w:t>
      </w:r>
      <w:r w:rsidR="00FF4DAC" w:rsidRPr="0062148D">
        <w:rPr>
          <w:rFonts w:cs="Arial"/>
          <w:bCs/>
        </w:rPr>
        <w:t>This unit covers the competencies required to</w:t>
      </w:r>
      <w:r w:rsidR="00FF4DAC">
        <w:rPr>
          <w:rFonts w:cs="Arial"/>
          <w:bCs/>
        </w:rPr>
        <w:t xml:space="preserve"> </w:t>
      </w:r>
      <w:r w:rsidRPr="0062148D">
        <w:rPr>
          <w:rFonts w:cs="Arial"/>
        </w:rPr>
        <w:t>Label tools and equipment for easy identification and store safely</w:t>
      </w:r>
      <w:r w:rsidR="00FF4DAC">
        <w:rPr>
          <w:rFonts w:cs="Arial"/>
        </w:rPr>
        <w:t xml:space="preserve">, </w:t>
      </w:r>
      <w:r w:rsidRPr="0062148D">
        <w:rPr>
          <w:rFonts w:cs="Arial"/>
        </w:rPr>
        <w:t>Maintain MIG welder</w:t>
      </w:r>
      <w:r w:rsidR="00FF4DAC">
        <w:rPr>
          <w:rFonts w:cs="Arial"/>
        </w:rPr>
        <w:t xml:space="preserve">, </w:t>
      </w:r>
      <w:r w:rsidR="00FF4DAC" w:rsidRPr="0062148D">
        <w:rPr>
          <w:rFonts w:cs="Arial"/>
        </w:rPr>
        <w:t>prepare</w:t>
      </w:r>
      <w:r w:rsidRPr="0062148D">
        <w:rPr>
          <w:rFonts w:cs="Arial"/>
        </w:rPr>
        <w:t xml:space="preserve"> a monthly plan for maintenance of hand tools</w:t>
      </w:r>
      <w:r w:rsidR="00FF4DAC">
        <w:rPr>
          <w:rFonts w:cs="Arial"/>
        </w:rPr>
        <w:t xml:space="preserve">, </w:t>
      </w:r>
      <w:r w:rsidR="00FF4DAC" w:rsidRPr="0062148D">
        <w:rPr>
          <w:rFonts w:cs="Arial"/>
        </w:rPr>
        <w:t>maintain</w:t>
      </w:r>
      <w:r w:rsidRPr="0062148D">
        <w:rPr>
          <w:rFonts w:cs="Arial"/>
        </w:rPr>
        <w:t xml:space="preserve"> washer welder</w:t>
      </w:r>
      <w:r w:rsidR="00FF4DAC">
        <w:rPr>
          <w:rFonts w:cs="Arial"/>
        </w:rPr>
        <w:t xml:space="preserve">, </w:t>
      </w:r>
      <w:r w:rsidR="00FF4DAC" w:rsidRPr="0062148D">
        <w:rPr>
          <w:rFonts w:cs="Arial"/>
        </w:rPr>
        <w:t>maintain</w:t>
      </w:r>
      <w:r w:rsidRPr="0062148D">
        <w:rPr>
          <w:rFonts w:cs="Arial"/>
        </w:rPr>
        <w:t xml:space="preserve"> frame aligner</w:t>
      </w:r>
      <w:r w:rsidR="00FF4DAC">
        <w:rPr>
          <w:rFonts w:cs="Arial"/>
        </w:rPr>
        <w:t xml:space="preserve">, </w:t>
      </w:r>
      <w:r w:rsidR="00FF4DAC" w:rsidRPr="0062148D">
        <w:rPr>
          <w:rFonts w:cs="Arial"/>
        </w:rPr>
        <w:t>inform</w:t>
      </w:r>
      <w:r w:rsidRPr="0062148D">
        <w:rPr>
          <w:rFonts w:cs="Arial"/>
        </w:rPr>
        <w:t xml:space="preserve"> relevant sections about malfunctioning equipment</w:t>
      </w:r>
      <w:r w:rsidR="00FF4DAC">
        <w:rPr>
          <w:rFonts w:cs="Arial"/>
        </w:rPr>
        <w:t xml:space="preserve">, </w:t>
      </w:r>
      <w:r w:rsidR="00FF4DAC" w:rsidRPr="0062148D">
        <w:rPr>
          <w:rFonts w:cs="Arial"/>
        </w:rPr>
        <w:t>use</w:t>
      </w:r>
      <w:r w:rsidRPr="0062148D">
        <w:rPr>
          <w:rFonts w:cs="Arial"/>
        </w:rPr>
        <w:t xml:space="preserve"> of welding equipment</w:t>
      </w:r>
      <w:r w:rsidR="00FF4DAC">
        <w:rPr>
          <w:rFonts w:cs="Arial"/>
        </w:rPr>
        <w:t xml:space="preserve">, </w:t>
      </w:r>
      <w:r w:rsidR="00FF4DAC" w:rsidRPr="0062148D">
        <w:rPr>
          <w:rFonts w:cs="Arial"/>
        </w:rPr>
        <w:t>maintain</w:t>
      </w:r>
      <w:r w:rsidRPr="0062148D">
        <w:rPr>
          <w:rFonts w:cs="Arial"/>
        </w:rPr>
        <w:t xml:space="preserve"> plasma &amp; gas cutter</w:t>
      </w:r>
      <w:r w:rsidR="00FF4DAC">
        <w:rPr>
          <w:rFonts w:cs="Arial"/>
        </w:rPr>
        <w:t xml:space="preserve"> and </w:t>
      </w:r>
      <w:r w:rsidRPr="0062148D">
        <w:rPr>
          <w:rFonts w:cs="Arial"/>
        </w:rPr>
        <w:t xml:space="preserve">Maintain pneumatic and power tools </w:t>
      </w:r>
    </w:p>
    <w:tbl>
      <w:tblPr>
        <w:tblStyle w:val="TableGrid"/>
        <w:tblW w:w="5000" w:type="pct"/>
        <w:tblLook w:val="0000" w:firstRow="0" w:lastRow="0" w:firstColumn="0" w:lastColumn="0" w:noHBand="0" w:noVBand="0"/>
      </w:tblPr>
      <w:tblGrid>
        <w:gridCol w:w="2807"/>
        <w:gridCol w:w="7876"/>
      </w:tblGrid>
      <w:tr w:rsidR="0062148D" w:rsidRPr="0062148D" w14:paraId="4DEDD2AE" w14:textId="77777777" w:rsidTr="00FF4DAC">
        <w:trPr>
          <w:trHeight w:val="512"/>
        </w:trPr>
        <w:tc>
          <w:tcPr>
            <w:tcW w:w="1314" w:type="pct"/>
            <w:shd w:val="clear" w:color="auto" w:fill="D9D9D9" w:themeFill="background1" w:themeFillShade="D9"/>
            <w:vAlign w:val="center"/>
          </w:tcPr>
          <w:p w14:paraId="079AEAF8" w14:textId="77777777" w:rsidR="0062148D" w:rsidRPr="00FF4DAC" w:rsidRDefault="0062148D" w:rsidP="00FF4DAC">
            <w:pPr>
              <w:keepNext/>
              <w:keepLines/>
              <w:spacing w:before="0" w:after="0" w:line="240" w:lineRule="auto"/>
              <w:jc w:val="left"/>
              <w:outlineLvl w:val="4"/>
              <w:rPr>
                <w:rFonts w:eastAsiaTheme="majorEastAsia" w:cs="Arial"/>
                <w:b/>
                <w:color w:val="000000" w:themeColor="text1"/>
              </w:rPr>
            </w:pPr>
            <w:r w:rsidRPr="00FF4DAC">
              <w:rPr>
                <w:rFonts w:eastAsiaTheme="majorEastAsia" w:cs="Arial"/>
                <w:b/>
                <w:color w:val="000000" w:themeColor="text1"/>
              </w:rPr>
              <w:t>Unit of Competency</w:t>
            </w:r>
          </w:p>
        </w:tc>
        <w:tc>
          <w:tcPr>
            <w:tcW w:w="3686" w:type="pct"/>
            <w:shd w:val="clear" w:color="auto" w:fill="D9D9D9" w:themeFill="background1" w:themeFillShade="D9"/>
            <w:vAlign w:val="center"/>
          </w:tcPr>
          <w:p w14:paraId="5D34CEC9" w14:textId="77777777" w:rsidR="0062148D" w:rsidRPr="00FF4DAC" w:rsidRDefault="0062148D" w:rsidP="00FF4DAC">
            <w:pPr>
              <w:keepNext/>
              <w:keepLines/>
              <w:spacing w:before="0" w:after="0" w:line="240" w:lineRule="auto"/>
              <w:jc w:val="left"/>
              <w:outlineLvl w:val="4"/>
              <w:rPr>
                <w:rFonts w:eastAsiaTheme="majorEastAsia" w:cs="Arial"/>
                <w:b/>
                <w:color w:val="000000" w:themeColor="text1"/>
              </w:rPr>
            </w:pPr>
            <w:r w:rsidRPr="00FF4DAC">
              <w:rPr>
                <w:rFonts w:eastAsiaTheme="majorEastAsia" w:cs="Arial"/>
                <w:b/>
                <w:color w:val="000000" w:themeColor="text1"/>
              </w:rPr>
              <w:t>Performance Criteria</w:t>
            </w:r>
          </w:p>
        </w:tc>
      </w:tr>
      <w:tr w:rsidR="0062148D" w:rsidRPr="0062148D" w14:paraId="0021447A" w14:textId="77777777" w:rsidTr="00FF4DAC">
        <w:trPr>
          <w:trHeight w:val="1821"/>
        </w:trPr>
        <w:tc>
          <w:tcPr>
            <w:tcW w:w="1314" w:type="pct"/>
          </w:tcPr>
          <w:p w14:paraId="37B83900" w14:textId="77777777" w:rsidR="0062148D" w:rsidRPr="00FF4DAC" w:rsidRDefault="0062148D" w:rsidP="00BE41AE">
            <w:pPr>
              <w:numPr>
                <w:ilvl w:val="0"/>
                <w:numId w:val="208"/>
              </w:numPr>
              <w:spacing w:before="0" w:after="0"/>
              <w:ind w:hanging="720"/>
              <w:contextualSpacing/>
              <w:jc w:val="left"/>
              <w:rPr>
                <w:rFonts w:eastAsia="Trebuchet MS" w:cs="Arial"/>
                <w:color w:val="000000" w:themeColor="text1"/>
              </w:rPr>
            </w:pPr>
            <w:r w:rsidRPr="00FF4DAC">
              <w:rPr>
                <w:rFonts w:eastAsia="Trebuchet MS" w:cs="Arial"/>
                <w:color w:val="000000" w:themeColor="text1"/>
              </w:rPr>
              <w:t>Maintain MIG welder</w:t>
            </w:r>
          </w:p>
        </w:tc>
        <w:tc>
          <w:tcPr>
            <w:tcW w:w="3686" w:type="pct"/>
          </w:tcPr>
          <w:p w14:paraId="316F7C09" w14:textId="77777777" w:rsidR="0062148D" w:rsidRPr="00FF4DAC" w:rsidRDefault="0062148D" w:rsidP="00BE41AE">
            <w:pPr>
              <w:numPr>
                <w:ilvl w:val="0"/>
                <w:numId w:val="209"/>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 xml:space="preserve">Remove all dirt, dust or debris from the machine and its accessories </w:t>
            </w:r>
          </w:p>
          <w:p w14:paraId="1CF6203E" w14:textId="77777777" w:rsidR="0062148D" w:rsidRPr="00FF4DAC" w:rsidRDefault="0062148D" w:rsidP="00BE41AE">
            <w:pPr>
              <w:numPr>
                <w:ilvl w:val="0"/>
                <w:numId w:val="209"/>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 xml:space="preserve">MIG welder is to keep covered when not in use  </w:t>
            </w:r>
          </w:p>
          <w:p w14:paraId="293F9C21" w14:textId="77777777" w:rsidR="0062148D" w:rsidRPr="00FF4DAC" w:rsidRDefault="0062148D" w:rsidP="00BE41AE">
            <w:pPr>
              <w:numPr>
                <w:ilvl w:val="0"/>
                <w:numId w:val="209"/>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 xml:space="preserve">Check all electrical component of MIG welder machine </w:t>
            </w:r>
          </w:p>
          <w:p w14:paraId="08555AE9" w14:textId="77777777" w:rsidR="0062148D" w:rsidRPr="00FF4DAC" w:rsidRDefault="0062148D" w:rsidP="00BE41AE">
            <w:pPr>
              <w:numPr>
                <w:ilvl w:val="0"/>
                <w:numId w:val="209"/>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 xml:space="preserve">Drive rolls should be clean &amp; settled properly </w:t>
            </w:r>
          </w:p>
          <w:p w14:paraId="4D8D439B" w14:textId="77777777" w:rsidR="0062148D" w:rsidRPr="00FF4DAC" w:rsidRDefault="0062148D" w:rsidP="00BE41AE">
            <w:pPr>
              <w:numPr>
                <w:ilvl w:val="0"/>
                <w:numId w:val="209"/>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Adjust the driver rolls tension properly</w:t>
            </w:r>
          </w:p>
          <w:p w14:paraId="3F677C88" w14:textId="77777777" w:rsidR="0062148D" w:rsidRPr="00FF4DAC" w:rsidRDefault="0062148D" w:rsidP="00BE41AE">
            <w:pPr>
              <w:numPr>
                <w:ilvl w:val="0"/>
                <w:numId w:val="209"/>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Clean gun &amp; nozzle regularly</w:t>
            </w:r>
          </w:p>
        </w:tc>
      </w:tr>
      <w:tr w:rsidR="0062148D" w:rsidRPr="0062148D" w14:paraId="33D3378D" w14:textId="77777777" w:rsidTr="00FF4DAC">
        <w:trPr>
          <w:trHeight w:val="1821"/>
        </w:trPr>
        <w:tc>
          <w:tcPr>
            <w:tcW w:w="1314" w:type="pct"/>
          </w:tcPr>
          <w:p w14:paraId="174CB259" w14:textId="77777777" w:rsidR="0062148D" w:rsidRPr="00FF4DAC" w:rsidRDefault="0062148D" w:rsidP="00BE41AE">
            <w:pPr>
              <w:numPr>
                <w:ilvl w:val="0"/>
                <w:numId w:val="208"/>
              </w:numPr>
              <w:spacing w:before="0" w:after="0"/>
              <w:ind w:hanging="720"/>
              <w:contextualSpacing/>
              <w:jc w:val="left"/>
              <w:rPr>
                <w:rFonts w:eastAsia="Trebuchet MS" w:cs="Arial"/>
                <w:b/>
                <w:color w:val="000000" w:themeColor="text1"/>
              </w:rPr>
            </w:pPr>
            <w:r w:rsidRPr="00FF4DAC">
              <w:rPr>
                <w:rFonts w:eastAsia="Trebuchet MS" w:cs="Arial"/>
                <w:color w:val="000000" w:themeColor="text1"/>
              </w:rPr>
              <w:t>Maintain Washer welder machine</w:t>
            </w:r>
          </w:p>
        </w:tc>
        <w:tc>
          <w:tcPr>
            <w:tcW w:w="3686" w:type="pct"/>
          </w:tcPr>
          <w:p w14:paraId="7462B262" w14:textId="77777777" w:rsidR="0062148D" w:rsidRPr="00FF4DAC" w:rsidRDefault="0062148D" w:rsidP="00BE41AE">
            <w:pPr>
              <w:numPr>
                <w:ilvl w:val="0"/>
                <w:numId w:val="210"/>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Remove all dirt, dust or debris from the machine and its accessories</w:t>
            </w:r>
          </w:p>
          <w:p w14:paraId="09624EB3" w14:textId="77777777" w:rsidR="0062148D" w:rsidRPr="00FF4DAC" w:rsidRDefault="0062148D" w:rsidP="00BE41AE">
            <w:pPr>
              <w:numPr>
                <w:ilvl w:val="0"/>
                <w:numId w:val="210"/>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 xml:space="preserve">Washer welder is to keep covered when not in use  </w:t>
            </w:r>
          </w:p>
          <w:p w14:paraId="1B71E0B4" w14:textId="77777777" w:rsidR="0062148D" w:rsidRPr="00FF4DAC" w:rsidRDefault="0062148D" w:rsidP="00BE41AE">
            <w:pPr>
              <w:numPr>
                <w:ilvl w:val="0"/>
                <w:numId w:val="210"/>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Clean earth cable with dry sand paper</w:t>
            </w:r>
          </w:p>
          <w:p w14:paraId="7AC60B4A" w14:textId="77777777" w:rsidR="0062148D" w:rsidRPr="00FF4DAC" w:rsidRDefault="0062148D" w:rsidP="00BE41AE">
            <w:pPr>
              <w:numPr>
                <w:ilvl w:val="0"/>
                <w:numId w:val="210"/>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Clean the sliding hammer properly</w:t>
            </w:r>
          </w:p>
          <w:p w14:paraId="1AAC150A" w14:textId="77777777" w:rsidR="0062148D" w:rsidRPr="00FF4DAC" w:rsidRDefault="0062148D" w:rsidP="00BE41AE">
            <w:pPr>
              <w:numPr>
                <w:ilvl w:val="0"/>
                <w:numId w:val="210"/>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Service at the proper time</w:t>
            </w:r>
          </w:p>
          <w:p w14:paraId="56AFDD8C" w14:textId="77777777" w:rsidR="0062148D" w:rsidRPr="00FF4DAC" w:rsidRDefault="0062148D" w:rsidP="00BE41AE">
            <w:pPr>
              <w:numPr>
                <w:ilvl w:val="0"/>
                <w:numId w:val="210"/>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Check all electrical component of washer welder machine</w:t>
            </w:r>
          </w:p>
        </w:tc>
      </w:tr>
      <w:tr w:rsidR="0062148D" w:rsidRPr="0062148D" w14:paraId="10FDAD19" w14:textId="77777777" w:rsidTr="00FF4DAC">
        <w:trPr>
          <w:trHeight w:val="242"/>
        </w:trPr>
        <w:tc>
          <w:tcPr>
            <w:tcW w:w="1314" w:type="pct"/>
          </w:tcPr>
          <w:p w14:paraId="4906E115" w14:textId="77777777" w:rsidR="0062148D" w:rsidRPr="00FF4DAC" w:rsidRDefault="0062148D" w:rsidP="00BE41AE">
            <w:pPr>
              <w:numPr>
                <w:ilvl w:val="0"/>
                <w:numId w:val="208"/>
              </w:numPr>
              <w:spacing w:before="0" w:after="0"/>
              <w:ind w:hanging="720"/>
              <w:contextualSpacing/>
              <w:jc w:val="left"/>
              <w:rPr>
                <w:rFonts w:eastAsia="Trebuchet MS" w:cs="Arial"/>
                <w:b/>
                <w:color w:val="000000" w:themeColor="text1"/>
              </w:rPr>
            </w:pPr>
            <w:r w:rsidRPr="00FF4DAC">
              <w:rPr>
                <w:rFonts w:eastAsia="Trebuchet MS" w:cs="Arial"/>
                <w:color w:val="000000" w:themeColor="text1"/>
              </w:rPr>
              <w:t>Maintain spot welder machine</w:t>
            </w:r>
          </w:p>
        </w:tc>
        <w:tc>
          <w:tcPr>
            <w:tcW w:w="3686" w:type="pct"/>
          </w:tcPr>
          <w:p w14:paraId="27F5B9B3" w14:textId="77777777" w:rsidR="0062148D" w:rsidRPr="00FF4DAC" w:rsidRDefault="0062148D" w:rsidP="00BE41AE">
            <w:pPr>
              <w:numPr>
                <w:ilvl w:val="0"/>
                <w:numId w:val="211"/>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Remove all dirt, dust or debris from the machine and its accessories</w:t>
            </w:r>
          </w:p>
          <w:p w14:paraId="18E1BE0E" w14:textId="77777777" w:rsidR="0062148D" w:rsidRPr="00FF4DAC" w:rsidRDefault="0062148D" w:rsidP="00BE41AE">
            <w:pPr>
              <w:numPr>
                <w:ilvl w:val="0"/>
                <w:numId w:val="211"/>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 xml:space="preserve">Spot welder is to keep covered when not in use  </w:t>
            </w:r>
          </w:p>
          <w:p w14:paraId="2744D124" w14:textId="77777777" w:rsidR="0062148D" w:rsidRPr="00FF4DAC" w:rsidRDefault="0062148D" w:rsidP="00BE41AE">
            <w:pPr>
              <w:numPr>
                <w:ilvl w:val="0"/>
                <w:numId w:val="211"/>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Check all electrical component of spot welder machine</w:t>
            </w:r>
          </w:p>
          <w:p w14:paraId="16181272" w14:textId="77777777" w:rsidR="0062148D" w:rsidRPr="00FF4DAC" w:rsidRDefault="0062148D" w:rsidP="00BE41AE">
            <w:pPr>
              <w:numPr>
                <w:ilvl w:val="0"/>
                <w:numId w:val="211"/>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Clean the air filter of machine</w:t>
            </w:r>
          </w:p>
          <w:p w14:paraId="34885404" w14:textId="77777777" w:rsidR="0062148D" w:rsidRPr="00FF4DAC" w:rsidRDefault="0062148D" w:rsidP="00BE41AE">
            <w:pPr>
              <w:numPr>
                <w:ilvl w:val="0"/>
                <w:numId w:val="211"/>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service at the proper time</w:t>
            </w:r>
          </w:p>
          <w:p w14:paraId="6D0BE48F" w14:textId="77777777" w:rsidR="0062148D" w:rsidRPr="00FF4DAC" w:rsidRDefault="0062148D" w:rsidP="00BE41AE">
            <w:pPr>
              <w:numPr>
                <w:ilvl w:val="0"/>
                <w:numId w:val="211"/>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Clean spot gun properly</w:t>
            </w:r>
          </w:p>
          <w:p w14:paraId="7C4C2A3F" w14:textId="77777777" w:rsidR="0062148D" w:rsidRPr="00FF4DAC" w:rsidRDefault="0062148D" w:rsidP="00BE41AE">
            <w:pPr>
              <w:numPr>
                <w:ilvl w:val="0"/>
                <w:numId w:val="211"/>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Clean &amp; replace welding tools</w:t>
            </w:r>
          </w:p>
        </w:tc>
      </w:tr>
      <w:tr w:rsidR="0062148D" w:rsidRPr="0062148D" w14:paraId="3381301F" w14:textId="77777777" w:rsidTr="00FF4DAC">
        <w:trPr>
          <w:trHeight w:val="1821"/>
        </w:trPr>
        <w:tc>
          <w:tcPr>
            <w:tcW w:w="1314" w:type="pct"/>
          </w:tcPr>
          <w:p w14:paraId="6EE65572" w14:textId="77777777" w:rsidR="0062148D" w:rsidRPr="00FF4DAC" w:rsidRDefault="0062148D" w:rsidP="00BE41AE">
            <w:pPr>
              <w:numPr>
                <w:ilvl w:val="0"/>
                <w:numId w:val="208"/>
              </w:numPr>
              <w:spacing w:before="0" w:after="0"/>
              <w:ind w:hanging="720"/>
              <w:contextualSpacing/>
              <w:jc w:val="left"/>
              <w:rPr>
                <w:rFonts w:eastAsia="Trebuchet MS" w:cs="Arial"/>
                <w:b/>
                <w:color w:val="000000" w:themeColor="text1"/>
              </w:rPr>
            </w:pPr>
            <w:r w:rsidRPr="00FF4DAC">
              <w:rPr>
                <w:rFonts w:eastAsia="Trebuchet MS" w:cs="Arial"/>
                <w:color w:val="000000" w:themeColor="text1"/>
              </w:rPr>
              <w:t>Maintain Grinder</w:t>
            </w:r>
          </w:p>
        </w:tc>
        <w:tc>
          <w:tcPr>
            <w:tcW w:w="3686" w:type="pct"/>
          </w:tcPr>
          <w:p w14:paraId="1568ED8E" w14:textId="77777777" w:rsidR="0062148D" w:rsidRPr="00FF4DAC" w:rsidRDefault="0062148D" w:rsidP="00BE41AE">
            <w:pPr>
              <w:numPr>
                <w:ilvl w:val="0"/>
                <w:numId w:val="212"/>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Check all bolts and screws for tightness</w:t>
            </w:r>
          </w:p>
          <w:p w14:paraId="756E0CDE" w14:textId="77777777" w:rsidR="0062148D" w:rsidRPr="00FF4DAC" w:rsidRDefault="0062148D" w:rsidP="00BE41AE">
            <w:pPr>
              <w:numPr>
                <w:ilvl w:val="0"/>
                <w:numId w:val="212"/>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Check condition of hub or drum assembly and replace flaps, cutters or axles if required</w:t>
            </w:r>
          </w:p>
          <w:p w14:paraId="19F087E7" w14:textId="03B8D399" w:rsidR="0062148D" w:rsidRPr="00FF4DAC" w:rsidRDefault="0062148D" w:rsidP="00BE41AE">
            <w:pPr>
              <w:numPr>
                <w:ilvl w:val="0"/>
                <w:numId w:val="212"/>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 xml:space="preserve">Check the security of all </w:t>
            </w:r>
            <w:r w:rsidR="00FF4DAC" w:rsidRPr="00FF4DAC">
              <w:rPr>
                <w:rFonts w:eastAsia="Trebuchet MS" w:cs="Arial"/>
                <w:color w:val="000000" w:themeColor="text1"/>
              </w:rPr>
              <w:t>hose’s</w:t>
            </w:r>
            <w:r w:rsidRPr="00FF4DAC">
              <w:rPr>
                <w:rFonts w:eastAsia="Trebuchet MS" w:cs="Arial"/>
                <w:color w:val="000000" w:themeColor="text1"/>
              </w:rPr>
              <w:t xml:space="preserve"> clamps and fittings,</w:t>
            </w:r>
          </w:p>
          <w:p w14:paraId="3B9A6815" w14:textId="77777777" w:rsidR="0062148D" w:rsidRPr="00FF4DAC" w:rsidRDefault="0062148D" w:rsidP="00BE41AE">
            <w:pPr>
              <w:numPr>
                <w:ilvl w:val="0"/>
                <w:numId w:val="212"/>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Clean air filter lubricator</w:t>
            </w:r>
          </w:p>
          <w:p w14:paraId="2D97CC31" w14:textId="77777777" w:rsidR="0062148D" w:rsidRPr="00FF4DAC" w:rsidRDefault="0062148D" w:rsidP="00BE41AE">
            <w:pPr>
              <w:numPr>
                <w:ilvl w:val="0"/>
                <w:numId w:val="212"/>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Check the vibration of grinder</w:t>
            </w:r>
          </w:p>
        </w:tc>
      </w:tr>
      <w:tr w:rsidR="0062148D" w:rsidRPr="0062148D" w14:paraId="6D8EAF74" w14:textId="77777777" w:rsidTr="00FF4DAC">
        <w:trPr>
          <w:trHeight w:val="1821"/>
        </w:trPr>
        <w:tc>
          <w:tcPr>
            <w:tcW w:w="1314" w:type="pct"/>
          </w:tcPr>
          <w:p w14:paraId="7E1FD133" w14:textId="77777777" w:rsidR="0062148D" w:rsidRPr="00FF4DAC" w:rsidRDefault="0062148D" w:rsidP="00BE41AE">
            <w:pPr>
              <w:numPr>
                <w:ilvl w:val="0"/>
                <w:numId w:val="208"/>
              </w:numPr>
              <w:spacing w:before="0" w:after="0"/>
              <w:ind w:hanging="720"/>
              <w:contextualSpacing/>
              <w:jc w:val="left"/>
              <w:rPr>
                <w:rFonts w:eastAsia="Trebuchet MS" w:cs="Arial"/>
                <w:b/>
                <w:color w:val="000000" w:themeColor="text1"/>
              </w:rPr>
            </w:pPr>
            <w:r w:rsidRPr="00FF4DAC">
              <w:rPr>
                <w:rFonts w:eastAsia="Trebuchet MS" w:cs="Arial"/>
                <w:color w:val="000000" w:themeColor="text1"/>
              </w:rPr>
              <w:t>Maintain frame aligner</w:t>
            </w:r>
          </w:p>
        </w:tc>
        <w:tc>
          <w:tcPr>
            <w:tcW w:w="3686" w:type="pct"/>
          </w:tcPr>
          <w:p w14:paraId="25A99DB8" w14:textId="77777777" w:rsidR="0062148D" w:rsidRPr="00FF4DAC" w:rsidRDefault="0062148D" w:rsidP="00BE41AE">
            <w:pPr>
              <w:numPr>
                <w:ilvl w:val="0"/>
                <w:numId w:val="213"/>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Remove any dirt or sealer from all pulling clamp of body aligner</w:t>
            </w:r>
          </w:p>
          <w:p w14:paraId="77146FFC" w14:textId="77777777" w:rsidR="0062148D" w:rsidRPr="00FF4DAC" w:rsidRDefault="0062148D" w:rsidP="00BE41AE">
            <w:pPr>
              <w:numPr>
                <w:ilvl w:val="0"/>
                <w:numId w:val="213"/>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Check the leakage of hydraulic oil from pump</w:t>
            </w:r>
          </w:p>
          <w:p w14:paraId="66191613" w14:textId="77777777" w:rsidR="0062148D" w:rsidRPr="00FF4DAC" w:rsidRDefault="0062148D" w:rsidP="00BE41AE">
            <w:pPr>
              <w:numPr>
                <w:ilvl w:val="0"/>
                <w:numId w:val="213"/>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Clean all accessories of frame aligner</w:t>
            </w:r>
          </w:p>
          <w:p w14:paraId="6B70B6BC" w14:textId="77777777" w:rsidR="0062148D" w:rsidRPr="00FF4DAC" w:rsidRDefault="0062148D" w:rsidP="00BE41AE">
            <w:pPr>
              <w:numPr>
                <w:ilvl w:val="0"/>
                <w:numId w:val="213"/>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Check whether there were leaks at the places where the hose was fixed</w:t>
            </w:r>
          </w:p>
          <w:p w14:paraId="5E1F3059" w14:textId="77777777" w:rsidR="0062148D" w:rsidRPr="00FF4DAC" w:rsidRDefault="0062148D" w:rsidP="00BE41AE">
            <w:pPr>
              <w:numPr>
                <w:ilvl w:val="0"/>
                <w:numId w:val="213"/>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Check &amp; clean all safety cable of frame aligner</w:t>
            </w:r>
          </w:p>
        </w:tc>
      </w:tr>
      <w:tr w:rsidR="0062148D" w:rsidRPr="0062148D" w14:paraId="5D5B3724" w14:textId="77777777" w:rsidTr="00FF4DAC">
        <w:trPr>
          <w:trHeight w:val="1821"/>
        </w:trPr>
        <w:tc>
          <w:tcPr>
            <w:tcW w:w="1314" w:type="pct"/>
          </w:tcPr>
          <w:p w14:paraId="15EDEF47" w14:textId="77777777" w:rsidR="0062148D" w:rsidRPr="00FF4DAC" w:rsidRDefault="0062148D" w:rsidP="00BE41AE">
            <w:pPr>
              <w:numPr>
                <w:ilvl w:val="0"/>
                <w:numId w:val="208"/>
              </w:numPr>
              <w:spacing w:before="0" w:after="0"/>
              <w:ind w:hanging="720"/>
              <w:contextualSpacing/>
              <w:jc w:val="left"/>
              <w:rPr>
                <w:rFonts w:eastAsia="Trebuchet MS" w:cs="Arial"/>
                <w:b/>
                <w:color w:val="000000" w:themeColor="text1"/>
              </w:rPr>
            </w:pPr>
            <w:r w:rsidRPr="00FF4DAC">
              <w:rPr>
                <w:rFonts w:eastAsia="Trebuchet MS" w:cs="Arial"/>
                <w:color w:val="000000" w:themeColor="text1"/>
              </w:rPr>
              <w:t>Maintain pneumatic tools</w:t>
            </w:r>
          </w:p>
        </w:tc>
        <w:tc>
          <w:tcPr>
            <w:tcW w:w="3686" w:type="pct"/>
          </w:tcPr>
          <w:p w14:paraId="64012D44" w14:textId="77777777" w:rsidR="0062148D" w:rsidRPr="00FF4DAC" w:rsidRDefault="0062148D" w:rsidP="00BE41AE">
            <w:pPr>
              <w:numPr>
                <w:ilvl w:val="0"/>
                <w:numId w:val="214"/>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Check that all screws on tool are tight.</w:t>
            </w:r>
          </w:p>
          <w:p w14:paraId="1C326591" w14:textId="77777777" w:rsidR="0062148D" w:rsidRPr="00FF4DAC" w:rsidRDefault="0062148D" w:rsidP="00BE41AE">
            <w:pPr>
              <w:numPr>
                <w:ilvl w:val="0"/>
                <w:numId w:val="214"/>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Keep magazine and feeder mechanism clean.</w:t>
            </w:r>
          </w:p>
          <w:p w14:paraId="546F39AD" w14:textId="77777777" w:rsidR="0062148D" w:rsidRPr="00FF4DAC" w:rsidRDefault="0062148D" w:rsidP="00BE41AE">
            <w:pPr>
              <w:numPr>
                <w:ilvl w:val="0"/>
                <w:numId w:val="214"/>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Lubricate "O" rings that are replaced.</w:t>
            </w:r>
          </w:p>
          <w:p w14:paraId="4A047F0F" w14:textId="77777777" w:rsidR="0062148D" w:rsidRPr="00FF4DAC" w:rsidRDefault="0062148D" w:rsidP="00BE41AE">
            <w:pPr>
              <w:numPr>
                <w:ilvl w:val="0"/>
                <w:numId w:val="214"/>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Clean filter element-then blow air through filter in direction opposite to normal flow.</w:t>
            </w:r>
          </w:p>
          <w:p w14:paraId="298B3ACB" w14:textId="77777777" w:rsidR="0062148D" w:rsidRPr="00FF4DAC" w:rsidRDefault="0062148D" w:rsidP="00BE41AE">
            <w:pPr>
              <w:numPr>
                <w:ilvl w:val="0"/>
                <w:numId w:val="214"/>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Drain airline filter(daily) and Keep lubricator filled</w:t>
            </w:r>
          </w:p>
        </w:tc>
      </w:tr>
      <w:tr w:rsidR="0062148D" w:rsidRPr="0062148D" w14:paraId="083B0863" w14:textId="77777777" w:rsidTr="00FF4DAC">
        <w:trPr>
          <w:trHeight w:val="305"/>
        </w:trPr>
        <w:tc>
          <w:tcPr>
            <w:tcW w:w="1314" w:type="pct"/>
          </w:tcPr>
          <w:p w14:paraId="0F5F3F2A" w14:textId="77777777" w:rsidR="0062148D" w:rsidRPr="00FF4DAC" w:rsidRDefault="0062148D" w:rsidP="00BE41AE">
            <w:pPr>
              <w:numPr>
                <w:ilvl w:val="0"/>
                <w:numId w:val="208"/>
              </w:numPr>
              <w:spacing w:before="0" w:after="0"/>
              <w:ind w:hanging="720"/>
              <w:contextualSpacing/>
              <w:jc w:val="left"/>
              <w:rPr>
                <w:rFonts w:eastAsia="Trebuchet MS" w:cs="Arial"/>
                <w:b/>
                <w:color w:val="000000" w:themeColor="text1"/>
              </w:rPr>
            </w:pPr>
            <w:r w:rsidRPr="00FF4DAC">
              <w:rPr>
                <w:rFonts w:eastAsia="Trebuchet MS" w:cs="Arial"/>
                <w:color w:val="000000" w:themeColor="text1"/>
              </w:rPr>
              <w:t>Top up oil level of compressor</w:t>
            </w:r>
          </w:p>
        </w:tc>
        <w:tc>
          <w:tcPr>
            <w:tcW w:w="3686" w:type="pct"/>
          </w:tcPr>
          <w:p w14:paraId="5406F4FD" w14:textId="77777777" w:rsidR="0062148D" w:rsidRPr="00FF4DAC" w:rsidRDefault="0062148D" w:rsidP="00BE41AE">
            <w:pPr>
              <w:numPr>
                <w:ilvl w:val="0"/>
                <w:numId w:val="215"/>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Check the oil level of the compressor every day in the morning</w:t>
            </w:r>
          </w:p>
          <w:p w14:paraId="29F179BC" w14:textId="77777777" w:rsidR="0062148D" w:rsidRPr="00FF4DAC" w:rsidRDefault="0062148D" w:rsidP="00BE41AE">
            <w:pPr>
              <w:numPr>
                <w:ilvl w:val="0"/>
                <w:numId w:val="215"/>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Select the type of oil according to that given by the manufacturer</w:t>
            </w:r>
          </w:p>
          <w:p w14:paraId="2FD7E363" w14:textId="747AE003" w:rsidR="0062148D" w:rsidRPr="00FF4DAC" w:rsidRDefault="0062148D" w:rsidP="00BE41AE">
            <w:pPr>
              <w:numPr>
                <w:ilvl w:val="0"/>
                <w:numId w:val="215"/>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 xml:space="preserve">If the oil level has </w:t>
            </w:r>
            <w:r w:rsidR="00FF4DAC" w:rsidRPr="00FF4DAC">
              <w:rPr>
                <w:rFonts w:eastAsia="Trebuchet MS" w:cs="Arial"/>
                <w:color w:val="000000" w:themeColor="text1"/>
              </w:rPr>
              <w:t>dropped, fill</w:t>
            </w:r>
            <w:r w:rsidRPr="00FF4DAC">
              <w:rPr>
                <w:rFonts w:eastAsia="Trebuchet MS" w:cs="Arial"/>
                <w:color w:val="000000" w:themeColor="text1"/>
              </w:rPr>
              <w:t xml:space="preserve"> oil up to the marked level</w:t>
            </w:r>
          </w:p>
        </w:tc>
      </w:tr>
      <w:tr w:rsidR="0062148D" w:rsidRPr="0062148D" w14:paraId="273E73A8" w14:textId="77777777" w:rsidTr="00FF4DAC">
        <w:trPr>
          <w:trHeight w:val="692"/>
        </w:trPr>
        <w:tc>
          <w:tcPr>
            <w:tcW w:w="1314" w:type="pct"/>
          </w:tcPr>
          <w:p w14:paraId="5BBD7303" w14:textId="77777777" w:rsidR="0062148D" w:rsidRPr="00FF4DAC" w:rsidRDefault="0062148D" w:rsidP="00BE41AE">
            <w:pPr>
              <w:numPr>
                <w:ilvl w:val="0"/>
                <w:numId w:val="208"/>
              </w:numPr>
              <w:spacing w:before="0" w:after="0"/>
              <w:ind w:hanging="720"/>
              <w:contextualSpacing/>
              <w:jc w:val="left"/>
              <w:rPr>
                <w:rFonts w:eastAsia="Trebuchet MS" w:cs="Arial"/>
                <w:b/>
                <w:color w:val="000000" w:themeColor="text1"/>
              </w:rPr>
            </w:pPr>
            <w:r w:rsidRPr="00FF4DAC">
              <w:rPr>
                <w:rFonts w:eastAsia="Trebuchet MS" w:cs="Arial"/>
                <w:color w:val="000000" w:themeColor="text1"/>
              </w:rPr>
              <w:t>Drain water in the air tank of compressor</w:t>
            </w:r>
          </w:p>
        </w:tc>
        <w:tc>
          <w:tcPr>
            <w:tcW w:w="3686" w:type="pct"/>
          </w:tcPr>
          <w:p w14:paraId="0DF22B03" w14:textId="77777777" w:rsidR="0062148D" w:rsidRPr="00FF4DAC" w:rsidRDefault="0062148D" w:rsidP="00BE41AE">
            <w:pPr>
              <w:numPr>
                <w:ilvl w:val="0"/>
                <w:numId w:val="216"/>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Check whether there was water in the air tank of the compressor every day in the morning</w:t>
            </w:r>
          </w:p>
          <w:p w14:paraId="1E68BB4E" w14:textId="77777777" w:rsidR="0062148D" w:rsidRPr="00FF4DAC" w:rsidRDefault="0062148D" w:rsidP="00BE41AE">
            <w:pPr>
              <w:numPr>
                <w:ilvl w:val="0"/>
                <w:numId w:val="216"/>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Drain water by opening the drain tap</w:t>
            </w:r>
          </w:p>
          <w:p w14:paraId="32E64F11" w14:textId="77777777" w:rsidR="0062148D" w:rsidRPr="00FF4DAC" w:rsidRDefault="0062148D" w:rsidP="00BE41AE">
            <w:pPr>
              <w:numPr>
                <w:ilvl w:val="0"/>
                <w:numId w:val="216"/>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Close the tap to prevent air leakage</w:t>
            </w:r>
          </w:p>
          <w:p w14:paraId="48740DB3" w14:textId="77777777" w:rsidR="0062148D" w:rsidRPr="00FF4DAC" w:rsidRDefault="0062148D" w:rsidP="00BE41AE">
            <w:pPr>
              <w:numPr>
                <w:ilvl w:val="0"/>
                <w:numId w:val="216"/>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If there was water while painting, drain the water collected in the air tank following Steps 2 and 3 above</w:t>
            </w:r>
          </w:p>
        </w:tc>
      </w:tr>
      <w:tr w:rsidR="0062148D" w:rsidRPr="0062148D" w14:paraId="29536251" w14:textId="77777777" w:rsidTr="00FF4DAC">
        <w:trPr>
          <w:trHeight w:val="1821"/>
        </w:trPr>
        <w:tc>
          <w:tcPr>
            <w:tcW w:w="1314" w:type="pct"/>
          </w:tcPr>
          <w:p w14:paraId="21E7AF87" w14:textId="77777777" w:rsidR="0062148D" w:rsidRPr="00FF4DAC" w:rsidRDefault="0062148D" w:rsidP="00BE41AE">
            <w:pPr>
              <w:numPr>
                <w:ilvl w:val="0"/>
                <w:numId w:val="208"/>
              </w:numPr>
              <w:spacing w:before="0" w:after="0"/>
              <w:ind w:hanging="720"/>
              <w:contextualSpacing/>
              <w:jc w:val="left"/>
              <w:rPr>
                <w:rFonts w:eastAsia="Trebuchet MS" w:cs="Arial"/>
                <w:b/>
                <w:color w:val="000000" w:themeColor="text1"/>
              </w:rPr>
            </w:pPr>
            <w:r w:rsidRPr="00FF4DAC">
              <w:rPr>
                <w:rFonts w:eastAsia="Trebuchet MS" w:cs="Arial"/>
                <w:color w:val="000000" w:themeColor="text1"/>
              </w:rPr>
              <w:t>Replace air filter of compressor</w:t>
            </w:r>
          </w:p>
        </w:tc>
        <w:tc>
          <w:tcPr>
            <w:tcW w:w="3686" w:type="pct"/>
          </w:tcPr>
          <w:p w14:paraId="50458A0F" w14:textId="77777777" w:rsidR="0062148D" w:rsidRPr="00FF4DAC" w:rsidRDefault="0062148D" w:rsidP="00BE41AE">
            <w:pPr>
              <w:numPr>
                <w:ilvl w:val="0"/>
                <w:numId w:val="217"/>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Decide whether a filter has to be fixed to the compressor or not</w:t>
            </w:r>
          </w:p>
          <w:p w14:paraId="16CE4E3F" w14:textId="77777777" w:rsidR="0062148D" w:rsidRPr="00FF4DAC" w:rsidRDefault="0062148D" w:rsidP="00BE41AE">
            <w:pPr>
              <w:numPr>
                <w:ilvl w:val="0"/>
                <w:numId w:val="217"/>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Decides a suitable type of filter?</w:t>
            </w:r>
          </w:p>
          <w:p w14:paraId="039C96D7" w14:textId="7F67DA1C" w:rsidR="0062148D" w:rsidRPr="00FF4DAC" w:rsidRDefault="0062148D" w:rsidP="00BE41AE">
            <w:pPr>
              <w:numPr>
                <w:ilvl w:val="0"/>
                <w:numId w:val="217"/>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 xml:space="preserve">Collect necessary raw materials and equipment after replacing the filter, and operate the compressor again and check whether the air produced was free from </w:t>
            </w:r>
            <w:r w:rsidR="00FF4DAC" w:rsidRPr="00FF4DAC">
              <w:rPr>
                <w:rFonts w:eastAsia="Trebuchet MS" w:cs="Arial"/>
                <w:color w:val="000000" w:themeColor="text1"/>
              </w:rPr>
              <w:t>water clean</w:t>
            </w:r>
            <w:r w:rsidRPr="00FF4DAC">
              <w:rPr>
                <w:rFonts w:eastAsia="Trebuchet MS" w:cs="Arial"/>
                <w:color w:val="000000" w:themeColor="text1"/>
              </w:rPr>
              <w:t xml:space="preserve"> and store the equipment</w:t>
            </w:r>
          </w:p>
        </w:tc>
      </w:tr>
      <w:tr w:rsidR="0062148D" w:rsidRPr="0062148D" w14:paraId="0AA4C606" w14:textId="77777777" w:rsidTr="00FF4DAC">
        <w:trPr>
          <w:trHeight w:val="1538"/>
        </w:trPr>
        <w:tc>
          <w:tcPr>
            <w:tcW w:w="1314" w:type="pct"/>
          </w:tcPr>
          <w:p w14:paraId="7EEF7758" w14:textId="77777777" w:rsidR="0062148D" w:rsidRPr="00FF4DAC" w:rsidRDefault="0062148D" w:rsidP="00BE41AE">
            <w:pPr>
              <w:numPr>
                <w:ilvl w:val="0"/>
                <w:numId w:val="208"/>
              </w:numPr>
              <w:spacing w:before="0" w:after="0"/>
              <w:ind w:hanging="720"/>
              <w:contextualSpacing/>
              <w:jc w:val="left"/>
              <w:rPr>
                <w:rFonts w:eastAsia="Trebuchet MS" w:cs="Arial"/>
                <w:b/>
                <w:color w:val="000000" w:themeColor="text1"/>
              </w:rPr>
            </w:pPr>
            <w:r w:rsidRPr="00FF4DAC">
              <w:rPr>
                <w:rFonts w:eastAsia="Trebuchet MS" w:cs="Arial"/>
                <w:color w:val="000000" w:themeColor="text1"/>
              </w:rPr>
              <w:t>Drain water in air regulator</w:t>
            </w:r>
          </w:p>
        </w:tc>
        <w:tc>
          <w:tcPr>
            <w:tcW w:w="3686" w:type="pct"/>
          </w:tcPr>
          <w:p w14:paraId="43C25478" w14:textId="77777777" w:rsidR="0062148D" w:rsidRPr="00FF4DAC" w:rsidRDefault="0062148D" w:rsidP="00BE41AE">
            <w:pPr>
              <w:numPr>
                <w:ilvl w:val="0"/>
                <w:numId w:val="218"/>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Decide whether water had to be drained from the regulator</w:t>
            </w:r>
          </w:p>
          <w:p w14:paraId="112F4FD8" w14:textId="77777777" w:rsidR="0062148D" w:rsidRPr="00FF4DAC" w:rsidRDefault="0062148D" w:rsidP="00BE41AE">
            <w:pPr>
              <w:numPr>
                <w:ilvl w:val="0"/>
                <w:numId w:val="218"/>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Drain the water by activating the knob or the switch key of the regulator</w:t>
            </w:r>
          </w:p>
          <w:p w14:paraId="5F16D98C" w14:textId="77777777" w:rsidR="0062148D" w:rsidRPr="00FF4DAC" w:rsidRDefault="0062148D" w:rsidP="00BE41AE">
            <w:pPr>
              <w:numPr>
                <w:ilvl w:val="0"/>
                <w:numId w:val="218"/>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Check a number of times whether the air coming through the regulator was free from water</w:t>
            </w:r>
          </w:p>
        </w:tc>
      </w:tr>
    </w:tbl>
    <w:p w14:paraId="6E4D98D0"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Knowledge &amp; Understanding</w:t>
      </w:r>
    </w:p>
    <w:p w14:paraId="31EC4C17" w14:textId="77777777" w:rsidR="0062148D" w:rsidRPr="0062148D" w:rsidRDefault="0062148D" w:rsidP="00BE41AE">
      <w:pPr>
        <w:numPr>
          <w:ilvl w:val="0"/>
          <w:numId w:val="219"/>
        </w:numPr>
        <w:autoSpaceDE w:val="0"/>
        <w:autoSpaceDN w:val="0"/>
        <w:adjustRightInd w:val="0"/>
        <w:spacing w:before="0" w:after="0"/>
        <w:ind w:left="864" w:hanging="720"/>
        <w:contextualSpacing/>
        <w:rPr>
          <w:rFonts w:cs="Arial"/>
        </w:rPr>
      </w:pPr>
      <w:r w:rsidRPr="0062148D">
        <w:rPr>
          <w:rFonts w:cs="Arial"/>
        </w:rPr>
        <w:t>Guidelines on maintenance of tools and equipment</w:t>
      </w:r>
    </w:p>
    <w:p w14:paraId="512FD0D1" w14:textId="77777777" w:rsidR="0062148D" w:rsidRPr="0062148D" w:rsidRDefault="0062148D" w:rsidP="00BE41AE">
      <w:pPr>
        <w:numPr>
          <w:ilvl w:val="0"/>
          <w:numId w:val="219"/>
        </w:numPr>
        <w:autoSpaceDE w:val="0"/>
        <w:autoSpaceDN w:val="0"/>
        <w:adjustRightInd w:val="0"/>
        <w:spacing w:before="0" w:after="0"/>
        <w:ind w:left="864" w:hanging="720"/>
        <w:contextualSpacing/>
        <w:rPr>
          <w:rFonts w:cs="Arial"/>
        </w:rPr>
      </w:pPr>
      <w:r w:rsidRPr="0062148D">
        <w:rPr>
          <w:rFonts w:cs="Arial"/>
        </w:rPr>
        <w:t>Guidelines to be followed and matters to be considered when storing of equipment</w:t>
      </w:r>
    </w:p>
    <w:p w14:paraId="326AC030" w14:textId="77777777" w:rsidR="0062148D" w:rsidRPr="0062148D" w:rsidRDefault="0062148D" w:rsidP="00BE41AE">
      <w:pPr>
        <w:numPr>
          <w:ilvl w:val="0"/>
          <w:numId w:val="219"/>
        </w:numPr>
        <w:autoSpaceDE w:val="0"/>
        <w:autoSpaceDN w:val="0"/>
        <w:adjustRightInd w:val="0"/>
        <w:spacing w:before="0" w:after="0"/>
        <w:ind w:left="864" w:hanging="720"/>
        <w:contextualSpacing/>
        <w:rPr>
          <w:rFonts w:cs="Arial"/>
        </w:rPr>
      </w:pPr>
      <w:r w:rsidRPr="0062148D">
        <w:rPr>
          <w:rFonts w:cs="Arial"/>
        </w:rPr>
        <w:t>Guidelines to be considered in storage</w:t>
      </w:r>
    </w:p>
    <w:p w14:paraId="445BB83F" w14:textId="77777777" w:rsidR="0062148D" w:rsidRPr="0062148D" w:rsidRDefault="0062148D" w:rsidP="00BE41AE">
      <w:pPr>
        <w:numPr>
          <w:ilvl w:val="0"/>
          <w:numId w:val="219"/>
        </w:numPr>
        <w:autoSpaceDE w:val="0"/>
        <w:autoSpaceDN w:val="0"/>
        <w:adjustRightInd w:val="0"/>
        <w:spacing w:before="0" w:after="0"/>
        <w:ind w:left="864" w:hanging="720"/>
        <w:contextualSpacing/>
        <w:rPr>
          <w:rFonts w:cs="Arial"/>
        </w:rPr>
      </w:pPr>
      <w:r w:rsidRPr="0062148D">
        <w:rPr>
          <w:rFonts w:cs="Arial"/>
        </w:rPr>
        <w:t>Documents used in storing and their maintenance</w:t>
      </w:r>
    </w:p>
    <w:p w14:paraId="0DB81551" w14:textId="77777777" w:rsidR="0062148D" w:rsidRPr="0062148D" w:rsidRDefault="0062148D" w:rsidP="00BE41AE">
      <w:pPr>
        <w:numPr>
          <w:ilvl w:val="0"/>
          <w:numId w:val="219"/>
        </w:numPr>
        <w:autoSpaceDE w:val="0"/>
        <w:autoSpaceDN w:val="0"/>
        <w:adjustRightInd w:val="0"/>
        <w:spacing w:before="0" w:after="0"/>
        <w:ind w:left="864" w:hanging="720"/>
        <w:contextualSpacing/>
        <w:rPr>
          <w:rFonts w:cs="Arial"/>
        </w:rPr>
      </w:pPr>
      <w:r w:rsidRPr="0062148D">
        <w:rPr>
          <w:rFonts w:cs="Arial"/>
        </w:rPr>
        <w:t>Guidelines to be considered in maintaining the frame aligner</w:t>
      </w:r>
    </w:p>
    <w:p w14:paraId="6A168264" w14:textId="77777777" w:rsidR="0062148D" w:rsidRPr="0062148D" w:rsidRDefault="0062148D" w:rsidP="00BE41AE">
      <w:pPr>
        <w:numPr>
          <w:ilvl w:val="0"/>
          <w:numId w:val="219"/>
        </w:numPr>
        <w:autoSpaceDE w:val="0"/>
        <w:autoSpaceDN w:val="0"/>
        <w:adjustRightInd w:val="0"/>
        <w:spacing w:before="0" w:after="0"/>
        <w:ind w:left="864" w:hanging="720"/>
        <w:contextualSpacing/>
        <w:rPr>
          <w:rFonts w:cs="Arial"/>
        </w:rPr>
      </w:pPr>
      <w:r w:rsidRPr="0062148D">
        <w:rPr>
          <w:rFonts w:cs="Arial"/>
        </w:rPr>
        <w:t>Maintain MIG welder, washer welder, spot welder</w:t>
      </w:r>
    </w:p>
    <w:p w14:paraId="7C95187B" w14:textId="77777777" w:rsidR="0062148D" w:rsidRPr="0062148D" w:rsidRDefault="0062148D" w:rsidP="00BE41AE">
      <w:pPr>
        <w:numPr>
          <w:ilvl w:val="0"/>
          <w:numId w:val="219"/>
        </w:numPr>
        <w:autoSpaceDE w:val="0"/>
        <w:autoSpaceDN w:val="0"/>
        <w:adjustRightInd w:val="0"/>
        <w:spacing w:before="0" w:after="0"/>
        <w:ind w:left="864" w:hanging="720"/>
        <w:contextualSpacing/>
        <w:rPr>
          <w:rFonts w:cs="Arial"/>
        </w:rPr>
      </w:pPr>
      <w:r w:rsidRPr="0062148D">
        <w:rPr>
          <w:rFonts w:cs="Arial"/>
        </w:rPr>
        <w:t>Aspects to be considered in using welding machine.</w:t>
      </w:r>
    </w:p>
    <w:p w14:paraId="7ED924EF" w14:textId="77777777" w:rsidR="0062148D" w:rsidRPr="0062148D" w:rsidRDefault="0062148D" w:rsidP="00BE41AE">
      <w:pPr>
        <w:numPr>
          <w:ilvl w:val="0"/>
          <w:numId w:val="219"/>
        </w:numPr>
        <w:autoSpaceDE w:val="0"/>
        <w:autoSpaceDN w:val="0"/>
        <w:adjustRightInd w:val="0"/>
        <w:spacing w:before="0" w:after="0"/>
        <w:ind w:left="864" w:hanging="720"/>
        <w:contextualSpacing/>
        <w:rPr>
          <w:rFonts w:cs="Arial"/>
        </w:rPr>
      </w:pPr>
      <w:r w:rsidRPr="0062148D">
        <w:rPr>
          <w:rFonts w:cs="Arial"/>
        </w:rPr>
        <w:t>Functioning of the welding machine and guidelines to be considered in its maintenance</w:t>
      </w:r>
    </w:p>
    <w:p w14:paraId="6B6AE792" w14:textId="77777777" w:rsidR="0062148D" w:rsidRPr="0062148D" w:rsidRDefault="0062148D" w:rsidP="00BE41AE">
      <w:pPr>
        <w:numPr>
          <w:ilvl w:val="0"/>
          <w:numId w:val="219"/>
        </w:numPr>
        <w:autoSpaceDE w:val="0"/>
        <w:autoSpaceDN w:val="0"/>
        <w:adjustRightInd w:val="0"/>
        <w:spacing w:before="0" w:after="0"/>
        <w:ind w:left="864" w:hanging="720"/>
        <w:contextualSpacing/>
        <w:rPr>
          <w:rFonts w:cs="Arial"/>
        </w:rPr>
      </w:pPr>
      <w:r w:rsidRPr="0062148D">
        <w:rPr>
          <w:rFonts w:cs="Arial"/>
        </w:rPr>
        <w:t>Aspects to be considered in updating maintenance register</w:t>
      </w:r>
    </w:p>
    <w:p w14:paraId="7F42CAE4" w14:textId="77777777" w:rsidR="0062148D" w:rsidRPr="0062148D" w:rsidRDefault="0062148D" w:rsidP="00BE41AE">
      <w:pPr>
        <w:numPr>
          <w:ilvl w:val="0"/>
          <w:numId w:val="219"/>
        </w:numPr>
        <w:autoSpaceDE w:val="0"/>
        <w:autoSpaceDN w:val="0"/>
        <w:adjustRightInd w:val="0"/>
        <w:spacing w:before="0" w:after="0"/>
        <w:ind w:left="864" w:hanging="720"/>
        <w:contextualSpacing/>
        <w:rPr>
          <w:rFonts w:cs="Arial"/>
        </w:rPr>
      </w:pPr>
      <w:r w:rsidRPr="0062148D">
        <w:rPr>
          <w:rFonts w:cs="Arial"/>
        </w:rPr>
        <w:t>Knowledge about the components of the air compressor and pneumatic tools</w:t>
      </w:r>
    </w:p>
    <w:p w14:paraId="406E7A99" w14:textId="77777777" w:rsidR="0062148D" w:rsidRPr="0062148D" w:rsidRDefault="0062148D" w:rsidP="00BE41AE">
      <w:pPr>
        <w:numPr>
          <w:ilvl w:val="0"/>
          <w:numId w:val="219"/>
        </w:numPr>
        <w:spacing w:before="0" w:after="0"/>
        <w:ind w:left="864" w:hanging="720"/>
        <w:contextualSpacing/>
        <w:rPr>
          <w:rFonts w:cs="Arial"/>
        </w:rPr>
      </w:pPr>
      <w:r w:rsidRPr="0062148D">
        <w:rPr>
          <w:rFonts w:cs="Arial"/>
        </w:rPr>
        <w:t>Knowledge about guidelines for maintaining air compressors and pneumatic tools</w:t>
      </w:r>
    </w:p>
    <w:p w14:paraId="69621D77"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Critical Evidence(s) Required</w:t>
      </w:r>
    </w:p>
    <w:p w14:paraId="74114EEB" w14:textId="77777777" w:rsidR="0062148D" w:rsidRPr="0062148D" w:rsidRDefault="0062148D" w:rsidP="00BE41AE">
      <w:pPr>
        <w:numPr>
          <w:ilvl w:val="0"/>
          <w:numId w:val="347"/>
        </w:numPr>
        <w:autoSpaceDE w:val="0"/>
        <w:autoSpaceDN w:val="0"/>
        <w:adjustRightInd w:val="0"/>
        <w:contextualSpacing/>
        <w:rPr>
          <w:rFonts w:cs="Arial"/>
        </w:rPr>
      </w:pPr>
      <w:r w:rsidRPr="0062148D">
        <w:rPr>
          <w:rFonts w:cs="Arial"/>
        </w:rPr>
        <w:t>Capable of Label tools and equipment for easy identification and store safely.</w:t>
      </w:r>
    </w:p>
    <w:p w14:paraId="570D94C4" w14:textId="77777777" w:rsidR="0062148D" w:rsidRPr="0062148D" w:rsidRDefault="0062148D" w:rsidP="00BE41AE">
      <w:pPr>
        <w:numPr>
          <w:ilvl w:val="0"/>
          <w:numId w:val="347"/>
        </w:numPr>
        <w:autoSpaceDE w:val="0"/>
        <w:autoSpaceDN w:val="0"/>
        <w:adjustRightInd w:val="0"/>
        <w:contextualSpacing/>
        <w:rPr>
          <w:rFonts w:cs="Arial"/>
        </w:rPr>
      </w:pPr>
      <w:r w:rsidRPr="0062148D">
        <w:rPr>
          <w:rFonts w:cs="Arial"/>
        </w:rPr>
        <w:t>Capable of Maintain MIG welder</w:t>
      </w:r>
    </w:p>
    <w:p w14:paraId="3F1105BC" w14:textId="77777777" w:rsidR="0062148D" w:rsidRPr="0062148D" w:rsidRDefault="0062148D" w:rsidP="00BE41AE">
      <w:pPr>
        <w:numPr>
          <w:ilvl w:val="0"/>
          <w:numId w:val="347"/>
        </w:numPr>
        <w:autoSpaceDE w:val="0"/>
        <w:autoSpaceDN w:val="0"/>
        <w:adjustRightInd w:val="0"/>
        <w:contextualSpacing/>
        <w:rPr>
          <w:rFonts w:cs="Arial"/>
        </w:rPr>
      </w:pPr>
      <w:r w:rsidRPr="0062148D">
        <w:rPr>
          <w:rFonts w:cs="Arial"/>
        </w:rPr>
        <w:t xml:space="preserve">Capable of Prepare a monthly plan for maintenance of hand tools </w:t>
      </w:r>
    </w:p>
    <w:p w14:paraId="0B15D1AB" w14:textId="77777777" w:rsidR="0062148D" w:rsidRPr="0062148D" w:rsidRDefault="0062148D" w:rsidP="00BE41AE">
      <w:pPr>
        <w:numPr>
          <w:ilvl w:val="0"/>
          <w:numId w:val="347"/>
        </w:numPr>
        <w:autoSpaceDE w:val="0"/>
        <w:autoSpaceDN w:val="0"/>
        <w:adjustRightInd w:val="0"/>
        <w:contextualSpacing/>
        <w:rPr>
          <w:rFonts w:cs="Arial"/>
        </w:rPr>
      </w:pPr>
      <w:r w:rsidRPr="0062148D">
        <w:rPr>
          <w:rFonts w:cs="Arial"/>
        </w:rPr>
        <w:t xml:space="preserve">Capable of Maintain washer welder </w:t>
      </w:r>
    </w:p>
    <w:p w14:paraId="5F1954D3" w14:textId="77777777" w:rsidR="0062148D" w:rsidRPr="0062148D" w:rsidRDefault="0062148D" w:rsidP="00BE41AE">
      <w:pPr>
        <w:numPr>
          <w:ilvl w:val="0"/>
          <w:numId w:val="347"/>
        </w:numPr>
        <w:autoSpaceDE w:val="0"/>
        <w:autoSpaceDN w:val="0"/>
        <w:adjustRightInd w:val="0"/>
        <w:contextualSpacing/>
        <w:rPr>
          <w:rFonts w:cs="Arial"/>
        </w:rPr>
      </w:pPr>
      <w:r w:rsidRPr="0062148D">
        <w:rPr>
          <w:rFonts w:cs="Arial"/>
        </w:rPr>
        <w:t>Capable of Maintain frame aligner</w:t>
      </w:r>
    </w:p>
    <w:p w14:paraId="69D81C55" w14:textId="77777777" w:rsidR="0062148D" w:rsidRPr="0062148D" w:rsidRDefault="0062148D" w:rsidP="00BE41AE">
      <w:pPr>
        <w:numPr>
          <w:ilvl w:val="0"/>
          <w:numId w:val="347"/>
        </w:numPr>
        <w:autoSpaceDE w:val="0"/>
        <w:autoSpaceDN w:val="0"/>
        <w:adjustRightInd w:val="0"/>
        <w:contextualSpacing/>
        <w:rPr>
          <w:rFonts w:cs="Arial"/>
        </w:rPr>
      </w:pPr>
      <w:r w:rsidRPr="0062148D">
        <w:rPr>
          <w:rFonts w:cs="Arial"/>
        </w:rPr>
        <w:t xml:space="preserve">Capable of Inform relevant sections about malfunctioning equipment </w:t>
      </w:r>
    </w:p>
    <w:p w14:paraId="22C3E87C" w14:textId="77777777" w:rsidR="0062148D" w:rsidRPr="0062148D" w:rsidRDefault="0062148D" w:rsidP="00BE41AE">
      <w:pPr>
        <w:numPr>
          <w:ilvl w:val="0"/>
          <w:numId w:val="347"/>
        </w:numPr>
        <w:autoSpaceDE w:val="0"/>
        <w:autoSpaceDN w:val="0"/>
        <w:adjustRightInd w:val="0"/>
        <w:contextualSpacing/>
        <w:rPr>
          <w:rFonts w:cs="Arial"/>
        </w:rPr>
      </w:pPr>
      <w:r w:rsidRPr="0062148D">
        <w:rPr>
          <w:rFonts w:cs="Arial"/>
        </w:rPr>
        <w:t>Capable of Use of welding equipment</w:t>
      </w:r>
    </w:p>
    <w:p w14:paraId="50BA9D56" w14:textId="77777777" w:rsidR="0062148D" w:rsidRPr="0062148D" w:rsidRDefault="0062148D" w:rsidP="00BE41AE">
      <w:pPr>
        <w:numPr>
          <w:ilvl w:val="0"/>
          <w:numId w:val="347"/>
        </w:numPr>
        <w:autoSpaceDE w:val="0"/>
        <w:autoSpaceDN w:val="0"/>
        <w:adjustRightInd w:val="0"/>
        <w:contextualSpacing/>
        <w:rPr>
          <w:rFonts w:cs="Arial"/>
        </w:rPr>
      </w:pPr>
      <w:r w:rsidRPr="0062148D">
        <w:rPr>
          <w:rFonts w:cs="Arial"/>
        </w:rPr>
        <w:t>Capable of Maintain plasma &amp; gas cutter</w:t>
      </w:r>
    </w:p>
    <w:p w14:paraId="2232C03D" w14:textId="77777777" w:rsidR="0062148D" w:rsidRPr="0062148D" w:rsidRDefault="0062148D" w:rsidP="00BE41AE">
      <w:pPr>
        <w:numPr>
          <w:ilvl w:val="0"/>
          <w:numId w:val="347"/>
        </w:numPr>
        <w:autoSpaceDE w:val="0"/>
        <w:autoSpaceDN w:val="0"/>
        <w:adjustRightInd w:val="0"/>
        <w:contextualSpacing/>
        <w:rPr>
          <w:rFonts w:cs="Arial"/>
        </w:rPr>
      </w:pPr>
      <w:r w:rsidRPr="0062148D">
        <w:rPr>
          <w:rFonts w:cs="Arial"/>
        </w:rPr>
        <w:t xml:space="preserve">Capable of Maintain pneumatic and power tools </w:t>
      </w:r>
    </w:p>
    <w:p w14:paraId="1005AF64"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bCs/>
        </w:rPr>
        <w:t>Capable to Repair using hammer and dolly technique</w:t>
      </w:r>
    </w:p>
    <w:p w14:paraId="452650E4" w14:textId="70C0CFD1" w:rsidR="0062148D" w:rsidRDefault="0062148D" w:rsidP="0062148D">
      <w:pPr>
        <w:keepNext/>
        <w:keepLines/>
        <w:spacing w:line="240" w:lineRule="auto"/>
        <w:outlineLvl w:val="4"/>
        <w:rPr>
          <w:rFonts w:eastAsiaTheme="majorEastAsia" w:cs="Arial"/>
          <w:b/>
        </w:rPr>
      </w:pPr>
      <w:r w:rsidRPr="0062148D">
        <w:rPr>
          <w:rFonts w:eastAsiaTheme="majorEastAsia" w:cs="Arial"/>
          <w:b/>
        </w:rPr>
        <w:t>List of Tools and Equipment</w:t>
      </w:r>
    </w:p>
    <w:p w14:paraId="59CAD26A" w14:textId="77777777" w:rsidR="00FF4DAC" w:rsidRPr="00FF4DAC" w:rsidRDefault="00FF4DAC" w:rsidP="00FF4DAC">
      <w:pPr>
        <w:spacing w:before="0" w:after="0"/>
        <w:ind w:left="540" w:hanging="540"/>
        <w:rPr>
          <w:rFonts w:eastAsiaTheme="majorEastAsia" w:cs="Arial"/>
          <w:bCs/>
        </w:rPr>
      </w:pPr>
      <w:r w:rsidRPr="00FF4DAC">
        <w:rPr>
          <w:rFonts w:eastAsiaTheme="majorEastAsia" w:cs="Arial"/>
          <w:bCs/>
        </w:rPr>
        <w:t>1.</w:t>
      </w:r>
      <w:r w:rsidRPr="00FF4DAC">
        <w:rPr>
          <w:rFonts w:eastAsiaTheme="majorEastAsia" w:cs="Arial"/>
          <w:bCs/>
        </w:rPr>
        <w:tab/>
      </w:r>
      <w:r w:rsidRPr="00FF4DAC">
        <w:rPr>
          <w:rFonts w:eastAsiaTheme="majorEastAsia" w:cs="Arial"/>
          <w:bCs/>
        </w:rPr>
        <w:tab/>
        <w:t>General Hand Tools</w:t>
      </w:r>
    </w:p>
    <w:p w14:paraId="54F71209" w14:textId="77777777" w:rsidR="00FF4DAC" w:rsidRPr="00FF4DAC" w:rsidRDefault="00FF4DAC" w:rsidP="00FF4DAC">
      <w:pPr>
        <w:spacing w:before="0" w:after="0"/>
        <w:ind w:left="540" w:hanging="540"/>
        <w:rPr>
          <w:rFonts w:eastAsiaTheme="majorEastAsia" w:cs="Arial"/>
          <w:bCs/>
        </w:rPr>
      </w:pPr>
      <w:r w:rsidRPr="00FF4DAC">
        <w:rPr>
          <w:rFonts w:eastAsiaTheme="majorEastAsia" w:cs="Arial"/>
          <w:bCs/>
        </w:rPr>
        <w:t>2.</w:t>
      </w:r>
      <w:r w:rsidRPr="00FF4DAC">
        <w:rPr>
          <w:rFonts w:eastAsiaTheme="majorEastAsia" w:cs="Arial"/>
          <w:bCs/>
        </w:rPr>
        <w:tab/>
      </w:r>
      <w:r w:rsidRPr="00FF4DAC">
        <w:rPr>
          <w:rFonts w:eastAsiaTheme="majorEastAsia" w:cs="Arial"/>
          <w:bCs/>
        </w:rPr>
        <w:tab/>
        <w:t>Cotton Gloves</w:t>
      </w:r>
    </w:p>
    <w:p w14:paraId="257BC1D5" w14:textId="77777777" w:rsidR="00FF4DAC" w:rsidRPr="00FF4DAC" w:rsidRDefault="00FF4DAC" w:rsidP="00FF4DAC">
      <w:pPr>
        <w:spacing w:before="0" w:after="0"/>
        <w:ind w:left="540" w:hanging="540"/>
        <w:rPr>
          <w:rFonts w:eastAsiaTheme="majorEastAsia" w:cs="Arial"/>
          <w:bCs/>
        </w:rPr>
      </w:pPr>
      <w:r w:rsidRPr="00FF4DAC">
        <w:rPr>
          <w:rFonts w:eastAsiaTheme="majorEastAsia" w:cs="Arial"/>
          <w:bCs/>
        </w:rPr>
        <w:t>3.</w:t>
      </w:r>
      <w:r w:rsidRPr="00FF4DAC">
        <w:rPr>
          <w:rFonts w:eastAsiaTheme="majorEastAsia" w:cs="Arial"/>
          <w:bCs/>
        </w:rPr>
        <w:tab/>
      </w:r>
      <w:r w:rsidRPr="00FF4DAC">
        <w:rPr>
          <w:rFonts w:eastAsiaTheme="majorEastAsia" w:cs="Arial"/>
          <w:bCs/>
        </w:rPr>
        <w:tab/>
        <w:t>cutting Disc</w:t>
      </w:r>
    </w:p>
    <w:p w14:paraId="17C7C4B3" w14:textId="77777777" w:rsidR="00FF4DAC" w:rsidRPr="00FF4DAC" w:rsidRDefault="00FF4DAC" w:rsidP="00FF4DAC">
      <w:pPr>
        <w:spacing w:before="0" w:after="0"/>
        <w:ind w:left="540" w:hanging="540"/>
        <w:rPr>
          <w:rFonts w:eastAsiaTheme="majorEastAsia" w:cs="Arial"/>
          <w:bCs/>
        </w:rPr>
      </w:pPr>
      <w:r w:rsidRPr="00FF4DAC">
        <w:rPr>
          <w:rFonts w:eastAsiaTheme="majorEastAsia" w:cs="Arial"/>
          <w:bCs/>
        </w:rPr>
        <w:t>4.</w:t>
      </w:r>
      <w:r w:rsidRPr="00FF4DAC">
        <w:rPr>
          <w:rFonts w:eastAsiaTheme="majorEastAsia" w:cs="Arial"/>
          <w:bCs/>
        </w:rPr>
        <w:tab/>
      </w:r>
      <w:r w:rsidRPr="00FF4DAC">
        <w:rPr>
          <w:rFonts w:eastAsiaTheme="majorEastAsia" w:cs="Arial"/>
          <w:bCs/>
        </w:rPr>
        <w:tab/>
        <w:t>Safety Shoes</w:t>
      </w:r>
    </w:p>
    <w:p w14:paraId="65D1C2F8" w14:textId="77777777" w:rsidR="00FF4DAC" w:rsidRPr="00FF4DAC" w:rsidRDefault="00FF4DAC" w:rsidP="00FF4DAC">
      <w:pPr>
        <w:spacing w:before="0" w:after="0"/>
        <w:ind w:left="540" w:hanging="540"/>
        <w:rPr>
          <w:rFonts w:eastAsiaTheme="majorEastAsia" w:cs="Arial"/>
          <w:bCs/>
        </w:rPr>
      </w:pPr>
      <w:r w:rsidRPr="00FF4DAC">
        <w:rPr>
          <w:rFonts w:eastAsiaTheme="majorEastAsia" w:cs="Arial"/>
          <w:bCs/>
        </w:rPr>
        <w:t>5.</w:t>
      </w:r>
      <w:r w:rsidRPr="00FF4DAC">
        <w:rPr>
          <w:rFonts w:eastAsiaTheme="majorEastAsia" w:cs="Arial"/>
          <w:bCs/>
        </w:rPr>
        <w:tab/>
      </w:r>
      <w:r w:rsidRPr="00FF4DAC">
        <w:rPr>
          <w:rFonts w:eastAsiaTheme="majorEastAsia" w:cs="Arial"/>
          <w:bCs/>
        </w:rPr>
        <w:tab/>
        <w:t>Safety Helmet</w:t>
      </w:r>
    </w:p>
    <w:p w14:paraId="3B3189EC" w14:textId="77777777" w:rsidR="00FF4DAC" w:rsidRPr="00FF4DAC" w:rsidRDefault="00FF4DAC" w:rsidP="00FF4DAC">
      <w:pPr>
        <w:spacing w:before="0" w:after="0"/>
        <w:ind w:left="540" w:hanging="540"/>
        <w:rPr>
          <w:rFonts w:eastAsiaTheme="majorEastAsia" w:cs="Arial"/>
          <w:bCs/>
        </w:rPr>
      </w:pPr>
      <w:r w:rsidRPr="00FF4DAC">
        <w:rPr>
          <w:rFonts w:eastAsiaTheme="majorEastAsia" w:cs="Arial"/>
          <w:bCs/>
        </w:rPr>
        <w:t>6.</w:t>
      </w:r>
      <w:r w:rsidRPr="00FF4DAC">
        <w:rPr>
          <w:rFonts w:eastAsiaTheme="majorEastAsia" w:cs="Arial"/>
          <w:bCs/>
        </w:rPr>
        <w:tab/>
      </w:r>
      <w:r w:rsidRPr="00FF4DAC">
        <w:rPr>
          <w:rFonts w:eastAsiaTheme="majorEastAsia" w:cs="Arial"/>
          <w:bCs/>
        </w:rPr>
        <w:tab/>
        <w:t>Compressor oil</w:t>
      </w:r>
    </w:p>
    <w:p w14:paraId="7684F6CD" w14:textId="77777777" w:rsidR="00FF4DAC" w:rsidRPr="00FF4DAC" w:rsidRDefault="00FF4DAC" w:rsidP="00FF4DAC">
      <w:pPr>
        <w:spacing w:before="0" w:after="0"/>
        <w:ind w:left="540" w:hanging="540"/>
        <w:rPr>
          <w:rFonts w:eastAsiaTheme="majorEastAsia" w:cs="Arial"/>
          <w:bCs/>
        </w:rPr>
      </w:pPr>
      <w:r w:rsidRPr="00FF4DAC">
        <w:rPr>
          <w:rFonts w:eastAsiaTheme="majorEastAsia" w:cs="Arial"/>
          <w:bCs/>
        </w:rPr>
        <w:t>7.</w:t>
      </w:r>
      <w:r w:rsidRPr="00FF4DAC">
        <w:rPr>
          <w:rFonts w:eastAsiaTheme="majorEastAsia" w:cs="Arial"/>
          <w:bCs/>
        </w:rPr>
        <w:tab/>
      </w:r>
      <w:r w:rsidRPr="00FF4DAC">
        <w:rPr>
          <w:rFonts w:eastAsiaTheme="majorEastAsia" w:cs="Arial"/>
          <w:bCs/>
        </w:rPr>
        <w:tab/>
        <w:t>Lubrication oil</w:t>
      </w:r>
    </w:p>
    <w:p w14:paraId="2FF17B64" w14:textId="65FD0F08" w:rsidR="00FF4DAC" w:rsidRPr="00FF4DAC" w:rsidRDefault="00FF4DAC" w:rsidP="00FF4DAC">
      <w:pPr>
        <w:spacing w:before="0" w:after="0"/>
        <w:ind w:left="540" w:hanging="540"/>
        <w:rPr>
          <w:rFonts w:eastAsiaTheme="majorEastAsia" w:cs="Arial"/>
          <w:bCs/>
        </w:rPr>
      </w:pPr>
      <w:r w:rsidRPr="00FF4DAC">
        <w:rPr>
          <w:rFonts w:eastAsiaTheme="majorEastAsia" w:cs="Arial"/>
          <w:bCs/>
        </w:rPr>
        <w:t>8.</w:t>
      </w:r>
      <w:r w:rsidRPr="00FF4DAC">
        <w:rPr>
          <w:rFonts w:eastAsiaTheme="majorEastAsia" w:cs="Arial"/>
          <w:bCs/>
        </w:rPr>
        <w:tab/>
      </w:r>
      <w:r w:rsidRPr="00FF4DAC">
        <w:rPr>
          <w:rFonts w:eastAsiaTheme="majorEastAsia" w:cs="Arial"/>
          <w:bCs/>
        </w:rPr>
        <w:tab/>
        <w:t>Cleaning thinner</w:t>
      </w:r>
    </w:p>
    <w:p w14:paraId="0E3F0236" w14:textId="77777777" w:rsidR="0062148D" w:rsidRPr="0062148D" w:rsidRDefault="0062148D" w:rsidP="00FF4DAC">
      <w:pPr>
        <w:spacing w:before="0" w:after="0"/>
        <w:rPr>
          <w:rFonts w:eastAsia="Times New Roman" w:cs="Arial"/>
          <w:b/>
          <w:lang w:val="en-GB"/>
        </w:rPr>
      </w:pPr>
    </w:p>
    <w:p w14:paraId="22447A88" w14:textId="77777777" w:rsidR="0062148D" w:rsidRPr="0062148D" w:rsidRDefault="0062148D" w:rsidP="00BE41AE">
      <w:pPr>
        <w:numPr>
          <w:ilvl w:val="0"/>
          <w:numId w:val="366"/>
        </w:numPr>
        <w:spacing w:before="0" w:after="0"/>
        <w:ind w:left="0" w:firstLine="0"/>
        <w:rPr>
          <w:rFonts w:eastAsia="Times New Roman" w:cs="Arial"/>
          <w:lang w:val="en-GB"/>
        </w:rPr>
      </w:pPr>
      <w:r w:rsidRPr="0062148D">
        <w:rPr>
          <w:rFonts w:eastAsia="Times New Roman" w:cs="Arial"/>
          <w:lang w:val="en-GB"/>
        </w:rPr>
        <w:br w:type="page"/>
      </w:r>
    </w:p>
    <w:p w14:paraId="381D6DA0" w14:textId="47DAD665" w:rsidR="0062148D" w:rsidRPr="00BC09FA" w:rsidRDefault="0062148D" w:rsidP="00BE41AE">
      <w:pPr>
        <w:pStyle w:val="Heading3"/>
        <w:numPr>
          <w:ilvl w:val="0"/>
          <w:numId w:val="379"/>
        </w:numPr>
        <w:shd w:val="clear" w:color="auto" w:fill="FFC000"/>
        <w:spacing w:line="276" w:lineRule="auto"/>
        <w:ind w:left="2160" w:hanging="1800"/>
        <w:rPr>
          <w:rFonts w:ascii="Arial" w:hAnsi="Arial" w:cs="Arial"/>
          <w:b/>
          <w:bCs/>
          <w:color w:val="auto"/>
        </w:rPr>
      </w:pPr>
      <w:bookmarkStart w:id="91" w:name="_Toc30855052"/>
      <w:bookmarkStart w:id="92" w:name="_Toc111733618"/>
      <w:r w:rsidRPr="00BC09FA">
        <w:rPr>
          <w:rFonts w:ascii="Arial" w:hAnsi="Arial" w:cs="Arial"/>
          <w:b/>
          <w:bCs/>
          <w:color w:val="auto"/>
        </w:rPr>
        <w:t>Remove and Fix Glass Items</w:t>
      </w:r>
      <w:bookmarkEnd w:id="91"/>
      <w:bookmarkEnd w:id="92"/>
    </w:p>
    <w:p w14:paraId="5C037222" w14:textId="77777777" w:rsidR="0062148D" w:rsidRPr="0062148D" w:rsidRDefault="0062148D" w:rsidP="0062148D">
      <w:pPr>
        <w:rPr>
          <w:rFonts w:cs="Arial"/>
        </w:rPr>
      </w:pPr>
      <w:r w:rsidRPr="0062148D">
        <w:rPr>
          <w:rFonts w:cs="Arial"/>
          <w:b/>
          <w:bCs/>
        </w:rPr>
        <w:t xml:space="preserve">Overview: </w:t>
      </w:r>
      <w:r w:rsidRPr="0062148D">
        <w:rPr>
          <w:rFonts w:cs="Arial"/>
        </w:rPr>
        <w:t>This unit covers the competencies required to remove glass items from automobiles before body repairing and painting, and re-fixing after repairs, ensuring safe working in such operations and also in the use of related tools and equipment.</w:t>
      </w:r>
    </w:p>
    <w:tbl>
      <w:tblPr>
        <w:tblStyle w:val="TableGrid"/>
        <w:tblW w:w="5000" w:type="pct"/>
        <w:tblLook w:val="0000" w:firstRow="0" w:lastRow="0" w:firstColumn="0" w:lastColumn="0" w:noHBand="0" w:noVBand="0"/>
      </w:tblPr>
      <w:tblGrid>
        <w:gridCol w:w="2961"/>
        <w:gridCol w:w="7722"/>
      </w:tblGrid>
      <w:tr w:rsidR="0062148D" w:rsidRPr="0062148D" w14:paraId="1685F26B" w14:textId="77777777" w:rsidTr="00FF4DAC">
        <w:trPr>
          <w:trHeight w:val="530"/>
        </w:trPr>
        <w:tc>
          <w:tcPr>
            <w:tcW w:w="1386" w:type="pct"/>
            <w:shd w:val="clear" w:color="auto" w:fill="D9D9D9" w:themeFill="background1" w:themeFillShade="D9"/>
            <w:vAlign w:val="center"/>
          </w:tcPr>
          <w:p w14:paraId="0B3E687B" w14:textId="77777777" w:rsidR="0062148D" w:rsidRPr="0062148D" w:rsidRDefault="0062148D" w:rsidP="00FF4DAC">
            <w:pPr>
              <w:keepNext/>
              <w:keepLines/>
              <w:spacing w:before="0" w:after="0" w:line="240" w:lineRule="auto"/>
              <w:jc w:val="left"/>
              <w:outlineLvl w:val="4"/>
              <w:rPr>
                <w:rFonts w:eastAsiaTheme="majorEastAsia" w:cs="Arial"/>
                <w:b/>
                <w:color w:val="000000" w:themeColor="text1"/>
                <w:szCs w:val="20"/>
              </w:rPr>
            </w:pPr>
            <w:r w:rsidRPr="0062148D">
              <w:rPr>
                <w:rFonts w:eastAsiaTheme="majorEastAsia" w:cs="Arial"/>
                <w:b/>
                <w:color w:val="000000" w:themeColor="text1"/>
                <w:szCs w:val="20"/>
              </w:rPr>
              <w:t>Unit of Competency</w:t>
            </w:r>
          </w:p>
        </w:tc>
        <w:tc>
          <w:tcPr>
            <w:tcW w:w="3614" w:type="pct"/>
            <w:shd w:val="clear" w:color="auto" w:fill="D9D9D9" w:themeFill="background1" w:themeFillShade="D9"/>
            <w:vAlign w:val="center"/>
          </w:tcPr>
          <w:p w14:paraId="743B0043" w14:textId="77777777" w:rsidR="0062148D" w:rsidRPr="0062148D" w:rsidRDefault="0062148D" w:rsidP="00FF4DAC">
            <w:pPr>
              <w:keepNext/>
              <w:keepLines/>
              <w:spacing w:before="0" w:after="0" w:line="240" w:lineRule="auto"/>
              <w:jc w:val="left"/>
              <w:outlineLvl w:val="4"/>
              <w:rPr>
                <w:rFonts w:eastAsiaTheme="majorEastAsia" w:cs="Arial"/>
                <w:b/>
                <w:color w:val="000000" w:themeColor="text1"/>
                <w:szCs w:val="20"/>
              </w:rPr>
            </w:pPr>
            <w:r w:rsidRPr="0062148D">
              <w:rPr>
                <w:rFonts w:eastAsiaTheme="majorEastAsia" w:cs="Arial"/>
                <w:b/>
                <w:color w:val="000000" w:themeColor="text1"/>
                <w:szCs w:val="20"/>
              </w:rPr>
              <w:t>Performance Criteria</w:t>
            </w:r>
          </w:p>
        </w:tc>
      </w:tr>
      <w:tr w:rsidR="0062148D" w:rsidRPr="0062148D" w14:paraId="7E0450BB" w14:textId="77777777" w:rsidTr="00FF4DAC">
        <w:trPr>
          <w:trHeight w:val="1821"/>
        </w:trPr>
        <w:tc>
          <w:tcPr>
            <w:tcW w:w="1386" w:type="pct"/>
          </w:tcPr>
          <w:p w14:paraId="2BB1B1E3" w14:textId="721CDDE1" w:rsidR="0062148D" w:rsidRPr="00FF4DAC" w:rsidRDefault="0062148D" w:rsidP="00BE41AE">
            <w:pPr>
              <w:numPr>
                <w:ilvl w:val="0"/>
                <w:numId w:val="220"/>
              </w:numPr>
              <w:autoSpaceDE w:val="0"/>
              <w:autoSpaceDN w:val="0"/>
              <w:adjustRightInd w:val="0"/>
              <w:spacing w:before="0"/>
              <w:ind w:left="90" w:hanging="90"/>
              <w:contextualSpacing/>
              <w:jc w:val="left"/>
              <w:rPr>
                <w:rFonts w:eastAsia="Trebuchet MS" w:cs="Arial"/>
                <w:bCs/>
                <w:color w:val="000000" w:themeColor="text1"/>
              </w:rPr>
            </w:pPr>
            <w:r w:rsidRPr="00FF4DAC">
              <w:rPr>
                <w:rFonts w:eastAsia="Trebuchet MS" w:cs="Arial"/>
                <w:bCs/>
                <w:color w:val="000000" w:themeColor="text1"/>
              </w:rPr>
              <w:t>Determine the scope of</w:t>
            </w:r>
            <w:r w:rsidR="00FF4DAC">
              <w:rPr>
                <w:rFonts w:eastAsia="Trebuchet MS" w:cs="Arial"/>
                <w:bCs/>
                <w:color w:val="000000" w:themeColor="text1"/>
              </w:rPr>
              <w:t xml:space="preserve"> </w:t>
            </w:r>
            <w:r w:rsidRPr="00FF4DAC">
              <w:rPr>
                <w:rFonts w:eastAsia="Trebuchet MS" w:cs="Arial"/>
                <w:bCs/>
                <w:color w:val="000000" w:themeColor="text1"/>
              </w:rPr>
              <w:t>the task in removing</w:t>
            </w:r>
            <w:r w:rsidR="00FF4DAC">
              <w:rPr>
                <w:rFonts w:eastAsia="Trebuchet MS" w:cs="Arial"/>
                <w:bCs/>
                <w:color w:val="000000" w:themeColor="text1"/>
              </w:rPr>
              <w:t xml:space="preserve"> </w:t>
            </w:r>
            <w:r w:rsidRPr="00FF4DAC">
              <w:rPr>
                <w:rFonts w:eastAsia="Trebuchet MS" w:cs="Arial"/>
                <w:bCs/>
                <w:color w:val="000000" w:themeColor="text1"/>
              </w:rPr>
              <w:t>specified glass items</w:t>
            </w:r>
            <w:r w:rsidR="00FF4DAC">
              <w:rPr>
                <w:rFonts w:eastAsia="Trebuchet MS" w:cs="Arial"/>
                <w:bCs/>
                <w:color w:val="000000" w:themeColor="text1"/>
              </w:rPr>
              <w:t xml:space="preserve"> </w:t>
            </w:r>
            <w:r w:rsidRPr="00FF4DAC">
              <w:rPr>
                <w:rFonts w:eastAsia="Trebuchet MS" w:cs="Arial"/>
                <w:bCs/>
                <w:color w:val="000000" w:themeColor="text1"/>
              </w:rPr>
              <w:t>from frame and</w:t>
            </w:r>
            <w:r w:rsidR="00FF4DAC">
              <w:rPr>
                <w:rFonts w:eastAsia="Trebuchet MS" w:cs="Arial"/>
                <w:bCs/>
                <w:color w:val="000000" w:themeColor="text1"/>
              </w:rPr>
              <w:t xml:space="preserve"> </w:t>
            </w:r>
            <w:r w:rsidRPr="00FF4DAC">
              <w:rPr>
                <w:rFonts w:eastAsia="Trebuchet MS" w:cs="Arial"/>
                <w:bCs/>
                <w:color w:val="000000" w:themeColor="text1"/>
              </w:rPr>
              <w:t>re-fixing them</w:t>
            </w:r>
          </w:p>
        </w:tc>
        <w:tc>
          <w:tcPr>
            <w:tcW w:w="3614" w:type="pct"/>
          </w:tcPr>
          <w:p w14:paraId="5B022216" w14:textId="77777777" w:rsidR="0062148D" w:rsidRPr="00FF4DAC" w:rsidRDefault="0062148D" w:rsidP="00BE41AE">
            <w:pPr>
              <w:numPr>
                <w:ilvl w:val="0"/>
                <w:numId w:val="221"/>
              </w:numPr>
              <w:autoSpaceDE w:val="0"/>
              <w:autoSpaceDN w:val="0"/>
              <w:adjustRightInd w:val="0"/>
              <w:spacing w:before="0"/>
              <w:ind w:left="576" w:hanging="576"/>
              <w:contextualSpacing/>
              <w:jc w:val="left"/>
              <w:rPr>
                <w:rFonts w:eastAsia="Trebuchet MS" w:cs="Arial"/>
                <w:color w:val="000000" w:themeColor="text1"/>
              </w:rPr>
            </w:pPr>
            <w:r w:rsidRPr="00FF4DAC">
              <w:rPr>
                <w:rFonts w:eastAsia="Trebuchet MS" w:cs="Arial"/>
                <w:color w:val="000000" w:themeColor="text1"/>
              </w:rPr>
              <w:t>Inspected and identify the specified glass items.</w:t>
            </w:r>
          </w:p>
          <w:p w14:paraId="7BE290E9" w14:textId="77777777" w:rsidR="0062148D" w:rsidRPr="00FF4DAC" w:rsidRDefault="0062148D" w:rsidP="00BE41AE">
            <w:pPr>
              <w:numPr>
                <w:ilvl w:val="0"/>
                <w:numId w:val="221"/>
              </w:numPr>
              <w:autoSpaceDE w:val="0"/>
              <w:autoSpaceDN w:val="0"/>
              <w:adjustRightInd w:val="0"/>
              <w:spacing w:before="0"/>
              <w:ind w:left="576" w:hanging="576"/>
              <w:contextualSpacing/>
              <w:jc w:val="left"/>
              <w:rPr>
                <w:rFonts w:eastAsia="Trebuchet MS" w:cs="Arial"/>
                <w:color w:val="000000" w:themeColor="text1"/>
              </w:rPr>
            </w:pPr>
            <w:r w:rsidRPr="00FF4DAC">
              <w:rPr>
                <w:rFonts w:eastAsia="Trebuchet MS" w:cs="Arial"/>
                <w:color w:val="000000" w:themeColor="text1"/>
              </w:rPr>
              <w:t>Identify Any uneven surfaces, cracks / corrosion on the frames of the specified glass items.</w:t>
            </w:r>
          </w:p>
          <w:p w14:paraId="3DDE4291" w14:textId="45AB50A8" w:rsidR="0062148D" w:rsidRPr="00FF4DAC" w:rsidRDefault="0062148D" w:rsidP="00BE41AE">
            <w:pPr>
              <w:numPr>
                <w:ilvl w:val="0"/>
                <w:numId w:val="221"/>
              </w:numPr>
              <w:autoSpaceDE w:val="0"/>
              <w:autoSpaceDN w:val="0"/>
              <w:adjustRightInd w:val="0"/>
              <w:spacing w:before="0"/>
              <w:ind w:left="576" w:hanging="576"/>
              <w:contextualSpacing/>
              <w:jc w:val="left"/>
              <w:rPr>
                <w:rFonts w:eastAsia="Trebuchet MS" w:cs="Arial"/>
                <w:color w:val="000000" w:themeColor="text1"/>
              </w:rPr>
            </w:pPr>
            <w:r w:rsidRPr="00FF4DAC">
              <w:rPr>
                <w:rFonts w:eastAsia="Trebuchet MS" w:cs="Arial"/>
                <w:color w:val="000000" w:themeColor="text1"/>
              </w:rPr>
              <w:t xml:space="preserve">Remove glass without any </w:t>
            </w:r>
            <w:r w:rsidR="00FF4DAC" w:rsidRPr="00FF4DAC">
              <w:rPr>
                <w:rFonts w:eastAsia="Trebuchet MS" w:cs="Arial"/>
                <w:color w:val="000000" w:themeColor="text1"/>
              </w:rPr>
              <w:t>damage’s</w:t>
            </w:r>
            <w:r w:rsidRPr="00FF4DAC">
              <w:rPr>
                <w:rFonts w:eastAsia="Trebuchet MS" w:cs="Arial"/>
                <w:color w:val="000000" w:themeColor="text1"/>
              </w:rPr>
              <w:t xml:space="preserve"> wit specified procedure</w:t>
            </w:r>
          </w:p>
          <w:p w14:paraId="12AC7B56" w14:textId="77777777" w:rsidR="0062148D" w:rsidRPr="00FF4DAC" w:rsidRDefault="0062148D" w:rsidP="00BE41AE">
            <w:pPr>
              <w:numPr>
                <w:ilvl w:val="0"/>
                <w:numId w:val="221"/>
              </w:numPr>
              <w:autoSpaceDE w:val="0"/>
              <w:autoSpaceDN w:val="0"/>
              <w:adjustRightInd w:val="0"/>
              <w:spacing w:before="0"/>
              <w:ind w:left="576" w:hanging="576"/>
              <w:contextualSpacing/>
              <w:jc w:val="left"/>
              <w:rPr>
                <w:rFonts w:eastAsia="Trebuchet MS" w:cs="Arial"/>
                <w:color w:val="000000" w:themeColor="text1"/>
              </w:rPr>
            </w:pPr>
            <w:r w:rsidRPr="00FF4DAC">
              <w:rPr>
                <w:rFonts w:eastAsia="Trebuchet MS" w:cs="Arial"/>
                <w:color w:val="000000" w:themeColor="text1"/>
              </w:rPr>
              <w:t>Fixing the glass without damages with specified procedure</w:t>
            </w:r>
          </w:p>
        </w:tc>
      </w:tr>
      <w:tr w:rsidR="0062148D" w:rsidRPr="0062148D" w14:paraId="1669FF5A" w14:textId="77777777" w:rsidTr="000F59D1">
        <w:trPr>
          <w:trHeight w:val="512"/>
        </w:trPr>
        <w:tc>
          <w:tcPr>
            <w:tcW w:w="1386" w:type="pct"/>
          </w:tcPr>
          <w:p w14:paraId="069A0282" w14:textId="35179005" w:rsidR="0062148D" w:rsidRPr="00FF4DAC" w:rsidRDefault="0062148D" w:rsidP="00BE41AE">
            <w:pPr>
              <w:numPr>
                <w:ilvl w:val="0"/>
                <w:numId w:val="220"/>
              </w:numPr>
              <w:autoSpaceDE w:val="0"/>
              <w:autoSpaceDN w:val="0"/>
              <w:adjustRightInd w:val="0"/>
              <w:spacing w:before="0"/>
              <w:ind w:left="90" w:hanging="90"/>
              <w:contextualSpacing/>
              <w:jc w:val="left"/>
              <w:rPr>
                <w:rFonts w:eastAsia="Trebuchet MS" w:cs="Arial"/>
                <w:bCs/>
                <w:i/>
                <w:color w:val="000000" w:themeColor="text1"/>
              </w:rPr>
            </w:pPr>
            <w:r w:rsidRPr="00FF4DAC">
              <w:rPr>
                <w:rFonts w:eastAsia="Trebuchet MS" w:cs="Arial"/>
                <w:bCs/>
                <w:color w:val="000000" w:themeColor="text1"/>
              </w:rPr>
              <w:t>Remove glass items</w:t>
            </w:r>
            <w:r w:rsidR="00FF4DAC">
              <w:rPr>
                <w:rFonts w:eastAsia="Trebuchet MS" w:cs="Arial"/>
                <w:bCs/>
                <w:color w:val="000000" w:themeColor="text1"/>
              </w:rPr>
              <w:t xml:space="preserve"> </w:t>
            </w:r>
            <w:r w:rsidRPr="00FF4DAC">
              <w:rPr>
                <w:rFonts w:eastAsia="Trebuchet MS" w:cs="Arial"/>
                <w:bCs/>
                <w:color w:val="000000" w:themeColor="text1"/>
              </w:rPr>
              <w:t>from automobiles and</w:t>
            </w:r>
            <w:r w:rsidR="00FF4DAC">
              <w:rPr>
                <w:rFonts w:eastAsia="Trebuchet MS" w:cs="Arial"/>
                <w:bCs/>
                <w:color w:val="000000" w:themeColor="text1"/>
              </w:rPr>
              <w:t xml:space="preserve"> </w:t>
            </w:r>
            <w:r w:rsidRPr="00FF4DAC">
              <w:rPr>
                <w:rFonts w:eastAsia="Trebuchet MS" w:cs="Arial"/>
                <w:bCs/>
                <w:color w:val="000000" w:themeColor="text1"/>
              </w:rPr>
              <w:t>re-fix them</w:t>
            </w:r>
          </w:p>
        </w:tc>
        <w:tc>
          <w:tcPr>
            <w:tcW w:w="3614" w:type="pct"/>
          </w:tcPr>
          <w:p w14:paraId="5D5EF058" w14:textId="77777777" w:rsidR="0062148D" w:rsidRPr="00FF4DAC" w:rsidRDefault="0062148D" w:rsidP="00BE41AE">
            <w:pPr>
              <w:numPr>
                <w:ilvl w:val="0"/>
                <w:numId w:val="222"/>
              </w:numPr>
              <w:autoSpaceDE w:val="0"/>
              <w:autoSpaceDN w:val="0"/>
              <w:adjustRightInd w:val="0"/>
              <w:spacing w:before="0"/>
              <w:ind w:left="576" w:hanging="576"/>
              <w:contextualSpacing/>
              <w:jc w:val="left"/>
              <w:rPr>
                <w:rFonts w:eastAsia="Trebuchet MS" w:cs="Arial"/>
                <w:color w:val="000000" w:themeColor="text1"/>
              </w:rPr>
            </w:pPr>
            <w:r w:rsidRPr="00FF4DAC">
              <w:rPr>
                <w:rFonts w:eastAsia="Trebuchet MS" w:cs="Arial"/>
                <w:color w:val="000000" w:themeColor="text1"/>
              </w:rPr>
              <w:t>Select Tools and equipment to remove and re-fix glass items from the automobile selected.</w:t>
            </w:r>
          </w:p>
          <w:p w14:paraId="1E3745E0" w14:textId="77777777" w:rsidR="0062148D" w:rsidRPr="00FF4DAC" w:rsidRDefault="0062148D" w:rsidP="00BE41AE">
            <w:pPr>
              <w:numPr>
                <w:ilvl w:val="0"/>
                <w:numId w:val="222"/>
              </w:numPr>
              <w:autoSpaceDE w:val="0"/>
              <w:autoSpaceDN w:val="0"/>
              <w:adjustRightInd w:val="0"/>
              <w:spacing w:before="0"/>
              <w:ind w:left="576" w:hanging="576"/>
              <w:contextualSpacing/>
              <w:jc w:val="left"/>
              <w:rPr>
                <w:rFonts w:eastAsia="Trebuchet MS" w:cs="Arial"/>
                <w:color w:val="000000" w:themeColor="text1"/>
              </w:rPr>
            </w:pPr>
            <w:r w:rsidRPr="00FF4DAC">
              <w:rPr>
                <w:rFonts w:eastAsia="Trebuchet MS" w:cs="Arial"/>
                <w:color w:val="000000" w:themeColor="text1"/>
              </w:rPr>
              <w:t>Operations to be carried out on the glass frame and beading for removal and fixing without damage</w:t>
            </w:r>
          </w:p>
          <w:p w14:paraId="4980570D" w14:textId="77777777" w:rsidR="0062148D" w:rsidRPr="00FF4DAC" w:rsidRDefault="0062148D" w:rsidP="00BE41AE">
            <w:pPr>
              <w:numPr>
                <w:ilvl w:val="0"/>
                <w:numId w:val="222"/>
              </w:numPr>
              <w:autoSpaceDE w:val="0"/>
              <w:autoSpaceDN w:val="0"/>
              <w:adjustRightInd w:val="0"/>
              <w:spacing w:before="0"/>
              <w:ind w:left="576" w:hanging="576"/>
              <w:contextualSpacing/>
              <w:jc w:val="left"/>
              <w:rPr>
                <w:rFonts w:eastAsia="Trebuchet MS" w:cs="Arial"/>
                <w:color w:val="000000" w:themeColor="text1"/>
              </w:rPr>
            </w:pPr>
            <w:r w:rsidRPr="00FF4DAC">
              <w:rPr>
                <w:rFonts w:eastAsia="Trebuchet MS" w:cs="Arial"/>
                <w:color w:val="000000" w:themeColor="text1"/>
              </w:rPr>
              <w:t>Remove Glass carefully without damaging either the glass or the frame.</w:t>
            </w:r>
          </w:p>
          <w:p w14:paraId="5B985BCC" w14:textId="77777777" w:rsidR="0062148D" w:rsidRPr="00FF4DAC" w:rsidRDefault="0062148D" w:rsidP="00BE41AE">
            <w:pPr>
              <w:numPr>
                <w:ilvl w:val="0"/>
                <w:numId w:val="222"/>
              </w:numPr>
              <w:autoSpaceDE w:val="0"/>
              <w:autoSpaceDN w:val="0"/>
              <w:adjustRightInd w:val="0"/>
              <w:spacing w:before="0"/>
              <w:ind w:left="576" w:hanging="576"/>
              <w:contextualSpacing/>
              <w:jc w:val="left"/>
              <w:rPr>
                <w:rFonts w:eastAsia="Trebuchet MS" w:cs="Arial"/>
                <w:color w:val="000000" w:themeColor="text1"/>
              </w:rPr>
            </w:pPr>
            <w:r w:rsidRPr="00FF4DAC">
              <w:rPr>
                <w:rFonts w:eastAsia="Trebuchet MS" w:cs="Arial"/>
                <w:color w:val="000000" w:themeColor="text1"/>
              </w:rPr>
              <w:t>Cleaned glass with kerosene, water, detergents etc. as appropriate and stored carefully in a safe place for easy retrieval when re-fixing.</w:t>
            </w:r>
          </w:p>
          <w:p w14:paraId="7F068549" w14:textId="77777777" w:rsidR="0062148D" w:rsidRPr="00FF4DAC" w:rsidRDefault="0062148D" w:rsidP="00BE41AE">
            <w:pPr>
              <w:numPr>
                <w:ilvl w:val="0"/>
                <w:numId w:val="222"/>
              </w:numPr>
              <w:autoSpaceDE w:val="0"/>
              <w:autoSpaceDN w:val="0"/>
              <w:adjustRightInd w:val="0"/>
              <w:spacing w:before="0"/>
              <w:ind w:left="576" w:hanging="576"/>
              <w:contextualSpacing/>
              <w:jc w:val="left"/>
              <w:rPr>
                <w:rFonts w:eastAsia="Trebuchet MS" w:cs="Arial"/>
                <w:color w:val="000000" w:themeColor="text1"/>
              </w:rPr>
            </w:pPr>
            <w:r w:rsidRPr="00FF4DAC">
              <w:rPr>
                <w:rFonts w:eastAsia="Trebuchet MS" w:cs="Arial"/>
                <w:color w:val="000000" w:themeColor="text1"/>
              </w:rPr>
              <w:t>Frame cleaned with kerosene, water, detergents and cutting compound as necessary to produce a smooth surface.</w:t>
            </w:r>
          </w:p>
          <w:p w14:paraId="38343C1A" w14:textId="77777777" w:rsidR="0062148D" w:rsidRPr="00FF4DAC" w:rsidRDefault="0062148D" w:rsidP="00BE41AE">
            <w:pPr>
              <w:numPr>
                <w:ilvl w:val="0"/>
                <w:numId w:val="222"/>
              </w:numPr>
              <w:autoSpaceDE w:val="0"/>
              <w:autoSpaceDN w:val="0"/>
              <w:adjustRightInd w:val="0"/>
              <w:spacing w:before="0"/>
              <w:ind w:left="576" w:hanging="576"/>
              <w:contextualSpacing/>
              <w:jc w:val="left"/>
              <w:rPr>
                <w:rFonts w:eastAsia="Trebuchet MS" w:cs="Arial"/>
                <w:color w:val="000000" w:themeColor="text1"/>
              </w:rPr>
            </w:pPr>
            <w:r w:rsidRPr="00FF4DAC">
              <w:rPr>
                <w:rFonts w:eastAsia="Trebuchet MS" w:cs="Arial"/>
                <w:color w:val="000000" w:themeColor="text1"/>
              </w:rPr>
              <w:t>Condition of the prepared frame surfaces checked by visual inspection or by any method using measuring instruments if applicable, to ensure compatibility with the respective glass items.</w:t>
            </w:r>
          </w:p>
          <w:p w14:paraId="46F29194" w14:textId="77777777" w:rsidR="0062148D" w:rsidRPr="00FF4DAC" w:rsidRDefault="0062148D" w:rsidP="00BE41AE">
            <w:pPr>
              <w:numPr>
                <w:ilvl w:val="0"/>
                <w:numId w:val="222"/>
              </w:numPr>
              <w:autoSpaceDE w:val="0"/>
              <w:autoSpaceDN w:val="0"/>
              <w:adjustRightInd w:val="0"/>
              <w:spacing w:before="0"/>
              <w:ind w:left="576" w:hanging="576"/>
              <w:contextualSpacing/>
              <w:jc w:val="left"/>
              <w:rPr>
                <w:rFonts w:eastAsia="Trebuchet MS" w:cs="Arial"/>
                <w:color w:val="000000" w:themeColor="text1"/>
              </w:rPr>
            </w:pPr>
            <w:r w:rsidRPr="00FF4DAC">
              <w:rPr>
                <w:rFonts w:eastAsia="Trebuchet MS" w:cs="Arial"/>
                <w:color w:val="000000" w:themeColor="text1"/>
              </w:rPr>
              <w:t>Any specified paints or other appropriate material applied on the frame surfaces for the prevention of corrosion</w:t>
            </w:r>
          </w:p>
          <w:p w14:paraId="62C7B654" w14:textId="77777777" w:rsidR="0062148D" w:rsidRPr="00FF4DAC" w:rsidRDefault="0062148D" w:rsidP="00BE41AE">
            <w:pPr>
              <w:numPr>
                <w:ilvl w:val="0"/>
                <w:numId w:val="222"/>
              </w:numPr>
              <w:autoSpaceDE w:val="0"/>
              <w:autoSpaceDN w:val="0"/>
              <w:adjustRightInd w:val="0"/>
              <w:spacing w:before="0"/>
              <w:ind w:left="576" w:hanging="576"/>
              <w:contextualSpacing/>
              <w:jc w:val="left"/>
              <w:rPr>
                <w:rFonts w:eastAsia="Trebuchet MS" w:cs="Arial"/>
                <w:color w:val="000000" w:themeColor="text1"/>
              </w:rPr>
            </w:pPr>
            <w:r w:rsidRPr="00FF4DAC">
              <w:rPr>
                <w:rFonts w:eastAsia="Trebuchet MS" w:cs="Arial"/>
                <w:color w:val="000000" w:themeColor="text1"/>
              </w:rPr>
              <w:t>Appropriate sealing material applied as required, to ensure a proper fit.</w:t>
            </w:r>
          </w:p>
          <w:p w14:paraId="22AA8D02" w14:textId="77777777" w:rsidR="0062148D" w:rsidRPr="00FF4DAC" w:rsidRDefault="0062148D" w:rsidP="00BE41AE">
            <w:pPr>
              <w:numPr>
                <w:ilvl w:val="0"/>
                <w:numId w:val="222"/>
              </w:numPr>
              <w:autoSpaceDE w:val="0"/>
              <w:autoSpaceDN w:val="0"/>
              <w:adjustRightInd w:val="0"/>
              <w:spacing w:before="0"/>
              <w:ind w:left="576" w:hanging="576"/>
              <w:contextualSpacing/>
              <w:jc w:val="left"/>
              <w:rPr>
                <w:rFonts w:eastAsia="Trebuchet MS" w:cs="Arial"/>
                <w:color w:val="000000" w:themeColor="text1"/>
              </w:rPr>
            </w:pPr>
            <w:r w:rsidRPr="00FF4DAC">
              <w:rPr>
                <w:rFonts w:eastAsia="Trebuchet MS" w:cs="Arial"/>
                <w:color w:val="000000" w:themeColor="text1"/>
              </w:rPr>
              <w:t>Glass fixed carefully into the frame, ensuring that it is correctly fitted.</w:t>
            </w:r>
          </w:p>
          <w:p w14:paraId="03F04D10" w14:textId="77777777" w:rsidR="0062148D" w:rsidRPr="00FF4DAC" w:rsidRDefault="0062148D" w:rsidP="00BE41AE">
            <w:pPr>
              <w:numPr>
                <w:ilvl w:val="0"/>
                <w:numId w:val="222"/>
              </w:numPr>
              <w:autoSpaceDE w:val="0"/>
              <w:autoSpaceDN w:val="0"/>
              <w:adjustRightInd w:val="0"/>
              <w:spacing w:before="0"/>
              <w:ind w:left="576" w:hanging="576"/>
              <w:contextualSpacing/>
              <w:jc w:val="left"/>
              <w:rPr>
                <w:rFonts w:eastAsia="Trebuchet MS" w:cs="Arial"/>
                <w:color w:val="000000" w:themeColor="text1"/>
              </w:rPr>
            </w:pPr>
            <w:r w:rsidRPr="00FF4DAC">
              <w:rPr>
                <w:rFonts w:eastAsia="Trebuchet MS" w:cs="Arial"/>
                <w:color w:val="000000" w:themeColor="text1"/>
              </w:rPr>
              <w:t>Leak test carried out with water to ensure that the joint is leak proof.</w:t>
            </w:r>
          </w:p>
          <w:p w14:paraId="34C90F4B" w14:textId="77777777" w:rsidR="0062148D" w:rsidRPr="00FF4DAC" w:rsidRDefault="0062148D" w:rsidP="00BE41AE">
            <w:pPr>
              <w:numPr>
                <w:ilvl w:val="0"/>
                <w:numId w:val="222"/>
              </w:numPr>
              <w:autoSpaceDE w:val="0"/>
              <w:autoSpaceDN w:val="0"/>
              <w:adjustRightInd w:val="0"/>
              <w:spacing w:before="0"/>
              <w:ind w:left="576" w:hanging="576"/>
              <w:contextualSpacing/>
              <w:jc w:val="left"/>
              <w:rPr>
                <w:rFonts w:eastAsia="Trebuchet MS" w:cs="Arial"/>
                <w:color w:val="000000" w:themeColor="text1"/>
              </w:rPr>
            </w:pPr>
            <w:r w:rsidRPr="00FF4DAC">
              <w:rPr>
                <w:rFonts w:eastAsia="Trebuchet MS" w:cs="Arial"/>
                <w:color w:val="000000" w:themeColor="text1"/>
              </w:rPr>
              <w:t>Glass and surrounding area cleaned to complete the job.</w:t>
            </w:r>
          </w:p>
          <w:p w14:paraId="205C77BB" w14:textId="77777777" w:rsidR="0062148D" w:rsidRPr="00FF4DAC" w:rsidRDefault="0062148D" w:rsidP="00BE41AE">
            <w:pPr>
              <w:numPr>
                <w:ilvl w:val="0"/>
                <w:numId w:val="222"/>
              </w:numPr>
              <w:autoSpaceDE w:val="0"/>
              <w:autoSpaceDN w:val="0"/>
              <w:adjustRightInd w:val="0"/>
              <w:spacing w:before="0" w:after="0"/>
              <w:ind w:left="576" w:hanging="576"/>
              <w:contextualSpacing/>
              <w:jc w:val="left"/>
              <w:rPr>
                <w:rFonts w:eastAsia="Trebuchet MS" w:cs="Arial"/>
                <w:i/>
                <w:color w:val="000000" w:themeColor="text1"/>
              </w:rPr>
            </w:pPr>
            <w:r w:rsidRPr="00FF4DAC">
              <w:rPr>
                <w:rFonts w:eastAsia="Trebuchet MS" w:cs="Arial"/>
                <w:color w:val="000000" w:themeColor="text1"/>
              </w:rPr>
              <w:t>All glass fixing tools cleaned and stored in appropriate places.</w:t>
            </w:r>
          </w:p>
        </w:tc>
      </w:tr>
    </w:tbl>
    <w:p w14:paraId="7B75DEEE" w14:textId="77777777" w:rsidR="0062148D" w:rsidRPr="0062148D" w:rsidRDefault="0062148D" w:rsidP="0062148D">
      <w:pPr>
        <w:rPr>
          <w:rFonts w:cs="Arial"/>
          <w:b/>
          <w:bCs/>
        </w:rPr>
      </w:pPr>
      <w:r w:rsidRPr="0062148D">
        <w:rPr>
          <w:rFonts w:cs="Arial"/>
          <w:b/>
          <w:bCs/>
        </w:rPr>
        <w:t>Knowledge &amp; Understanding</w:t>
      </w:r>
    </w:p>
    <w:p w14:paraId="73F65C59" w14:textId="77777777" w:rsidR="0062148D" w:rsidRPr="0062148D" w:rsidRDefault="0062148D" w:rsidP="00BE41AE">
      <w:pPr>
        <w:numPr>
          <w:ilvl w:val="0"/>
          <w:numId w:val="223"/>
        </w:numPr>
        <w:autoSpaceDE w:val="0"/>
        <w:autoSpaceDN w:val="0"/>
        <w:adjustRightInd w:val="0"/>
        <w:spacing w:before="0" w:after="0"/>
        <w:ind w:left="864" w:hanging="720"/>
        <w:contextualSpacing/>
        <w:rPr>
          <w:rFonts w:cs="Arial"/>
        </w:rPr>
      </w:pPr>
      <w:r w:rsidRPr="0062148D">
        <w:rPr>
          <w:rFonts w:cs="Arial"/>
        </w:rPr>
        <w:t xml:space="preserve">Basic knowledge about different type of glass </w:t>
      </w:r>
    </w:p>
    <w:p w14:paraId="4D41C754" w14:textId="77777777" w:rsidR="0062148D" w:rsidRPr="0062148D" w:rsidRDefault="0062148D" w:rsidP="00BE41AE">
      <w:pPr>
        <w:numPr>
          <w:ilvl w:val="0"/>
          <w:numId w:val="223"/>
        </w:numPr>
        <w:autoSpaceDE w:val="0"/>
        <w:autoSpaceDN w:val="0"/>
        <w:adjustRightInd w:val="0"/>
        <w:spacing w:before="0" w:after="0"/>
        <w:ind w:left="864" w:hanging="720"/>
        <w:contextualSpacing/>
        <w:rPr>
          <w:rFonts w:cs="Arial"/>
        </w:rPr>
      </w:pPr>
      <w:r w:rsidRPr="0062148D">
        <w:rPr>
          <w:rFonts w:cs="Arial"/>
        </w:rPr>
        <w:t>Basic geometry including angular and longitudinal measurements</w:t>
      </w:r>
    </w:p>
    <w:p w14:paraId="6F88CB3D" w14:textId="77777777" w:rsidR="0062148D" w:rsidRPr="0062148D" w:rsidRDefault="0062148D" w:rsidP="00BE41AE">
      <w:pPr>
        <w:numPr>
          <w:ilvl w:val="0"/>
          <w:numId w:val="223"/>
        </w:numPr>
        <w:autoSpaceDE w:val="0"/>
        <w:autoSpaceDN w:val="0"/>
        <w:adjustRightInd w:val="0"/>
        <w:spacing w:before="0" w:after="0"/>
        <w:ind w:left="864" w:hanging="720"/>
        <w:contextualSpacing/>
        <w:rPr>
          <w:rFonts w:cs="Arial"/>
        </w:rPr>
      </w:pPr>
      <w:r w:rsidRPr="0062148D">
        <w:rPr>
          <w:rFonts w:cs="Arial"/>
        </w:rPr>
        <w:t>Techniques of interpreting measurements of body repair work areas listed in estimates</w:t>
      </w:r>
    </w:p>
    <w:p w14:paraId="6DE9C850" w14:textId="77777777" w:rsidR="0062148D" w:rsidRPr="0062148D" w:rsidRDefault="0062148D" w:rsidP="00BE41AE">
      <w:pPr>
        <w:numPr>
          <w:ilvl w:val="0"/>
          <w:numId w:val="223"/>
        </w:numPr>
        <w:autoSpaceDE w:val="0"/>
        <w:autoSpaceDN w:val="0"/>
        <w:adjustRightInd w:val="0"/>
        <w:spacing w:before="0" w:after="0"/>
        <w:ind w:left="864" w:hanging="720"/>
        <w:contextualSpacing/>
        <w:rPr>
          <w:rFonts w:cs="Arial"/>
        </w:rPr>
      </w:pPr>
      <w:r w:rsidRPr="0062148D">
        <w:rPr>
          <w:rFonts w:cs="Arial"/>
        </w:rPr>
        <w:t>Safety precautions connected with working with glass items and frames</w:t>
      </w:r>
    </w:p>
    <w:p w14:paraId="3CB6874B" w14:textId="77777777" w:rsidR="0062148D" w:rsidRPr="0062148D" w:rsidRDefault="0062148D" w:rsidP="00BE41AE">
      <w:pPr>
        <w:numPr>
          <w:ilvl w:val="0"/>
          <w:numId w:val="223"/>
        </w:numPr>
        <w:autoSpaceDE w:val="0"/>
        <w:autoSpaceDN w:val="0"/>
        <w:adjustRightInd w:val="0"/>
        <w:spacing w:before="0" w:after="0"/>
        <w:ind w:left="864" w:hanging="720"/>
        <w:contextualSpacing/>
        <w:rPr>
          <w:rFonts w:cs="Arial"/>
        </w:rPr>
      </w:pPr>
      <w:r w:rsidRPr="0062148D">
        <w:rPr>
          <w:rFonts w:cs="Arial"/>
        </w:rPr>
        <w:t>Conversion of measurements</w:t>
      </w:r>
    </w:p>
    <w:p w14:paraId="4171272E" w14:textId="77777777" w:rsidR="0062148D" w:rsidRPr="0062148D" w:rsidRDefault="0062148D" w:rsidP="00BE41AE">
      <w:pPr>
        <w:numPr>
          <w:ilvl w:val="0"/>
          <w:numId w:val="223"/>
        </w:numPr>
        <w:autoSpaceDE w:val="0"/>
        <w:autoSpaceDN w:val="0"/>
        <w:adjustRightInd w:val="0"/>
        <w:spacing w:before="0" w:after="0"/>
        <w:ind w:left="864" w:hanging="720"/>
        <w:contextualSpacing/>
        <w:rPr>
          <w:rFonts w:cs="Arial"/>
        </w:rPr>
      </w:pPr>
      <w:r w:rsidRPr="0062148D">
        <w:rPr>
          <w:rFonts w:cs="Arial"/>
        </w:rPr>
        <w:t>Knowledge of glass removal and fixing</w:t>
      </w:r>
    </w:p>
    <w:p w14:paraId="2CF8EEDF" w14:textId="77777777" w:rsidR="0062148D" w:rsidRPr="0062148D" w:rsidRDefault="0062148D" w:rsidP="00BE41AE">
      <w:pPr>
        <w:numPr>
          <w:ilvl w:val="0"/>
          <w:numId w:val="223"/>
        </w:numPr>
        <w:autoSpaceDE w:val="0"/>
        <w:autoSpaceDN w:val="0"/>
        <w:adjustRightInd w:val="0"/>
        <w:spacing w:before="0" w:after="0"/>
        <w:ind w:left="864" w:hanging="720"/>
        <w:contextualSpacing/>
        <w:rPr>
          <w:rFonts w:cs="Arial"/>
        </w:rPr>
      </w:pPr>
      <w:r w:rsidRPr="0062148D">
        <w:rPr>
          <w:rFonts w:cs="Arial"/>
        </w:rPr>
        <w:t>Repair procedures according to company standard</w:t>
      </w:r>
    </w:p>
    <w:p w14:paraId="64F0AEB6" w14:textId="77777777" w:rsidR="0062148D" w:rsidRPr="0062148D" w:rsidRDefault="0062148D" w:rsidP="00BE41AE">
      <w:pPr>
        <w:numPr>
          <w:ilvl w:val="0"/>
          <w:numId w:val="223"/>
        </w:numPr>
        <w:autoSpaceDE w:val="0"/>
        <w:autoSpaceDN w:val="0"/>
        <w:adjustRightInd w:val="0"/>
        <w:spacing w:before="0" w:after="0"/>
        <w:ind w:left="864" w:hanging="720"/>
        <w:contextualSpacing/>
        <w:rPr>
          <w:rFonts w:cs="Arial"/>
        </w:rPr>
      </w:pPr>
      <w:r w:rsidRPr="0062148D">
        <w:rPr>
          <w:rFonts w:cs="Arial"/>
        </w:rPr>
        <w:t>Interpretation of the alignment report &amp; diagnosis of glass frame defects due to accidents and     corrosion in the bodywork</w:t>
      </w:r>
    </w:p>
    <w:p w14:paraId="006B63D2" w14:textId="77777777" w:rsidR="0062148D" w:rsidRPr="0062148D" w:rsidRDefault="0062148D" w:rsidP="00BE41AE">
      <w:pPr>
        <w:numPr>
          <w:ilvl w:val="0"/>
          <w:numId w:val="223"/>
        </w:numPr>
        <w:autoSpaceDE w:val="0"/>
        <w:autoSpaceDN w:val="0"/>
        <w:adjustRightInd w:val="0"/>
        <w:spacing w:before="0" w:after="0"/>
        <w:ind w:left="864" w:hanging="720"/>
        <w:contextualSpacing/>
        <w:rPr>
          <w:rFonts w:cs="Arial"/>
        </w:rPr>
      </w:pPr>
      <w:r w:rsidRPr="0062148D">
        <w:rPr>
          <w:rFonts w:cs="Arial"/>
        </w:rPr>
        <w:t>Knowledge of various types of safety glass such as laminated, tempered, reflective, and polymer types such as flexi glass polycarbonates</w:t>
      </w:r>
    </w:p>
    <w:p w14:paraId="32E131C0" w14:textId="77777777" w:rsidR="0062148D" w:rsidRPr="0062148D" w:rsidRDefault="0062148D" w:rsidP="00BE41AE">
      <w:pPr>
        <w:numPr>
          <w:ilvl w:val="0"/>
          <w:numId w:val="223"/>
        </w:numPr>
        <w:autoSpaceDE w:val="0"/>
        <w:autoSpaceDN w:val="0"/>
        <w:adjustRightInd w:val="0"/>
        <w:spacing w:before="0" w:after="0"/>
        <w:ind w:left="864" w:hanging="720"/>
        <w:contextualSpacing/>
        <w:rPr>
          <w:rFonts w:cs="Arial"/>
        </w:rPr>
      </w:pPr>
      <w:r w:rsidRPr="0062148D">
        <w:rPr>
          <w:rFonts w:cs="Arial"/>
        </w:rPr>
        <w:t>Knowledge of various types of paints, sealants and adhesives, and their uses</w:t>
      </w:r>
    </w:p>
    <w:p w14:paraId="043E7104" w14:textId="77777777" w:rsidR="0062148D" w:rsidRPr="0062148D" w:rsidRDefault="0062148D" w:rsidP="0062148D">
      <w:pPr>
        <w:spacing w:before="0" w:after="0" w:line="276" w:lineRule="auto"/>
        <w:ind w:left="706" w:hanging="706"/>
        <w:jc w:val="left"/>
        <w:rPr>
          <w:rFonts w:eastAsiaTheme="majorEastAsia" w:cs="Arial"/>
          <w:b/>
        </w:rPr>
      </w:pPr>
    </w:p>
    <w:p w14:paraId="6A825265" w14:textId="77777777" w:rsidR="0062148D" w:rsidRPr="0062148D" w:rsidRDefault="0062148D" w:rsidP="0062148D">
      <w:pPr>
        <w:rPr>
          <w:rFonts w:cs="Arial"/>
          <w:b/>
          <w:bCs/>
        </w:rPr>
      </w:pPr>
      <w:r w:rsidRPr="0062148D">
        <w:rPr>
          <w:rFonts w:cs="Arial"/>
          <w:b/>
          <w:bCs/>
        </w:rPr>
        <w:t>Critical Evidence(s) Required</w:t>
      </w:r>
    </w:p>
    <w:p w14:paraId="249FEE22" w14:textId="77777777" w:rsidR="0062148D" w:rsidRPr="0062148D" w:rsidRDefault="0062148D" w:rsidP="00BE41AE">
      <w:pPr>
        <w:numPr>
          <w:ilvl w:val="0"/>
          <w:numId w:val="347"/>
        </w:numPr>
        <w:autoSpaceDE w:val="0"/>
        <w:autoSpaceDN w:val="0"/>
        <w:adjustRightInd w:val="0"/>
        <w:contextualSpacing/>
        <w:rPr>
          <w:rFonts w:cs="Arial"/>
        </w:rPr>
      </w:pPr>
      <w:r w:rsidRPr="0062148D">
        <w:rPr>
          <w:rFonts w:cs="Arial"/>
        </w:rPr>
        <w:t>Capable of fixing the door glass</w:t>
      </w:r>
    </w:p>
    <w:p w14:paraId="267F4CB2" w14:textId="77777777" w:rsidR="0062148D" w:rsidRPr="0062148D" w:rsidRDefault="0062148D" w:rsidP="00BE41AE">
      <w:pPr>
        <w:numPr>
          <w:ilvl w:val="0"/>
          <w:numId w:val="347"/>
        </w:numPr>
        <w:autoSpaceDE w:val="0"/>
        <w:autoSpaceDN w:val="0"/>
        <w:adjustRightInd w:val="0"/>
        <w:contextualSpacing/>
        <w:rPr>
          <w:rFonts w:cs="Arial"/>
        </w:rPr>
      </w:pPr>
      <w:r w:rsidRPr="0062148D">
        <w:rPr>
          <w:rFonts w:cs="Arial"/>
        </w:rPr>
        <w:t>Capable of fixing the front and rear screen of the vehicle.</w:t>
      </w:r>
    </w:p>
    <w:p w14:paraId="7CAE00EF" w14:textId="77777777" w:rsidR="0062148D" w:rsidRPr="0062148D" w:rsidRDefault="0062148D" w:rsidP="00BE41AE">
      <w:pPr>
        <w:numPr>
          <w:ilvl w:val="0"/>
          <w:numId w:val="347"/>
        </w:numPr>
        <w:autoSpaceDE w:val="0"/>
        <w:autoSpaceDN w:val="0"/>
        <w:adjustRightInd w:val="0"/>
        <w:contextualSpacing/>
        <w:rPr>
          <w:rFonts w:cs="Arial"/>
        </w:rPr>
      </w:pPr>
      <w:r w:rsidRPr="0062148D">
        <w:rPr>
          <w:rFonts w:cs="Arial"/>
        </w:rPr>
        <w:t>Capable of Maintain MIG welder</w:t>
      </w:r>
    </w:p>
    <w:p w14:paraId="3A66BA79" w14:textId="77777777" w:rsidR="0062148D" w:rsidRPr="0062148D" w:rsidRDefault="0062148D" w:rsidP="0062148D">
      <w:pPr>
        <w:rPr>
          <w:rFonts w:cs="Arial"/>
          <w:b/>
          <w:bCs/>
        </w:rPr>
      </w:pPr>
      <w:r w:rsidRPr="0062148D">
        <w:rPr>
          <w:rFonts w:cs="Arial"/>
          <w:b/>
          <w:bCs/>
        </w:rPr>
        <w:t>List of Tools and Equipment</w:t>
      </w:r>
    </w:p>
    <w:p w14:paraId="120C924B" w14:textId="77777777" w:rsidR="0062148D" w:rsidRPr="0062148D" w:rsidRDefault="0062148D" w:rsidP="00FF4DAC">
      <w:pPr>
        <w:spacing w:before="0" w:after="0"/>
        <w:rPr>
          <w:rFonts w:eastAsia="Times New Roman" w:cs="Arial"/>
          <w:lang w:val="en-GB"/>
        </w:rPr>
      </w:pPr>
      <w:r w:rsidRPr="0062148D">
        <w:rPr>
          <w:rFonts w:eastAsia="Times New Roman" w:cs="Arial"/>
          <w:lang w:val="en-GB"/>
        </w:rPr>
        <w:t>1.</w:t>
      </w:r>
      <w:r w:rsidRPr="0062148D">
        <w:rPr>
          <w:rFonts w:eastAsia="Times New Roman" w:cs="Arial"/>
          <w:lang w:val="en-GB"/>
        </w:rPr>
        <w:tab/>
      </w:r>
      <w:r w:rsidRPr="0062148D">
        <w:rPr>
          <w:rFonts w:eastAsia="Times New Roman" w:cs="Arial"/>
          <w:lang w:val="en-GB"/>
        </w:rPr>
        <w:tab/>
        <w:t>General Hand Tools</w:t>
      </w:r>
    </w:p>
    <w:p w14:paraId="07551507" w14:textId="77777777" w:rsidR="0062148D" w:rsidRPr="0062148D" w:rsidRDefault="0062148D" w:rsidP="00FF4DAC">
      <w:pPr>
        <w:spacing w:before="0" w:after="0"/>
        <w:rPr>
          <w:rFonts w:eastAsia="Times New Roman" w:cs="Arial"/>
          <w:lang w:val="en-GB"/>
        </w:rPr>
      </w:pPr>
      <w:r w:rsidRPr="0062148D">
        <w:rPr>
          <w:rFonts w:eastAsia="Times New Roman" w:cs="Arial"/>
          <w:lang w:val="en-GB"/>
        </w:rPr>
        <w:t>2.</w:t>
      </w:r>
      <w:r w:rsidRPr="0062148D">
        <w:rPr>
          <w:rFonts w:eastAsia="Times New Roman" w:cs="Arial"/>
          <w:lang w:val="en-GB"/>
        </w:rPr>
        <w:tab/>
      </w:r>
      <w:r w:rsidRPr="0062148D">
        <w:rPr>
          <w:rFonts w:eastAsia="Times New Roman" w:cs="Arial"/>
          <w:lang w:val="en-GB"/>
        </w:rPr>
        <w:tab/>
        <w:t>Cotton Gloves</w:t>
      </w:r>
    </w:p>
    <w:p w14:paraId="66144F7C" w14:textId="77777777" w:rsidR="0062148D" w:rsidRPr="0062148D" w:rsidRDefault="0062148D" w:rsidP="00FF4DAC">
      <w:pPr>
        <w:spacing w:before="0" w:after="0"/>
        <w:rPr>
          <w:rFonts w:eastAsia="Times New Roman" w:cs="Arial"/>
          <w:lang w:val="en-GB"/>
        </w:rPr>
      </w:pPr>
      <w:r w:rsidRPr="0062148D">
        <w:rPr>
          <w:rFonts w:eastAsia="Times New Roman" w:cs="Arial"/>
          <w:lang w:val="en-GB"/>
        </w:rPr>
        <w:t>3.</w:t>
      </w:r>
      <w:r w:rsidRPr="0062148D">
        <w:rPr>
          <w:rFonts w:eastAsia="Times New Roman" w:cs="Arial"/>
          <w:lang w:val="en-GB"/>
        </w:rPr>
        <w:tab/>
      </w:r>
      <w:r w:rsidRPr="0062148D">
        <w:rPr>
          <w:rFonts w:eastAsia="Times New Roman" w:cs="Arial"/>
          <w:lang w:val="en-GB"/>
        </w:rPr>
        <w:tab/>
        <w:t>Goggles</w:t>
      </w:r>
    </w:p>
    <w:p w14:paraId="343A2CC0" w14:textId="77777777" w:rsidR="0062148D" w:rsidRPr="0062148D" w:rsidRDefault="0062148D" w:rsidP="00FF4DAC">
      <w:pPr>
        <w:spacing w:before="0" w:after="0"/>
        <w:rPr>
          <w:rFonts w:eastAsia="Times New Roman" w:cs="Arial"/>
          <w:lang w:val="en-GB"/>
        </w:rPr>
      </w:pPr>
      <w:r w:rsidRPr="0062148D">
        <w:rPr>
          <w:rFonts w:eastAsia="Times New Roman" w:cs="Arial"/>
          <w:lang w:val="en-GB"/>
        </w:rPr>
        <w:t>4.</w:t>
      </w:r>
      <w:r w:rsidRPr="0062148D">
        <w:rPr>
          <w:rFonts w:eastAsia="Times New Roman" w:cs="Arial"/>
          <w:lang w:val="en-GB"/>
        </w:rPr>
        <w:tab/>
      </w:r>
      <w:r w:rsidRPr="0062148D">
        <w:rPr>
          <w:rFonts w:eastAsia="Times New Roman" w:cs="Arial"/>
          <w:lang w:val="en-GB"/>
        </w:rPr>
        <w:tab/>
        <w:t>Safety Shoes</w:t>
      </w:r>
    </w:p>
    <w:p w14:paraId="36D3A063" w14:textId="77777777" w:rsidR="0062148D" w:rsidRPr="0062148D" w:rsidRDefault="0062148D" w:rsidP="00FF4DAC">
      <w:pPr>
        <w:spacing w:before="0" w:after="0"/>
        <w:rPr>
          <w:rFonts w:eastAsia="Times New Roman" w:cs="Arial"/>
          <w:lang w:val="en-GB"/>
        </w:rPr>
      </w:pPr>
      <w:r w:rsidRPr="0062148D">
        <w:rPr>
          <w:rFonts w:eastAsia="Times New Roman" w:cs="Arial"/>
          <w:lang w:val="en-GB"/>
        </w:rPr>
        <w:t>5.</w:t>
      </w:r>
      <w:r w:rsidRPr="0062148D">
        <w:rPr>
          <w:rFonts w:eastAsia="Times New Roman" w:cs="Arial"/>
          <w:lang w:val="en-GB"/>
        </w:rPr>
        <w:tab/>
      </w:r>
      <w:r w:rsidRPr="0062148D">
        <w:rPr>
          <w:rFonts w:eastAsia="Times New Roman" w:cs="Arial"/>
          <w:lang w:val="en-GB"/>
        </w:rPr>
        <w:tab/>
        <w:t>Measuring Tape</w:t>
      </w:r>
    </w:p>
    <w:p w14:paraId="6FBCB93F" w14:textId="77777777" w:rsidR="0062148D" w:rsidRPr="0062148D" w:rsidRDefault="0062148D" w:rsidP="00FF4DAC">
      <w:pPr>
        <w:spacing w:before="0" w:after="0"/>
        <w:rPr>
          <w:rFonts w:eastAsia="Times New Roman" w:cs="Arial"/>
          <w:lang w:val="en-GB"/>
        </w:rPr>
      </w:pPr>
      <w:r w:rsidRPr="0062148D">
        <w:rPr>
          <w:rFonts w:eastAsia="Times New Roman" w:cs="Arial"/>
          <w:lang w:val="en-GB"/>
        </w:rPr>
        <w:t>6.</w:t>
      </w:r>
      <w:r w:rsidRPr="0062148D">
        <w:rPr>
          <w:rFonts w:eastAsia="Times New Roman" w:cs="Arial"/>
          <w:lang w:val="en-GB"/>
        </w:rPr>
        <w:tab/>
      </w:r>
      <w:r w:rsidRPr="0062148D">
        <w:rPr>
          <w:rFonts w:eastAsia="Times New Roman" w:cs="Arial"/>
          <w:lang w:val="en-GB"/>
        </w:rPr>
        <w:tab/>
        <w:t>Mallets in Rubber</w:t>
      </w:r>
    </w:p>
    <w:p w14:paraId="361BAA70" w14:textId="77777777" w:rsidR="0062148D" w:rsidRPr="0062148D" w:rsidRDefault="0062148D" w:rsidP="00FF4DAC">
      <w:pPr>
        <w:spacing w:before="0" w:after="0"/>
        <w:rPr>
          <w:rFonts w:eastAsia="Times New Roman" w:cs="Arial"/>
          <w:lang w:val="en-GB"/>
        </w:rPr>
      </w:pPr>
      <w:r w:rsidRPr="0062148D">
        <w:rPr>
          <w:rFonts w:eastAsia="Times New Roman" w:cs="Arial"/>
          <w:lang w:val="en-GB"/>
        </w:rPr>
        <w:t>7.</w:t>
      </w:r>
      <w:r w:rsidRPr="0062148D">
        <w:rPr>
          <w:rFonts w:eastAsia="Times New Roman" w:cs="Arial"/>
          <w:lang w:val="en-GB"/>
        </w:rPr>
        <w:tab/>
      </w:r>
      <w:r w:rsidRPr="0062148D">
        <w:rPr>
          <w:rFonts w:eastAsia="Times New Roman" w:cs="Arial"/>
          <w:lang w:val="en-GB"/>
        </w:rPr>
        <w:tab/>
        <w:t>cutting Disc</w:t>
      </w:r>
    </w:p>
    <w:p w14:paraId="5E664A9A" w14:textId="77777777" w:rsidR="0062148D" w:rsidRPr="0062148D" w:rsidRDefault="0062148D" w:rsidP="00FF4DAC">
      <w:pPr>
        <w:spacing w:before="0" w:after="0"/>
        <w:rPr>
          <w:rFonts w:eastAsia="Times New Roman" w:cs="Arial"/>
          <w:lang w:val="en-GB"/>
        </w:rPr>
      </w:pPr>
      <w:r w:rsidRPr="0062148D">
        <w:rPr>
          <w:rFonts w:eastAsia="Times New Roman" w:cs="Arial"/>
          <w:lang w:val="en-GB"/>
        </w:rPr>
        <w:t>8.</w:t>
      </w:r>
      <w:r w:rsidRPr="0062148D">
        <w:rPr>
          <w:rFonts w:eastAsia="Times New Roman" w:cs="Arial"/>
          <w:lang w:val="en-GB"/>
        </w:rPr>
        <w:tab/>
      </w:r>
      <w:r w:rsidRPr="0062148D">
        <w:rPr>
          <w:rFonts w:eastAsia="Times New Roman" w:cs="Arial"/>
          <w:lang w:val="en-GB"/>
        </w:rPr>
        <w:tab/>
        <w:t>Grinders</w:t>
      </w:r>
    </w:p>
    <w:p w14:paraId="1548CD77" w14:textId="77777777" w:rsidR="0062148D" w:rsidRPr="0062148D" w:rsidRDefault="0062148D" w:rsidP="00FF4DAC">
      <w:pPr>
        <w:spacing w:before="0" w:after="0"/>
        <w:rPr>
          <w:rFonts w:eastAsia="Times New Roman" w:cs="Arial"/>
          <w:lang w:val="en-GB"/>
        </w:rPr>
      </w:pPr>
      <w:r w:rsidRPr="0062148D">
        <w:rPr>
          <w:rFonts w:eastAsia="Times New Roman" w:cs="Arial"/>
          <w:lang w:val="en-GB"/>
        </w:rPr>
        <w:t>9.</w:t>
      </w:r>
      <w:r w:rsidRPr="0062148D">
        <w:rPr>
          <w:rFonts w:eastAsia="Times New Roman" w:cs="Arial"/>
          <w:lang w:val="en-GB"/>
        </w:rPr>
        <w:tab/>
      </w:r>
      <w:r w:rsidRPr="0062148D">
        <w:rPr>
          <w:rFonts w:eastAsia="Times New Roman" w:cs="Arial"/>
          <w:lang w:val="en-GB"/>
        </w:rPr>
        <w:tab/>
        <w:t>Wire Brushes</w:t>
      </w:r>
    </w:p>
    <w:p w14:paraId="24FF07B4" w14:textId="77777777" w:rsidR="0062148D" w:rsidRPr="0062148D" w:rsidRDefault="0062148D" w:rsidP="00FF4DAC">
      <w:pPr>
        <w:spacing w:before="0" w:after="0"/>
        <w:rPr>
          <w:rFonts w:eastAsia="Times New Roman" w:cs="Arial"/>
          <w:lang w:val="en-GB"/>
        </w:rPr>
      </w:pPr>
      <w:r w:rsidRPr="0062148D">
        <w:rPr>
          <w:rFonts w:eastAsia="Times New Roman" w:cs="Arial"/>
          <w:lang w:val="en-GB"/>
        </w:rPr>
        <w:t>10.</w:t>
      </w:r>
      <w:r w:rsidRPr="0062148D">
        <w:rPr>
          <w:rFonts w:eastAsia="Times New Roman" w:cs="Arial"/>
          <w:lang w:val="en-GB"/>
        </w:rPr>
        <w:tab/>
      </w:r>
      <w:r w:rsidRPr="0062148D">
        <w:rPr>
          <w:rFonts w:eastAsia="Times New Roman" w:cs="Arial"/>
          <w:lang w:val="en-GB"/>
        </w:rPr>
        <w:tab/>
        <w:t>Sealant Gun</w:t>
      </w:r>
    </w:p>
    <w:p w14:paraId="66D74414" w14:textId="77777777" w:rsidR="0062148D" w:rsidRPr="0062148D" w:rsidRDefault="0062148D" w:rsidP="00FF4DAC">
      <w:pPr>
        <w:spacing w:before="0" w:after="0"/>
        <w:rPr>
          <w:rFonts w:eastAsia="Times New Roman" w:cs="Arial"/>
          <w:lang w:val="en-GB"/>
        </w:rPr>
      </w:pPr>
      <w:r w:rsidRPr="0062148D">
        <w:rPr>
          <w:rFonts w:eastAsia="Times New Roman" w:cs="Arial"/>
          <w:lang w:val="en-GB"/>
        </w:rPr>
        <w:t>11.</w:t>
      </w:r>
      <w:r w:rsidRPr="0062148D">
        <w:rPr>
          <w:rFonts w:eastAsia="Times New Roman" w:cs="Arial"/>
          <w:lang w:val="en-GB"/>
        </w:rPr>
        <w:tab/>
      </w:r>
      <w:r w:rsidRPr="0062148D">
        <w:rPr>
          <w:rFonts w:eastAsia="Times New Roman" w:cs="Arial"/>
          <w:lang w:val="en-GB"/>
        </w:rPr>
        <w:tab/>
        <w:t>Files</w:t>
      </w:r>
    </w:p>
    <w:p w14:paraId="6B5B9C3D" w14:textId="77777777" w:rsidR="0062148D" w:rsidRPr="0062148D" w:rsidRDefault="0062148D" w:rsidP="00FF4DAC">
      <w:pPr>
        <w:spacing w:before="0" w:after="0"/>
        <w:rPr>
          <w:rFonts w:eastAsia="Times New Roman" w:cs="Arial"/>
          <w:lang w:val="en-GB"/>
        </w:rPr>
      </w:pPr>
      <w:r w:rsidRPr="0062148D">
        <w:rPr>
          <w:rFonts w:eastAsia="Times New Roman" w:cs="Arial"/>
          <w:lang w:val="en-GB"/>
        </w:rPr>
        <w:t>12.</w:t>
      </w:r>
      <w:r w:rsidRPr="0062148D">
        <w:rPr>
          <w:rFonts w:eastAsia="Times New Roman" w:cs="Arial"/>
          <w:lang w:val="en-GB"/>
        </w:rPr>
        <w:tab/>
      </w:r>
      <w:r w:rsidRPr="0062148D">
        <w:rPr>
          <w:rFonts w:eastAsia="Times New Roman" w:cs="Arial"/>
          <w:lang w:val="en-GB"/>
        </w:rPr>
        <w:tab/>
        <w:t>Glass cleaning equipment</w:t>
      </w:r>
    </w:p>
    <w:p w14:paraId="3485BC5C" w14:textId="77777777" w:rsidR="0062148D" w:rsidRPr="0062148D" w:rsidRDefault="0062148D" w:rsidP="00FF4DAC">
      <w:pPr>
        <w:spacing w:before="0" w:after="0"/>
        <w:rPr>
          <w:rFonts w:eastAsia="Times New Roman" w:cs="Arial"/>
          <w:lang w:val="en-GB"/>
        </w:rPr>
      </w:pPr>
      <w:r w:rsidRPr="0062148D">
        <w:rPr>
          <w:rFonts w:eastAsia="Times New Roman" w:cs="Arial"/>
          <w:lang w:val="en-GB"/>
        </w:rPr>
        <w:t>13.</w:t>
      </w:r>
      <w:r w:rsidRPr="0062148D">
        <w:rPr>
          <w:rFonts w:eastAsia="Times New Roman" w:cs="Arial"/>
          <w:lang w:val="en-GB"/>
        </w:rPr>
        <w:tab/>
      </w:r>
      <w:r w:rsidRPr="0062148D">
        <w:rPr>
          <w:rFonts w:eastAsia="Times New Roman" w:cs="Arial"/>
          <w:lang w:val="en-GB"/>
        </w:rPr>
        <w:tab/>
        <w:t>Glass primer</w:t>
      </w:r>
    </w:p>
    <w:p w14:paraId="0997D3FE" w14:textId="77777777" w:rsidR="0062148D" w:rsidRPr="0062148D" w:rsidRDefault="0062148D" w:rsidP="00FF4DAC">
      <w:pPr>
        <w:spacing w:before="0" w:after="0"/>
        <w:rPr>
          <w:rFonts w:eastAsia="Times New Roman" w:cs="Arial"/>
          <w:lang w:val="en-GB"/>
        </w:rPr>
      </w:pPr>
      <w:r w:rsidRPr="0062148D">
        <w:rPr>
          <w:rFonts w:eastAsia="Times New Roman" w:cs="Arial"/>
          <w:lang w:val="en-GB"/>
        </w:rPr>
        <w:t>14.</w:t>
      </w:r>
      <w:r w:rsidRPr="0062148D">
        <w:rPr>
          <w:rFonts w:eastAsia="Times New Roman" w:cs="Arial"/>
          <w:lang w:val="en-GB"/>
        </w:rPr>
        <w:tab/>
      </w:r>
      <w:r w:rsidRPr="0062148D">
        <w:rPr>
          <w:rFonts w:eastAsia="Times New Roman" w:cs="Arial"/>
          <w:lang w:val="en-GB"/>
        </w:rPr>
        <w:tab/>
        <w:t>Glass Sealant</w:t>
      </w:r>
    </w:p>
    <w:p w14:paraId="20AC5E17" w14:textId="77777777" w:rsidR="0062148D" w:rsidRPr="0062148D" w:rsidRDefault="0062148D" w:rsidP="00FF4DAC">
      <w:pPr>
        <w:spacing w:before="0" w:after="0"/>
        <w:rPr>
          <w:rFonts w:eastAsia="Times New Roman" w:cs="Arial"/>
          <w:lang w:val="en-GB"/>
        </w:rPr>
      </w:pPr>
      <w:r w:rsidRPr="0062148D">
        <w:rPr>
          <w:rFonts w:eastAsia="Times New Roman" w:cs="Arial"/>
          <w:lang w:val="en-GB"/>
        </w:rPr>
        <w:t>15.</w:t>
      </w:r>
      <w:r w:rsidRPr="0062148D">
        <w:rPr>
          <w:rFonts w:eastAsia="Times New Roman" w:cs="Arial"/>
          <w:lang w:val="en-GB"/>
        </w:rPr>
        <w:tab/>
      </w:r>
      <w:r w:rsidRPr="0062148D">
        <w:rPr>
          <w:rFonts w:eastAsia="Times New Roman" w:cs="Arial"/>
          <w:lang w:val="en-GB"/>
        </w:rPr>
        <w:tab/>
        <w:t>Special equipment for fixing glass</w:t>
      </w:r>
    </w:p>
    <w:p w14:paraId="0FA24F48" w14:textId="77777777" w:rsidR="0062148D" w:rsidRPr="0062148D" w:rsidRDefault="0062148D" w:rsidP="00FF4DAC">
      <w:pPr>
        <w:spacing w:before="0" w:after="0"/>
        <w:rPr>
          <w:rFonts w:eastAsia="Times New Roman" w:cs="Arial"/>
          <w:lang w:val="en-GB"/>
        </w:rPr>
      </w:pPr>
      <w:r w:rsidRPr="0062148D">
        <w:rPr>
          <w:rFonts w:eastAsia="Times New Roman" w:cs="Arial"/>
          <w:lang w:val="en-GB"/>
        </w:rPr>
        <w:t>16.</w:t>
      </w:r>
      <w:r w:rsidRPr="0062148D">
        <w:rPr>
          <w:rFonts w:eastAsia="Times New Roman" w:cs="Arial"/>
          <w:lang w:val="en-GB"/>
        </w:rPr>
        <w:tab/>
      </w:r>
      <w:r w:rsidRPr="0062148D">
        <w:rPr>
          <w:rFonts w:eastAsia="Times New Roman" w:cs="Arial"/>
          <w:lang w:val="en-GB"/>
        </w:rPr>
        <w:tab/>
        <w:t>Suction type glass holders</w:t>
      </w:r>
    </w:p>
    <w:p w14:paraId="60C8361A" w14:textId="77777777" w:rsidR="0062148D" w:rsidRPr="0062148D" w:rsidRDefault="0062148D" w:rsidP="00FF4DAC">
      <w:pPr>
        <w:spacing w:before="0" w:after="0"/>
        <w:rPr>
          <w:rFonts w:eastAsia="Times New Roman" w:cs="Arial"/>
          <w:lang w:val="en-GB"/>
        </w:rPr>
      </w:pPr>
      <w:r w:rsidRPr="0062148D">
        <w:rPr>
          <w:rFonts w:eastAsia="Times New Roman" w:cs="Arial"/>
          <w:lang w:val="en-GB"/>
        </w:rPr>
        <w:t>17.</w:t>
      </w:r>
      <w:r w:rsidRPr="0062148D">
        <w:rPr>
          <w:rFonts w:eastAsia="Times New Roman" w:cs="Arial"/>
          <w:lang w:val="en-GB"/>
        </w:rPr>
        <w:tab/>
      </w:r>
      <w:r w:rsidRPr="0062148D">
        <w:rPr>
          <w:rFonts w:eastAsia="Times New Roman" w:cs="Arial"/>
          <w:lang w:val="en-GB"/>
        </w:rPr>
        <w:tab/>
        <w:t>Hand Drills</w:t>
      </w:r>
    </w:p>
    <w:p w14:paraId="7BD05F14" w14:textId="77777777" w:rsidR="0062148D" w:rsidRPr="0062148D" w:rsidRDefault="0062148D" w:rsidP="00FF4DAC">
      <w:pPr>
        <w:spacing w:before="0" w:after="0"/>
        <w:rPr>
          <w:rFonts w:eastAsia="Times New Roman" w:cs="Arial"/>
          <w:lang w:val="en-GB"/>
        </w:rPr>
      </w:pPr>
      <w:r w:rsidRPr="0062148D">
        <w:rPr>
          <w:rFonts w:eastAsia="Times New Roman" w:cs="Arial"/>
          <w:lang w:val="en-GB"/>
        </w:rPr>
        <w:t>18.</w:t>
      </w:r>
      <w:r w:rsidRPr="0062148D">
        <w:rPr>
          <w:rFonts w:eastAsia="Times New Roman" w:cs="Arial"/>
          <w:lang w:val="en-GB"/>
        </w:rPr>
        <w:tab/>
      </w:r>
      <w:r w:rsidRPr="0062148D">
        <w:rPr>
          <w:rFonts w:eastAsia="Times New Roman" w:cs="Arial"/>
          <w:lang w:val="en-GB"/>
        </w:rPr>
        <w:tab/>
        <w:t>Sealant cutting tool</w:t>
      </w:r>
    </w:p>
    <w:p w14:paraId="03DC8817" w14:textId="77777777" w:rsidR="0062148D" w:rsidRPr="0062148D" w:rsidRDefault="0062148D" w:rsidP="00FF4DAC">
      <w:pPr>
        <w:spacing w:before="0" w:after="0"/>
        <w:rPr>
          <w:rFonts w:eastAsia="Times New Roman" w:cs="Arial"/>
          <w:lang w:val="en-GB"/>
        </w:rPr>
      </w:pPr>
      <w:r w:rsidRPr="0062148D">
        <w:rPr>
          <w:rFonts w:eastAsia="Times New Roman" w:cs="Arial"/>
          <w:lang w:val="en-GB"/>
        </w:rPr>
        <w:t>19.</w:t>
      </w:r>
      <w:r w:rsidRPr="0062148D">
        <w:rPr>
          <w:rFonts w:eastAsia="Times New Roman" w:cs="Arial"/>
          <w:lang w:val="en-GB"/>
        </w:rPr>
        <w:tab/>
      </w:r>
      <w:r w:rsidRPr="0062148D">
        <w:rPr>
          <w:rFonts w:eastAsia="Times New Roman" w:cs="Arial"/>
          <w:lang w:val="en-GB"/>
        </w:rPr>
        <w:tab/>
        <w:t>Safety Shoes</w:t>
      </w:r>
    </w:p>
    <w:p w14:paraId="3E5D9DB7" w14:textId="77777777" w:rsidR="0062148D" w:rsidRPr="0062148D" w:rsidRDefault="0062148D" w:rsidP="00FF4DAC">
      <w:pPr>
        <w:spacing w:before="0" w:after="0"/>
        <w:rPr>
          <w:rFonts w:eastAsia="Times New Roman" w:cs="Arial"/>
          <w:lang w:val="en-GB"/>
        </w:rPr>
      </w:pPr>
      <w:r w:rsidRPr="0062148D">
        <w:rPr>
          <w:rFonts w:eastAsia="Times New Roman" w:cs="Arial"/>
          <w:lang w:val="en-GB"/>
        </w:rPr>
        <w:t>20.</w:t>
      </w:r>
      <w:r w:rsidRPr="0062148D">
        <w:rPr>
          <w:rFonts w:eastAsia="Times New Roman" w:cs="Arial"/>
          <w:lang w:val="en-GB"/>
        </w:rPr>
        <w:tab/>
      </w:r>
      <w:r w:rsidRPr="0062148D">
        <w:rPr>
          <w:rFonts w:eastAsia="Times New Roman" w:cs="Arial"/>
          <w:lang w:val="en-GB"/>
        </w:rPr>
        <w:tab/>
        <w:t>Safety Helmet</w:t>
      </w:r>
    </w:p>
    <w:p w14:paraId="28785AA3" w14:textId="77777777" w:rsidR="0062148D" w:rsidRPr="0062148D" w:rsidRDefault="0062148D" w:rsidP="00FF4DAC">
      <w:pPr>
        <w:spacing w:before="0" w:after="0"/>
        <w:rPr>
          <w:rFonts w:eastAsia="Times New Roman" w:cs="Arial"/>
          <w:lang w:val="en-GB"/>
        </w:rPr>
      </w:pPr>
      <w:r w:rsidRPr="0062148D">
        <w:rPr>
          <w:rFonts w:eastAsia="Times New Roman" w:cs="Arial"/>
          <w:lang w:val="en-GB"/>
        </w:rPr>
        <w:t>21.</w:t>
      </w:r>
      <w:r w:rsidRPr="0062148D">
        <w:rPr>
          <w:rFonts w:eastAsia="Times New Roman" w:cs="Arial"/>
          <w:lang w:val="en-GB"/>
        </w:rPr>
        <w:tab/>
      </w:r>
      <w:r w:rsidRPr="0062148D">
        <w:rPr>
          <w:rFonts w:eastAsia="Times New Roman" w:cs="Arial"/>
          <w:lang w:val="en-GB"/>
        </w:rPr>
        <w:tab/>
        <w:t>Compressor oil</w:t>
      </w:r>
    </w:p>
    <w:p w14:paraId="2C39DAEF" w14:textId="77777777" w:rsidR="0062148D" w:rsidRPr="0062148D" w:rsidRDefault="0062148D" w:rsidP="00FF4DAC">
      <w:pPr>
        <w:spacing w:before="0" w:after="0"/>
        <w:rPr>
          <w:rFonts w:eastAsia="Times New Roman" w:cs="Arial"/>
          <w:lang w:val="en-GB"/>
        </w:rPr>
      </w:pPr>
      <w:r w:rsidRPr="0062148D">
        <w:rPr>
          <w:rFonts w:eastAsia="Times New Roman" w:cs="Arial"/>
          <w:lang w:val="en-GB"/>
        </w:rPr>
        <w:t>22.</w:t>
      </w:r>
      <w:r w:rsidRPr="0062148D">
        <w:rPr>
          <w:rFonts w:eastAsia="Times New Roman" w:cs="Arial"/>
          <w:lang w:val="en-GB"/>
        </w:rPr>
        <w:tab/>
      </w:r>
      <w:r w:rsidRPr="0062148D">
        <w:rPr>
          <w:rFonts w:eastAsia="Times New Roman" w:cs="Arial"/>
          <w:lang w:val="en-GB"/>
        </w:rPr>
        <w:tab/>
        <w:t>Lubrication oil</w:t>
      </w:r>
    </w:p>
    <w:p w14:paraId="4290D3BF" w14:textId="0569A785" w:rsidR="00FF4DAC" w:rsidRDefault="00FF4DAC">
      <w:pPr>
        <w:spacing w:before="0" w:after="0" w:line="276" w:lineRule="auto"/>
        <w:ind w:left="706" w:hanging="706"/>
        <w:jc w:val="left"/>
        <w:rPr>
          <w:rFonts w:eastAsia="Times New Roman" w:cs="Arial"/>
          <w:lang w:val="en-GB"/>
        </w:rPr>
      </w:pPr>
      <w:r>
        <w:rPr>
          <w:rFonts w:eastAsia="Times New Roman" w:cs="Arial"/>
          <w:lang w:val="en-GB"/>
        </w:rPr>
        <w:br w:type="page"/>
      </w:r>
    </w:p>
    <w:p w14:paraId="491826D2" w14:textId="5ED259AC" w:rsidR="0062148D" w:rsidRPr="00BC09FA" w:rsidRDefault="0062148D" w:rsidP="00BE41AE">
      <w:pPr>
        <w:pStyle w:val="Heading3"/>
        <w:numPr>
          <w:ilvl w:val="0"/>
          <w:numId w:val="379"/>
        </w:numPr>
        <w:shd w:val="clear" w:color="auto" w:fill="FFC000"/>
        <w:spacing w:line="276" w:lineRule="auto"/>
        <w:ind w:left="2160" w:hanging="1800"/>
        <w:rPr>
          <w:rFonts w:ascii="Arial" w:hAnsi="Arial" w:cs="Arial"/>
          <w:b/>
          <w:bCs/>
          <w:color w:val="auto"/>
        </w:rPr>
      </w:pPr>
      <w:bookmarkStart w:id="93" w:name="_Toc30855053"/>
      <w:bookmarkStart w:id="94" w:name="_Toc111733619"/>
      <w:r w:rsidRPr="00BC09FA">
        <w:rPr>
          <w:rFonts w:ascii="Arial" w:hAnsi="Arial" w:cs="Arial"/>
          <w:b/>
          <w:bCs/>
          <w:color w:val="auto"/>
        </w:rPr>
        <w:t>Perform Body Surface Cleaning by Mechanical Process</w:t>
      </w:r>
      <w:bookmarkEnd w:id="93"/>
      <w:bookmarkEnd w:id="94"/>
    </w:p>
    <w:p w14:paraId="2EA15B81" w14:textId="3DFC6816" w:rsidR="0062148D" w:rsidRPr="0062148D" w:rsidRDefault="0062148D" w:rsidP="00FF4DAC">
      <w:pPr>
        <w:keepNext/>
        <w:keepLines/>
        <w:outlineLvl w:val="4"/>
        <w:rPr>
          <w:rFonts w:cs="Arial"/>
        </w:rPr>
      </w:pPr>
      <w:r w:rsidRPr="0062148D">
        <w:rPr>
          <w:rFonts w:eastAsiaTheme="majorEastAsia" w:cs="Arial"/>
          <w:b/>
        </w:rPr>
        <w:t>Overview</w:t>
      </w:r>
      <w:r w:rsidR="00FF4DAC">
        <w:rPr>
          <w:rFonts w:eastAsiaTheme="majorEastAsia" w:cs="Arial"/>
          <w:b/>
        </w:rPr>
        <w:t xml:space="preserve">: </w:t>
      </w:r>
      <w:r w:rsidR="00FF4DAC" w:rsidRPr="0062148D">
        <w:rPr>
          <w:rFonts w:cs="Arial"/>
        </w:rPr>
        <w:t xml:space="preserve">This unit covers the competencies required to </w:t>
      </w:r>
      <w:r w:rsidRPr="0062148D">
        <w:rPr>
          <w:rFonts w:cs="Arial"/>
        </w:rPr>
        <w:t>Use power operated wire brush and normal grinder</w:t>
      </w:r>
      <w:r w:rsidR="00FF4DAC">
        <w:rPr>
          <w:rFonts w:cs="Arial"/>
        </w:rPr>
        <w:t xml:space="preserve">, </w:t>
      </w:r>
      <w:r w:rsidRPr="0062148D">
        <w:rPr>
          <w:rFonts w:cs="Arial"/>
        </w:rPr>
        <w:t>Use double action sander</w:t>
      </w:r>
      <w:r w:rsidR="00FF4DAC">
        <w:rPr>
          <w:rFonts w:cs="Arial"/>
        </w:rPr>
        <w:t xml:space="preserve">, </w:t>
      </w:r>
      <w:r w:rsidRPr="0062148D">
        <w:rPr>
          <w:rFonts w:cs="Arial"/>
        </w:rPr>
        <w:t>Remove paint on aluminum panels using single action sander</w:t>
      </w:r>
      <w:r w:rsidR="00FF4DAC">
        <w:rPr>
          <w:rFonts w:cs="Arial"/>
        </w:rPr>
        <w:t xml:space="preserve"> and </w:t>
      </w:r>
      <w:r w:rsidRPr="0062148D">
        <w:rPr>
          <w:rFonts w:cs="Arial"/>
        </w:rPr>
        <w:t>Remove rust on vehicle body parts using wire brush and Sandpaper</w:t>
      </w:r>
    </w:p>
    <w:tbl>
      <w:tblPr>
        <w:tblStyle w:val="TableGrid"/>
        <w:tblW w:w="5000" w:type="pct"/>
        <w:tblLook w:val="0000" w:firstRow="0" w:lastRow="0" w:firstColumn="0" w:lastColumn="0" w:noHBand="0" w:noVBand="0"/>
      </w:tblPr>
      <w:tblGrid>
        <w:gridCol w:w="2897"/>
        <w:gridCol w:w="7786"/>
      </w:tblGrid>
      <w:tr w:rsidR="0062148D" w:rsidRPr="0062148D" w14:paraId="7D94CAE7" w14:textId="77777777" w:rsidTr="00FF4DAC">
        <w:trPr>
          <w:trHeight w:val="377"/>
        </w:trPr>
        <w:tc>
          <w:tcPr>
            <w:tcW w:w="1356" w:type="pct"/>
            <w:shd w:val="clear" w:color="auto" w:fill="D9D9D9" w:themeFill="background1" w:themeFillShade="D9"/>
            <w:vAlign w:val="center"/>
          </w:tcPr>
          <w:p w14:paraId="7F402965" w14:textId="77777777" w:rsidR="0062148D" w:rsidRPr="0062148D" w:rsidRDefault="0062148D" w:rsidP="00FF4DAC">
            <w:pPr>
              <w:keepNext/>
              <w:keepLines/>
              <w:spacing w:before="0" w:after="0" w:line="240" w:lineRule="auto"/>
              <w:jc w:val="left"/>
              <w:outlineLvl w:val="4"/>
              <w:rPr>
                <w:rFonts w:eastAsiaTheme="majorEastAsia" w:cs="Arial"/>
                <w:b/>
                <w:color w:val="000000" w:themeColor="text1"/>
                <w:szCs w:val="20"/>
              </w:rPr>
            </w:pPr>
            <w:r w:rsidRPr="0062148D">
              <w:rPr>
                <w:rFonts w:eastAsiaTheme="majorEastAsia" w:cs="Arial"/>
                <w:b/>
                <w:color w:val="000000" w:themeColor="text1"/>
                <w:szCs w:val="20"/>
              </w:rPr>
              <w:t>Unit of Competency</w:t>
            </w:r>
          </w:p>
        </w:tc>
        <w:tc>
          <w:tcPr>
            <w:tcW w:w="3644" w:type="pct"/>
            <w:shd w:val="clear" w:color="auto" w:fill="D9D9D9" w:themeFill="background1" w:themeFillShade="D9"/>
            <w:vAlign w:val="center"/>
          </w:tcPr>
          <w:p w14:paraId="5B80F71C" w14:textId="77777777" w:rsidR="0062148D" w:rsidRPr="0062148D" w:rsidRDefault="0062148D" w:rsidP="00FF4DAC">
            <w:pPr>
              <w:keepNext/>
              <w:keepLines/>
              <w:spacing w:before="0" w:after="0" w:line="240" w:lineRule="auto"/>
              <w:jc w:val="left"/>
              <w:outlineLvl w:val="4"/>
              <w:rPr>
                <w:rFonts w:eastAsiaTheme="majorEastAsia" w:cs="Arial"/>
                <w:b/>
                <w:color w:val="000000" w:themeColor="text1"/>
                <w:szCs w:val="20"/>
              </w:rPr>
            </w:pPr>
            <w:r w:rsidRPr="0062148D">
              <w:rPr>
                <w:rFonts w:eastAsiaTheme="majorEastAsia" w:cs="Arial"/>
                <w:b/>
                <w:color w:val="000000" w:themeColor="text1"/>
                <w:szCs w:val="20"/>
              </w:rPr>
              <w:t>Performance Criteria</w:t>
            </w:r>
          </w:p>
        </w:tc>
      </w:tr>
      <w:tr w:rsidR="0062148D" w:rsidRPr="0062148D" w14:paraId="2F132BB6" w14:textId="77777777" w:rsidTr="00FF4DAC">
        <w:tc>
          <w:tcPr>
            <w:tcW w:w="1356" w:type="pct"/>
          </w:tcPr>
          <w:p w14:paraId="50390909" w14:textId="126C4ABA" w:rsidR="0062148D" w:rsidRPr="00FF4DAC" w:rsidRDefault="0062148D" w:rsidP="00BE41AE">
            <w:pPr>
              <w:numPr>
                <w:ilvl w:val="0"/>
                <w:numId w:val="224"/>
              </w:numPr>
              <w:autoSpaceDE w:val="0"/>
              <w:autoSpaceDN w:val="0"/>
              <w:adjustRightInd w:val="0"/>
              <w:spacing w:before="0" w:after="0"/>
              <w:ind w:hanging="720"/>
              <w:contextualSpacing/>
              <w:jc w:val="left"/>
              <w:rPr>
                <w:rFonts w:eastAsia="Trebuchet MS" w:cs="Arial"/>
                <w:color w:val="000000" w:themeColor="text1"/>
              </w:rPr>
            </w:pPr>
            <w:r w:rsidRPr="00FF4DAC">
              <w:rPr>
                <w:rFonts w:eastAsia="Trebuchet MS" w:cs="Arial"/>
                <w:color w:val="000000" w:themeColor="text1"/>
              </w:rPr>
              <w:t>Remove paint in aluminum body using</w:t>
            </w:r>
            <w:r w:rsidR="000F59D1">
              <w:rPr>
                <w:rFonts w:eastAsia="Trebuchet MS" w:cs="Arial"/>
                <w:color w:val="000000" w:themeColor="text1"/>
              </w:rPr>
              <w:t xml:space="preserve"> </w:t>
            </w:r>
            <w:r w:rsidRPr="00FF4DAC">
              <w:rPr>
                <w:rFonts w:eastAsia="Trebuchet MS" w:cs="Arial"/>
                <w:color w:val="000000" w:themeColor="text1"/>
              </w:rPr>
              <w:t>single action sander</w:t>
            </w:r>
          </w:p>
        </w:tc>
        <w:tc>
          <w:tcPr>
            <w:tcW w:w="3644" w:type="pct"/>
          </w:tcPr>
          <w:p w14:paraId="371C87B2" w14:textId="77777777" w:rsidR="0062148D" w:rsidRPr="00FF4DAC" w:rsidRDefault="0062148D" w:rsidP="00BE41AE">
            <w:pPr>
              <w:numPr>
                <w:ilvl w:val="0"/>
                <w:numId w:val="225"/>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Select the areas from which Paint had to be removed.</w:t>
            </w:r>
          </w:p>
          <w:p w14:paraId="5C8E80F1" w14:textId="77777777" w:rsidR="0062148D" w:rsidRPr="00FF4DAC" w:rsidRDefault="0062148D" w:rsidP="00BE41AE">
            <w:pPr>
              <w:numPr>
                <w:ilvl w:val="0"/>
                <w:numId w:val="225"/>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Take necessary tools and equipment</w:t>
            </w:r>
          </w:p>
          <w:p w14:paraId="61F5901D" w14:textId="77777777" w:rsidR="0062148D" w:rsidRPr="00FF4DAC" w:rsidRDefault="0062148D" w:rsidP="00BE41AE">
            <w:pPr>
              <w:numPr>
                <w:ilvl w:val="0"/>
                <w:numId w:val="225"/>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Prepare the single action sander for removing paint</w:t>
            </w:r>
          </w:p>
          <w:p w14:paraId="24A69E53" w14:textId="77777777" w:rsidR="0062148D" w:rsidRPr="00FF4DAC" w:rsidRDefault="0062148D" w:rsidP="00BE41AE">
            <w:pPr>
              <w:numPr>
                <w:ilvl w:val="0"/>
                <w:numId w:val="225"/>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Removes existing paint using the single action sander.</w:t>
            </w:r>
          </w:p>
          <w:p w14:paraId="27149E4F" w14:textId="77777777" w:rsidR="0062148D" w:rsidRPr="00FF4DAC" w:rsidRDefault="0062148D" w:rsidP="00BE41AE">
            <w:pPr>
              <w:numPr>
                <w:ilvl w:val="0"/>
                <w:numId w:val="225"/>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Smoothen the body surface by applying dry sandpaper</w:t>
            </w:r>
          </w:p>
          <w:p w14:paraId="5D0A1377" w14:textId="77777777" w:rsidR="0062148D" w:rsidRPr="00FF4DAC" w:rsidRDefault="0062148D" w:rsidP="00BE41AE">
            <w:pPr>
              <w:numPr>
                <w:ilvl w:val="0"/>
                <w:numId w:val="225"/>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Clean the body surface</w:t>
            </w:r>
          </w:p>
          <w:p w14:paraId="6699A31B" w14:textId="77777777" w:rsidR="0062148D" w:rsidRPr="00FF4DAC" w:rsidRDefault="0062148D" w:rsidP="00BE41AE">
            <w:pPr>
              <w:numPr>
                <w:ilvl w:val="0"/>
                <w:numId w:val="225"/>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Clean the work place and tools and store them properly</w:t>
            </w:r>
          </w:p>
        </w:tc>
      </w:tr>
      <w:tr w:rsidR="0062148D" w:rsidRPr="0062148D" w14:paraId="482B8FF3" w14:textId="77777777" w:rsidTr="00FF4DAC">
        <w:tc>
          <w:tcPr>
            <w:tcW w:w="1356" w:type="pct"/>
          </w:tcPr>
          <w:p w14:paraId="0D80A3FC" w14:textId="77777777" w:rsidR="0062148D" w:rsidRPr="00FF4DAC" w:rsidRDefault="0062148D" w:rsidP="00BE41AE">
            <w:pPr>
              <w:numPr>
                <w:ilvl w:val="0"/>
                <w:numId w:val="224"/>
              </w:numPr>
              <w:spacing w:before="0" w:after="0"/>
              <w:ind w:hanging="720"/>
              <w:contextualSpacing/>
              <w:jc w:val="left"/>
              <w:rPr>
                <w:rFonts w:eastAsia="Trebuchet MS" w:cs="Arial"/>
                <w:color w:val="000000" w:themeColor="text1"/>
              </w:rPr>
            </w:pPr>
            <w:r w:rsidRPr="00FF4DAC">
              <w:rPr>
                <w:rFonts w:eastAsia="Trebuchet MS" w:cs="Arial"/>
                <w:color w:val="000000" w:themeColor="text1"/>
              </w:rPr>
              <w:t xml:space="preserve">Surface preparation </w:t>
            </w:r>
          </w:p>
        </w:tc>
        <w:tc>
          <w:tcPr>
            <w:tcW w:w="3644" w:type="pct"/>
          </w:tcPr>
          <w:p w14:paraId="1B1FBD3C" w14:textId="77777777" w:rsidR="0062148D" w:rsidRPr="00FF4DAC" w:rsidRDefault="0062148D" w:rsidP="00BE41AE">
            <w:pPr>
              <w:numPr>
                <w:ilvl w:val="0"/>
                <w:numId w:val="226"/>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Examine the areas marked for removing rust</w:t>
            </w:r>
          </w:p>
          <w:p w14:paraId="2BAB739A" w14:textId="77777777" w:rsidR="0062148D" w:rsidRPr="00FF4DAC" w:rsidRDefault="0062148D" w:rsidP="00BE41AE">
            <w:pPr>
              <w:numPr>
                <w:ilvl w:val="0"/>
                <w:numId w:val="226"/>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Take necessary tools and equipment, check their workability.</w:t>
            </w:r>
          </w:p>
          <w:p w14:paraId="6B7E9563" w14:textId="77777777" w:rsidR="0062148D" w:rsidRPr="00FF4DAC" w:rsidRDefault="0062148D" w:rsidP="00BE41AE">
            <w:pPr>
              <w:numPr>
                <w:ilvl w:val="0"/>
                <w:numId w:val="226"/>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Prepare the single action sander for removing rust</w:t>
            </w:r>
          </w:p>
          <w:p w14:paraId="7235EAE0" w14:textId="77777777" w:rsidR="0062148D" w:rsidRPr="00FF4DAC" w:rsidRDefault="0062148D" w:rsidP="00BE41AE">
            <w:pPr>
              <w:numPr>
                <w:ilvl w:val="0"/>
                <w:numId w:val="226"/>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Remove rust using the single action sander check whether all the rust had been removed</w:t>
            </w:r>
          </w:p>
          <w:p w14:paraId="19809394" w14:textId="77777777" w:rsidR="0062148D" w:rsidRPr="00FF4DAC" w:rsidRDefault="0062148D" w:rsidP="00BE41AE">
            <w:pPr>
              <w:numPr>
                <w:ilvl w:val="0"/>
                <w:numId w:val="226"/>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Clean the body using dry sandpaper</w:t>
            </w:r>
          </w:p>
          <w:p w14:paraId="74AA6682" w14:textId="77777777" w:rsidR="0062148D" w:rsidRPr="00FF4DAC" w:rsidRDefault="0062148D" w:rsidP="00BE41AE">
            <w:pPr>
              <w:numPr>
                <w:ilvl w:val="0"/>
                <w:numId w:val="226"/>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Clean the workplace and tools and store them</w:t>
            </w:r>
          </w:p>
        </w:tc>
      </w:tr>
      <w:tr w:rsidR="0062148D" w:rsidRPr="0062148D" w14:paraId="1F6D026F" w14:textId="77777777" w:rsidTr="00FF4DAC">
        <w:tc>
          <w:tcPr>
            <w:tcW w:w="1356" w:type="pct"/>
          </w:tcPr>
          <w:p w14:paraId="4A3E2788" w14:textId="77777777" w:rsidR="0062148D" w:rsidRPr="00FF4DAC" w:rsidRDefault="0062148D" w:rsidP="00BE41AE">
            <w:pPr>
              <w:numPr>
                <w:ilvl w:val="0"/>
                <w:numId w:val="224"/>
              </w:numPr>
              <w:spacing w:before="0" w:after="0"/>
              <w:ind w:hanging="720"/>
              <w:contextualSpacing/>
              <w:jc w:val="left"/>
              <w:rPr>
                <w:rFonts w:eastAsia="Trebuchet MS" w:cs="Arial"/>
                <w:b/>
                <w:color w:val="000000" w:themeColor="text1"/>
              </w:rPr>
            </w:pPr>
            <w:r w:rsidRPr="00FF4DAC">
              <w:rPr>
                <w:rFonts w:eastAsia="Trebuchet MS" w:cs="Arial"/>
                <w:color w:val="000000" w:themeColor="text1"/>
              </w:rPr>
              <w:t>Remove rust using power wire brush</w:t>
            </w:r>
          </w:p>
        </w:tc>
        <w:tc>
          <w:tcPr>
            <w:tcW w:w="3644" w:type="pct"/>
          </w:tcPr>
          <w:p w14:paraId="4D7F6678" w14:textId="77777777" w:rsidR="0062148D" w:rsidRPr="00FF4DAC" w:rsidRDefault="0062148D" w:rsidP="00BE41AE">
            <w:pPr>
              <w:numPr>
                <w:ilvl w:val="0"/>
                <w:numId w:val="227"/>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Determine the areas to be clean</w:t>
            </w:r>
          </w:p>
          <w:p w14:paraId="2B8AF02C" w14:textId="77777777" w:rsidR="0062148D" w:rsidRPr="00FF4DAC" w:rsidRDefault="0062148D" w:rsidP="00BE41AE">
            <w:pPr>
              <w:numPr>
                <w:ilvl w:val="0"/>
                <w:numId w:val="227"/>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Using a power wire brush</w:t>
            </w:r>
          </w:p>
          <w:p w14:paraId="0C2C9504" w14:textId="77777777" w:rsidR="0062148D" w:rsidRPr="00FF4DAC" w:rsidRDefault="0062148D" w:rsidP="00BE41AE">
            <w:pPr>
              <w:numPr>
                <w:ilvl w:val="0"/>
                <w:numId w:val="227"/>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Take necessary tools and equipment</w:t>
            </w:r>
          </w:p>
          <w:p w14:paraId="255D6371" w14:textId="77777777" w:rsidR="0062148D" w:rsidRPr="00FF4DAC" w:rsidRDefault="0062148D" w:rsidP="00BE41AE">
            <w:pPr>
              <w:numPr>
                <w:ilvl w:val="0"/>
                <w:numId w:val="227"/>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Prepare the power wire brush appropriately for relevant job</w:t>
            </w:r>
          </w:p>
          <w:p w14:paraId="0ABCA73E" w14:textId="77777777" w:rsidR="0062148D" w:rsidRPr="00FF4DAC" w:rsidRDefault="0062148D" w:rsidP="00BE41AE">
            <w:pPr>
              <w:numPr>
                <w:ilvl w:val="0"/>
                <w:numId w:val="227"/>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Remove rust from the determined areas using the power wire brush</w:t>
            </w:r>
          </w:p>
          <w:p w14:paraId="0268AA0D" w14:textId="77777777" w:rsidR="0062148D" w:rsidRPr="00FF4DAC" w:rsidRDefault="0062148D" w:rsidP="00BE41AE">
            <w:pPr>
              <w:numPr>
                <w:ilvl w:val="0"/>
                <w:numId w:val="227"/>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Apply dry sandpaper only on places cleaned using the power wire brush</w:t>
            </w:r>
          </w:p>
          <w:p w14:paraId="045074DE" w14:textId="77777777" w:rsidR="0062148D" w:rsidRPr="00FF4DAC" w:rsidRDefault="0062148D" w:rsidP="00BE41AE">
            <w:pPr>
              <w:numPr>
                <w:ilvl w:val="0"/>
                <w:numId w:val="227"/>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Clean the de-rusted vehicle body parts</w:t>
            </w:r>
          </w:p>
          <w:p w14:paraId="1DA00859" w14:textId="77777777" w:rsidR="0062148D" w:rsidRPr="00FF4DAC" w:rsidRDefault="0062148D" w:rsidP="00BE41AE">
            <w:pPr>
              <w:numPr>
                <w:ilvl w:val="0"/>
                <w:numId w:val="227"/>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Clean the workplace and tools and store them properly</w:t>
            </w:r>
          </w:p>
        </w:tc>
      </w:tr>
      <w:tr w:rsidR="0062148D" w:rsidRPr="0062148D" w14:paraId="4D89F406" w14:textId="77777777" w:rsidTr="00FF4DAC">
        <w:tc>
          <w:tcPr>
            <w:tcW w:w="1356" w:type="pct"/>
          </w:tcPr>
          <w:p w14:paraId="34032B30" w14:textId="77777777" w:rsidR="0062148D" w:rsidRPr="00FF4DAC" w:rsidRDefault="0062148D" w:rsidP="00BE41AE">
            <w:pPr>
              <w:numPr>
                <w:ilvl w:val="0"/>
                <w:numId w:val="224"/>
              </w:numPr>
              <w:spacing w:before="0" w:after="0"/>
              <w:ind w:hanging="720"/>
              <w:contextualSpacing/>
              <w:jc w:val="left"/>
              <w:rPr>
                <w:rFonts w:eastAsia="Trebuchet MS" w:cs="Arial"/>
                <w:b/>
                <w:color w:val="000000" w:themeColor="text1"/>
              </w:rPr>
            </w:pPr>
            <w:r w:rsidRPr="00FF4DAC">
              <w:rPr>
                <w:rFonts w:eastAsia="Trebuchet MS" w:cs="Arial"/>
                <w:color w:val="000000" w:themeColor="text1"/>
              </w:rPr>
              <w:t>Remove rust using Dry sandpaper</w:t>
            </w:r>
          </w:p>
        </w:tc>
        <w:tc>
          <w:tcPr>
            <w:tcW w:w="3644" w:type="pct"/>
          </w:tcPr>
          <w:p w14:paraId="789C9DDF" w14:textId="77777777" w:rsidR="0062148D" w:rsidRPr="00FF4DAC" w:rsidRDefault="0062148D" w:rsidP="00BE41AE">
            <w:pPr>
              <w:numPr>
                <w:ilvl w:val="0"/>
                <w:numId w:val="228"/>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Mark the areas from where rust had to be removed.</w:t>
            </w:r>
          </w:p>
          <w:p w14:paraId="2B617CDF" w14:textId="77777777" w:rsidR="0062148D" w:rsidRPr="00FF4DAC" w:rsidRDefault="0062148D" w:rsidP="00BE41AE">
            <w:pPr>
              <w:numPr>
                <w:ilvl w:val="0"/>
                <w:numId w:val="228"/>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Select dry sandpaper according to the extent of rusting.</w:t>
            </w:r>
          </w:p>
          <w:p w14:paraId="560034D4" w14:textId="77777777" w:rsidR="0062148D" w:rsidRPr="00FF4DAC" w:rsidRDefault="0062148D" w:rsidP="00BE41AE">
            <w:pPr>
              <w:numPr>
                <w:ilvl w:val="0"/>
                <w:numId w:val="228"/>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Remove the rust completely using dry sand paper.</w:t>
            </w:r>
          </w:p>
          <w:p w14:paraId="60F77D3C" w14:textId="77777777" w:rsidR="0062148D" w:rsidRPr="00FF4DAC" w:rsidRDefault="0062148D" w:rsidP="00BE41AE">
            <w:pPr>
              <w:numPr>
                <w:ilvl w:val="0"/>
                <w:numId w:val="228"/>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Cleans the vehicle body parts and keeps in a suitable place.</w:t>
            </w:r>
          </w:p>
          <w:p w14:paraId="118C46EF" w14:textId="77777777" w:rsidR="0062148D" w:rsidRPr="00FF4DAC" w:rsidRDefault="0062148D" w:rsidP="00BE41AE">
            <w:pPr>
              <w:numPr>
                <w:ilvl w:val="0"/>
                <w:numId w:val="228"/>
              </w:numPr>
              <w:autoSpaceDE w:val="0"/>
              <w:autoSpaceDN w:val="0"/>
              <w:adjustRightInd w:val="0"/>
              <w:spacing w:before="0" w:after="0"/>
              <w:ind w:left="576" w:hanging="576"/>
              <w:contextualSpacing/>
              <w:jc w:val="left"/>
              <w:rPr>
                <w:rFonts w:eastAsia="Trebuchet MS" w:cs="Arial"/>
                <w:color w:val="000000" w:themeColor="text1"/>
              </w:rPr>
            </w:pPr>
            <w:r w:rsidRPr="00FF4DAC">
              <w:rPr>
                <w:rFonts w:eastAsia="Trebuchet MS" w:cs="Arial"/>
                <w:color w:val="000000" w:themeColor="text1"/>
              </w:rPr>
              <w:t>Clean the work place and tools and store them properly.</w:t>
            </w:r>
          </w:p>
        </w:tc>
      </w:tr>
    </w:tbl>
    <w:p w14:paraId="406362AC"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Knowledge &amp; Understanding</w:t>
      </w:r>
    </w:p>
    <w:p w14:paraId="3FCD27D1" w14:textId="77777777" w:rsidR="0062148D" w:rsidRPr="0062148D" w:rsidRDefault="0062148D" w:rsidP="00BE41AE">
      <w:pPr>
        <w:numPr>
          <w:ilvl w:val="0"/>
          <w:numId w:val="229"/>
        </w:numPr>
        <w:autoSpaceDE w:val="0"/>
        <w:autoSpaceDN w:val="0"/>
        <w:adjustRightInd w:val="0"/>
        <w:spacing w:before="0"/>
        <w:ind w:hanging="576"/>
        <w:contextualSpacing/>
        <w:rPr>
          <w:rFonts w:cs="Arial"/>
        </w:rPr>
      </w:pPr>
      <w:r w:rsidRPr="0062148D">
        <w:rPr>
          <w:rFonts w:cs="Arial"/>
        </w:rPr>
        <w:t>Rusting and steps to be taken to prevent it</w:t>
      </w:r>
    </w:p>
    <w:p w14:paraId="3C7D53C5" w14:textId="77777777" w:rsidR="0062148D" w:rsidRPr="0062148D" w:rsidRDefault="0062148D" w:rsidP="00BE41AE">
      <w:pPr>
        <w:numPr>
          <w:ilvl w:val="0"/>
          <w:numId w:val="229"/>
        </w:numPr>
        <w:autoSpaceDE w:val="0"/>
        <w:autoSpaceDN w:val="0"/>
        <w:adjustRightInd w:val="0"/>
        <w:spacing w:before="0"/>
        <w:ind w:hanging="576"/>
        <w:contextualSpacing/>
        <w:rPr>
          <w:rFonts w:cs="Arial"/>
        </w:rPr>
      </w:pPr>
      <w:r w:rsidRPr="0062148D">
        <w:rPr>
          <w:rFonts w:cs="Arial"/>
        </w:rPr>
        <w:t>Instructions for removing rust</w:t>
      </w:r>
    </w:p>
    <w:p w14:paraId="2F03740D" w14:textId="40BA7451" w:rsidR="0062148D" w:rsidRPr="0062148D" w:rsidRDefault="0062148D" w:rsidP="00BE41AE">
      <w:pPr>
        <w:numPr>
          <w:ilvl w:val="0"/>
          <w:numId w:val="229"/>
        </w:numPr>
        <w:autoSpaceDE w:val="0"/>
        <w:autoSpaceDN w:val="0"/>
        <w:adjustRightInd w:val="0"/>
        <w:spacing w:before="0"/>
        <w:ind w:hanging="576"/>
        <w:contextualSpacing/>
        <w:rPr>
          <w:rFonts w:cs="Arial"/>
        </w:rPr>
      </w:pPr>
      <w:r w:rsidRPr="0062148D">
        <w:rPr>
          <w:rFonts w:cs="Arial"/>
        </w:rPr>
        <w:t xml:space="preserve">Use of double action sander, normal grinder, power wire brush and sand paper and hints on maintaining the </w:t>
      </w:r>
      <w:r w:rsidR="00FF4DAC" w:rsidRPr="0062148D">
        <w:rPr>
          <w:rFonts w:cs="Arial"/>
        </w:rPr>
        <w:t>above-mentioned</w:t>
      </w:r>
      <w:r w:rsidRPr="0062148D">
        <w:rPr>
          <w:rFonts w:cs="Arial"/>
        </w:rPr>
        <w:t xml:space="preserve"> equipment</w:t>
      </w:r>
    </w:p>
    <w:p w14:paraId="3287D524" w14:textId="77777777" w:rsidR="0062148D" w:rsidRPr="0062148D" w:rsidRDefault="0062148D" w:rsidP="00BE41AE">
      <w:pPr>
        <w:numPr>
          <w:ilvl w:val="0"/>
          <w:numId w:val="229"/>
        </w:numPr>
        <w:autoSpaceDE w:val="0"/>
        <w:autoSpaceDN w:val="0"/>
        <w:adjustRightInd w:val="0"/>
        <w:spacing w:before="0"/>
        <w:ind w:hanging="576"/>
        <w:contextualSpacing/>
        <w:rPr>
          <w:rFonts w:cs="Arial"/>
        </w:rPr>
      </w:pPr>
      <w:r w:rsidRPr="0062148D">
        <w:rPr>
          <w:rFonts w:cs="Arial"/>
        </w:rPr>
        <w:t>Aspects to be considered when using double action grinder</w:t>
      </w:r>
    </w:p>
    <w:p w14:paraId="20088552" w14:textId="77777777" w:rsidR="0062148D" w:rsidRPr="0062148D" w:rsidRDefault="0062148D" w:rsidP="00BE41AE">
      <w:pPr>
        <w:numPr>
          <w:ilvl w:val="0"/>
          <w:numId w:val="229"/>
        </w:numPr>
        <w:autoSpaceDE w:val="0"/>
        <w:autoSpaceDN w:val="0"/>
        <w:adjustRightInd w:val="0"/>
        <w:spacing w:before="0"/>
        <w:ind w:hanging="576"/>
        <w:contextualSpacing/>
        <w:rPr>
          <w:rFonts w:cs="Arial"/>
        </w:rPr>
      </w:pPr>
      <w:r w:rsidRPr="0062148D">
        <w:rPr>
          <w:rFonts w:cs="Arial"/>
        </w:rPr>
        <w:t>Types of double action sander and their functioning</w:t>
      </w:r>
    </w:p>
    <w:p w14:paraId="01EF59F5" w14:textId="77777777" w:rsidR="0062148D" w:rsidRPr="0062148D" w:rsidRDefault="0062148D" w:rsidP="00BE41AE">
      <w:pPr>
        <w:numPr>
          <w:ilvl w:val="0"/>
          <w:numId w:val="229"/>
        </w:numPr>
        <w:autoSpaceDE w:val="0"/>
        <w:autoSpaceDN w:val="0"/>
        <w:adjustRightInd w:val="0"/>
        <w:spacing w:before="0"/>
        <w:ind w:hanging="576"/>
        <w:contextualSpacing/>
        <w:rPr>
          <w:rFonts w:cs="Arial"/>
        </w:rPr>
      </w:pPr>
      <w:r w:rsidRPr="0062148D">
        <w:rPr>
          <w:rFonts w:cs="Arial"/>
        </w:rPr>
        <w:t>Aspects to be considered for proper operation of sanders</w:t>
      </w:r>
    </w:p>
    <w:p w14:paraId="565AC433" w14:textId="77777777" w:rsidR="0062148D" w:rsidRPr="0062148D" w:rsidRDefault="0062148D" w:rsidP="00BE41AE">
      <w:pPr>
        <w:numPr>
          <w:ilvl w:val="0"/>
          <w:numId w:val="229"/>
        </w:numPr>
        <w:autoSpaceDE w:val="0"/>
        <w:autoSpaceDN w:val="0"/>
        <w:adjustRightInd w:val="0"/>
        <w:spacing w:before="0"/>
        <w:ind w:hanging="576"/>
        <w:contextualSpacing/>
        <w:rPr>
          <w:rFonts w:cs="Arial"/>
        </w:rPr>
      </w:pPr>
      <w:r w:rsidRPr="0062148D">
        <w:rPr>
          <w:rFonts w:cs="Arial"/>
        </w:rPr>
        <w:t>Distinguishing properties of aluminum metal</w:t>
      </w:r>
    </w:p>
    <w:p w14:paraId="7325BB35" w14:textId="77777777" w:rsidR="0062148D" w:rsidRPr="0062148D" w:rsidRDefault="0062148D" w:rsidP="00BE41AE">
      <w:pPr>
        <w:numPr>
          <w:ilvl w:val="0"/>
          <w:numId w:val="229"/>
        </w:numPr>
        <w:autoSpaceDE w:val="0"/>
        <w:autoSpaceDN w:val="0"/>
        <w:adjustRightInd w:val="0"/>
        <w:spacing w:before="0"/>
        <w:ind w:hanging="576"/>
        <w:contextualSpacing/>
        <w:rPr>
          <w:rFonts w:cs="Arial"/>
        </w:rPr>
      </w:pPr>
      <w:r w:rsidRPr="0062148D">
        <w:rPr>
          <w:rFonts w:cs="Arial"/>
        </w:rPr>
        <w:t>Dry sandpaper and distinguishing properties of different types, methods and situations of using them</w:t>
      </w:r>
    </w:p>
    <w:p w14:paraId="098BD991" w14:textId="77777777" w:rsidR="0062148D" w:rsidRPr="0062148D" w:rsidRDefault="0062148D" w:rsidP="00BE41AE">
      <w:pPr>
        <w:numPr>
          <w:ilvl w:val="0"/>
          <w:numId w:val="229"/>
        </w:numPr>
        <w:spacing w:before="0"/>
        <w:ind w:hanging="576"/>
        <w:contextualSpacing/>
        <w:rPr>
          <w:rFonts w:cs="Arial"/>
        </w:rPr>
      </w:pPr>
      <w:r w:rsidRPr="0062148D">
        <w:rPr>
          <w:rFonts w:cs="Arial"/>
        </w:rPr>
        <w:t>Hints for selecting required sandpaper</w:t>
      </w:r>
    </w:p>
    <w:p w14:paraId="55264626"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Critical Evidence(s) Required</w:t>
      </w:r>
    </w:p>
    <w:p w14:paraId="385DFBAB" w14:textId="77777777" w:rsidR="0062148D" w:rsidRPr="0062148D" w:rsidRDefault="0062148D" w:rsidP="00BE41AE">
      <w:pPr>
        <w:numPr>
          <w:ilvl w:val="0"/>
          <w:numId w:val="348"/>
        </w:numPr>
        <w:autoSpaceDE w:val="0"/>
        <w:autoSpaceDN w:val="0"/>
        <w:adjustRightInd w:val="0"/>
        <w:contextualSpacing/>
        <w:rPr>
          <w:rFonts w:cs="Arial"/>
        </w:rPr>
      </w:pPr>
      <w:r w:rsidRPr="0062148D">
        <w:rPr>
          <w:rFonts w:cs="Arial"/>
        </w:rPr>
        <w:t>Capable of Use power operated wire brush and normal grinder</w:t>
      </w:r>
    </w:p>
    <w:p w14:paraId="088C9D20" w14:textId="77777777" w:rsidR="0062148D" w:rsidRPr="0062148D" w:rsidRDefault="0062148D" w:rsidP="00BE41AE">
      <w:pPr>
        <w:numPr>
          <w:ilvl w:val="0"/>
          <w:numId w:val="348"/>
        </w:numPr>
        <w:autoSpaceDE w:val="0"/>
        <w:autoSpaceDN w:val="0"/>
        <w:adjustRightInd w:val="0"/>
        <w:contextualSpacing/>
        <w:rPr>
          <w:rFonts w:cs="Arial"/>
        </w:rPr>
      </w:pPr>
      <w:r w:rsidRPr="0062148D">
        <w:rPr>
          <w:rFonts w:cs="Arial"/>
        </w:rPr>
        <w:t>Capable of Use double action sander</w:t>
      </w:r>
    </w:p>
    <w:p w14:paraId="15748B7A" w14:textId="77777777" w:rsidR="0062148D" w:rsidRPr="0062148D" w:rsidRDefault="0062148D" w:rsidP="00BE41AE">
      <w:pPr>
        <w:numPr>
          <w:ilvl w:val="0"/>
          <w:numId w:val="348"/>
        </w:numPr>
        <w:autoSpaceDE w:val="0"/>
        <w:autoSpaceDN w:val="0"/>
        <w:adjustRightInd w:val="0"/>
        <w:contextualSpacing/>
        <w:rPr>
          <w:rFonts w:cs="Arial"/>
        </w:rPr>
      </w:pPr>
      <w:r w:rsidRPr="0062148D">
        <w:rPr>
          <w:rFonts w:cs="Arial"/>
        </w:rPr>
        <w:t>Capable of Remove paint on aluminum panels using single action sander</w:t>
      </w:r>
    </w:p>
    <w:p w14:paraId="3317794C" w14:textId="77777777" w:rsidR="0062148D" w:rsidRPr="0062148D" w:rsidRDefault="0062148D" w:rsidP="00BE41AE">
      <w:pPr>
        <w:numPr>
          <w:ilvl w:val="0"/>
          <w:numId w:val="348"/>
        </w:numPr>
        <w:autoSpaceDE w:val="0"/>
        <w:autoSpaceDN w:val="0"/>
        <w:adjustRightInd w:val="0"/>
        <w:contextualSpacing/>
        <w:rPr>
          <w:rFonts w:cs="Arial"/>
        </w:rPr>
      </w:pPr>
      <w:r w:rsidRPr="0062148D">
        <w:rPr>
          <w:rFonts w:cs="Arial"/>
        </w:rPr>
        <w:t>Capable of Remove rust on vehicle body parts using wire brush and Sandpaper</w:t>
      </w:r>
    </w:p>
    <w:p w14:paraId="2695385F"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List of Tools and Equipment</w:t>
      </w:r>
    </w:p>
    <w:p w14:paraId="1E149707" w14:textId="77777777" w:rsidR="00FF4DAC" w:rsidRPr="00FF4DAC" w:rsidRDefault="00FF4DAC" w:rsidP="00FF4DAC">
      <w:pPr>
        <w:spacing w:before="0" w:after="0"/>
        <w:ind w:left="630" w:hanging="630"/>
        <w:jc w:val="left"/>
        <w:rPr>
          <w:rFonts w:cs="Arial"/>
        </w:rPr>
      </w:pPr>
      <w:r w:rsidRPr="00FF4DAC">
        <w:rPr>
          <w:rFonts w:cs="Arial"/>
        </w:rPr>
        <w:t>1.</w:t>
      </w:r>
      <w:r w:rsidRPr="00FF4DAC">
        <w:rPr>
          <w:rFonts w:cs="Arial"/>
        </w:rPr>
        <w:tab/>
      </w:r>
      <w:r w:rsidRPr="00FF4DAC">
        <w:rPr>
          <w:rFonts w:cs="Arial"/>
        </w:rPr>
        <w:tab/>
        <w:t>General Hand Tools</w:t>
      </w:r>
    </w:p>
    <w:p w14:paraId="16F29BEC" w14:textId="77777777" w:rsidR="00FF4DAC" w:rsidRPr="00FF4DAC" w:rsidRDefault="00FF4DAC" w:rsidP="00FF4DAC">
      <w:pPr>
        <w:spacing w:before="0" w:after="0"/>
        <w:ind w:left="630" w:hanging="630"/>
        <w:jc w:val="left"/>
        <w:rPr>
          <w:rFonts w:cs="Arial"/>
        </w:rPr>
      </w:pPr>
      <w:r w:rsidRPr="00FF4DAC">
        <w:rPr>
          <w:rFonts w:cs="Arial"/>
        </w:rPr>
        <w:t>2.</w:t>
      </w:r>
      <w:r w:rsidRPr="00FF4DAC">
        <w:rPr>
          <w:rFonts w:cs="Arial"/>
        </w:rPr>
        <w:tab/>
      </w:r>
      <w:r w:rsidRPr="00FF4DAC">
        <w:rPr>
          <w:rFonts w:cs="Arial"/>
        </w:rPr>
        <w:tab/>
        <w:t>Cotton Gloves</w:t>
      </w:r>
    </w:p>
    <w:p w14:paraId="74545EEF" w14:textId="77777777" w:rsidR="00FF4DAC" w:rsidRPr="00FF4DAC" w:rsidRDefault="00FF4DAC" w:rsidP="00FF4DAC">
      <w:pPr>
        <w:spacing w:before="0" w:after="0"/>
        <w:ind w:left="630" w:hanging="630"/>
        <w:jc w:val="left"/>
        <w:rPr>
          <w:rFonts w:cs="Arial"/>
        </w:rPr>
      </w:pPr>
      <w:r w:rsidRPr="00FF4DAC">
        <w:rPr>
          <w:rFonts w:cs="Arial"/>
        </w:rPr>
        <w:t>3.</w:t>
      </w:r>
      <w:r w:rsidRPr="00FF4DAC">
        <w:rPr>
          <w:rFonts w:cs="Arial"/>
        </w:rPr>
        <w:tab/>
      </w:r>
      <w:r w:rsidRPr="00FF4DAC">
        <w:rPr>
          <w:rFonts w:cs="Arial"/>
        </w:rPr>
        <w:tab/>
        <w:t>Dust mask</w:t>
      </w:r>
    </w:p>
    <w:p w14:paraId="63CAEB7C" w14:textId="77777777" w:rsidR="00FF4DAC" w:rsidRPr="00FF4DAC" w:rsidRDefault="00FF4DAC" w:rsidP="00FF4DAC">
      <w:pPr>
        <w:spacing w:before="0" w:after="0"/>
        <w:ind w:left="630" w:hanging="630"/>
        <w:jc w:val="left"/>
        <w:rPr>
          <w:rFonts w:cs="Arial"/>
        </w:rPr>
      </w:pPr>
      <w:r w:rsidRPr="00FF4DAC">
        <w:rPr>
          <w:rFonts w:cs="Arial"/>
        </w:rPr>
        <w:t>4.</w:t>
      </w:r>
      <w:r w:rsidRPr="00FF4DAC">
        <w:rPr>
          <w:rFonts w:cs="Arial"/>
        </w:rPr>
        <w:tab/>
      </w:r>
      <w:r w:rsidRPr="00FF4DAC">
        <w:rPr>
          <w:rFonts w:cs="Arial"/>
        </w:rPr>
        <w:tab/>
        <w:t>Goggles</w:t>
      </w:r>
    </w:p>
    <w:p w14:paraId="7AB8ED34" w14:textId="77777777" w:rsidR="00FF4DAC" w:rsidRPr="00FF4DAC" w:rsidRDefault="00FF4DAC" w:rsidP="00FF4DAC">
      <w:pPr>
        <w:spacing w:before="0" w:after="0"/>
        <w:ind w:left="630" w:hanging="630"/>
        <w:jc w:val="left"/>
        <w:rPr>
          <w:rFonts w:cs="Arial"/>
        </w:rPr>
      </w:pPr>
      <w:r w:rsidRPr="00FF4DAC">
        <w:rPr>
          <w:rFonts w:cs="Arial"/>
        </w:rPr>
        <w:t>5.</w:t>
      </w:r>
      <w:r w:rsidRPr="00FF4DAC">
        <w:rPr>
          <w:rFonts w:cs="Arial"/>
        </w:rPr>
        <w:tab/>
      </w:r>
      <w:r w:rsidRPr="00FF4DAC">
        <w:rPr>
          <w:rFonts w:cs="Arial"/>
        </w:rPr>
        <w:tab/>
        <w:t>Safety Shoes</w:t>
      </w:r>
    </w:p>
    <w:p w14:paraId="2370D915" w14:textId="77777777" w:rsidR="00FF4DAC" w:rsidRPr="00FF4DAC" w:rsidRDefault="00FF4DAC" w:rsidP="00FF4DAC">
      <w:pPr>
        <w:spacing w:before="0" w:after="0"/>
        <w:ind w:left="630" w:hanging="630"/>
        <w:jc w:val="left"/>
        <w:rPr>
          <w:rFonts w:cs="Arial"/>
        </w:rPr>
      </w:pPr>
      <w:r w:rsidRPr="00FF4DAC">
        <w:rPr>
          <w:rFonts w:cs="Arial"/>
        </w:rPr>
        <w:t>6.</w:t>
      </w:r>
      <w:r w:rsidRPr="00FF4DAC">
        <w:rPr>
          <w:rFonts w:cs="Arial"/>
        </w:rPr>
        <w:tab/>
      </w:r>
      <w:r w:rsidRPr="00FF4DAC">
        <w:rPr>
          <w:rFonts w:cs="Arial"/>
        </w:rPr>
        <w:tab/>
        <w:t>Measuring Tape</w:t>
      </w:r>
    </w:p>
    <w:p w14:paraId="3B44B167" w14:textId="77777777" w:rsidR="00FF4DAC" w:rsidRPr="00FF4DAC" w:rsidRDefault="00FF4DAC" w:rsidP="00FF4DAC">
      <w:pPr>
        <w:spacing w:before="0" w:after="0"/>
        <w:ind w:left="630" w:hanging="630"/>
        <w:jc w:val="left"/>
        <w:rPr>
          <w:rFonts w:cs="Arial"/>
        </w:rPr>
      </w:pPr>
      <w:r w:rsidRPr="00FF4DAC">
        <w:rPr>
          <w:rFonts w:cs="Arial"/>
        </w:rPr>
        <w:t>7.</w:t>
      </w:r>
      <w:r w:rsidRPr="00FF4DAC">
        <w:rPr>
          <w:rFonts w:cs="Arial"/>
        </w:rPr>
        <w:tab/>
      </w:r>
      <w:r w:rsidRPr="00FF4DAC">
        <w:rPr>
          <w:rFonts w:cs="Arial"/>
        </w:rPr>
        <w:tab/>
        <w:t>Mallets in Rubber</w:t>
      </w:r>
    </w:p>
    <w:p w14:paraId="55568DCA" w14:textId="77777777" w:rsidR="00FF4DAC" w:rsidRPr="00FF4DAC" w:rsidRDefault="00FF4DAC" w:rsidP="00FF4DAC">
      <w:pPr>
        <w:spacing w:before="0" w:after="0"/>
        <w:ind w:left="630" w:hanging="630"/>
        <w:jc w:val="left"/>
        <w:rPr>
          <w:rFonts w:cs="Arial"/>
        </w:rPr>
      </w:pPr>
      <w:r w:rsidRPr="00FF4DAC">
        <w:rPr>
          <w:rFonts w:cs="Arial"/>
        </w:rPr>
        <w:t>8.</w:t>
      </w:r>
      <w:r w:rsidRPr="00FF4DAC">
        <w:rPr>
          <w:rFonts w:cs="Arial"/>
        </w:rPr>
        <w:tab/>
      </w:r>
      <w:r w:rsidRPr="00FF4DAC">
        <w:rPr>
          <w:rFonts w:cs="Arial"/>
        </w:rPr>
        <w:tab/>
        <w:t>cutting Disc</w:t>
      </w:r>
    </w:p>
    <w:p w14:paraId="748A6242" w14:textId="77777777" w:rsidR="00FF4DAC" w:rsidRPr="00FF4DAC" w:rsidRDefault="00FF4DAC" w:rsidP="00FF4DAC">
      <w:pPr>
        <w:spacing w:before="0" w:after="0"/>
        <w:ind w:left="630" w:hanging="630"/>
        <w:jc w:val="left"/>
        <w:rPr>
          <w:rFonts w:cs="Arial"/>
        </w:rPr>
      </w:pPr>
      <w:r w:rsidRPr="00FF4DAC">
        <w:rPr>
          <w:rFonts w:cs="Arial"/>
        </w:rPr>
        <w:t>9.</w:t>
      </w:r>
      <w:r w:rsidRPr="00FF4DAC">
        <w:rPr>
          <w:rFonts w:cs="Arial"/>
        </w:rPr>
        <w:tab/>
      </w:r>
      <w:r w:rsidRPr="00FF4DAC">
        <w:rPr>
          <w:rFonts w:cs="Arial"/>
        </w:rPr>
        <w:tab/>
        <w:t>Grinders</w:t>
      </w:r>
    </w:p>
    <w:p w14:paraId="7BE8830C" w14:textId="77777777" w:rsidR="00FF4DAC" w:rsidRPr="00FF4DAC" w:rsidRDefault="00FF4DAC" w:rsidP="00FF4DAC">
      <w:pPr>
        <w:spacing w:before="0" w:after="0"/>
        <w:ind w:left="630" w:hanging="630"/>
        <w:jc w:val="left"/>
        <w:rPr>
          <w:rFonts w:cs="Arial"/>
        </w:rPr>
      </w:pPr>
      <w:r w:rsidRPr="00FF4DAC">
        <w:rPr>
          <w:rFonts w:cs="Arial"/>
        </w:rPr>
        <w:t>10.</w:t>
      </w:r>
      <w:r w:rsidRPr="00FF4DAC">
        <w:rPr>
          <w:rFonts w:cs="Arial"/>
        </w:rPr>
        <w:tab/>
      </w:r>
      <w:r w:rsidRPr="00FF4DAC">
        <w:rPr>
          <w:rFonts w:cs="Arial"/>
        </w:rPr>
        <w:tab/>
        <w:t>Single Action Sander</w:t>
      </w:r>
    </w:p>
    <w:p w14:paraId="21F853FB" w14:textId="77777777" w:rsidR="00FF4DAC" w:rsidRPr="00FF4DAC" w:rsidRDefault="00FF4DAC" w:rsidP="00FF4DAC">
      <w:pPr>
        <w:spacing w:before="0" w:after="0"/>
        <w:ind w:left="630" w:hanging="630"/>
        <w:jc w:val="left"/>
        <w:rPr>
          <w:rFonts w:cs="Arial"/>
        </w:rPr>
      </w:pPr>
      <w:r w:rsidRPr="00FF4DAC">
        <w:rPr>
          <w:rFonts w:cs="Arial"/>
        </w:rPr>
        <w:t>11.</w:t>
      </w:r>
      <w:r w:rsidRPr="00FF4DAC">
        <w:rPr>
          <w:rFonts w:cs="Arial"/>
        </w:rPr>
        <w:tab/>
      </w:r>
      <w:r w:rsidRPr="00FF4DAC">
        <w:rPr>
          <w:rFonts w:cs="Arial"/>
        </w:rPr>
        <w:tab/>
        <w:t>Double action sander</w:t>
      </w:r>
    </w:p>
    <w:p w14:paraId="4EBA77F5" w14:textId="77777777" w:rsidR="00FF4DAC" w:rsidRPr="00FF4DAC" w:rsidRDefault="00FF4DAC" w:rsidP="00FF4DAC">
      <w:pPr>
        <w:spacing w:before="0" w:after="0"/>
        <w:ind w:left="630" w:hanging="630"/>
        <w:jc w:val="left"/>
        <w:rPr>
          <w:rFonts w:cs="Arial"/>
        </w:rPr>
      </w:pPr>
      <w:r w:rsidRPr="00FF4DAC">
        <w:rPr>
          <w:rFonts w:cs="Arial"/>
        </w:rPr>
        <w:t>12.</w:t>
      </w:r>
      <w:r w:rsidRPr="00FF4DAC">
        <w:rPr>
          <w:rFonts w:cs="Arial"/>
        </w:rPr>
        <w:tab/>
      </w:r>
      <w:r w:rsidRPr="00FF4DAC">
        <w:rPr>
          <w:rFonts w:cs="Arial"/>
        </w:rPr>
        <w:tab/>
        <w:t>Wire Brushes</w:t>
      </w:r>
    </w:p>
    <w:p w14:paraId="6298DF8C" w14:textId="77777777" w:rsidR="00FF4DAC" w:rsidRPr="00FF4DAC" w:rsidRDefault="00FF4DAC" w:rsidP="00FF4DAC">
      <w:pPr>
        <w:spacing w:before="0" w:after="0"/>
        <w:ind w:left="630" w:hanging="630"/>
        <w:jc w:val="left"/>
        <w:rPr>
          <w:rFonts w:cs="Arial"/>
        </w:rPr>
      </w:pPr>
      <w:r w:rsidRPr="00FF4DAC">
        <w:rPr>
          <w:rFonts w:cs="Arial"/>
        </w:rPr>
        <w:t>13.</w:t>
      </w:r>
      <w:r w:rsidRPr="00FF4DAC">
        <w:rPr>
          <w:rFonts w:cs="Arial"/>
        </w:rPr>
        <w:tab/>
      </w:r>
      <w:r w:rsidRPr="00FF4DAC">
        <w:rPr>
          <w:rFonts w:cs="Arial"/>
        </w:rPr>
        <w:tab/>
        <w:t>Power Wire Brush</w:t>
      </w:r>
    </w:p>
    <w:p w14:paraId="1DC4ED21" w14:textId="77777777" w:rsidR="00FF4DAC" w:rsidRPr="00FF4DAC" w:rsidRDefault="00FF4DAC" w:rsidP="00FF4DAC">
      <w:pPr>
        <w:spacing w:before="0" w:after="0"/>
        <w:ind w:left="630" w:hanging="630"/>
        <w:jc w:val="left"/>
        <w:rPr>
          <w:rFonts w:cs="Arial"/>
        </w:rPr>
      </w:pPr>
      <w:r w:rsidRPr="00FF4DAC">
        <w:rPr>
          <w:rFonts w:cs="Arial"/>
        </w:rPr>
        <w:t>14.</w:t>
      </w:r>
      <w:r w:rsidRPr="00FF4DAC">
        <w:rPr>
          <w:rFonts w:cs="Arial"/>
        </w:rPr>
        <w:tab/>
      </w:r>
      <w:r w:rsidRPr="00FF4DAC">
        <w:rPr>
          <w:rFonts w:cs="Arial"/>
        </w:rPr>
        <w:tab/>
        <w:t>Files</w:t>
      </w:r>
    </w:p>
    <w:p w14:paraId="26C9DAB7" w14:textId="77777777" w:rsidR="00FF4DAC" w:rsidRPr="00FF4DAC" w:rsidRDefault="00FF4DAC" w:rsidP="00FF4DAC">
      <w:pPr>
        <w:spacing w:before="0" w:after="0"/>
        <w:ind w:left="630" w:hanging="630"/>
        <w:jc w:val="left"/>
        <w:rPr>
          <w:rFonts w:cs="Arial"/>
        </w:rPr>
      </w:pPr>
      <w:r w:rsidRPr="00FF4DAC">
        <w:rPr>
          <w:rFonts w:cs="Arial"/>
        </w:rPr>
        <w:t>15.</w:t>
      </w:r>
      <w:r w:rsidRPr="00FF4DAC">
        <w:rPr>
          <w:rFonts w:cs="Arial"/>
        </w:rPr>
        <w:tab/>
      </w:r>
      <w:r w:rsidRPr="00FF4DAC">
        <w:rPr>
          <w:rFonts w:cs="Arial"/>
        </w:rPr>
        <w:tab/>
        <w:t>Sand papers</w:t>
      </w:r>
    </w:p>
    <w:p w14:paraId="28D85C26" w14:textId="77777777" w:rsidR="00FF4DAC" w:rsidRPr="00FF4DAC" w:rsidRDefault="00FF4DAC" w:rsidP="00FF4DAC">
      <w:pPr>
        <w:spacing w:before="0" w:after="0"/>
        <w:ind w:left="630" w:hanging="630"/>
        <w:jc w:val="left"/>
        <w:rPr>
          <w:rFonts w:cs="Arial"/>
        </w:rPr>
      </w:pPr>
      <w:r w:rsidRPr="00FF4DAC">
        <w:rPr>
          <w:rFonts w:cs="Arial"/>
        </w:rPr>
        <w:t>16.</w:t>
      </w:r>
      <w:r w:rsidRPr="00FF4DAC">
        <w:rPr>
          <w:rFonts w:cs="Arial"/>
        </w:rPr>
        <w:tab/>
      </w:r>
      <w:r w:rsidRPr="00FF4DAC">
        <w:rPr>
          <w:rFonts w:cs="Arial"/>
        </w:rPr>
        <w:tab/>
        <w:t>Shop Cloth</w:t>
      </w:r>
    </w:p>
    <w:p w14:paraId="0F53E417" w14:textId="77777777" w:rsidR="00FF4DAC" w:rsidRPr="00FF4DAC" w:rsidRDefault="00FF4DAC" w:rsidP="00FF4DAC">
      <w:pPr>
        <w:spacing w:before="0" w:after="0"/>
        <w:ind w:left="630" w:hanging="630"/>
        <w:jc w:val="left"/>
        <w:rPr>
          <w:rFonts w:cs="Arial"/>
        </w:rPr>
      </w:pPr>
      <w:r w:rsidRPr="00FF4DAC">
        <w:rPr>
          <w:rFonts w:cs="Arial"/>
        </w:rPr>
        <w:t>17.</w:t>
      </w:r>
      <w:r w:rsidRPr="00FF4DAC">
        <w:rPr>
          <w:rFonts w:cs="Arial"/>
        </w:rPr>
        <w:tab/>
      </w:r>
      <w:r w:rsidRPr="00FF4DAC">
        <w:rPr>
          <w:rFonts w:cs="Arial"/>
        </w:rPr>
        <w:tab/>
        <w:t>Glass Sealant</w:t>
      </w:r>
    </w:p>
    <w:p w14:paraId="2062085F" w14:textId="77777777" w:rsidR="00FF4DAC" w:rsidRPr="00FF4DAC" w:rsidRDefault="00FF4DAC" w:rsidP="00FF4DAC">
      <w:pPr>
        <w:spacing w:before="0" w:after="0"/>
        <w:ind w:left="630" w:hanging="630"/>
        <w:jc w:val="left"/>
        <w:rPr>
          <w:rFonts w:cs="Arial"/>
        </w:rPr>
      </w:pPr>
      <w:r w:rsidRPr="00FF4DAC">
        <w:rPr>
          <w:rFonts w:cs="Arial"/>
        </w:rPr>
        <w:t>18.</w:t>
      </w:r>
      <w:r w:rsidRPr="00FF4DAC">
        <w:rPr>
          <w:rFonts w:cs="Arial"/>
        </w:rPr>
        <w:tab/>
      </w:r>
      <w:r w:rsidRPr="00FF4DAC">
        <w:rPr>
          <w:rFonts w:cs="Arial"/>
        </w:rPr>
        <w:tab/>
        <w:t>Safety Shoes</w:t>
      </w:r>
    </w:p>
    <w:p w14:paraId="47EDCA62" w14:textId="387B34E7" w:rsidR="0062148D" w:rsidRPr="0062148D" w:rsidRDefault="00FF4DAC" w:rsidP="00FF4DAC">
      <w:pPr>
        <w:spacing w:before="0" w:after="0"/>
        <w:ind w:left="630" w:hanging="630"/>
        <w:jc w:val="left"/>
        <w:rPr>
          <w:rFonts w:eastAsiaTheme="majorEastAsia" w:cs="Arial"/>
          <w:b/>
          <w:bCs/>
          <w:color w:val="4F81BD" w:themeColor="accent1"/>
        </w:rPr>
      </w:pPr>
      <w:r w:rsidRPr="00FF4DAC">
        <w:rPr>
          <w:rFonts w:cs="Arial"/>
        </w:rPr>
        <w:t>19.</w:t>
      </w:r>
      <w:r w:rsidRPr="00FF4DAC">
        <w:rPr>
          <w:rFonts w:cs="Arial"/>
        </w:rPr>
        <w:tab/>
      </w:r>
      <w:r w:rsidRPr="00FF4DAC">
        <w:rPr>
          <w:rFonts w:cs="Arial"/>
        </w:rPr>
        <w:tab/>
        <w:t xml:space="preserve">Safety Helmet </w:t>
      </w:r>
      <w:r w:rsidR="0062148D" w:rsidRPr="0062148D">
        <w:rPr>
          <w:rFonts w:cs="Arial"/>
        </w:rPr>
        <w:br w:type="page"/>
      </w:r>
    </w:p>
    <w:p w14:paraId="0879F329" w14:textId="6C9885F2" w:rsidR="0062148D" w:rsidRPr="00BC09FA" w:rsidRDefault="0062148D" w:rsidP="00BE41AE">
      <w:pPr>
        <w:pStyle w:val="Heading3"/>
        <w:numPr>
          <w:ilvl w:val="0"/>
          <w:numId w:val="379"/>
        </w:numPr>
        <w:shd w:val="clear" w:color="auto" w:fill="FFC000"/>
        <w:spacing w:line="276" w:lineRule="auto"/>
        <w:ind w:left="2160" w:hanging="1800"/>
        <w:rPr>
          <w:rFonts w:ascii="Arial" w:hAnsi="Arial" w:cs="Arial"/>
          <w:b/>
          <w:bCs/>
          <w:color w:val="auto"/>
        </w:rPr>
      </w:pPr>
      <w:bookmarkStart w:id="95" w:name="_Toc30855054"/>
      <w:bookmarkStart w:id="96" w:name="_Toc111733620"/>
      <w:r w:rsidRPr="00BC09FA">
        <w:rPr>
          <w:rFonts w:ascii="Arial" w:hAnsi="Arial" w:cs="Arial"/>
          <w:b/>
          <w:bCs/>
          <w:color w:val="auto"/>
        </w:rPr>
        <w:t>Perform Body Surface Cleaning with Chemical Process</w:t>
      </w:r>
      <w:bookmarkEnd w:id="95"/>
      <w:bookmarkEnd w:id="96"/>
    </w:p>
    <w:p w14:paraId="0CF3DA8B" w14:textId="4CB3B3D4" w:rsidR="0062148D" w:rsidRPr="00A76104" w:rsidRDefault="0062148D" w:rsidP="00A76104">
      <w:pPr>
        <w:keepNext/>
        <w:keepLines/>
        <w:outlineLvl w:val="4"/>
        <w:rPr>
          <w:rFonts w:cs="Arial"/>
        </w:rPr>
      </w:pPr>
      <w:r w:rsidRPr="0062148D">
        <w:rPr>
          <w:rFonts w:eastAsiaTheme="majorEastAsia" w:cs="Arial"/>
          <w:b/>
        </w:rPr>
        <w:t>Overview:</w:t>
      </w:r>
      <w:r w:rsidR="00A76104">
        <w:rPr>
          <w:rFonts w:eastAsiaTheme="majorEastAsia" w:cs="Arial"/>
          <w:b/>
        </w:rPr>
        <w:t xml:space="preserve"> </w:t>
      </w:r>
      <w:bookmarkStart w:id="97" w:name="_Hlk67912073"/>
      <w:r w:rsidR="00A76104" w:rsidRPr="00A76104">
        <w:rPr>
          <w:rFonts w:cs="Arial"/>
        </w:rPr>
        <w:t xml:space="preserve">This unit covers the competencies required to </w:t>
      </w:r>
      <w:bookmarkEnd w:id="97"/>
      <w:r w:rsidRPr="00A76104">
        <w:rPr>
          <w:rFonts w:cs="Arial"/>
        </w:rPr>
        <w:t>Remove rust from corroded vehicle body / body parts using chemicals</w:t>
      </w:r>
      <w:r w:rsidR="00A76104" w:rsidRPr="00A76104">
        <w:rPr>
          <w:rFonts w:cs="Arial"/>
        </w:rPr>
        <w:t xml:space="preserve">, </w:t>
      </w:r>
      <w:r w:rsidRPr="00A76104">
        <w:rPr>
          <w:rFonts w:cs="Arial"/>
        </w:rPr>
        <w:t>Remove existing paint from body parts of vehicles using chemicals</w:t>
      </w:r>
      <w:r w:rsidR="00A76104" w:rsidRPr="00A76104">
        <w:rPr>
          <w:rFonts w:cs="Arial"/>
        </w:rPr>
        <w:t xml:space="preserve">, </w:t>
      </w:r>
      <w:r w:rsidRPr="00A76104">
        <w:rPr>
          <w:rFonts w:cs="Arial"/>
        </w:rPr>
        <w:t>Remove oil and grease on vehicle body / body parts using chemicals</w:t>
      </w:r>
      <w:r w:rsidR="00A76104" w:rsidRPr="00A76104">
        <w:rPr>
          <w:rFonts w:cs="Arial"/>
        </w:rPr>
        <w:t xml:space="preserve">, </w:t>
      </w:r>
      <w:r w:rsidRPr="00A76104">
        <w:rPr>
          <w:rFonts w:cs="Arial"/>
        </w:rPr>
        <w:t>Remove dampness in vehicle body parts using chemicals</w:t>
      </w:r>
      <w:r w:rsidR="00A76104" w:rsidRPr="00A76104">
        <w:rPr>
          <w:rFonts w:cs="Arial"/>
        </w:rPr>
        <w:t xml:space="preserve"> and </w:t>
      </w:r>
      <w:r w:rsidRPr="00A76104">
        <w:rPr>
          <w:rFonts w:cs="Arial"/>
        </w:rPr>
        <w:t>Remove silicon in vehicle parts using chemicals.</w:t>
      </w:r>
    </w:p>
    <w:tbl>
      <w:tblPr>
        <w:tblStyle w:val="TableGrid"/>
        <w:tblW w:w="5000" w:type="pct"/>
        <w:tblLook w:val="0000" w:firstRow="0" w:lastRow="0" w:firstColumn="0" w:lastColumn="0" w:noHBand="0" w:noVBand="0"/>
      </w:tblPr>
      <w:tblGrid>
        <w:gridCol w:w="2897"/>
        <w:gridCol w:w="7786"/>
      </w:tblGrid>
      <w:tr w:rsidR="0062148D" w:rsidRPr="00A76104" w14:paraId="6E32A2E1" w14:textId="77777777" w:rsidTr="00A76104">
        <w:trPr>
          <w:trHeight w:hRule="exact" w:val="388"/>
        </w:trPr>
        <w:tc>
          <w:tcPr>
            <w:tcW w:w="1356" w:type="pct"/>
            <w:shd w:val="clear" w:color="auto" w:fill="D9D9D9" w:themeFill="background1" w:themeFillShade="D9"/>
            <w:vAlign w:val="center"/>
          </w:tcPr>
          <w:p w14:paraId="0213BC60" w14:textId="77777777" w:rsidR="0062148D" w:rsidRPr="00A76104" w:rsidRDefault="0062148D" w:rsidP="00A76104">
            <w:pPr>
              <w:keepNext/>
              <w:keepLines/>
              <w:spacing w:before="0" w:after="0" w:line="240" w:lineRule="auto"/>
              <w:jc w:val="left"/>
              <w:outlineLvl w:val="4"/>
              <w:rPr>
                <w:rFonts w:eastAsiaTheme="majorEastAsia" w:cs="Arial"/>
                <w:b/>
                <w:color w:val="000000" w:themeColor="text1"/>
              </w:rPr>
            </w:pPr>
            <w:r w:rsidRPr="00A76104">
              <w:rPr>
                <w:rFonts w:eastAsiaTheme="majorEastAsia" w:cs="Arial"/>
                <w:b/>
                <w:color w:val="000000" w:themeColor="text1"/>
              </w:rPr>
              <w:t>Unit of Competency</w:t>
            </w:r>
          </w:p>
        </w:tc>
        <w:tc>
          <w:tcPr>
            <w:tcW w:w="3644" w:type="pct"/>
            <w:shd w:val="clear" w:color="auto" w:fill="D9D9D9" w:themeFill="background1" w:themeFillShade="D9"/>
            <w:vAlign w:val="center"/>
          </w:tcPr>
          <w:p w14:paraId="4A2E52FD" w14:textId="77777777" w:rsidR="0062148D" w:rsidRPr="00A76104" w:rsidRDefault="0062148D" w:rsidP="00A76104">
            <w:pPr>
              <w:keepNext/>
              <w:keepLines/>
              <w:spacing w:before="0" w:after="0" w:line="240" w:lineRule="auto"/>
              <w:jc w:val="left"/>
              <w:outlineLvl w:val="4"/>
              <w:rPr>
                <w:rFonts w:eastAsiaTheme="majorEastAsia" w:cs="Arial"/>
                <w:b/>
                <w:color w:val="000000" w:themeColor="text1"/>
              </w:rPr>
            </w:pPr>
            <w:r w:rsidRPr="00A76104">
              <w:rPr>
                <w:rFonts w:eastAsiaTheme="majorEastAsia" w:cs="Arial"/>
                <w:b/>
                <w:color w:val="000000" w:themeColor="text1"/>
              </w:rPr>
              <w:t>Performance Criteria</w:t>
            </w:r>
          </w:p>
        </w:tc>
      </w:tr>
      <w:tr w:rsidR="0062148D" w:rsidRPr="00A76104" w14:paraId="2ACE0A5A" w14:textId="77777777" w:rsidTr="00A76104">
        <w:tc>
          <w:tcPr>
            <w:tcW w:w="1356" w:type="pct"/>
          </w:tcPr>
          <w:p w14:paraId="279F82F5" w14:textId="77777777" w:rsidR="0062148D" w:rsidRPr="00A76104" w:rsidRDefault="0062148D" w:rsidP="00BE41AE">
            <w:pPr>
              <w:numPr>
                <w:ilvl w:val="0"/>
                <w:numId w:val="321"/>
              </w:numPr>
              <w:spacing w:before="0" w:after="0"/>
              <w:ind w:hanging="720"/>
              <w:contextualSpacing/>
              <w:jc w:val="left"/>
              <w:rPr>
                <w:rFonts w:eastAsia="Trebuchet MS" w:cs="Arial"/>
                <w:color w:val="000000" w:themeColor="text1"/>
              </w:rPr>
            </w:pPr>
            <w:r w:rsidRPr="00A76104">
              <w:rPr>
                <w:rFonts w:eastAsia="Trebuchet MS" w:cs="Arial"/>
                <w:color w:val="000000" w:themeColor="text1"/>
              </w:rPr>
              <w:t xml:space="preserve">Remove rust using chemicals </w:t>
            </w:r>
          </w:p>
        </w:tc>
        <w:tc>
          <w:tcPr>
            <w:tcW w:w="3644" w:type="pct"/>
          </w:tcPr>
          <w:p w14:paraId="2D6FB62A" w14:textId="77777777" w:rsidR="0062148D" w:rsidRPr="00A76104" w:rsidRDefault="0062148D" w:rsidP="00BE41AE">
            <w:pPr>
              <w:numPr>
                <w:ilvl w:val="0"/>
                <w:numId w:val="322"/>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Mark the areas from which rust had to be removed</w:t>
            </w:r>
          </w:p>
          <w:p w14:paraId="31AC35D6" w14:textId="77777777" w:rsidR="0062148D" w:rsidRPr="00A76104" w:rsidRDefault="0062148D" w:rsidP="00BE41AE">
            <w:pPr>
              <w:numPr>
                <w:ilvl w:val="0"/>
                <w:numId w:val="322"/>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Prepare the necessary tools and chemicals</w:t>
            </w:r>
          </w:p>
          <w:p w14:paraId="369A1EA5" w14:textId="77777777" w:rsidR="0062148D" w:rsidRPr="00A76104" w:rsidRDefault="0062148D" w:rsidP="00BE41AE">
            <w:pPr>
              <w:numPr>
                <w:ilvl w:val="0"/>
                <w:numId w:val="322"/>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Wear PPE according to instruction</w:t>
            </w:r>
          </w:p>
          <w:p w14:paraId="519679DB" w14:textId="77777777" w:rsidR="0062148D" w:rsidRPr="00A76104" w:rsidRDefault="0062148D" w:rsidP="00BE41AE">
            <w:pPr>
              <w:numPr>
                <w:ilvl w:val="0"/>
                <w:numId w:val="322"/>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Mask the areas where rust removing chemicals were not applied</w:t>
            </w:r>
          </w:p>
          <w:p w14:paraId="14CD9F34" w14:textId="77777777" w:rsidR="0062148D" w:rsidRPr="00A76104" w:rsidRDefault="0062148D" w:rsidP="00BE41AE">
            <w:pPr>
              <w:numPr>
                <w:ilvl w:val="0"/>
                <w:numId w:val="322"/>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Remove rust by applying the rust removing chemical</w:t>
            </w:r>
          </w:p>
          <w:p w14:paraId="2F613CCC" w14:textId="77777777" w:rsidR="0062148D" w:rsidRPr="00A76104" w:rsidRDefault="0062148D" w:rsidP="00BE41AE">
            <w:pPr>
              <w:numPr>
                <w:ilvl w:val="0"/>
                <w:numId w:val="322"/>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Check whether all the rust was removed</w:t>
            </w:r>
          </w:p>
          <w:p w14:paraId="40662CB6" w14:textId="77777777" w:rsidR="0062148D" w:rsidRPr="00A76104" w:rsidRDefault="0062148D" w:rsidP="00BE41AE">
            <w:pPr>
              <w:numPr>
                <w:ilvl w:val="0"/>
                <w:numId w:val="322"/>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 vehicle body, tools and equipment and workplace using detergents.</w:t>
            </w:r>
          </w:p>
        </w:tc>
      </w:tr>
      <w:tr w:rsidR="0062148D" w:rsidRPr="00A76104" w14:paraId="42DDBF95" w14:textId="77777777" w:rsidTr="00A76104">
        <w:tc>
          <w:tcPr>
            <w:tcW w:w="1356" w:type="pct"/>
          </w:tcPr>
          <w:p w14:paraId="3D6FD611" w14:textId="77777777" w:rsidR="0062148D" w:rsidRPr="00A76104" w:rsidRDefault="0062148D" w:rsidP="00BE41AE">
            <w:pPr>
              <w:numPr>
                <w:ilvl w:val="0"/>
                <w:numId w:val="321"/>
              </w:numPr>
              <w:spacing w:before="0" w:after="0"/>
              <w:ind w:hanging="720"/>
              <w:contextualSpacing/>
              <w:jc w:val="left"/>
              <w:rPr>
                <w:rFonts w:eastAsia="Trebuchet MS" w:cs="Arial"/>
                <w:b/>
                <w:color w:val="000000" w:themeColor="text1"/>
              </w:rPr>
            </w:pPr>
            <w:r w:rsidRPr="00A76104">
              <w:rPr>
                <w:rFonts w:eastAsia="Trebuchet MS" w:cs="Arial"/>
                <w:color w:val="000000" w:themeColor="text1"/>
              </w:rPr>
              <w:t>Remove existing paint using chemicals</w:t>
            </w:r>
          </w:p>
        </w:tc>
        <w:tc>
          <w:tcPr>
            <w:tcW w:w="3644" w:type="pct"/>
          </w:tcPr>
          <w:p w14:paraId="06742CEF" w14:textId="70317648" w:rsidR="0062148D" w:rsidRPr="00A76104" w:rsidRDefault="0062148D" w:rsidP="00BE41AE">
            <w:pPr>
              <w:numPr>
                <w:ilvl w:val="0"/>
                <w:numId w:val="32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Determine the areas on the body parts from which paint had to be</w:t>
            </w:r>
            <w:r w:rsidR="00A76104">
              <w:rPr>
                <w:rFonts w:eastAsia="Trebuchet MS" w:cs="Arial"/>
                <w:color w:val="000000" w:themeColor="text1"/>
              </w:rPr>
              <w:t xml:space="preserve"> </w:t>
            </w:r>
            <w:r w:rsidRPr="00A76104">
              <w:rPr>
                <w:rFonts w:eastAsia="Trebuchet MS" w:cs="Arial"/>
                <w:color w:val="000000" w:themeColor="text1"/>
              </w:rPr>
              <w:t>removed</w:t>
            </w:r>
          </w:p>
          <w:p w14:paraId="31EC8FBD" w14:textId="77777777" w:rsidR="0062148D" w:rsidRPr="00A76104" w:rsidRDefault="0062148D" w:rsidP="00BE41AE">
            <w:pPr>
              <w:numPr>
                <w:ilvl w:val="0"/>
                <w:numId w:val="32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Collect required chemicals and other materials</w:t>
            </w:r>
          </w:p>
          <w:p w14:paraId="5B530101" w14:textId="77777777" w:rsidR="0062148D" w:rsidRPr="00A76104" w:rsidRDefault="0062148D" w:rsidP="00BE41AE">
            <w:pPr>
              <w:numPr>
                <w:ilvl w:val="0"/>
                <w:numId w:val="32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Wear PPE according to instruction</w:t>
            </w:r>
          </w:p>
          <w:p w14:paraId="1A5A57CF" w14:textId="34938CC9" w:rsidR="0062148D" w:rsidRPr="00A76104" w:rsidRDefault="0062148D" w:rsidP="00BE41AE">
            <w:pPr>
              <w:numPr>
                <w:ilvl w:val="0"/>
                <w:numId w:val="32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Remove paint only from areas where paint had to be removed using</w:t>
            </w:r>
            <w:r w:rsidR="00A76104">
              <w:rPr>
                <w:rFonts w:eastAsia="Trebuchet MS" w:cs="Arial"/>
                <w:color w:val="000000" w:themeColor="text1"/>
              </w:rPr>
              <w:t xml:space="preserve"> </w:t>
            </w:r>
            <w:r w:rsidRPr="00A76104">
              <w:rPr>
                <w:rFonts w:eastAsia="Trebuchet MS" w:cs="Arial"/>
                <w:color w:val="000000" w:themeColor="text1"/>
              </w:rPr>
              <w:t>chemicals</w:t>
            </w:r>
          </w:p>
          <w:p w14:paraId="16E76EE0" w14:textId="77777777" w:rsidR="0062148D" w:rsidRPr="00A76104" w:rsidRDefault="0062148D" w:rsidP="00BE41AE">
            <w:pPr>
              <w:numPr>
                <w:ilvl w:val="0"/>
                <w:numId w:val="32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Examine whether all paint had been removed</w:t>
            </w:r>
          </w:p>
          <w:p w14:paraId="47955693" w14:textId="77777777" w:rsidR="0062148D" w:rsidRPr="00A76104" w:rsidRDefault="0062148D" w:rsidP="00BE41AE">
            <w:pPr>
              <w:numPr>
                <w:ilvl w:val="0"/>
                <w:numId w:val="32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Perform work in well-ventilated area</w:t>
            </w:r>
          </w:p>
          <w:p w14:paraId="47271F04" w14:textId="77777777" w:rsidR="0062148D" w:rsidRPr="00A76104" w:rsidRDefault="0062148D" w:rsidP="00BE41AE">
            <w:pPr>
              <w:numPr>
                <w:ilvl w:val="0"/>
                <w:numId w:val="32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 the tools, vehicle body parts and the workplaces after finishing work</w:t>
            </w:r>
          </w:p>
        </w:tc>
      </w:tr>
      <w:tr w:rsidR="0062148D" w:rsidRPr="00A76104" w14:paraId="4F5C0086" w14:textId="77777777" w:rsidTr="00A76104">
        <w:tc>
          <w:tcPr>
            <w:tcW w:w="1356" w:type="pct"/>
          </w:tcPr>
          <w:p w14:paraId="500B9CE2" w14:textId="77777777" w:rsidR="0062148D" w:rsidRPr="00A76104" w:rsidRDefault="0062148D" w:rsidP="00BE41AE">
            <w:pPr>
              <w:numPr>
                <w:ilvl w:val="0"/>
                <w:numId w:val="321"/>
              </w:numPr>
              <w:spacing w:before="0" w:after="0"/>
              <w:ind w:hanging="720"/>
              <w:contextualSpacing/>
              <w:jc w:val="left"/>
              <w:rPr>
                <w:rFonts w:eastAsia="Trebuchet MS" w:cs="Arial"/>
                <w:color w:val="000000" w:themeColor="text1"/>
              </w:rPr>
            </w:pPr>
            <w:r w:rsidRPr="00A76104">
              <w:rPr>
                <w:rFonts w:eastAsia="Trebuchet MS" w:cs="Arial"/>
                <w:color w:val="000000" w:themeColor="text1"/>
              </w:rPr>
              <w:t>Remove oil and grease using chemicals</w:t>
            </w:r>
          </w:p>
        </w:tc>
        <w:tc>
          <w:tcPr>
            <w:tcW w:w="3644" w:type="pct"/>
          </w:tcPr>
          <w:p w14:paraId="688E5733" w14:textId="77777777" w:rsidR="0062148D" w:rsidRPr="00A76104" w:rsidRDefault="0062148D" w:rsidP="00BE41AE">
            <w:pPr>
              <w:numPr>
                <w:ilvl w:val="0"/>
                <w:numId w:val="324"/>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Mark the areas covered with oil and grease</w:t>
            </w:r>
          </w:p>
          <w:p w14:paraId="37B43C35" w14:textId="77777777" w:rsidR="0062148D" w:rsidRPr="00A76104" w:rsidRDefault="0062148D" w:rsidP="00BE41AE">
            <w:pPr>
              <w:numPr>
                <w:ilvl w:val="0"/>
                <w:numId w:val="324"/>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 xml:space="preserve">Collect the chemicals to be applied and tools </w:t>
            </w:r>
          </w:p>
          <w:p w14:paraId="1876A0B0" w14:textId="77777777" w:rsidR="0062148D" w:rsidRPr="00A76104" w:rsidRDefault="0062148D" w:rsidP="00BE41AE">
            <w:pPr>
              <w:numPr>
                <w:ilvl w:val="0"/>
                <w:numId w:val="324"/>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Apply chemicals in relevant areas and remove oil and grease</w:t>
            </w:r>
          </w:p>
          <w:p w14:paraId="19FF34D7" w14:textId="77777777" w:rsidR="0062148D" w:rsidRPr="00A76104" w:rsidRDefault="0062148D" w:rsidP="00BE41AE">
            <w:pPr>
              <w:numPr>
                <w:ilvl w:val="0"/>
                <w:numId w:val="324"/>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Examine whether all the oil and grease were removed</w:t>
            </w:r>
          </w:p>
          <w:p w14:paraId="6E9AD8B8" w14:textId="77777777" w:rsidR="0062148D" w:rsidRPr="00A76104" w:rsidRDefault="0062148D" w:rsidP="00BE41AE">
            <w:pPr>
              <w:numPr>
                <w:ilvl w:val="0"/>
                <w:numId w:val="324"/>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Perform work in well-ventilated area</w:t>
            </w:r>
          </w:p>
          <w:p w14:paraId="45790906" w14:textId="77777777" w:rsidR="0062148D" w:rsidRPr="00A76104" w:rsidRDefault="0062148D" w:rsidP="00BE41AE">
            <w:pPr>
              <w:numPr>
                <w:ilvl w:val="0"/>
                <w:numId w:val="324"/>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 the tools and the workplace after finishing work</w:t>
            </w:r>
          </w:p>
        </w:tc>
      </w:tr>
      <w:tr w:rsidR="0062148D" w:rsidRPr="00A76104" w14:paraId="7BAA1CA1" w14:textId="77777777" w:rsidTr="00A76104">
        <w:tc>
          <w:tcPr>
            <w:tcW w:w="1356" w:type="pct"/>
          </w:tcPr>
          <w:p w14:paraId="178CEA40" w14:textId="77777777" w:rsidR="0062148D" w:rsidRPr="00A76104" w:rsidRDefault="0062148D" w:rsidP="00BE41AE">
            <w:pPr>
              <w:numPr>
                <w:ilvl w:val="0"/>
                <w:numId w:val="321"/>
              </w:numPr>
              <w:spacing w:before="0" w:after="0"/>
              <w:ind w:hanging="720"/>
              <w:contextualSpacing/>
              <w:jc w:val="left"/>
              <w:rPr>
                <w:rFonts w:eastAsia="Trebuchet MS" w:cs="Arial"/>
                <w:color w:val="000000" w:themeColor="text1"/>
              </w:rPr>
            </w:pPr>
            <w:r w:rsidRPr="00A76104">
              <w:rPr>
                <w:rFonts w:eastAsia="Trebuchet MS" w:cs="Arial"/>
                <w:color w:val="000000" w:themeColor="text1"/>
              </w:rPr>
              <w:t>Remove dampness of body surface</w:t>
            </w:r>
          </w:p>
        </w:tc>
        <w:tc>
          <w:tcPr>
            <w:tcW w:w="3644" w:type="pct"/>
          </w:tcPr>
          <w:p w14:paraId="14035D5D" w14:textId="77777777" w:rsidR="0062148D" w:rsidRPr="00A76104" w:rsidRDefault="0062148D" w:rsidP="00BE41AE">
            <w:pPr>
              <w:numPr>
                <w:ilvl w:val="0"/>
                <w:numId w:val="325"/>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Select the areas with oil and grease on the vehicle body</w:t>
            </w:r>
          </w:p>
          <w:p w14:paraId="60217088" w14:textId="77777777" w:rsidR="0062148D" w:rsidRPr="00A76104" w:rsidRDefault="0062148D" w:rsidP="00BE41AE">
            <w:pPr>
              <w:numPr>
                <w:ilvl w:val="0"/>
                <w:numId w:val="325"/>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Prepare necessary tools and chemicals</w:t>
            </w:r>
          </w:p>
          <w:p w14:paraId="7DE6F0A3" w14:textId="77777777" w:rsidR="0062148D" w:rsidRPr="00A76104" w:rsidRDefault="0062148D" w:rsidP="00BE41AE">
            <w:pPr>
              <w:numPr>
                <w:ilvl w:val="0"/>
                <w:numId w:val="325"/>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Wear PPE according to instruction</w:t>
            </w:r>
          </w:p>
          <w:p w14:paraId="1FAA9840" w14:textId="77777777" w:rsidR="0062148D" w:rsidRPr="00A76104" w:rsidRDefault="0062148D" w:rsidP="00BE41AE">
            <w:pPr>
              <w:numPr>
                <w:ilvl w:val="0"/>
                <w:numId w:val="325"/>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Apply chemicals on the damp areas and remove oil and grease</w:t>
            </w:r>
          </w:p>
          <w:p w14:paraId="6E9F8C9D" w14:textId="77777777" w:rsidR="0062148D" w:rsidRPr="00A76104" w:rsidRDefault="0062148D" w:rsidP="00BE41AE">
            <w:pPr>
              <w:numPr>
                <w:ilvl w:val="0"/>
                <w:numId w:val="325"/>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Check whether vehicle body was fully dry</w:t>
            </w:r>
          </w:p>
          <w:p w14:paraId="79E25A2B" w14:textId="77777777" w:rsidR="0062148D" w:rsidRPr="00A76104" w:rsidRDefault="0062148D" w:rsidP="00BE41AE">
            <w:pPr>
              <w:numPr>
                <w:ilvl w:val="0"/>
                <w:numId w:val="325"/>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 the tools and the workplace after finishing work</w:t>
            </w:r>
          </w:p>
        </w:tc>
      </w:tr>
      <w:tr w:rsidR="0062148D" w:rsidRPr="00A76104" w14:paraId="66EE949C" w14:textId="77777777" w:rsidTr="00A76104">
        <w:tc>
          <w:tcPr>
            <w:tcW w:w="1356" w:type="pct"/>
          </w:tcPr>
          <w:p w14:paraId="481933D0" w14:textId="77777777" w:rsidR="0062148D" w:rsidRPr="00A76104" w:rsidRDefault="0062148D" w:rsidP="00BE41AE">
            <w:pPr>
              <w:numPr>
                <w:ilvl w:val="0"/>
                <w:numId w:val="321"/>
              </w:numPr>
              <w:spacing w:before="0" w:after="0"/>
              <w:ind w:hanging="720"/>
              <w:contextualSpacing/>
              <w:jc w:val="left"/>
              <w:rPr>
                <w:rFonts w:eastAsia="Trebuchet MS" w:cs="Arial"/>
                <w:color w:val="000000" w:themeColor="text1"/>
              </w:rPr>
            </w:pPr>
            <w:r w:rsidRPr="00A76104">
              <w:rPr>
                <w:rFonts w:eastAsia="Trebuchet MS" w:cs="Arial"/>
                <w:color w:val="000000" w:themeColor="text1"/>
              </w:rPr>
              <w:t>Remove silicon using chemicals</w:t>
            </w:r>
          </w:p>
        </w:tc>
        <w:tc>
          <w:tcPr>
            <w:tcW w:w="3644" w:type="pct"/>
          </w:tcPr>
          <w:p w14:paraId="09E59EFD" w14:textId="3FC05A31" w:rsidR="0062148D" w:rsidRPr="00A76104" w:rsidRDefault="0062148D" w:rsidP="00BE41AE">
            <w:pPr>
              <w:numPr>
                <w:ilvl w:val="0"/>
                <w:numId w:val="326"/>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Examine well and identify the area from which silicon had to be</w:t>
            </w:r>
            <w:r w:rsidR="00A76104">
              <w:rPr>
                <w:rFonts w:eastAsia="Trebuchet MS" w:cs="Arial"/>
                <w:color w:val="000000" w:themeColor="text1"/>
              </w:rPr>
              <w:t xml:space="preserve"> </w:t>
            </w:r>
            <w:r w:rsidRPr="00A76104">
              <w:rPr>
                <w:rFonts w:eastAsia="Trebuchet MS" w:cs="Arial"/>
                <w:color w:val="000000" w:themeColor="text1"/>
              </w:rPr>
              <w:t>removed</w:t>
            </w:r>
          </w:p>
          <w:p w14:paraId="4910FD04" w14:textId="77777777" w:rsidR="0062148D" w:rsidRPr="00A76104" w:rsidRDefault="0062148D" w:rsidP="00BE41AE">
            <w:pPr>
              <w:numPr>
                <w:ilvl w:val="0"/>
                <w:numId w:val="326"/>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Prepare the required chemicals and tools</w:t>
            </w:r>
          </w:p>
          <w:p w14:paraId="2BC769A2" w14:textId="77777777" w:rsidR="0062148D" w:rsidRPr="00A76104" w:rsidRDefault="0062148D" w:rsidP="00BE41AE">
            <w:pPr>
              <w:numPr>
                <w:ilvl w:val="0"/>
                <w:numId w:val="326"/>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Apply chemicals on areas coated with silicon</w:t>
            </w:r>
          </w:p>
          <w:p w14:paraId="1C2C23E7" w14:textId="25EC6B41" w:rsidR="0062148D" w:rsidRPr="00A76104" w:rsidRDefault="0062148D" w:rsidP="00BE41AE">
            <w:pPr>
              <w:numPr>
                <w:ilvl w:val="0"/>
                <w:numId w:val="326"/>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 xml:space="preserve">Remove silicon using chemicals according to the </w:t>
            </w:r>
            <w:r w:rsidR="00A76104" w:rsidRPr="00A76104">
              <w:rPr>
                <w:rFonts w:eastAsia="Trebuchet MS" w:cs="Arial"/>
                <w:color w:val="000000" w:themeColor="text1"/>
              </w:rPr>
              <w:t>instructions of</w:t>
            </w:r>
            <w:r w:rsidRPr="00A76104">
              <w:rPr>
                <w:rFonts w:eastAsia="Trebuchet MS" w:cs="Arial"/>
                <w:color w:val="000000" w:themeColor="text1"/>
              </w:rPr>
              <w:t xml:space="preserve"> the manufacturer</w:t>
            </w:r>
          </w:p>
          <w:p w14:paraId="646A034C" w14:textId="77777777" w:rsidR="0062148D" w:rsidRPr="00A76104" w:rsidRDefault="0062148D" w:rsidP="00BE41AE">
            <w:pPr>
              <w:numPr>
                <w:ilvl w:val="0"/>
                <w:numId w:val="326"/>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Check whether silicon had been removed</w:t>
            </w:r>
          </w:p>
          <w:p w14:paraId="520D6528" w14:textId="77777777" w:rsidR="0062148D" w:rsidRPr="00A76104" w:rsidRDefault="0062148D" w:rsidP="00BE41AE">
            <w:pPr>
              <w:numPr>
                <w:ilvl w:val="0"/>
                <w:numId w:val="326"/>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 the tools and the workplace after finishing work</w:t>
            </w:r>
          </w:p>
        </w:tc>
      </w:tr>
    </w:tbl>
    <w:p w14:paraId="69C7FFC8"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Knowledge &amp; Understanding</w:t>
      </w:r>
    </w:p>
    <w:p w14:paraId="38AC9710" w14:textId="79DB6152" w:rsidR="0062148D" w:rsidRPr="0062148D" w:rsidRDefault="0062148D" w:rsidP="00BE41AE">
      <w:pPr>
        <w:numPr>
          <w:ilvl w:val="0"/>
          <w:numId w:val="327"/>
        </w:numPr>
        <w:autoSpaceDE w:val="0"/>
        <w:autoSpaceDN w:val="0"/>
        <w:adjustRightInd w:val="0"/>
        <w:spacing w:before="0" w:after="0"/>
        <w:ind w:left="864" w:hanging="720"/>
        <w:contextualSpacing/>
        <w:rPr>
          <w:rFonts w:cs="Arial"/>
        </w:rPr>
      </w:pPr>
      <w:r w:rsidRPr="0062148D">
        <w:rPr>
          <w:rFonts w:cs="Arial"/>
        </w:rPr>
        <w:t>Types of chemicals used to remove existing paint, rust, oil and</w:t>
      </w:r>
      <w:r w:rsidR="00A76104">
        <w:rPr>
          <w:rFonts w:cs="Arial"/>
        </w:rPr>
        <w:t xml:space="preserve"> </w:t>
      </w:r>
      <w:r w:rsidRPr="0062148D">
        <w:rPr>
          <w:rFonts w:cs="Arial"/>
        </w:rPr>
        <w:t>Grease, dampness and silicon from vehicle body parts and their qualities.</w:t>
      </w:r>
    </w:p>
    <w:p w14:paraId="502C20DF" w14:textId="77777777" w:rsidR="0062148D" w:rsidRPr="0062148D" w:rsidRDefault="0062148D" w:rsidP="00BE41AE">
      <w:pPr>
        <w:numPr>
          <w:ilvl w:val="0"/>
          <w:numId w:val="327"/>
        </w:numPr>
        <w:autoSpaceDE w:val="0"/>
        <w:autoSpaceDN w:val="0"/>
        <w:adjustRightInd w:val="0"/>
        <w:spacing w:before="0" w:after="0"/>
        <w:ind w:left="864" w:hanging="720"/>
        <w:contextualSpacing/>
        <w:rPr>
          <w:rFonts w:cs="Arial"/>
        </w:rPr>
      </w:pPr>
      <w:r w:rsidRPr="0062148D">
        <w:rPr>
          <w:rFonts w:cs="Arial"/>
        </w:rPr>
        <w:t>Guidelines and safety measures to be followed in the use of chemicals.</w:t>
      </w:r>
    </w:p>
    <w:p w14:paraId="47F5DF9B"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Critical Evidence(s) Required</w:t>
      </w:r>
    </w:p>
    <w:p w14:paraId="3E9019EC" w14:textId="77777777" w:rsidR="0062148D" w:rsidRPr="0062148D" w:rsidRDefault="0062148D" w:rsidP="00BE41AE">
      <w:pPr>
        <w:numPr>
          <w:ilvl w:val="0"/>
          <w:numId w:val="349"/>
        </w:numPr>
        <w:autoSpaceDE w:val="0"/>
        <w:autoSpaceDN w:val="0"/>
        <w:adjustRightInd w:val="0"/>
        <w:contextualSpacing/>
        <w:rPr>
          <w:rFonts w:cs="Arial"/>
        </w:rPr>
      </w:pPr>
      <w:r w:rsidRPr="0062148D">
        <w:rPr>
          <w:rFonts w:cs="Arial"/>
        </w:rPr>
        <w:t>Capable of Remove rust from corroded vehicle body / body parts using chemicals.</w:t>
      </w:r>
    </w:p>
    <w:p w14:paraId="393F39B1" w14:textId="77777777" w:rsidR="0062148D" w:rsidRPr="0062148D" w:rsidRDefault="0062148D" w:rsidP="00BE41AE">
      <w:pPr>
        <w:numPr>
          <w:ilvl w:val="0"/>
          <w:numId w:val="349"/>
        </w:numPr>
        <w:autoSpaceDE w:val="0"/>
        <w:autoSpaceDN w:val="0"/>
        <w:adjustRightInd w:val="0"/>
        <w:contextualSpacing/>
        <w:rPr>
          <w:rFonts w:cs="Arial"/>
        </w:rPr>
      </w:pPr>
      <w:r w:rsidRPr="0062148D">
        <w:rPr>
          <w:rFonts w:cs="Arial"/>
        </w:rPr>
        <w:t>Capable of Remove existing paint from body parts of vehicles using chemicals.</w:t>
      </w:r>
    </w:p>
    <w:p w14:paraId="499515AA" w14:textId="77777777" w:rsidR="0062148D" w:rsidRPr="0062148D" w:rsidRDefault="0062148D" w:rsidP="00BE41AE">
      <w:pPr>
        <w:numPr>
          <w:ilvl w:val="0"/>
          <w:numId w:val="349"/>
        </w:numPr>
        <w:autoSpaceDE w:val="0"/>
        <w:autoSpaceDN w:val="0"/>
        <w:adjustRightInd w:val="0"/>
        <w:contextualSpacing/>
        <w:rPr>
          <w:rFonts w:cs="Arial"/>
        </w:rPr>
      </w:pPr>
      <w:r w:rsidRPr="0062148D">
        <w:rPr>
          <w:rFonts w:cs="Arial"/>
        </w:rPr>
        <w:t>Capable of Remove oil and grease on vehicle body / body parts using chemicals.</w:t>
      </w:r>
    </w:p>
    <w:p w14:paraId="776CF6D7" w14:textId="77777777" w:rsidR="0062148D" w:rsidRPr="0062148D" w:rsidRDefault="0062148D" w:rsidP="00BE41AE">
      <w:pPr>
        <w:numPr>
          <w:ilvl w:val="0"/>
          <w:numId w:val="349"/>
        </w:numPr>
        <w:autoSpaceDE w:val="0"/>
        <w:autoSpaceDN w:val="0"/>
        <w:adjustRightInd w:val="0"/>
        <w:contextualSpacing/>
        <w:rPr>
          <w:rFonts w:cs="Arial"/>
        </w:rPr>
      </w:pPr>
      <w:r w:rsidRPr="0062148D">
        <w:rPr>
          <w:rFonts w:cs="Arial"/>
        </w:rPr>
        <w:t>Capable of Remove dampness in vehicle body parts using chemicals.</w:t>
      </w:r>
    </w:p>
    <w:p w14:paraId="2A469F60" w14:textId="77777777" w:rsidR="0062148D" w:rsidRPr="0062148D" w:rsidRDefault="0062148D" w:rsidP="00BE41AE">
      <w:pPr>
        <w:numPr>
          <w:ilvl w:val="0"/>
          <w:numId w:val="349"/>
        </w:numPr>
        <w:contextualSpacing/>
        <w:rPr>
          <w:rFonts w:cs="Arial"/>
        </w:rPr>
      </w:pPr>
      <w:r w:rsidRPr="0062148D">
        <w:rPr>
          <w:rFonts w:cs="Arial"/>
        </w:rPr>
        <w:t>Capable of Remove silicon in vehicle parts using chemicals.</w:t>
      </w:r>
    </w:p>
    <w:p w14:paraId="7371F0AB"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List of Tools and Equipment</w:t>
      </w:r>
    </w:p>
    <w:p w14:paraId="08D9FB47" w14:textId="77777777" w:rsidR="00A76104" w:rsidRPr="00A76104" w:rsidRDefault="00A76104" w:rsidP="00BE41AE">
      <w:pPr>
        <w:pStyle w:val="ListParagraph"/>
        <w:numPr>
          <w:ilvl w:val="0"/>
          <w:numId w:val="374"/>
        </w:numPr>
        <w:spacing w:after="0"/>
        <w:jc w:val="left"/>
        <w:rPr>
          <w:rFonts w:cs="Arial"/>
        </w:rPr>
      </w:pPr>
      <w:r w:rsidRPr="00A76104">
        <w:rPr>
          <w:rFonts w:cs="Arial"/>
        </w:rPr>
        <w:t>General Hand Tools</w:t>
      </w:r>
    </w:p>
    <w:p w14:paraId="2D899A33" w14:textId="77777777" w:rsidR="00A76104" w:rsidRPr="00A76104" w:rsidRDefault="00A76104" w:rsidP="00BE41AE">
      <w:pPr>
        <w:pStyle w:val="ListParagraph"/>
        <w:numPr>
          <w:ilvl w:val="0"/>
          <w:numId w:val="374"/>
        </w:numPr>
        <w:spacing w:after="0"/>
        <w:jc w:val="left"/>
        <w:rPr>
          <w:rFonts w:cs="Arial"/>
        </w:rPr>
      </w:pPr>
      <w:r w:rsidRPr="00A76104">
        <w:rPr>
          <w:rFonts w:cs="Arial"/>
        </w:rPr>
        <w:t>Chemical resistance gloves</w:t>
      </w:r>
    </w:p>
    <w:p w14:paraId="12ED7457" w14:textId="77777777" w:rsidR="00A76104" w:rsidRPr="00A76104" w:rsidRDefault="00A76104" w:rsidP="00BE41AE">
      <w:pPr>
        <w:pStyle w:val="ListParagraph"/>
        <w:numPr>
          <w:ilvl w:val="0"/>
          <w:numId w:val="374"/>
        </w:numPr>
        <w:spacing w:after="0"/>
        <w:jc w:val="left"/>
        <w:rPr>
          <w:rFonts w:cs="Arial"/>
        </w:rPr>
      </w:pPr>
      <w:r w:rsidRPr="00A76104">
        <w:rPr>
          <w:rFonts w:cs="Arial"/>
        </w:rPr>
        <w:t>Respirator</w:t>
      </w:r>
    </w:p>
    <w:p w14:paraId="3A94F0F7" w14:textId="77777777" w:rsidR="00A76104" w:rsidRPr="00A76104" w:rsidRDefault="00A76104" w:rsidP="00BE41AE">
      <w:pPr>
        <w:pStyle w:val="ListParagraph"/>
        <w:numPr>
          <w:ilvl w:val="0"/>
          <w:numId w:val="374"/>
        </w:numPr>
        <w:spacing w:after="0"/>
        <w:jc w:val="left"/>
        <w:rPr>
          <w:rFonts w:cs="Arial"/>
        </w:rPr>
      </w:pPr>
      <w:r w:rsidRPr="00A76104">
        <w:rPr>
          <w:rFonts w:cs="Arial"/>
        </w:rPr>
        <w:t>Goggles</w:t>
      </w:r>
    </w:p>
    <w:p w14:paraId="7EED18E1" w14:textId="77777777" w:rsidR="00A76104" w:rsidRPr="00A76104" w:rsidRDefault="00A76104" w:rsidP="00BE41AE">
      <w:pPr>
        <w:pStyle w:val="ListParagraph"/>
        <w:numPr>
          <w:ilvl w:val="0"/>
          <w:numId w:val="374"/>
        </w:numPr>
        <w:spacing w:after="0"/>
        <w:jc w:val="left"/>
        <w:rPr>
          <w:rFonts w:cs="Arial"/>
        </w:rPr>
      </w:pPr>
      <w:r w:rsidRPr="00A76104">
        <w:rPr>
          <w:rFonts w:cs="Arial"/>
        </w:rPr>
        <w:t>Safety Shoes</w:t>
      </w:r>
    </w:p>
    <w:p w14:paraId="68E0782E" w14:textId="77777777" w:rsidR="00A76104" w:rsidRPr="00A76104" w:rsidRDefault="00A76104" w:rsidP="00BE41AE">
      <w:pPr>
        <w:pStyle w:val="ListParagraph"/>
        <w:numPr>
          <w:ilvl w:val="0"/>
          <w:numId w:val="374"/>
        </w:numPr>
        <w:spacing w:after="0"/>
        <w:jc w:val="left"/>
        <w:rPr>
          <w:rFonts w:cs="Arial"/>
        </w:rPr>
      </w:pPr>
      <w:r w:rsidRPr="00A76104">
        <w:rPr>
          <w:rFonts w:cs="Arial"/>
        </w:rPr>
        <w:t>Paint Remover</w:t>
      </w:r>
    </w:p>
    <w:p w14:paraId="066F7413" w14:textId="77777777" w:rsidR="00A76104" w:rsidRPr="00A76104" w:rsidRDefault="00A76104" w:rsidP="00BE41AE">
      <w:pPr>
        <w:pStyle w:val="ListParagraph"/>
        <w:numPr>
          <w:ilvl w:val="0"/>
          <w:numId w:val="374"/>
        </w:numPr>
        <w:spacing w:after="0"/>
        <w:jc w:val="left"/>
        <w:rPr>
          <w:rFonts w:cs="Arial"/>
        </w:rPr>
      </w:pPr>
      <w:r w:rsidRPr="00A76104">
        <w:rPr>
          <w:rFonts w:cs="Arial"/>
        </w:rPr>
        <w:t>Rust Remover</w:t>
      </w:r>
    </w:p>
    <w:p w14:paraId="7CC4BDF0" w14:textId="77777777" w:rsidR="00A76104" w:rsidRPr="00A76104" w:rsidRDefault="00A76104" w:rsidP="00BE41AE">
      <w:pPr>
        <w:pStyle w:val="ListParagraph"/>
        <w:numPr>
          <w:ilvl w:val="0"/>
          <w:numId w:val="374"/>
        </w:numPr>
        <w:spacing w:after="0"/>
        <w:jc w:val="left"/>
        <w:rPr>
          <w:rFonts w:cs="Arial"/>
        </w:rPr>
      </w:pPr>
      <w:r w:rsidRPr="00A76104">
        <w:rPr>
          <w:rFonts w:cs="Arial"/>
        </w:rPr>
        <w:t>Degreaser</w:t>
      </w:r>
    </w:p>
    <w:p w14:paraId="22B79381" w14:textId="77777777" w:rsidR="00A76104" w:rsidRPr="00A76104" w:rsidRDefault="00A76104" w:rsidP="00BE41AE">
      <w:pPr>
        <w:pStyle w:val="ListParagraph"/>
        <w:numPr>
          <w:ilvl w:val="0"/>
          <w:numId w:val="374"/>
        </w:numPr>
        <w:spacing w:after="0"/>
        <w:jc w:val="left"/>
        <w:rPr>
          <w:rFonts w:cs="Arial"/>
        </w:rPr>
      </w:pPr>
      <w:r w:rsidRPr="00A76104">
        <w:rPr>
          <w:rFonts w:cs="Arial"/>
        </w:rPr>
        <w:t>Shop Cloth</w:t>
      </w:r>
    </w:p>
    <w:p w14:paraId="77A28451" w14:textId="77777777" w:rsidR="00A76104" w:rsidRPr="00A76104" w:rsidRDefault="00A76104" w:rsidP="00BE41AE">
      <w:pPr>
        <w:pStyle w:val="ListParagraph"/>
        <w:numPr>
          <w:ilvl w:val="0"/>
          <w:numId w:val="374"/>
        </w:numPr>
        <w:spacing w:after="0"/>
        <w:jc w:val="left"/>
        <w:rPr>
          <w:rFonts w:cs="Arial"/>
        </w:rPr>
      </w:pPr>
      <w:r w:rsidRPr="00A76104">
        <w:rPr>
          <w:rFonts w:cs="Arial"/>
        </w:rPr>
        <w:t>Masking Tape</w:t>
      </w:r>
    </w:p>
    <w:p w14:paraId="30BB0A11" w14:textId="77777777" w:rsidR="00A76104" w:rsidRPr="00A76104" w:rsidRDefault="00A76104" w:rsidP="00BE41AE">
      <w:pPr>
        <w:pStyle w:val="ListParagraph"/>
        <w:numPr>
          <w:ilvl w:val="0"/>
          <w:numId w:val="374"/>
        </w:numPr>
        <w:spacing w:after="0"/>
        <w:jc w:val="left"/>
        <w:rPr>
          <w:rFonts w:cs="Arial"/>
        </w:rPr>
      </w:pPr>
      <w:r w:rsidRPr="00A76104">
        <w:rPr>
          <w:rFonts w:cs="Arial"/>
        </w:rPr>
        <w:t>Masking Paper</w:t>
      </w:r>
    </w:p>
    <w:p w14:paraId="127E04B9" w14:textId="77777777" w:rsidR="00A76104" w:rsidRPr="00A76104" w:rsidRDefault="00A76104" w:rsidP="00BE41AE">
      <w:pPr>
        <w:pStyle w:val="ListParagraph"/>
        <w:numPr>
          <w:ilvl w:val="0"/>
          <w:numId w:val="374"/>
        </w:numPr>
        <w:spacing w:after="0"/>
        <w:jc w:val="left"/>
        <w:rPr>
          <w:rFonts w:cs="Arial"/>
        </w:rPr>
      </w:pPr>
      <w:r w:rsidRPr="00A76104">
        <w:rPr>
          <w:rFonts w:cs="Arial"/>
        </w:rPr>
        <w:t>Sealant cutting tool</w:t>
      </w:r>
    </w:p>
    <w:p w14:paraId="0787D8D2" w14:textId="77777777" w:rsidR="00A76104" w:rsidRPr="00A76104" w:rsidRDefault="00A76104" w:rsidP="00BE41AE">
      <w:pPr>
        <w:pStyle w:val="ListParagraph"/>
        <w:numPr>
          <w:ilvl w:val="0"/>
          <w:numId w:val="374"/>
        </w:numPr>
        <w:spacing w:after="0"/>
        <w:jc w:val="left"/>
        <w:rPr>
          <w:rFonts w:cs="Arial"/>
        </w:rPr>
      </w:pPr>
      <w:r w:rsidRPr="00A76104">
        <w:rPr>
          <w:rFonts w:cs="Arial"/>
        </w:rPr>
        <w:t>Safety Shoes</w:t>
      </w:r>
    </w:p>
    <w:p w14:paraId="019598D4" w14:textId="77777777" w:rsidR="00A76104" w:rsidRPr="00A76104" w:rsidRDefault="00A76104" w:rsidP="00BE41AE">
      <w:pPr>
        <w:pStyle w:val="ListParagraph"/>
        <w:numPr>
          <w:ilvl w:val="0"/>
          <w:numId w:val="374"/>
        </w:numPr>
        <w:spacing w:after="0"/>
        <w:jc w:val="left"/>
        <w:rPr>
          <w:rFonts w:cs="Arial"/>
        </w:rPr>
      </w:pPr>
      <w:r w:rsidRPr="00A76104">
        <w:rPr>
          <w:rFonts w:cs="Arial"/>
        </w:rPr>
        <w:t>Safety Helmet</w:t>
      </w:r>
    </w:p>
    <w:p w14:paraId="553C5C39" w14:textId="2D4D71BB" w:rsidR="0062148D" w:rsidRPr="00A76104" w:rsidRDefault="00A76104" w:rsidP="00BE41AE">
      <w:pPr>
        <w:pStyle w:val="ListParagraph"/>
        <w:numPr>
          <w:ilvl w:val="0"/>
          <w:numId w:val="374"/>
        </w:numPr>
        <w:spacing w:after="0"/>
        <w:jc w:val="left"/>
        <w:rPr>
          <w:rFonts w:eastAsiaTheme="majorEastAsia" w:cs="Arial"/>
          <w:b/>
          <w:bCs/>
          <w:color w:val="4F81BD" w:themeColor="accent1"/>
        </w:rPr>
      </w:pPr>
      <w:r w:rsidRPr="00A76104">
        <w:rPr>
          <w:rFonts w:cs="Arial"/>
        </w:rPr>
        <w:t xml:space="preserve">Cleaning thinner </w:t>
      </w:r>
      <w:r w:rsidR="0062148D" w:rsidRPr="00A76104">
        <w:rPr>
          <w:rFonts w:cs="Arial"/>
        </w:rPr>
        <w:br w:type="page"/>
      </w:r>
    </w:p>
    <w:p w14:paraId="07AADB44" w14:textId="4E689D47" w:rsidR="0062148D" w:rsidRPr="00BC09FA" w:rsidRDefault="0062148D" w:rsidP="00BE41AE">
      <w:pPr>
        <w:pStyle w:val="Heading3"/>
        <w:numPr>
          <w:ilvl w:val="0"/>
          <w:numId w:val="379"/>
        </w:numPr>
        <w:shd w:val="clear" w:color="auto" w:fill="FFC000"/>
        <w:spacing w:line="276" w:lineRule="auto"/>
        <w:ind w:left="2160" w:hanging="1800"/>
        <w:rPr>
          <w:rFonts w:ascii="Arial" w:hAnsi="Arial" w:cs="Arial"/>
          <w:b/>
          <w:bCs/>
          <w:color w:val="auto"/>
        </w:rPr>
      </w:pPr>
      <w:bookmarkStart w:id="98" w:name="_Toc30855055"/>
      <w:bookmarkStart w:id="99" w:name="_Toc111733621"/>
      <w:r w:rsidRPr="00BC09FA">
        <w:rPr>
          <w:rFonts w:ascii="Arial" w:hAnsi="Arial" w:cs="Arial"/>
          <w:b/>
          <w:bCs/>
          <w:color w:val="auto"/>
        </w:rPr>
        <w:t>Maintain Vehicle Body Repair Tools, Equipment and Machinery</w:t>
      </w:r>
      <w:bookmarkEnd w:id="98"/>
      <w:bookmarkEnd w:id="99"/>
    </w:p>
    <w:p w14:paraId="44BBA7E6" w14:textId="30E2E674" w:rsidR="0062148D" w:rsidRPr="0062148D" w:rsidRDefault="0062148D" w:rsidP="00A76104">
      <w:pPr>
        <w:keepNext/>
        <w:keepLines/>
        <w:outlineLvl w:val="4"/>
        <w:rPr>
          <w:rFonts w:cs="Arial"/>
        </w:rPr>
      </w:pPr>
      <w:r w:rsidRPr="0062148D">
        <w:rPr>
          <w:rFonts w:eastAsiaTheme="majorEastAsia" w:cs="Arial"/>
          <w:b/>
        </w:rPr>
        <w:t>Overview</w:t>
      </w:r>
      <w:r w:rsidR="00A76104">
        <w:rPr>
          <w:rFonts w:eastAsiaTheme="majorEastAsia" w:cs="Arial"/>
          <w:b/>
        </w:rPr>
        <w:t xml:space="preserve">: </w:t>
      </w:r>
      <w:r w:rsidR="00A76104" w:rsidRPr="00A76104">
        <w:rPr>
          <w:rFonts w:cs="Arial"/>
        </w:rPr>
        <w:t xml:space="preserve">This unit covers the competencies required to </w:t>
      </w:r>
      <w:r w:rsidRPr="0062148D">
        <w:rPr>
          <w:rFonts w:cs="Arial"/>
        </w:rPr>
        <w:t>Label tools and equipment for easy identification and store safely</w:t>
      </w:r>
      <w:r w:rsidR="00A76104">
        <w:rPr>
          <w:rFonts w:cs="Arial"/>
        </w:rPr>
        <w:t xml:space="preserve">, </w:t>
      </w:r>
      <w:r w:rsidRPr="0062148D">
        <w:rPr>
          <w:rFonts w:cs="Arial"/>
        </w:rPr>
        <w:t>Maintain polisher</w:t>
      </w:r>
      <w:r w:rsidR="00A76104">
        <w:rPr>
          <w:rFonts w:cs="Arial"/>
        </w:rPr>
        <w:t xml:space="preserve">, </w:t>
      </w:r>
      <w:r w:rsidRPr="0062148D">
        <w:rPr>
          <w:rFonts w:cs="Arial"/>
        </w:rPr>
        <w:t>Prepare a monthly plan for maintenance of hand tools</w:t>
      </w:r>
      <w:r w:rsidR="00A76104">
        <w:rPr>
          <w:rFonts w:cs="Arial"/>
        </w:rPr>
        <w:t xml:space="preserve">, </w:t>
      </w:r>
      <w:r w:rsidRPr="0062148D">
        <w:rPr>
          <w:rFonts w:cs="Arial"/>
        </w:rPr>
        <w:t>Make a sanding block</w:t>
      </w:r>
      <w:r w:rsidR="00A76104">
        <w:rPr>
          <w:rFonts w:cs="Arial"/>
        </w:rPr>
        <w:t xml:space="preserve">, </w:t>
      </w:r>
      <w:r w:rsidRPr="0062148D">
        <w:rPr>
          <w:rFonts w:cs="Arial"/>
        </w:rPr>
        <w:t>Maintain sanding machine</w:t>
      </w:r>
      <w:r w:rsidR="00A76104">
        <w:rPr>
          <w:rFonts w:cs="Arial"/>
        </w:rPr>
        <w:t xml:space="preserve">, </w:t>
      </w:r>
      <w:r w:rsidRPr="0062148D">
        <w:rPr>
          <w:rFonts w:cs="Arial"/>
        </w:rPr>
        <w:t>Inform relevant sections about malfunctioning equipment</w:t>
      </w:r>
      <w:r w:rsidR="00A76104">
        <w:rPr>
          <w:rFonts w:cs="Arial"/>
        </w:rPr>
        <w:t xml:space="preserve">, </w:t>
      </w:r>
      <w:r w:rsidRPr="0062148D">
        <w:rPr>
          <w:rFonts w:cs="Arial"/>
        </w:rPr>
        <w:t>Dismantle spray gun and record its performance</w:t>
      </w:r>
      <w:r w:rsidR="00A76104">
        <w:rPr>
          <w:rFonts w:cs="Arial"/>
        </w:rPr>
        <w:t xml:space="preserve">, </w:t>
      </w:r>
      <w:r w:rsidRPr="0062148D">
        <w:rPr>
          <w:rFonts w:cs="Arial"/>
        </w:rPr>
        <w:t>Use spray gun cleaner</w:t>
      </w:r>
      <w:r w:rsidR="00A76104">
        <w:rPr>
          <w:rFonts w:cs="Arial"/>
        </w:rPr>
        <w:t xml:space="preserve"> and </w:t>
      </w:r>
      <w:r w:rsidRPr="0062148D">
        <w:rPr>
          <w:rFonts w:cs="Arial"/>
        </w:rPr>
        <w:t>Connect the spray gun to the air compressor and activate the air compressor.</w:t>
      </w:r>
    </w:p>
    <w:tbl>
      <w:tblPr>
        <w:tblStyle w:val="TableGrid"/>
        <w:tblW w:w="5000" w:type="pct"/>
        <w:tblLook w:val="0000" w:firstRow="0" w:lastRow="0" w:firstColumn="0" w:lastColumn="0" w:noHBand="0" w:noVBand="0"/>
      </w:tblPr>
      <w:tblGrid>
        <w:gridCol w:w="2987"/>
        <w:gridCol w:w="7696"/>
      </w:tblGrid>
      <w:tr w:rsidR="0062148D" w:rsidRPr="00A76104" w14:paraId="5D532636" w14:textId="77777777" w:rsidTr="00A76104">
        <w:trPr>
          <w:trHeight w:val="512"/>
        </w:trPr>
        <w:tc>
          <w:tcPr>
            <w:tcW w:w="1398" w:type="pct"/>
            <w:shd w:val="clear" w:color="auto" w:fill="D9D9D9" w:themeFill="background1" w:themeFillShade="D9"/>
            <w:vAlign w:val="center"/>
          </w:tcPr>
          <w:p w14:paraId="6E250C20" w14:textId="77777777" w:rsidR="0062148D" w:rsidRPr="00A76104" w:rsidRDefault="0062148D" w:rsidP="00A76104">
            <w:pPr>
              <w:keepNext/>
              <w:keepLines/>
              <w:spacing w:before="0" w:after="0" w:line="240" w:lineRule="auto"/>
              <w:ind w:firstLine="90"/>
              <w:jc w:val="left"/>
              <w:outlineLvl w:val="4"/>
              <w:rPr>
                <w:rFonts w:eastAsiaTheme="majorEastAsia" w:cs="Arial"/>
                <w:b/>
                <w:color w:val="000000" w:themeColor="text1"/>
              </w:rPr>
            </w:pPr>
            <w:r w:rsidRPr="00A76104">
              <w:rPr>
                <w:rFonts w:eastAsiaTheme="majorEastAsia" w:cs="Arial"/>
                <w:b/>
                <w:color w:val="000000" w:themeColor="text1"/>
              </w:rPr>
              <w:t>Unit of Competency</w:t>
            </w:r>
          </w:p>
        </w:tc>
        <w:tc>
          <w:tcPr>
            <w:tcW w:w="3602" w:type="pct"/>
            <w:shd w:val="clear" w:color="auto" w:fill="D9D9D9" w:themeFill="background1" w:themeFillShade="D9"/>
            <w:vAlign w:val="center"/>
          </w:tcPr>
          <w:p w14:paraId="1E4F2535" w14:textId="77777777" w:rsidR="0062148D" w:rsidRPr="00A76104" w:rsidRDefault="0062148D" w:rsidP="00A76104">
            <w:pPr>
              <w:keepNext/>
              <w:keepLines/>
              <w:spacing w:before="0" w:after="0" w:line="240" w:lineRule="auto"/>
              <w:jc w:val="left"/>
              <w:outlineLvl w:val="4"/>
              <w:rPr>
                <w:rFonts w:eastAsiaTheme="majorEastAsia" w:cs="Arial"/>
                <w:b/>
                <w:color w:val="000000" w:themeColor="text1"/>
              </w:rPr>
            </w:pPr>
            <w:r w:rsidRPr="00A76104">
              <w:rPr>
                <w:rFonts w:eastAsiaTheme="majorEastAsia" w:cs="Arial"/>
                <w:b/>
                <w:color w:val="000000" w:themeColor="text1"/>
              </w:rPr>
              <w:t>Performance Criteria</w:t>
            </w:r>
          </w:p>
        </w:tc>
      </w:tr>
      <w:tr w:rsidR="0062148D" w:rsidRPr="00A76104" w14:paraId="3F37E68B" w14:textId="77777777" w:rsidTr="00A76104">
        <w:tc>
          <w:tcPr>
            <w:tcW w:w="1398" w:type="pct"/>
          </w:tcPr>
          <w:p w14:paraId="59EDDC27" w14:textId="77777777" w:rsidR="0062148D" w:rsidRPr="00A76104" w:rsidRDefault="0062148D" w:rsidP="00BE41AE">
            <w:pPr>
              <w:numPr>
                <w:ilvl w:val="0"/>
                <w:numId w:val="310"/>
              </w:numPr>
              <w:spacing w:before="0" w:after="0"/>
              <w:ind w:hanging="720"/>
              <w:contextualSpacing/>
              <w:jc w:val="left"/>
              <w:rPr>
                <w:rFonts w:eastAsia="Trebuchet MS" w:cs="Arial"/>
                <w:color w:val="000000" w:themeColor="text1"/>
              </w:rPr>
            </w:pPr>
            <w:r w:rsidRPr="00A76104">
              <w:rPr>
                <w:rFonts w:eastAsia="Trebuchet MS" w:cs="Arial"/>
                <w:color w:val="000000" w:themeColor="text1"/>
              </w:rPr>
              <w:t>Maintain polisher</w:t>
            </w:r>
          </w:p>
        </w:tc>
        <w:tc>
          <w:tcPr>
            <w:tcW w:w="3602" w:type="pct"/>
          </w:tcPr>
          <w:p w14:paraId="1523ABA6" w14:textId="77777777" w:rsidR="0062148D" w:rsidRPr="00A76104" w:rsidRDefault="0062148D" w:rsidP="00BE41AE">
            <w:pPr>
              <w:numPr>
                <w:ilvl w:val="0"/>
                <w:numId w:val="31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Remove, wash, dry and store the pads of the polisher</w:t>
            </w:r>
          </w:p>
          <w:p w14:paraId="147CACDD" w14:textId="77777777" w:rsidR="0062148D" w:rsidRPr="00A76104" w:rsidRDefault="0062148D" w:rsidP="00BE41AE">
            <w:pPr>
              <w:numPr>
                <w:ilvl w:val="0"/>
                <w:numId w:val="31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 xml:space="preserve">Clean the polisher with compressed air and store </w:t>
            </w:r>
          </w:p>
          <w:p w14:paraId="0E005E8C" w14:textId="77777777" w:rsidR="0062148D" w:rsidRPr="00A76104" w:rsidRDefault="0062148D" w:rsidP="00BE41AE">
            <w:pPr>
              <w:numPr>
                <w:ilvl w:val="0"/>
                <w:numId w:val="31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 xml:space="preserve">Service the polisher at the proper time </w:t>
            </w:r>
          </w:p>
        </w:tc>
      </w:tr>
      <w:tr w:rsidR="0062148D" w:rsidRPr="00A76104" w14:paraId="783896F9" w14:textId="77777777" w:rsidTr="00A76104">
        <w:tc>
          <w:tcPr>
            <w:tcW w:w="1398" w:type="pct"/>
          </w:tcPr>
          <w:p w14:paraId="5E94397C" w14:textId="77777777" w:rsidR="0062148D" w:rsidRPr="00A76104" w:rsidRDefault="0062148D" w:rsidP="00BE41AE">
            <w:pPr>
              <w:numPr>
                <w:ilvl w:val="0"/>
                <w:numId w:val="310"/>
              </w:numPr>
              <w:spacing w:before="0" w:after="0"/>
              <w:ind w:hanging="720"/>
              <w:contextualSpacing/>
              <w:jc w:val="left"/>
              <w:rPr>
                <w:rFonts w:eastAsia="Trebuchet MS" w:cs="Arial"/>
                <w:b/>
                <w:color w:val="000000" w:themeColor="text1"/>
              </w:rPr>
            </w:pPr>
            <w:r w:rsidRPr="00A76104">
              <w:rPr>
                <w:rFonts w:eastAsia="Trebuchet MS" w:cs="Arial"/>
                <w:color w:val="000000" w:themeColor="text1"/>
              </w:rPr>
              <w:t>Maintain sanding machine</w:t>
            </w:r>
          </w:p>
        </w:tc>
        <w:tc>
          <w:tcPr>
            <w:tcW w:w="3602" w:type="pct"/>
          </w:tcPr>
          <w:p w14:paraId="776E45D3" w14:textId="77777777" w:rsidR="0062148D" w:rsidRPr="00A76104" w:rsidRDefault="0062148D" w:rsidP="00BE41AE">
            <w:pPr>
              <w:numPr>
                <w:ilvl w:val="0"/>
                <w:numId w:val="312"/>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 the dust extraction bag</w:t>
            </w:r>
          </w:p>
          <w:p w14:paraId="5C79B28D" w14:textId="77777777" w:rsidR="0062148D" w:rsidRPr="00A76104" w:rsidRDefault="0062148D" w:rsidP="00BE41AE">
            <w:pPr>
              <w:numPr>
                <w:ilvl w:val="0"/>
                <w:numId w:val="312"/>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Check the amount of oil required for the machine</w:t>
            </w:r>
          </w:p>
          <w:p w14:paraId="43C3B1A6" w14:textId="77777777" w:rsidR="0062148D" w:rsidRPr="00A76104" w:rsidRDefault="0062148D" w:rsidP="00BE41AE">
            <w:pPr>
              <w:numPr>
                <w:ilvl w:val="0"/>
                <w:numId w:val="312"/>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Control air current obtained from the compressor</w:t>
            </w:r>
          </w:p>
          <w:p w14:paraId="458312C2" w14:textId="77777777" w:rsidR="0062148D" w:rsidRPr="00A76104" w:rsidRDefault="0062148D" w:rsidP="00BE41AE">
            <w:pPr>
              <w:numPr>
                <w:ilvl w:val="0"/>
                <w:numId w:val="312"/>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 the sanding machine with compressed air and store it</w:t>
            </w:r>
          </w:p>
          <w:p w14:paraId="50737411" w14:textId="77777777" w:rsidR="0062148D" w:rsidRPr="00A76104" w:rsidRDefault="0062148D" w:rsidP="00BE41AE">
            <w:pPr>
              <w:numPr>
                <w:ilvl w:val="0"/>
                <w:numId w:val="312"/>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Service at the proper time</w:t>
            </w:r>
          </w:p>
        </w:tc>
      </w:tr>
      <w:tr w:rsidR="0062148D" w:rsidRPr="00A76104" w14:paraId="713674B9" w14:textId="77777777" w:rsidTr="00A76104">
        <w:tc>
          <w:tcPr>
            <w:tcW w:w="1398" w:type="pct"/>
          </w:tcPr>
          <w:p w14:paraId="2E04D6C1" w14:textId="77777777" w:rsidR="0062148D" w:rsidRPr="00A76104" w:rsidRDefault="0062148D" w:rsidP="00BE41AE">
            <w:pPr>
              <w:numPr>
                <w:ilvl w:val="0"/>
                <w:numId w:val="310"/>
              </w:numPr>
              <w:spacing w:before="0" w:after="0"/>
              <w:ind w:hanging="720"/>
              <w:contextualSpacing/>
              <w:jc w:val="left"/>
              <w:rPr>
                <w:rFonts w:eastAsia="Trebuchet MS" w:cs="Arial"/>
                <w:b/>
                <w:color w:val="000000" w:themeColor="text1"/>
              </w:rPr>
            </w:pPr>
            <w:r w:rsidRPr="00A76104">
              <w:rPr>
                <w:rFonts w:eastAsia="Trebuchet MS" w:cs="Arial"/>
                <w:color w:val="000000" w:themeColor="text1"/>
              </w:rPr>
              <w:t>Clean spray gun manually</w:t>
            </w:r>
          </w:p>
        </w:tc>
        <w:tc>
          <w:tcPr>
            <w:tcW w:w="3602" w:type="pct"/>
          </w:tcPr>
          <w:p w14:paraId="0AAF6D2D" w14:textId="77777777" w:rsidR="0062148D" w:rsidRPr="00A76104" w:rsidRDefault="0062148D" w:rsidP="00BE41AE">
            <w:pPr>
              <w:numPr>
                <w:ilvl w:val="0"/>
                <w:numId w:val="31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Dismantle separately the spray gun, the nozzle, the bottle and the cap after applying one kind of paint</w:t>
            </w:r>
          </w:p>
          <w:p w14:paraId="06FC20A2" w14:textId="77777777" w:rsidR="0062148D" w:rsidRPr="00A76104" w:rsidRDefault="0062148D" w:rsidP="00BE41AE">
            <w:pPr>
              <w:numPr>
                <w:ilvl w:val="0"/>
                <w:numId w:val="31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Wash each of them separately using cleaning thinner kerosene</w:t>
            </w:r>
          </w:p>
          <w:p w14:paraId="117C8CB2" w14:textId="77777777" w:rsidR="0062148D" w:rsidRPr="00A76104" w:rsidRDefault="0062148D" w:rsidP="00BE41AE">
            <w:pPr>
              <w:numPr>
                <w:ilvl w:val="0"/>
                <w:numId w:val="31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Cleaning the nozzle, did you insert a thin wire and remove the paint in the vent</w:t>
            </w:r>
          </w:p>
          <w:p w14:paraId="722E31B9" w14:textId="77777777" w:rsidR="0062148D" w:rsidRPr="00A76104" w:rsidRDefault="0062148D" w:rsidP="00BE41AE">
            <w:pPr>
              <w:numPr>
                <w:ilvl w:val="0"/>
                <w:numId w:val="31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Place the nozzle inside the bottle of spray gun and store all the parts securely</w:t>
            </w:r>
          </w:p>
        </w:tc>
      </w:tr>
      <w:tr w:rsidR="0062148D" w:rsidRPr="00A76104" w14:paraId="64BF793F" w14:textId="77777777" w:rsidTr="00A76104">
        <w:tc>
          <w:tcPr>
            <w:tcW w:w="1398" w:type="pct"/>
          </w:tcPr>
          <w:p w14:paraId="5128DA69" w14:textId="77777777" w:rsidR="0062148D" w:rsidRPr="00A76104" w:rsidRDefault="0062148D" w:rsidP="00BE41AE">
            <w:pPr>
              <w:numPr>
                <w:ilvl w:val="0"/>
                <w:numId w:val="310"/>
              </w:numPr>
              <w:spacing w:before="0" w:after="0"/>
              <w:ind w:hanging="720"/>
              <w:contextualSpacing/>
              <w:jc w:val="left"/>
              <w:rPr>
                <w:rFonts w:eastAsia="Trebuchet MS" w:cs="Arial"/>
                <w:b/>
                <w:color w:val="000000" w:themeColor="text1"/>
              </w:rPr>
            </w:pPr>
            <w:r w:rsidRPr="00A76104">
              <w:rPr>
                <w:rFonts w:eastAsia="Trebuchet MS" w:cs="Arial"/>
                <w:color w:val="000000" w:themeColor="text1"/>
              </w:rPr>
              <w:t>Clean spray gun using gun cleaner</w:t>
            </w:r>
          </w:p>
        </w:tc>
        <w:tc>
          <w:tcPr>
            <w:tcW w:w="3602" w:type="pct"/>
          </w:tcPr>
          <w:p w14:paraId="274FDC11" w14:textId="77777777" w:rsidR="0062148D" w:rsidRPr="00A76104" w:rsidRDefault="0062148D" w:rsidP="00BE41AE">
            <w:pPr>
              <w:numPr>
                <w:ilvl w:val="0"/>
                <w:numId w:val="314"/>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Dismantle the spray gun into separate parts</w:t>
            </w:r>
          </w:p>
          <w:p w14:paraId="3DBA3D8F" w14:textId="77777777" w:rsidR="0062148D" w:rsidRPr="00A76104" w:rsidRDefault="0062148D" w:rsidP="00BE41AE">
            <w:pPr>
              <w:numPr>
                <w:ilvl w:val="0"/>
                <w:numId w:val="314"/>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Prepare spray gun cleaning liquid and pour it into the gun cleaner</w:t>
            </w:r>
          </w:p>
          <w:p w14:paraId="2CD8786F" w14:textId="02288324" w:rsidR="0062148D" w:rsidRPr="00A76104" w:rsidRDefault="0062148D" w:rsidP="00BE41AE">
            <w:pPr>
              <w:numPr>
                <w:ilvl w:val="0"/>
                <w:numId w:val="314"/>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Place in the cleaning machine the parts dismantled from the spray gun</w:t>
            </w:r>
            <w:r w:rsidR="00A76104">
              <w:rPr>
                <w:rFonts w:eastAsia="Trebuchet MS" w:cs="Arial"/>
                <w:color w:val="000000" w:themeColor="text1"/>
              </w:rPr>
              <w:t xml:space="preserve"> </w:t>
            </w:r>
            <w:r w:rsidRPr="00A76104">
              <w:rPr>
                <w:rFonts w:eastAsia="Trebuchet MS" w:cs="Arial"/>
                <w:color w:val="000000" w:themeColor="text1"/>
              </w:rPr>
              <w:t>(nozzle, bottle, cap, control lever (trigger)</w:t>
            </w:r>
          </w:p>
          <w:p w14:paraId="0790F9DE" w14:textId="667F2D76" w:rsidR="0062148D" w:rsidRPr="00A76104" w:rsidRDefault="0062148D" w:rsidP="00BE41AE">
            <w:pPr>
              <w:numPr>
                <w:ilvl w:val="0"/>
                <w:numId w:val="314"/>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 xml:space="preserve">Activate the machine and wash the parts twice or </w:t>
            </w:r>
            <w:r w:rsidR="00A76104" w:rsidRPr="00A76104">
              <w:rPr>
                <w:rFonts w:eastAsia="Trebuchet MS" w:cs="Arial"/>
                <w:color w:val="000000" w:themeColor="text1"/>
              </w:rPr>
              <w:t>a greater</w:t>
            </w:r>
            <w:r w:rsidRPr="00A76104">
              <w:rPr>
                <w:rFonts w:eastAsia="Trebuchet MS" w:cs="Arial"/>
                <w:color w:val="000000" w:themeColor="text1"/>
              </w:rPr>
              <w:t xml:space="preserve"> number of times</w:t>
            </w:r>
            <w:r w:rsidR="00A76104">
              <w:rPr>
                <w:rFonts w:eastAsia="Trebuchet MS" w:cs="Arial"/>
                <w:color w:val="000000" w:themeColor="text1"/>
              </w:rPr>
              <w:t xml:space="preserve"> </w:t>
            </w:r>
            <w:r w:rsidRPr="00A76104">
              <w:rPr>
                <w:rFonts w:eastAsia="Trebuchet MS" w:cs="Arial"/>
                <w:color w:val="000000" w:themeColor="text1"/>
              </w:rPr>
              <w:t>(until all the paint was removed)</w:t>
            </w:r>
          </w:p>
          <w:p w14:paraId="5FCE6E52" w14:textId="77777777" w:rsidR="0062148D" w:rsidRPr="00A76104" w:rsidRDefault="0062148D" w:rsidP="00BE41AE">
            <w:pPr>
              <w:numPr>
                <w:ilvl w:val="0"/>
                <w:numId w:val="314"/>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Put thinner to the washed and cleaned parts and assemble again</w:t>
            </w:r>
          </w:p>
          <w:p w14:paraId="0D6B343B" w14:textId="77777777" w:rsidR="0062148D" w:rsidRPr="00A76104" w:rsidRDefault="0062148D" w:rsidP="00BE41AE">
            <w:pPr>
              <w:numPr>
                <w:ilvl w:val="0"/>
                <w:numId w:val="314"/>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Store the spray gun in a secure place</w:t>
            </w:r>
          </w:p>
        </w:tc>
      </w:tr>
      <w:tr w:rsidR="0062148D" w:rsidRPr="00A76104" w14:paraId="5B17CECC" w14:textId="77777777" w:rsidTr="00A76104">
        <w:tc>
          <w:tcPr>
            <w:tcW w:w="1398" w:type="pct"/>
          </w:tcPr>
          <w:p w14:paraId="209B6079" w14:textId="77777777" w:rsidR="0062148D" w:rsidRPr="00A76104" w:rsidRDefault="0062148D" w:rsidP="00BE41AE">
            <w:pPr>
              <w:numPr>
                <w:ilvl w:val="0"/>
                <w:numId w:val="310"/>
              </w:numPr>
              <w:spacing w:before="0" w:after="0"/>
              <w:ind w:hanging="720"/>
              <w:contextualSpacing/>
              <w:jc w:val="left"/>
              <w:rPr>
                <w:rFonts w:eastAsia="Trebuchet MS" w:cs="Arial"/>
                <w:b/>
                <w:color w:val="000000" w:themeColor="text1"/>
              </w:rPr>
            </w:pPr>
            <w:r w:rsidRPr="00A76104">
              <w:rPr>
                <w:rFonts w:eastAsia="Trebuchet MS" w:cs="Arial"/>
                <w:color w:val="000000" w:themeColor="text1"/>
              </w:rPr>
              <w:t>Replace compressor air hose</w:t>
            </w:r>
          </w:p>
        </w:tc>
        <w:tc>
          <w:tcPr>
            <w:tcW w:w="3602" w:type="pct"/>
          </w:tcPr>
          <w:p w14:paraId="03D0BBBB" w14:textId="77777777" w:rsidR="0062148D" w:rsidRPr="00A76104" w:rsidRDefault="0062148D" w:rsidP="00BE41AE">
            <w:pPr>
              <w:numPr>
                <w:ilvl w:val="0"/>
                <w:numId w:val="315"/>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Take the tools needed to fix the hose to the air compressor to the relevant place</w:t>
            </w:r>
          </w:p>
          <w:p w14:paraId="79BEAA21" w14:textId="77777777" w:rsidR="0062148D" w:rsidRPr="00A76104" w:rsidRDefault="0062148D" w:rsidP="00BE41AE">
            <w:pPr>
              <w:numPr>
                <w:ilvl w:val="0"/>
                <w:numId w:val="315"/>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Select the hose to be fixed to the air compressor according to the instructions of the manufacturer</w:t>
            </w:r>
          </w:p>
          <w:p w14:paraId="2291B2D8" w14:textId="77777777" w:rsidR="0062148D" w:rsidRPr="00A76104" w:rsidRDefault="0062148D" w:rsidP="00BE41AE">
            <w:pPr>
              <w:numPr>
                <w:ilvl w:val="0"/>
                <w:numId w:val="315"/>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Fix the hose to the compressor using couplings</w:t>
            </w:r>
          </w:p>
          <w:p w14:paraId="4A86CFE0" w14:textId="2A82BC2D" w:rsidR="0062148D" w:rsidRPr="00A76104" w:rsidRDefault="0062148D" w:rsidP="00BE41AE">
            <w:pPr>
              <w:numPr>
                <w:ilvl w:val="0"/>
                <w:numId w:val="315"/>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Check whether there were leaks at the places where the hose was fixed</w:t>
            </w:r>
            <w:r w:rsidR="00A76104">
              <w:rPr>
                <w:rFonts w:eastAsia="Trebuchet MS" w:cs="Arial"/>
                <w:color w:val="000000" w:themeColor="text1"/>
              </w:rPr>
              <w:t xml:space="preserve"> </w:t>
            </w:r>
            <w:r w:rsidRPr="00A76104">
              <w:rPr>
                <w:rFonts w:eastAsia="Trebuchet MS" w:cs="Arial"/>
                <w:color w:val="000000" w:themeColor="text1"/>
              </w:rPr>
              <w:t>by activating the compressor</w:t>
            </w:r>
          </w:p>
          <w:p w14:paraId="30E1A230" w14:textId="77777777" w:rsidR="0062148D" w:rsidRPr="00A76104" w:rsidRDefault="0062148D" w:rsidP="00BE41AE">
            <w:pPr>
              <w:numPr>
                <w:ilvl w:val="0"/>
                <w:numId w:val="315"/>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 and store the tools and equipment</w:t>
            </w:r>
          </w:p>
        </w:tc>
      </w:tr>
      <w:tr w:rsidR="0062148D" w:rsidRPr="00A76104" w14:paraId="3EC8404D" w14:textId="77777777" w:rsidTr="00A76104">
        <w:tc>
          <w:tcPr>
            <w:tcW w:w="1398" w:type="pct"/>
          </w:tcPr>
          <w:p w14:paraId="3B654D43" w14:textId="77777777" w:rsidR="0062148D" w:rsidRPr="00A76104" w:rsidRDefault="0062148D" w:rsidP="00BE41AE">
            <w:pPr>
              <w:numPr>
                <w:ilvl w:val="0"/>
                <w:numId w:val="310"/>
              </w:numPr>
              <w:spacing w:before="0" w:after="0"/>
              <w:ind w:hanging="720"/>
              <w:contextualSpacing/>
              <w:jc w:val="left"/>
              <w:rPr>
                <w:rFonts w:eastAsia="Trebuchet MS" w:cs="Arial"/>
                <w:b/>
                <w:color w:val="000000" w:themeColor="text1"/>
              </w:rPr>
            </w:pPr>
            <w:r w:rsidRPr="00A76104">
              <w:rPr>
                <w:rFonts w:eastAsia="Trebuchet MS" w:cs="Arial"/>
                <w:color w:val="000000" w:themeColor="text1"/>
              </w:rPr>
              <w:t>Replace spray gun repair kit</w:t>
            </w:r>
          </w:p>
        </w:tc>
        <w:tc>
          <w:tcPr>
            <w:tcW w:w="3602" w:type="pct"/>
          </w:tcPr>
          <w:p w14:paraId="3851E56C" w14:textId="126AE93E" w:rsidR="0062148D" w:rsidRPr="00A76104" w:rsidRDefault="0062148D" w:rsidP="00BE41AE">
            <w:pPr>
              <w:numPr>
                <w:ilvl w:val="0"/>
                <w:numId w:val="316"/>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Dismantle parts of the spray gun separately according to the instructions</w:t>
            </w:r>
            <w:r w:rsidR="00A76104">
              <w:rPr>
                <w:rFonts w:eastAsia="Trebuchet MS" w:cs="Arial"/>
                <w:color w:val="000000" w:themeColor="text1"/>
              </w:rPr>
              <w:t xml:space="preserve"> </w:t>
            </w:r>
            <w:r w:rsidRPr="00A76104">
              <w:rPr>
                <w:rFonts w:eastAsia="Trebuchet MS" w:cs="Arial"/>
                <w:color w:val="000000" w:themeColor="text1"/>
              </w:rPr>
              <w:t>of the manufacturer</w:t>
            </w:r>
          </w:p>
          <w:p w14:paraId="38DB3128" w14:textId="2ADD9A08" w:rsidR="0062148D" w:rsidRPr="00A76104" w:rsidRDefault="0062148D" w:rsidP="00BE41AE">
            <w:pPr>
              <w:numPr>
                <w:ilvl w:val="0"/>
                <w:numId w:val="316"/>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Select the repair kit of the spray gun according to the part number of the</w:t>
            </w:r>
            <w:r w:rsidR="00A76104">
              <w:rPr>
                <w:rFonts w:eastAsia="Trebuchet MS" w:cs="Arial"/>
                <w:color w:val="000000" w:themeColor="text1"/>
              </w:rPr>
              <w:t xml:space="preserve"> </w:t>
            </w:r>
            <w:r w:rsidRPr="00A76104">
              <w:rPr>
                <w:rFonts w:eastAsia="Trebuchet MS" w:cs="Arial"/>
                <w:color w:val="000000" w:themeColor="text1"/>
              </w:rPr>
              <w:t>manufacturer</w:t>
            </w:r>
          </w:p>
          <w:p w14:paraId="4BF9ABF7" w14:textId="3399B5BB" w:rsidR="0062148D" w:rsidRPr="00A76104" w:rsidRDefault="0062148D" w:rsidP="00BE41AE">
            <w:pPr>
              <w:numPr>
                <w:ilvl w:val="0"/>
                <w:numId w:val="316"/>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Assemble the spray gun again using the repair kit according to the</w:t>
            </w:r>
            <w:r w:rsidR="00A76104">
              <w:rPr>
                <w:rFonts w:eastAsia="Trebuchet MS" w:cs="Arial"/>
                <w:color w:val="000000" w:themeColor="text1"/>
              </w:rPr>
              <w:t xml:space="preserve"> </w:t>
            </w:r>
            <w:r w:rsidRPr="00A76104">
              <w:rPr>
                <w:rFonts w:eastAsia="Trebuchet MS" w:cs="Arial"/>
                <w:color w:val="000000" w:themeColor="text1"/>
              </w:rPr>
              <w:t>instructions of the manufacturer</w:t>
            </w:r>
          </w:p>
          <w:p w14:paraId="4446F3CE" w14:textId="642326F0" w:rsidR="0062148D" w:rsidRPr="00A76104" w:rsidRDefault="0062148D" w:rsidP="00BE41AE">
            <w:pPr>
              <w:numPr>
                <w:ilvl w:val="0"/>
                <w:numId w:val="316"/>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Check whether there were air leaks by connecting the spray gun to the</w:t>
            </w:r>
            <w:r w:rsidR="00A76104">
              <w:rPr>
                <w:rFonts w:eastAsia="Trebuchet MS" w:cs="Arial"/>
                <w:color w:val="000000" w:themeColor="text1"/>
              </w:rPr>
              <w:t xml:space="preserve"> </w:t>
            </w:r>
            <w:r w:rsidRPr="00A76104">
              <w:rPr>
                <w:rFonts w:eastAsia="Trebuchet MS" w:cs="Arial"/>
                <w:color w:val="000000" w:themeColor="text1"/>
              </w:rPr>
              <w:t>air compressor</w:t>
            </w:r>
          </w:p>
          <w:p w14:paraId="7103EDD7" w14:textId="77777777" w:rsidR="0062148D" w:rsidRPr="00A76104" w:rsidRDefault="0062148D" w:rsidP="00BE41AE">
            <w:pPr>
              <w:numPr>
                <w:ilvl w:val="0"/>
                <w:numId w:val="316"/>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 and store securely the spray gun</w:t>
            </w:r>
          </w:p>
        </w:tc>
      </w:tr>
      <w:tr w:rsidR="0062148D" w:rsidRPr="00A76104" w14:paraId="388CCB40" w14:textId="77777777" w:rsidTr="00A76104">
        <w:tc>
          <w:tcPr>
            <w:tcW w:w="1398" w:type="pct"/>
          </w:tcPr>
          <w:p w14:paraId="235792BB" w14:textId="77777777" w:rsidR="0062148D" w:rsidRPr="00A76104" w:rsidRDefault="0062148D" w:rsidP="00BE41AE">
            <w:pPr>
              <w:numPr>
                <w:ilvl w:val="0"/>
                <w:numId w:val="310"/>
              </w:numPr>
              <w:spacing w:before="0" w:after="0"/>
              <w:ind w:hanging="720"/>
              <w:contextualSpacing/>
              <w:jc w:val="left"/>
              <w:rPr>
                <w:rFonts w:eastAsia="Trebuchet MS" w:cs="Arial"/>
                <w:b/>
                <w:color w:val="000000" w:themeColor="text1"/>
              </w:rPr>
            </w:pPr>
            <w:r w:rsidRPr="00A76104">
              <w:rPr>
                <w:rFonts w:eastAsia="Trebuchet MS" w:cs="Arial"/>
                <w:color w:val="000000" w:themeColor="text1"/>
              </w:rPr>
              <w:t>Top up oil level of compressor</w:t>
            </w:r>
          </w:p>
        </w:tc>
        <w:tc>
          <w:tcPr>
            <w:tcW w:w="3602" w:type="pct"/>
          </w:tcPr>
          <w:p w14:paraId="71A4D1B8" w14:textId="77777777" w:rsidR="0062148D" w:rsidRPr="00A76104" w:rsidRDefault="0062148D" w:rsidP="00BE41AE">
            <w:pPr>
              <w:numPr>
                <w:ilvl w:val="0"/>
                <w:numId w:val="31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Check the oil level of the compressor every day in the morning</w:t>
            </w:r>
          </w:p>
          <w:p w14:paraId="5B0E6C1D" w14:textId="77777777" w:rsidR="0062148D" w:rsidRPr="00A76104" w:rsidRDefault="0062148D" w:rsidP="00BE41AE">
            <w:pPr>
              <w:numPr>
                <w:ilvl w:val="0"/>
                <w:numId w:val="31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Select the type of oil according to that given by the manufacturer</w:t>
            </w:r>
          </w:p>
          <w:p w14:paraId="53568082" w14:textId="285F1E89" w:rsidR="0062148D" w:rsidRPr="00A76104" w:rsidRDefault="0062148D" w:rsidP="00BE41AE">
            <w:pPr>
              <w:numPr>
                <w:ilvl w:val="0"/>
                <w:numId w:val="31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 xml:space="preserve">If the oil level has </w:t>
            </w:r>
            <w:r w:rsidR="00A76104" w:rsidRPr="00A76104">
              <w:rPr>
                <w:rFonts w:eastAsia="Trebuchet MS" w:cs="Arial"/>
                <w:color w:val="000000" w:themeColor="text1"/>
              </w:rPr>
              <w:t>dropped, fill</w:t>
            </w:r>
            <w:r w:rsidRPr="00A76104">
              <w:rPr>
                <w:rFonts w:eastAsia="Trebuchet MS" w:cs="Arial"/>
                <w:color w:val="000000" w:themeColor="text1"/>
              </w:rPr>
              <w:t xml:space="preserve"> oil up to the marked level</w:t>
            </w:r>
          </w:p>
        </w:tc>
      </w:tr>
      <w:tr w:rsidR="0062148D" w:rsidRPr="00A76104" w14:paraId="60E852AC" w14:textId="77777777" w:rsidTr="00A76104">
        <w:tc>
          <w:tcPr>
            <w:tcW w:w="1398" w:type="pct"/>
          </w:tcPr>
          <w:p w14:paraId="0C5E2FCB" w14:textId="77777777" w:rsidR="0062148D" w:rsidRPr="00A76104" w:rsidRDefault="0062148D" w:rsidP="00BE41AE">
            <w:pPr>
              <w:numPr>
                <w:ilvl w:val="0"/>
                <w:numId w:val="310"/>
              </w:numPr>
              <w:spacing w:before="0" w:after="0"/>
              <w:ind w:hanging="720"/>
              <w:contextualSpacing/>
              <w:jc w:val="left"/>
              <w:rPr>
                <w:rFonts w:eastAsia="Trebuchet MS" w:cs="Arial"/>
                <w:b/>
                <w:color w:val="000000" w:themeColor="text1"/>
              </w:rPr>
            </w:pPr>
            <w:r w:rsidRPr="00A76104">
              <w:rPr>
                <w:rFonts w:eastAsia="Trebuchet MS" w:cs="Arial"/>
                <w:color w:val="000000" w:themeColor="text1"/>
              </w:rPr>
              <w:t>Drain water in the air tank of compressor</w:t>
            </w:r>
          </w:p>
        </w:tc>
        <w:tc>
          <w:tcPr>
            <w:tcW w:w="3602" w:type="pct"/>
          </w:tcPr>
          <w:p w14:paraId="145C348C" w14:textId="77777777" w:rsidR="0062148D" w:rsidRPr="00A76104" w:rsidRDefault="0062148D" w:rsidP="00BE41AE">
            <w:pPr>
              <w:numPr>
                <w:ilvl w:val="0"/>
                <w:numId w:val="31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Check whether there was water in the air tank of the compressor every day in the morning</w:t>
            </w:r>
          </w:p>
          <w:p w14:paraId="3058A25F" w14:textId="77777777" w:rsidR="0062148D" w:rsidRPr="00A76104" w:rsidRDefault="0062148D" w:rsidP="00BE41AE">
            <w:pPr>
              <w:numPr>
                <w:ilvl w:val="0"/>
                <w:numId w:val="31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Drain water by opening the drain tap</w:t>
            </w:r>
          </w:p>
          <w:p w14:paraId="5359E33D" w14:textId="77777777" w:rsidR="0062148D" w:rsidRPr="00A76104" w:rsidRDefault="0062148D" w:rsidP="00BE41AE">
            <w:pPr>
              <w:numPr>
                <w:ilvl w:val="0"/>
                <w:numId w:val="31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Close the tap to prevent air leakage</w:t>
            </w:r>
          </w:p>
          <w:p w14:paraId="3A6F7500" w14:textId="26AA5E19" w:rsidR="0062148D" w:rsidRPr="00A76104" w:rsidRDefault="0062148D" w:rsidP="00BE41AE">
            <w:pPr>
              <w:numPr>
                <w:ilvl w:val="0"/>
                <w:numId w:val="31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If there was water while painting, drain the water collected in the air tank</w:t>
            </w:r>
            <w:r w:rsidR="00A76104">
              <w:rPr>
                <w:rFonts w:eastAsia="Trebuchet MS" w:cs="Arial"/>
                <w:color w:val="000000" w:themeColor="text1"/>
              </w:rPr>
              <w:t xml:space="preserve"> </w:t>
            </w:r>
            <w:r w:rsidRPr="00A76104">
              <w:rPr>
                <w:rFonts w:eastAsia="Trebuchet MS" w:cs="Arial"/>
                <w:color w:val="000000" w:themeColor="text1"/>
              </w:rPr>
              <w:t>following Steps 2 and 3 above</w:t>
            </w:r>
          </w:p>
        </w:tc>
      </w:tr>
      <w:tr w:rsidR="0062148D" w:rsidRPr="00A76104" w14:paraId="38C8551E" w14:textId="77777777" w:rsidTr="00A76104">
        <w:tc>
          <w:tcPr>
            <w:tcW w:w="1398" w:type="pct"/>
          </w:tcPr>
          <w:p w14:paraId="4BB869E0" w14:textId="77777777" w:rsidR="0062148D" w:rsidRPr="00A76104" w:rsidRDefault="0062148D" w:rsidP="00BE41AE">
            <w:pPr>
              <w:numPr>
                <w:ilvl w:val="0"/>
                <w:numId w:val="310"/>
              </w:numPr>
              <w:spacing w:before="0" w:after="0"/>
              <w:ind w:hanging="720"/>
              <w:contextualSpacing/>
              <w:jc w:val="left"/>
              <w:rPr>
                <w:rFonts w:eastAsia="Trebuchet MS" w:cs="Arial"/>
                <w:b/>
                <w:color w:val="000000" w:themeColor="text1"/>
              </w:rPr>
            </w:pPr>
            <w:r w:rsidRPr="00A76104">
              <w:rPr>
                <w:rFonts w:eastAsia="Trebuchet MS" w:cs="Arial"/>
                <w:color w:val="000000" w:themeColor="text1"/>
              </w:rPr>
              <w:t>Replace air filter of compressor</w:t>
            </w:r>
          </w:p>
        </w:tc>
        <w:tc>
          <w:tcPr>
            <w:tcW w:w="3602" w:type="pct"/>
          </w:tcPr>
          <w:p w14:paraId="7CC28499" w14:textId="77777777" w:rsidR="0062148D" w:rsidRPr="00A76104" w:rsidRDefault="0062148D" w:rsidP="00BE41AE">
            <w:pPr>
              <w:numPr>
                <w:ilvl w:val="0"/>
                <w:numId w:val="319"/>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Decide whether a filter has to be fixed to the compressor or not</w:t>
            </w:r>
          </w:p>
          <w:p w14:paraId="4D65D3B3" w14:textId="77777777" w:rsidR="0062148D" w:rsidRPr="00A76104" w:rsidRDefault="0062148D" w:rsidP="00BE41AE">
            <w:pPr>
              <w:numPr>
                <w:ilvl w:val="0"/>
                <w:numId w:val="319"/>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Decides a suitable type of filter?</w:t>
            </w:r>
          </w:p>
          <w:p w14:paraId="56774614" w14:textId="6AA2893C" w:rsidR="0062148D" w:rsidRPr="00A76104" w:rsidRDefault="0062148D" w:rsidP="00BE41AE">
            <w:pPr>
              <w:numPr>
                <w:ilvl w:val="0"/>
                <w:numId w:val="319"/>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 xml:space="preserve">Collect necessary raw materials and equipment after replacing the filter, and operate the compressor again and check whether the air produced was free from </w:t>
            </w:r>
            <w:r w:rsidR="00A76104" w:rsidRPr="00A76104">
              <w:rPr>
                <w:rFonts w:eastAsia="Trebuchet MS" w:cs="Arial"/>
                <w:color w:val="000000" w:themeColor="text1"/>
              </w:rPr>
              <w:t>water clean</w:t>
            </w:r>
            <w:r w:rsidRPr="00A76104">
              <w:rPr>
                <w:rFonts w:eastAsia="Trebuchet MS" w:cs="Arial"/>
                <w:color w:val="000000" w:themeColor="text1"/>
              </w:rPr>
              <w:t xml:space="preserve"> and store the equipment</w:t>
            </w:r>
          </w:p>
        </w:tc>
      </w:tr>
      <w:tr w:rsidR="0062148D" w:rsidRPr="00A76104" w14:paraId="150A7C82" w14:textId="77777777" w:rsidTr="00A76104">
        <w:tc>
          <w:tcPr>
            <w:tcW w:w="1398" w:type="pct"/>
          </w:tcPr>
          <w:p w14:paraId="7876304B" w14:textId="77777777" w:rsidR="0062148D" w:rsidRPr="00A76104" w:rsidRDefault="0062148D" w:rsidP="00BE41AE">
            <w:pPr>
              <w:numPr>
                <w:ilvl w:val="0"/>
                <w:numId w:val="310"/>
              </w:numPr>
              <w:spacing w:before="0" w:after="0"/>
              <w:ind w:hanging="720"/>
              <w:contextualSpacing/>
              <w:jc w:val="left"/>
              <w:rPr>
                <w:rFonts w:eastAsia="Trebuchet MS" w:cs="Arial"/>
                <w:b/>
                <w:color w:val="000000" w:themeColor="text1"/>
              </w:rPr>
            </w:pPr>
            <w:r w:rsidRPr="00A76104">
              <w:rPr>
                <w:rFonts w:eastAsia="Trebuchet MS" w:cs="Arial"/>
                <w:color w:val="000000" w:themeColor="text1"/>
              </w:rPr>
              <w:t>Drain water in air regulator</w:t>
            </w:r>
          </w:p>
        </w:tc>
        <w:tc>
          <w:tcPr>
            <w:tcW w:w="3602" w:type="pct"/>
          </w:tcPr>
          <w:p w14:paraId="6927A9A0" w14:textId="77777777" w:rsidR="0062148D" w:rsidRPr="00A76104" w:rsidRDefault="0062148D" w:rsidP="00BE41AE">
            <w:pPr>
              <w:numPr>
                <w:ilvl w:val="0"/>
                <w:numId w:val="320"/>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Decide whether water had to be drained from the regulator</w:t>
            </w:r>
          </w:p>
          <w:p w14:paraId="31A34D0C" w14:textId="77777777" w:rsidR="0062148D" w:rsidRPr="00A76104" w:rsidRDefault="0062148D" w:rsidP="00BE41AE">
            <w:pPr>
              <w:numPr>
                <w:ilvl w:val="0"/>
                <w:numId w:val="320"/>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Drain the water by activating the knob or the switch key of the regulator</w:t>
            </w:r>
          </w:p>
          <w:p w14:paraId="60CF8ABE" w14:textId="77777777" w:rsidR="0062148D" w:rsidRPr="00A76104" w:rsidRDefault="0062148D" w:rsidP="00BE41AE">
            <w:pPr>
              <w:numPr>
                <w:ilvl w:val="0"/>
                <w:numId w:val="320"/>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Check a number of times whether the air coming through the regulator was free from water</w:t>
            </w:r>
          </w:p>
        </w:tc>
      </w:tr>
    </w:tbl>
    <w:p w14:paraId="4E5746C4"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Knowledge &amp; Understanding</w:t>
      </w:r>
    </w:p>
    <w:p w14:paraId="0542A83F" w14:textId="77777777" w:rsidR="0062148D" w:rsidRPr="0062148D" w:rsidRDefault="0062148D" w:rsidP="00BE41AE">
      <w:pPr>
        <w:numPr>
          <w:ilvl w:val="0"/>
          <w:numId w:val="328"/>
        </w:numPr>
        <w:autoSpaceDE w:val="0"/>
        <w:autoSpaceDN w:val="0"/>
        <w:adjustRightInd w:val="0"/>
        <w:spacing w:before="0" w:after="0"/>
        <w:ind w:left="864" w:hanging="720"/>
        <w:contextualSpacing/>
        <w:rPr>
          <w:rFonts w:cs="Arial"/>
        </w:rPr>
      </w:pPr>
      <w:r w:rsidRPr="0062148D">
        <w:rPr>
          <w:rFonts w:cs="Arial"/>
        </w:rPr>
        <w:t>Guidelines on maintenance of tools and equipment</w:t>
      </w:r>
    </w:p>
    <w:p w14:paraId="693D2099" w14:textId="77777777" w:rsidR="0062148D" w:rsidRPr="0062148D" w:rsidRDefault="0062148D" w:rsidP="00BE41AE">
      <w:pPr>
        <w:numPr>
          <w:ilvl w:val="0"/>
          <w:numId w:val="328"/>
        </w:numPr>
        <w:autoSpaceDE w:val="0"/>
        <w:autoSpaceDN w:val="0"/>
        <w:adjustRightInd w:val="0"/>
        <w:spacing w:before="0" w:after="0"/>
        <w:ind w:left="864" w:hanging="720"/>
        <w:contextualSpacing/>
        <w:rPr>
          <w:rFonts w:cs="Arial"/>
        </w:rPr>
      </w:pPr>
      <w:r w:rsidRPr="0062148D">
        <w:rPr>
          <w:rFonts w:cs="Arial"/>
        </w:rPr>
        <w:t>Guidelines to be followed and matters to be considered when storing finishing equipment</w:t>
      </w:r>
    </w:p>
    <w:p w14:paraId="691871C2" w14:textId="77777777" w:rsidR="0062148D" w:rsidRPr="0062148D" w:rsidRDefault="0062148D" w:rsidP="00BE41AE">
      <w:pPr>
        <w:numPr>
          <w:ilvl w:val="0"/>
          <w:numId w:val="328"/>
        </w:numPr>
        <w:autoSpaceDE w:val="0"/>
        <w:autoSpaceDN w:val="0"/>
        <w:adjustRightInd w:val="0"/>
        <w:spacing w:before="0" w:after="0"/>
        <w:ind w:left="864" w:hanging="720"/>
        <w:contextualSpacing/>
        <w:rPr>
          <w:rFonts w:cs="Arial"/>
        </w:rPr>
      </w:pPr>
      <w:r w:rsidRPr="0062148D">
        <w:rPr>
          <w:rFonts w:cs="Arial"/>
        </w:rPr>
        <w:t>Guidelines to be considered in storage</w:t>
      </w:r>
    </w:p>
    <w:p w14:paraId="69D11A0F" w14:textId="77777777" w:rsidR="0062148D" w:rsidRPr="0062148D" w:rsidRDefault="0062148D" w:rsidP="00BE41AE">
      <w:pPr>
        <w:numPr>
          <w:ilvl w:val="0"/>
          <w:numId w:val="328"/>
        </w:numPr>
        <w:autoSpaceDE w:val="0"/>
        <w:autoSpaceDN w:val="0"/>
        <w:adjustRightInd w:val="0"/>
        <w:spacing w:before="0" w:after="0"/>
        <w:ind w:left="864" w:hanging="720"/>
        <w:contextualSpacing/>
        <w:rPr>
          <w:rFonts w:cs="Arial"/>
        </w:rPr>
      </w:pPr>
      <w:r w:rsidRPr="0062148D">
        <w:rPr>
          <w:rFonts w:cs="Arial"/>
        </w:rPr>
        <w:t>Documents used in storing and their maintenance</w:t>
      </w:r>
    </w:p>
    <w:p w14:paraId="15E19196" w14:textId="77777777" w:rsidR="0062148D" w:rsidRPr="0062148D" w:rsidRDefault="0062148D" w:rsidP="00BE41AE">
      <w:pPr>
        <w:numPr>
          <w:ilvl w:val="0"/>
          <w:numId w:val="328"/>
        </w:numPr>
        <w:autoSpaceDE w:val="0"/>
        <w:autoSpaceDN w:val="0"/>
        <w:adjustRightInd w:val="0"/>
        <w:spacing w:before="0" w:after="0"/>
        <w:ind w:left="864" w:hanging="720"/>
        <w:contextualSpacing/>
        <w:rPr>
          <w:rFonts w:cs="Arial"/>
        </w:rPr>
      </w:pPr>
      <w:r w:rsidRPr="0062148D">
        <w:rPr>
          <w:rFonts w:cs="Arial"/>
        </w:rPr>
        <w:t>Guidelines to be considered in maintaining the polisher</w:t>
      </w:r>
    </w:p>
    <w:p w14:paraId="099ADCB2" w14:textId="77777777" w:rsidR="0062148D" w:rsidRPr="0062148D" w:rsidRDefault="0062148D" w:rsidP="00BE41AE">
      <w:pPr>
        <w:numPr>
          <w:ilvl w:val="0"/>
          <w:numId w:val="328"/>
        </w:numPr>
        <w:autoSpaceDE w:val="0"/>
        <w:autoSpaceDN w:val="0"/>
        <w:adjustRightInd w:val="0"/>
        <w:spacing w:before="0" w:after="0"/>
        <w:ind w:left="864" w:hanging="720"/>
        <w:contextualSpacing/>
        <w:rPr>
          <w:rFonts w:cs="Arial"/>
        </w:rPr>
      </w:pPr>
      <w:r w:rsidRPr="0062148D">
        <w:rPr>
          <w:rFonts w:cs="Arial"/>
        </w:rPr>
        <w:t>Maintain single action and double action sander and their functions</w:t>
      </w:r>
    </w:p>
    <w:p w14:paraId="15114ACB" w14:textId="77777777" w:rsidR="0062148D" w:rsidRPr="0062148D" w:rsidRDefault="0062148D" w:rsidP="00BE41AE">
      <w:pPr>
        <w:numPr>
          <w:ilvl w:val="0"/>
          <w:numId w:val="328"/>
        </w:numPr>
        <w:autoSpaceDE w:val="0"/>
        <w:autoSpaceDN w:val="0"/>
        <w:adjustRightInd w:val="0"/>
        <w:spacing w:before="0" w:after="0"/>
        <w:ind w:left="864" w:hanging="720"/>
        <w:contextualSpacing/>
        <w:rPr>
          <w:rFonts w:cs="Arial"/>
        </w:rPr>
      </w:pPr>
      <w:r w:rsidRPr="0062148D">
        <w:rPr>
          <w:rFonts w:cs="Arial"/>
        </w:rPr>
        <w:t>Aspects to be considered in using sanding machine.</w:t>
      </w:r>
    </w:p>
    <w:p w14:paraId="536F1514" w14:textId="77777777" w:rsidR="0062148D" w:rsidRPr="0062148D" w:rsidRDefault="0062148D" w:rsidP="00BE41AE">
      <w:pPr>
        <w:numPr>
          <w:ilvl w:val="0"/>
          <w:numId w:val="328"/>
        </w:numPr>
        <w:autoSpaceDE w:val="0"/>
        <w:autoSpaceDN w:val="0"/>
        <w:adjustRightInd w:val="0"/>
        <w:spacing w:before="0" w:after="0"/>
        <w:ind w:left="864" w:hanging="720"/>
        <w:contextualSpacing/>
        <w:rPr>
          <w:rFonts w:cs="Arial"/>
        </w:rPr>
      </w:pPr>
      <w:r w:rsidRPr="0062148D">
        <w:rPr>
          <w:rFonts w:cs="Arial"/>
        </w:rPr>
        <w:t>Functioning of the sanding machine and guidelines to be considered in its maintenance</w:t>
      </w:r>
    </w:p>
    <w:p w14:paraId="6788771B" w14:textId="77777777" w:rsidR="0062148D" w:rsidRPr="0062148D" w:rsidRDefault="0062148D" w:rsidP="00BE41AE">
      <w:pPr>
        <w:numPr>
          <w:ilvl w:val="0"/>
          <w:numId w:val="328"/>
        </w:numPr>
        <w:autoSpaceDE w:val="0"/>
        <w:autoSpaceDN w:val="0"/>
        <w:adjustRightInd w:val="0"/>
        <w:spacing w:before="0" w:after="0"/>
        <w:ind w:left="864" w:hanging="720"/>
        <w:contextualSpacing/>
        <w:rPr>
          <w:rFonts w:cs="Arial"/>
        </w:rPr>
      </w:pPr>
      <w:r w:rsidRPr="0062148D">
        <w:rPr>
          <w:rFonts w:cs="Arial"/>
        </w:rPr>
        <w:t>Aspects to be considered in updating maintenance register</w:t>
      </w:r>
    </w:p>
    <w:p w14:paraId="794E34A6" w14:textId="77777777" w:rsidR="0062148D" w:rsidRPr="0062148D" w:rsidRDefault="0062148D" w:rsidP="00BE41AE">
      <w:pPr>
        <w:numPr>
          <w:ilvl w:val="0"/>
          <w:numId w:val="328"/>
        </w:numPr>
        <w:autoSpaceDE w:val="0"/>
        <w:autoSpaceDN w:val="0"/>
        <w:adjustRightInd w:val="0"/>
        <w:spacing w:before="0" w:after="0"/>
        <w:ind w:left="864" w:hanging="720"/>
        <w:contextualSpacing/>
        <w:rPr>
          <w:rFonts w:cs="Arial"/>
        </w:rPr>
      </w:pPr>
      <w:r w:rsidRPr="0062148D">
        <w:rPr>
          <w:rFonts w:cs="Arial"/>
        </w:rPr>
        <w:t>Knowledge about the components of the air compressor and the spray gun</w:t>
      </w:r>
    </w:p>
    <w:p w14:paraId="4846CF72" w14:textId="77777777" w:rsidR="0062148D" w:rsidRPr="0062148D" w:rsidRDefault="0062148D" w:rsidP="00BE41AE">
      <w:pPr>
        <w:numPr>
          <w:ilvl w:val="0"/>
          <w:numId w:val="328"/>
        </w:numPr>
        <w:spacing w:before="0" w:after="0"/>
        <w:ind w:left="864" w:hanging="720"/>
        <w:contextualSpacing/>
        <w:rPr>
          <w:rFonts w:cs="Arial"/>
        </w:rPr>
      </w:pPr>
      <w:r w:rsidRPr="0062148D">
        <w:rPr>
          <w:rFonts w:cs="Arial"/>
        </w:rPr>
        <w:t>Knowledge about guidelines for maintaining air compressors and spray gun</w:t>
      </w:r>
    </w:p>
    <w:p w14:paraId="5F912E17"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Critical Evidence(s) Required</w:t>
      </w:r>
    </w:p>
    <w:p w14:paraId="5FA214DA" w14:textId="77777777" w:rsidR="0062148D" w:rsidRPr="0062148D" w:rsidRDefault="0062148D" w:rsidP="00BE41AE">
      <w:pPr>
        <w:numPr>
          <w:ilvl w:val="0"/>
          <w:numId w:val="350"/>
        </w:numPr>
        <w:autoSpaceDE w:val="0"/>
        <w:autoSpaceDN w:val="0"/>
        <w:adjustRightInd w:val="0"/>
        <w:contextualSpacing/>
        <w:rPr>
          <w:rFonts w:cs="Arial"/>
        </w:rPr>
      </w:pPr>
      <w:r w:rsidRPr="0062148D">
        <w:rPr>
          <w:rFonts w:cs="Arial"/>
        </w:rPr>
        <w:t>Capable of Label tools and equipment for easy identification and store safely.</w:t>
      </w:r>
    </w:p>
    <w:p w14:paraId="6806C9A2" w14:textId="77777777" w:rsidR="0062148D" w:rsidRPr="0062148D" w:rsidRDefault="0062148D" w:rsidP="00BE41AE">
      <w:pPr>
        <w:numPr>
          <w:ilvl w:val="0"/>
          <w:numId w:val="350"/>
        </w:numPr>
        <w:autoSpaceDE w:val="0"/>
        <w:autoSpaceDN w:val="0"/>
        <w:adjustRightInd w:val="0"/>
        <w:contextualSpacing/>
        <w:rPr>
          <w:rFonts w:cs="Arial"/>
        </w:rPr>
      </w:pPr>
      <w:r w:rsidRPr="0062148D">
        <w:rPr>
          <w:rFonts w:cs="Arial"/>
        </w:rPr>
        <w:t>Capable of Maintain polisher</w:t>
      </w:r>
    </w:p>
    <w:p w14:paraId="67722EE8" w14:textId="77777777" w:rsidR="0062148D" w:rsidRPr="0062148D" w:rsidRDefault="0062148D" w:rsidP="00BE41AE">
      <w:pPr>
        <w:numPr>
          <w:ilvl w:val="0"/>
          <w:numId w:val="350"/>
        </w:numPr>
        <w:autoSpaceDE w:val="0"/>
        <w:autoSpaceDN w:val="0"/>
        <w:adjustRightInd w:val="0"/>
        <w:contextualSpacing/>
        <w:rPr>
          <w:rFonts w:cs="Arial"/>
        </w:rPr>
      </w:pPr>
      <w:r w:rsidRPr="0062148D">
        <w:rPr>
          <w:rFonts w:cs="Arial"/>
        </w:rPr>
        <w:t xml:space="preserve">Capable of Prepare a monthly plan for maintenance of hand tools </w:t>
      </w:r>
    </w:p>
    <w:p w14:paraId="227E5911" w14:textId="77777777" w:rsidR="0062148D" w:rsidRPr="0062148D" w:rsidRDefault="0062148D" w:rsidP="00BE41AE">
      <w:pPr>
        <w:numPr>
          <w:ilvl w:val="0"/>
          <w:numId w:val="350"/>
        </w:numPr>
        <w:autoSpaceDE w:val="0"/>
        <w:autoSpaceDN w:val="0"/>
        <w:adjustRightInd w:val="0"/>
        <w:contextualSpacing/>
        <w:rPr>
          <w:rFonts w:cs="Arial"/>
        </w:rPr>
      </w:pPr>
      <w:r w:rsidRPr="0062148D">
        <w:rPr>
          <w:rFonts w:cs="Arial"/>
        </w:rPr>
        <w:t xml:space="preserve">Capable of Make a sanding block </w:t>
      </w:r>
    </w:p>
    <w:p w14:paraId="642BB265" w14:textId="77777777" w:rsidR="0062148D" w:rsidRPr="0062148D" w:rsidRDefault="0062148D" w:rsidP="00BE41AE">
      <w:pPr>
        <w:numPr>
          <w:ilvl w:val="0"/>
          <w:numId w:val="350"/>
        </w:numPr>
        <w:autoSpaceDE w:val="0"/>
        <w:autoSpaceDN w:val="0"/>
        <w:adjustRightInd w:val="0"/>
        <w:contextualSpacing/>
        <w:rPr>
          <w:rFonts w:cs="Arial"/>
        </w:rPr>
      </w:pPr>
      <w:r w:rsidRPr="0062148D">
        <w:rPr>
          <w:rFonts w:cs="Arial"/>
        </w:rPr>
        <w:t>Capable of Maintain sanding machine</w:t>
      </w:r>
    </w:p>
    <w:p w14:paraId="7B67C8FE" w14:textId="77777777" w:rsidR="0062148D" w:rsidRPr="0062148D" w:rsidRDefault="0062148D" w:rsidP="00BE41AE">
      <w:pPr>
        <w:numPr>
          <w:ilvl w:val="0"/>
          <w:numId w:val="350"/>
        </w:numPr>
        <w:autoSpaceDE w:val="0"/>
        <w:autoSpaceDN w:val="0"/>
        <w:adjustRightInd w:val="0"/>
        <w:contextualSpacing/>
        <w:rPr>
          <w:rFonts w:cs="Arial"/>
        </w:rPr>
      </w:pPr>
      <w:r w:rsidRPr="0062148D">
        <w:rPr>
          <w:rFonts w:cs="Arial"/>
        </w:rPr>
        <w:t xml:space="preserve">Capable of Inform relevant sections about malfunctioning equipment </w:t>
      </w:r>
    </w:p>
    <w:p w14:paraId="5796C596" w14:textId="77777777" w:rsidR="0062148D" w:rsidRPr="0062148D" w:rsidRDefault="0062148D" w:rsidP="00BE41AE">
      <w:pPr>
        <w:numPr>
          <w:ilvl w:val="0"/>
          <w:numId w:val="350"/>
        </w:numPr>
        <w:autoSpaceDE w:val="0"/>
        <w:autoSpaceDN w:val="0"/>
        <w:adjustRightInd w:val="0"/>
        <w:contextualSpacing/>
        <w:rPr>
          <w:rFonts w:cs="Arial"/>
        </w:rPr>
      </w:pPr>
      <w:r w:rsidRPr="0062148D">
        <w:rPr>
          <w:rFonts w:cs="Arial"/>
        </w:rPr>
        <w:t>Capable of Dismantle spray gun and record its performance</w:t>
      </w:r>
    </w:p>
    <w:p w14:paraId="4E26FB82" w14:textId="77777777" w:rsidR="0062148D" w:rsidRPr="0062148D" w:rsidRDefault="0062148D" w:rsidP="00BE41AE">
      <w:pPr>
        <w:numPr>
          <w:ilvl w:val="0"/>
          <w:numId w:val="350"/>
        </w:numPr>
        <w:autoSpaceDE w:val="0"/>
        <w:autoSpaceDN w:val="0"/>
        <w:adjustRightInd w:val="0"/>
        <w:contextualSpacing/>
        <w:rPr>
          <w:rFonts w:cs="Arial"/>
        </w:rPr>
      </w:pPr>
      <w:r w:rsidRPr="0062148D">
        <w:rPr>
          <w:rFonts w:cs="Arial"/>
        </w:rPr>
        <w:t>Capable of Use spray gun cleaner</w:t>
      </w:r>
    </w:p>
    <w:p w14:paraId="488B9945" w14:textId="77777777" w:rsidR="0062148D" w:rsidRPr="0062148D" w:rsidRDefault="0062148D" w:rsidP="00BE41AE">
      <w:pPr>
        <w:numPr>
          <w:ilvl w:val="0"/>
          <w:numId w:val="350"/>
        </w:numPr>
        <w:autoSpaceDE w:val="0"/>
        <w:autoSpaceDN w:val="0"/>
        <w:adjustRightInd w:val="0"/>
        <w:contextualSpacing/>
        <w:rPr>
          <w:rFonts w:cs="Arial"/>
        </w:rPr>
      </w:pPr>
      <w:r w:rsidRPr="0062148D">
        <w:rPr>
          <w:rFonts w:cs="Arial"/>
        </w:rPr>
        <w:t>Capable of Connect the spray gun to the air compressor and activate the air compressor.</w:t>
      </w:r>
    </w:p>
    <w:p w14:paraId="1165DA48" w14:textId="2C13B105" w:rsidR="0062148D" w:rsidRDefault="0062148D" w:rsidP="0062148D">
      <w:pPr>
        <w:keepNext/>
        <w:keepLines/>
        <w:spacing w:line="240" w:lineRule="auto"/>
        <w:outlineLvl w:val="4"/>
        <w:rPr>
          <w:rFonts w:eastAsiaTheme="majorEastAsia" w:cs="Arial"/>
          <w:b/>
        </w:rPr>
      </w:pPr>
      <w:r w:rsidRPr="0062148D">
        <w:rPr>
          <w:rFonts w:eastAsiaTheme="majorEastAsia" w:cs="Arial"/>
          <w:b/>
        </w:rPr>
        <w:t>List of Tools and Equipment</w:t>
      </w:r>
    </w:p>
    <w:p w14:paraId="46CE4D66" w14:textId="77777777" w:rsidR="00A76104" w:rsidRPr="00A76104" w:rsidRDefault="00A76104" w:rsidP="00A76104">
      <w:pPr>
        <w:spacing w:before="0" w:after="0"/>
        <w:ind w:left="540" w:hanging="540"/>
        <w:rPr>
          <w:rFonts w:eastAsiaTheme="majorEastAsia" w:cs="Arial"/>
          <w:bCs/>
        </w:rPr>
      </w:pPr>
      <w:r w:rsidRPr="00A76104">
        <w:rPr>
          <w:rFonts w:eastAsiaTheme="majorEastAsia" w:cs="Arial"/>
          <w:bCs/>
        </w:rPr>
        <w:t>1.</w:t>
      </w:r>
      <w:r w:rsidRPr="00A76104">
        <w:rPr>
          <w:rFonts w:eastAsiaTheme="majorEastAsia" w:cs="Arial"/>
          <w:bCs/>
        </w:rPr>
        <w:tab/>
      </w:r>
      <w:r w:rsidRPr="00A76104">
        <w:rPr>
          <w:rFonts w:eastAsiaTheme="majorEastAsia" w:cs="Arial"/>
          <w:bCs/>
        </w:rPr>
        <w:tab/>
        <w:t>General Hand Tools</w:t>
      </w:r>
    </w:p>
    <w:p w14:paraId="737C1034" w14:textId="77777777" w:rsidR="00A76104" w:rsidRPr="00A76104" w:rsidRDefault="00A76104" w:rsidP="00A76104">
      <w:pPr>
        <w:spacing w:before="0" w:after="0"/>
        <w:ind w:left="540" w:hanging="540"/>
        <w:rPr>
          <w:rFonts w:eastAsiaTheme="majorEastAsia" w:cs="Arial"/>
          <w:bCs/>
        </w:rPr>
      </w:pPr>
      <w:r w:rsidRPr="00A76104">
        <w:rPr>
          <w:rFonts w:eastAsiaTheme="majorEastAsia" w:cs="Arial"/>
          <w:bCs/>
        </w:rPr>
        <w:t>2.</w:t>
      </w:r>
      <w:r w:rsidRPr="00A76104">
        <w:rPr>
          <w:rFonts w:eastAsiaTheme="majorEastAsia" w:cs="Arial"/>
          <w:bCs/>
        </w:rPr>
        <w:tab/>
      </w:r>
      <w:r w:rsidRPr="00A76104">
        <w:rPr>
          <w:rFonts w:eastAsiaTheme="majorEastAsia" w:cs="Arial"/>
          <w:bCs/>
        </w:rPr>
        <w:tab/>
        <w:t>Cotton Gloves</w:t>
      </w:r>
    </w:p>
    <w:p w14:paraId="79868609" w14:textId="77777777" w:rsidR="00A76104" w:rsidRPr="00A76104" w:rsidRDefault="00A76104" w:rsidP="00A76104">
      <w:pPr>
        <w:spacing w:before="0" w:after="0"/>
        <w:ind w:left="540" w:hanging="540"/>
        <w:rPr>
          <w:rFonts w:eastAsiaTheme="majorEastAsia" w:cs="Arial"/>
          <w:bCs/>
        </w:rPr>
      </w:pPr>
      <w:r w:rsidRPr="00A76104">
        <w:rPr>
          <w:rFonts w:eastAsiaTheme="majorEastAsia" w:cs="Arial"/>
          <w:bCs/>
        </w:rPr>
        <w:t>3.</w:t>
      </w:r>
      <w:r w:rsidRPr="00A76104">
        <w:rPr>
          <w:rFonts w:eastAsiaTheme="majorEastAsia" w:cs="Arial"/>
          <w:bCs/>
        </w:rPr>
        <w:tab/>
      </w:r>
      <w:r w:rsidRPr="00A76104">
        <w:rPr>
          <w:rFonts w:eastAsiaTheme="majorEastAsia" w:cs="Arial"/>
          <w:bCs/>
        </w:rPr>
        <w:tab/>
        <w:t>Compressor Oil</w:t>
      </w:r>
    </w:p>
    <w:p w14:paraId="38D0FDE2" w14:textId="77777777" w:rsidR="00A76104" w:rsidRPr="00A76104" w:rsidRDefault="00A76104" w:rsidP="00A76104">
      <w:pPr>
        <w:spacing w:before="0" w:after="0"/>
        <w:ind w:left="540" w:hanging="540"/>
        <w:rPr>
          <w:rFonts w:eastAsiaTheme="majorEastAsia" w:cs="Arial"/>
          <w:bCs/>
        </w:rPr>
      </w:pPr>
      <w:r w:rsidRPr="00A76104">
        <w:rPr>
          <w:rFonts w:eastAsiaTheme="majorEastAsia" w:cs="Arial"/>
          <w:bCs/>
        </w:rPr>
        <w:t>4.</w:t>
      </w:r>
      <w:r w:rsidRPr="00A76104">
        <w:rPr>
          <w:rFonts w:eastAsiaTheme="majorEastAsia" w:cs="Arial"/>
          <w:bCs/>
        </w:rPr>
        <w:tab/>
      </w:r>
      <w:r w:rsidRPr="00A76104">
        <w:rPr>
          <w:rFonts w:eastAsiaTheme="majorEastAsia" w:cs="Arial"/>
          <w:bCs/>
        </w:rPr>
        <w:tab/>
        <w:t>Lubrication Oil</w:t>
      </w:r>
    </w:p>
    <w:p w14:paraId="44A88F42" w14:textId="77777777" w:rsidR="00A76104" w:rsidRPr="00A76104" w:rsidRDefault="00A76104" w:rsidP="00A76104">
      <w:pPr>
        <w:spacing w:before="0" w:after="0"/>
        <w:ind w:left="540" w:hanging="540"/>
        <w:rPr>
          <w:rFonts w:eastAsiaTheme="majorEastAsia" w:cs="Arial"/>
          <w:bCs/>
        </w:rPr>
      </w:pPr>
      <w:r w:rsidRPr="00A76104">
        <w:rPr>
          <w:rFonts w:eastAsiaTheme="majorEastAsia" w:cs="Arial"/>
          <w:bCs/>
        </w:rPr>
        <w:t>5.</w:t>
      </w:r>
      <w:r w:rsidRPr="00A76104">
        <w:rPr>
          <w:rFonts w:eastAsiaTheme="majorEastAsia" w:cs="Arial"/>
          <w:bCs/>
        </w:rPr>
        <w:tab/>
      </w:r>
      <w:r w:rsidRPr="00A76104">
        <w:rPr>
          <w:rFonts w:eastAsiaTheme="majorEastAsia" w:cs="Arial"/>
          <w:bCs/>
        </w:rPr>
        <w:tab/>
        <w:t>Cleaning Thinner</w:t>
      </w:r>
    </w:p>
    <w:p w14:paraId="0A7AD547" w14:textId="118CADBF" w:rsidR="00A76104" w:rsidRPr="0062148D" w:rsidRDefault="00A76104" w:rsidP="00A76104">
      <w:pPr>
        <w:keepNext/>
        <w:keepLines/>
        <w:spacing w:line="240" w:lineRule="auto"/>
        <w:outlineLvl w:val="4"/>
        <w:rPr>
          <w:rFonts w:eastAsiaTheme="majorEastAsia" w:cs="Arial"/>
          <w:b/>
        </w:rPr>
      </w:pPr>
      <w:r w:rsidRPr="00A76104">
        <w:rPr>
          <w:rFonts w:eastAsiaTheme="majorEastAsia" w:cs="Arial"/>
          <w:b/>
        </w:rPr>
        <w:t> </w:t>
      </w:r>
    </w:p>
    <w:p w14:paraId="5BEB2181" w14:textId="77777777" w:rsidR="0062148D" w:rsidRPr="0062148D" w:rsidRDefault="0062148D" w:rsidP="00BE41AE">
      <w:pPr>
        <w:numPr>
          <w:ilvl w:val="0"/>
          <w:numId w:val="366"/>
        </w:numPr>
        <w:spacing w:before="0" w:after="0"/>
        <w:ind w:left="0" w:firstLine="0"/>
        <w:rPr>
          <w:rFonts w:eastAsia="Times New Roman" w:cs="Arial"/>
          <w:b/>
          <w:color w:val="FF0000"/>
          <w:u w:val="single"/>
          <w:lang w:val="en-GB"/>
        </w:rPr>
      </w:pPr>
      <w:r w:rsidRPr="0062148D">
        <w:rPr>
          <w:rFonts w:eastAsia="Times New Roman" w:cs="Arial"/>
          <w:b/>
          <w:color w:val="FF0000"/>
          <w:u w:val="single"/>
          <w:lang w:val="en-GB"/>
        </w:rPr>
        <w:br w:type="page"/>
      </w:r>
    </w:p>
    <w:p w14:paraId="6671409B" w14:textId="1878B4B1" w:rsidR="0062148D" w:rsidRPr="00BC09FA" w:rsidRDefault="0062148D" w:rsidP="00BE41AE">
      <w:pPr>
        <w:pStyle w:val="Heading3"/>
        <w:numPr>
          <w:ilvl w:val="0"/>
          <w:numId w:val="379"/>
        </w:numPr>
        <w:shd w:val="clear" w:color="auto" w:fill="FFC000"/>
        <w:spacing w:line="276" w:lineRule="auto"/>
        <w:ind w:left="2160" w:hanging="1800"/>
        <w:rPr>
          <w:rFonts w:ascii="Arial" w:hAnsi="Arial" w:cs="Arial"/>
          <w:b/>
          <w:bCs/>
          <w:color w:val="auto"/>
        </w:rPr>
      </w:pPr>
      <w:bookmarkStart w:id="100" w:name="_Toc30855056"/>
      <w:bookmarkStart w:id="101" w:name="_Toc111733622"/>
      <w:r w:rsidRPr="00BC09FA">
        <w:rPr>
          <w:rFonts w:ascii="Arial" w:hAnsi="Arial" w:cs="Arial"/>
          <w:b/>
          <w:bCs/>
          <w:color w:val="auto"/>
        </w:rPr>
        <w:t>Maintain Paint Booth and Stores</w:t>
      </w:r>
      <w:bookmarkEnd w:id="100"/>
      <w:bookmarkEnd w:id="101"/>
    </w:p>
    <w:p w14:paraId="62E99238" w14:textId="57ECA68E" w:rsidR="0062148D" w:rsidRPr="0062148D" w:rsidRDefault="0062148D" w:rsidP="00A76104">
      <w:pPr>
        <w:keepNext/>
        <w:keepLines/>
        <w:outlineLvl w:val="4"/>
        <w:rPr>
          <w:rFonts w:cs="Arial"/>
        </w:rPr>
      </w:pPr>
      <w:r w:rsidRPr="0062148D">
        <w:rPr>
          <w:rFonts w:eastAsiaTheme="majorEastAsia" w:cs="Arial"/>
          <w:b/>
        </w:rPr>
        <w:t>Overview</w:t>
      </w:r>
      <w:r w:rsidR="00A76104">
        <w:rPr>
          <w:rFonts w:eastAsiaTheme="majorEastAsia" w:cs="Arial"/>
          <w:b/>
        </w:rPr>
        <w:t xml:space="preserve">: </w:t>
      </w:r>
      <w:r w:rsidR="00A76104" w:rsidRPr="00A76104">
        <w:rPr>
          <w:rFonts w:cs="Arial"/>
        </w:rPr>
        <w:t xml:space="preserve">This unit covers the competencies required to </w:t>
      </w:r>
      <w:r w:rsidRPr="0062148D">
        <w:rPr>
          <w:rFonts w:cs="Arial"/>
        </w:rPr>
        <w:t>Maintain paint booth Sealing filters, Floor filter, pre filter</w:t>
      </w:r>
      <w:r w:rsidR="00A76104">
        <w:rPr>
          <w:rFonts w:cs="Arial"/>
        </w:rPr>
        <w:t xml:space="preserve">, </w:t>
      </w:r>
      <w:r w:rsidRPr="0062148D">
        <w:rPr>
          <w:rFonts w:cs="Arial"/>
        </w:rPr>
        <w:t>Replacement of paint booth filter</w:t>
      </w:r>
      <w:r w:rsidR="00A76104">
        <w:rPr>
          <w:rFonts w:cs="Arial"/>
        </w:rPr>
        <w:t xml:space="preserve">, </w:t>
      </w:r>
      <w:r w:rsidRPr="0062148D">
        <w:rPr>
          <w:rFonts w:cs="Arial"/>
        </w:rPr>
        <w:t>Fuel filling in fuel tank of paint booth burner</w:t>
      </w:r>
      <w:r w:rsidR="00A76104">
        <w:rPr>
          <w:rFonts w:cs="Arial"/>
        </w:rPr>
        <w:t xml:space="preserve">, </w:t>
      </w:r>
      <w:r w:rsidRPr="0062148D">
        <w:rPr>
          <w:rFonts w:cs="Arial"/>
        </w:rPr>
        <w:t>Store material in order position</w:t>
      </w:r>
      <w:r w:rsidR="00A76104">
        <w:rPr>
          <w:rFonts w:cs="Arial"/>
        </w:rPr>
        <w:t xml:space="preserve">, </w:t>
      </w:r>
      <w:r w:rsidRPr="0062148D">
        <w:rPr>
          <w:rFonts w:cs="Arial"/>
        </w:rPr>
        <w:t>Update the documents relevant to stores when raw materials and chemical</w:t>
      </w:r>
      <w:r w:rsidR="00A76104">
        <w:rPr>
          <w:rFonts w:cs="Arial"/>
        </w:rPr>
        <w:t xml:space="preserve"> and </w:t>
      </w:r>
      <w:r w:rsidRPr="0062148D">
        <w:rPr>
          <w:rFonts w:cs="Arial"/>
        </w:rPr>
        <w:t>Understanding of 5S and ISO method</w:t>
      </w:r>
    </w:p>
    <w:tbl>
      <w:tblPr>
        <w:tblStyle w:val="TableGrid"/>
        <w:tblW w:w="5000" w:type="pct"/>
        <w:tblLook w:val="0000" w:firstRow="0" w:lastRow="0" w:firstColumn="0" w:lastColumn="0" w:noHBand="0" w:noVBand="0"/>
      </w:tblPr>
      <w:tblGrid>
        <w:gridCol w:w="3284"/>
        <w:gridCol w:w="7399"/>
      </w:tblGrid>
      <w:tr w:rsidR="0062148D" w:rsidRPr="00A76104" w14:paraId="71FA9FE2" w14:textId="77777777" w:rsidTr="00A76104">
        <w:trPr>
          <w:trHeight w:val="432"/>
        </w:trPr>
        <w:tc>
          <w:tcPr>
            <w:tcW w:w="1537" w:type="pct"/>
            <w:shd w:val="clear" w:color="auto" w:fill="D9D9D9" w:themeFill="background1" w:themeFillShade="D9"/>
            <w:vAlign w:val="center"/>
          </w:tcPr>
          <w:p w14:paraId="359B6435" w14:textId="77777777" w:rsidR="0062148D" w:rsidRPr="00A76104" w:rsidRDefault="0062148D" w:rsidP="00A76104">
            <w:pPr>
              <w:keepNext/>
              <w:keepLines/>
              <w:spacing w:before="0" w:after="0" w:line="240" w:lineRule="auto"/>
              <w:jc w:val="left"/>
              <w:outlineLvl w:val="4"/>
              <w:rPr>
                <w:rFonts w:eastAsiaTheme="majorEastAsia" w:cs="Arial"/>
                <w:b/>
                <w:color w:val="000000" w:themeColor="text1"/>
              </w:rPr>
            </w:pPr>
            <w:r w:rsidRPr="00A76104">
              <w:rPr>
                <w:rFonts w:eastAsiaTheme="majorEastAsia" w:cs="Arial"/>
                <w:b/>
                <w:color w:val="000000" w:themeColor="text1"/>
              </w:rPr>
              <w:t>Unit of Competency</w:t>
            </w:r>
          </w:p>
        </w:tc>
        <w:tc>
          <w:tcPr>
            <w:tcW w:w="3463" w:type="pct"/>
            <w:shd w:val="clear" w:color="auto" w:fill="D9D9D9" w:themeFill="background1" w:themeFillShade="D9"/>
            <w:vAlign w:val="center"/>
          </w:tcPr>
          <w:p w14:paraId="25601461" w14:textId="77777777" w:rsidR="0062148D" w:rsidRPr="00A76104" w:rsidRDefault="0062148D" w:rsidP="00A76104">
            <w:pPr>
              <w:keepNext/>
              <w:keepLines/>
              <w:spacing w:before="0" w:after="0" w:line="240" w:lineRule="auto"/>
              <w:jc w:val="left"/>
              <w:outlineLvl w:val="4"/>
              <w:rPr>
                <w:rFonts w:eastAsiaTheme="majorEastAsia" w:cs="Arial"/>
                <w:b/>
                <w:color w:val="000000" w:themeColor="text1"/>
              </w:rPr>
            </w:pPr>
            <w:r w:rsidRPr="00A76104">
              <w:rPr>
                <w:rFonts w:eastAsiaTheme="majorEastAsia" w:cs="Arial"/>
                <w:b/>
                <w:color w:val="000000" w:themeColor="text1"/>
              </w:rPr>
              <w:t>Performance Criteria</w:t>
            </w:r>
          </w:p>
        </w:tc>
      </w:tr>
      <w:tr w:rsidR="0062148D" w:rsidRPr="00A76104" w14:paraId="35FABB51" w14:textId="77777777" w:rsidTr="00A76104">
        <w:tc>
          <w:tcPr>
            <w:tcW w:w="1537" w:type="pct"/>
          </w:tcPr>
          <w:p w14:paraId="36D4885B" w14:textId="77777777" w:rsidR="0062148D" w:rsidRPr="00A76104" w:rsidRDefault="0062148D" w:rsidP="00BE41AE">
            <w:pPr>
              <w:numPr>
                <w:ilvl w:val="0"/>
                <w:numId w:val="294"/>
              </w:numPr>
              <w:spacing w:before="0" w:after="0"/>
              <w:ind w:hanging="720"/>
              <w:contextualSpacing/>
              <w:jc w:val="left"/>
              <w:rPr>
                <w:rFonts w:eastAsia="Trebuchet MS" w:cs="Arial"/>
                <w:b/>
                <w:color w:val="000000" w:themeColor="text1"/>
              </w:rPr>
            </w:pPr>
            <w:r w:rsidRPr="00A76104">
              <w:rPr>
                <w:rFonts w:eastAsia="Trebuchet MS" w:cs="Arial"/>
                <w:color w:val="000000" w:themeColor="text1"/>
              </w:rPr>
              <w:t>Maintain paint booth filters</w:t>
            </w:r>
          </w:p>
        </w:tc>
        <w:tc>
          <w:tcPr>
            <w:tcW w:w="3463" w:type="pct"/>
          </w:tcPr>
          <w:p w14:paraId="127FCA3A" w14:textId="77777777" w:rsidR="0062148D" w:rsidRPr="00A76104" w:rsidRDefault="0062148D" w:rsidP="00BE41AE">
            <w:pPr>
              <w:numPr>
                <w:ilvl w:val="0"/>
                <w:numId w:val="295"/>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Take the air filter out and blow air into it</w:t>
            </w:r>
          </w:p>
          <w:p w14:paraId="4B7DCB44" w14:textId="77777777" w:rsidR="0062148D" w:rsidRPr="00A76104" w:rsidRDefault="0062148D" w:rsidP="00BE41AE">
            <w:pPr>
              <w:numPr>
                <w:ilvl w:val="0"/>
                <w:numId w:val="295"/>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Cleans the inside of paint booth using an air hose</w:t>
            </w:r>
          </w:p>
          <w:p w14:paraId="33EBD262" w14:textId="77777777" w:rsidR="0062148D" w:rsidRPr="00A76104" w:rsidRDefault="0062148D" w:rsidP="00BE41AE">
            <w:pPr>
              <w:numPr>
                <w:ilvl w:val="0"/>
                <w:numId w:val="295"/>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Fixes the air filter blowing air to clean it</w:t>
            </w:r>
          </w:p>
          <w:p w14:paraId="78F2DBE8" w14:textId="77777777" w:rsidR="0062148D" w:rsidRPr="00A76104" w:rsidRDefault="0062148D" w:rsidP="00BE41AE">
            <w:pPr>
              <w:numPr>
                <w:ilvl w:val="0"/>
                <w:numId w:val="295"/>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Operate air filter in the paint booth for at least half an hour</w:t>
            </w:r>
          </w:p>
          <w:p w14:paraId="17EB391D" w14:textId="4BF7D33C" w:rsidR="0062148D" w:rsidRPr="00A76104" w:rsidRDefault="0062148D" w:rsidP="00BE41AE">
            <w:pPr>
              <w:numPr>
                <w:ilvl w:val="0"/>
                <w:numId w:val="295"/>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 xml:space="preserve">Air filter was more than </w:t>
            </w:r>
            <w:r w:rsidR="00A76104" w:rsidRPr="00A76104">
              <w:rPr>
                <w:rFonts w:eastAsia="Trebuchet MS" w:cs="Arial"/>
                <w:color w:val="000000" w:themeColor="text1"/>
              </w:rPr>
              <w:t>18-month-old</w:t>
            </w:r>
            <w:r w:rsidRPr="00A76104">
              <w:rPr>
                <w:rFonts w:eastAsia="Trebuchet MS" w:cs="Arial"/>
                <w:color w:val="000000" w:themeColor="text1"/>
              </w:rPr>
              <w:t xml:space="preserve"> replace it with a new one</w:t>
            </w:r>
          </w:p>
        </w:tc>
      </w:tr>
      <w:tr w:rsidR="0062148D" w:rsidRPr="00A76104" w14:paraId="29AA636B" w14:textId="77777777" w:rsidTr="00A76104">
        <w:tc>
          <w:tcPr>
            <w:tcW w:w="1537" w:type="pct"/>
          </w:tcPr>
          <w:p w14:paraId="6EF0EB97" w14:textId="77777777" w:rsidR="0062148D" w:rsidRPr="00A76104" w:rsidRDefault="0062148D" w:rsidP="00BE41AE">
            <w:pPr>
              <w:numPr>
                <w:ilvl w:val="0"/>
                <w:numId w:val="294"/>
              </w:numPr>
              <w:spacing w:before="0" w:after="0"/>
              <w:ind w:hanging="720"/>
              <w:contextualSpacing/>
              <w:jc w:val="left"/>
              <w:rPr>
                <w:rFonts w:eastAsia="Trebuchet MS" w:cs="Arial"/>
                <w:b/>
                <w:color w:val="000000" w:themeColor="text1"/>
              </w:rPr>
            </w:pPr>
            <w:r w:rsidRPr="00A76104">
              <w:rPr>
                <w:rFonts w:eastAsia="Trebuchet MS" w:cs="Arial"/>
                <w:color w:val="000000" w:themeColor="text1"/>
              </w:rPr>
              <w:t>Maintain cleanliness of paint booth</w:t>
            </w:r>
          </w:p>
          <w:p w14:paraId="2B8ADF8A" w14:textId="77777777" w:rsidR="0062148D" w:rsidRPr="00A76104" w:rsidRDefault="0062148D" w:rsidP="00A76104">
            <w:pPr>
              <w:spacing w:after="0"/>
              <w:ind w:left="720" w:hanging="720"/>
              <w:jc w:val="left"/>
              <w:rPr>
                <w:rFonts w:eastAsia="Trebuchet MS" w:cs="Arial"/>
                <w:b/>
                <w:color w:val="000000" w:themeColor="text1"/>
              </w:rPr>
            </w:pPr>
          </w:p>
          <w:p w14:paraId="09AE8954" w14:textId="77777777" w:rsidR="0062148D" w:rsidRPr="00A76104" w:rsidRDefault="0062148D" w:rsidP="00A76104">
            <w:pPr>
              <w:spacing w:after="0"/>
              <w:ind w:left="720" w:hanging="720"/>
              <w:jc w:val="left"/>
              <w:rPr>
                <w:rFonts w:eastAsia="Trebuchet MS" w:cs="Arial"/>
                <w:b/>
                <w:color w:val="000000" w:themeColor="text1"/>
              </w:rPr>
            </w:pPr>
          </w:p>
        </w:tc>
        <w:tc>
          <w:tcPr>
            <w:tcW w:w="3463" w:type="pct"/>
          </w:tcPr>
          <w:p w14:paraId="07D706FA" w14:textId="77777777" w:rsidR="0062148D" w:rsidRPr="00A76104" w:rsidRDefault="0062148D" w:rsidP="00BE41AE">
            <w:pPr>
              <w:numPr>
                <w:ilvl w:val="0"/>
                <w:numId w:val="296"/>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Decide on the parts to be cleaned</w:t>
            </w:r>
          </w:p>
          <w:p w14:paraId="5F3365C8" w14:textId="77777777" w:rsidR="0062148D" w:rsidRPr="00A76104" w:rsidRDefault="0062148D" w:rsidP="00BE41AE">
            <w:pPr>
              <w:numPr>
                <w:ilvl w:val="0"/>
                <w:numId w:val="296"/>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Gather the tools / equipment and materials</w:t>
            </w:r>
          </w:p>
          <w:p w14:paraId="51D49600" w14:textId="77777777" w:rsidR="0062148D" w:rsidRPr="00A76104" w:rsidRDefault="0062148D" w:rsidP="00BE41AE">
            <w:pPr>
              <w:numPr>
                <w:ilvl w:val="0"/>
                <w:numId w:val="296"/>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Test the functioning of tools /equipment</w:t>
            </w:r>
          </w:p>
          <w:p w14:paraId="638B70DD" w14:textId="77777777" w:rsidR="0062148D" w:rsidRPr="00A76104" w:rsidRDefault="0062148D" w:rsidP="00BE41AE">
            <w:pPr>
              <w:numPr>
                <w:ilvl w:val="0"/>
                <w:numId w:val="296"/>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Remove the vehicle, paint and other material</w:t>
            </w:r>
          </w:p>
          <w:p w14:paraId="7775B994" w14:textId="77777777" w:rsidR="0062148D" w:rsidRPr="00A76104" w:rsidRDefault="0062148D" w:rsidP="00BE41AE">
            <w:pPr>
              <w:numPr>
                <w:ilvl w:val="0"/>
                <w:numId w:val="296"/>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 the interior of the paint booth using a vacuum cleaner</w:t>
            </w:r>
          </w:p>
          <w:p w14:paraId="7A5D6729" w14:textId="77777777" w:rsidR="0062148D" w:rsidRPr="00A76104" w:rsidRDefault="0062148D" w:rsidP="00BE41AE">
            <w:pPr>
              <w:numPr>
                <w:ilvl w:val="0"/>
                <w:numId w:val="296"/>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Close doors to prevent the entry of dust</w:t>
            </w:r>
          </w:p>
          <w:p w14:paraId="6C4B8E99" w14:textId="77777777" w:rsidR="0062148D" w:rsidRPr="00A76104" w:rsidRDefault="0062148D" w:rsidP="00BE41AE">
            <w:pPr>
              <w:numPr>
                <w:ilvl w:val="0"/>
                <w:numId w:val="296"/>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Store the tools / equipment properly</w:t>
            </w:r>
          </w:p>
        </w:tc>
      </w:tr>
      <w:tr w:rsidR="0062148D" w:rsidRPr="00A76104" w14:paraId="15D0A39F" w14:textId="77777777" w:rsidTr="00A76104">
        <w:tc>
          <w:tcPr>
            <w:tcW w:w="1537" w:type="pct"/>
          </w:tcPr>
          <w:p w14:paraId="08B4BFA4" w14:textId="77777777" w:rsidR="0062148D" w:rsidRPr="00A76104" w:rsidRDefault="0062148D" w:rsidP="00BE41AE">
            <w:pPr>
              <w:numPr>
                <w:ilvl w:val="0"/>
                <w:numId w:val="294"/>
              </w:numPr>
              <w:spacing w:before="0" w:after="0"/>
              <w:ind w:hanging="720"/>
              <w:contextualSpacing/>
              <w:jc w:val="left"/>
              <w:rPr>
                <w:rFonts w:eastAsia="Trebuchet MS" w:cs="Arial"/>
                <w:b/>
                <w:color w:val="000000" w:themeColor="text1"/>
              </w:rPr>
            </w:pPr>
            <w:r w:rsidRPr="00A76104">
              <w:rPr>
                <w:rFonts w:eastAsia="Trebuchet MS" w:cs="Arial"/>
                <w:color w:val="000000" w:themeColor="text1"/>
              </w:rPr>
              <w:t>Replace paint booth filter</w:t>
            </w:r>
          </w:p>
        </w:tc>
        <w:tc>
          <w:tcPr>
            <w:tcW w:w="3463" w:type="pct"/>
          </w:tcPr>
          <w:p w14:paraId="192899CC" w14:textId="77777777" w:rsidR="0062148D" w:rsidRPr="00A76104" w:rsidRDefault="0062148D" w:rsidP="00BE41AE">
            <w:pPr>
              <w:numPr>
                <w:ilvl w:val="0"/>
                <w:numId w:val="29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Decide on the task to be performed</w:t>
            </w:r>
          </w:p>
          <w:p w14:paraId="45A0E8D2" w14:textId="77777777" w:rsidR="0062148D" w:rsidRPr="00A76104" w:rsidRDefault="0062148D" w:rsidP="00BE41AE">
            <w:pPr>
              <w:numPr>
                <w:ilvl w:val="0"/>
                <w:numId w:val="29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Gather tools and equipment</w:t>
            </w:r>
          </w:p>
          <w:p w14:paraId="4910A598" w14:textId="77777777" w:rsidR="0062148D" w:rsidRPr="00A76104" w:rsidRDefault="0062148D" w:rsidP="00BE41AE">
            <w:pPr>
              <w:numPr>
                <w:ilvl w:val="0"/>
                <w:numId w:val="29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 xml:space="preserve">Test the condition of tools and equipment If paint dust remains inside often after painting about 100 vehicles, </w:t>
            </w:r>
          </w:p>
          <w:p w14:paraId="1EAD81E0" w14:textId="77777777" w:rsidR="0062148D" w:rsidRPr="00A76104" w:rsidRDefault="0062148D" w:rsidP="00BE41AE">
            <w:pPr>
              <w:numPr>
                <w:ilvl w:val="0"/>
                <w:numId w:val="29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Remove filters from their attachments</w:t>
            </w:r>
          </w:p>
          <w:p w14:paraId="015C370F" w14:textId="77777777" w:rsidR="0062148D" w:rsidRPr="00A76104" w:rsidRDefault="0062148D" w:rsidP="00BE41AE">
            <w:pPr>
              <w:numPr>
                <w:ilvl w:val="0"/>
                <w:numId w:val="29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 the places where filters and their supports were fixed using a vacuum cleaner</w:t>
            </w:r>
          </w:p>
          <w:p w14:paraId="49B8F545" w14:textId="77777777" w:rsidR="0062148D" w:rsidRPr="00A76104" w:rsidRDefault="0062148D" w:rsidP="00BE41AE">
            <w:pPr>
              <w:numPr>
                <w:ilvl w:val="0"/>
                <w:numId w:val="29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Select filter according to the accessory number of paint booth manufacturer</w:t>
            </w:r>
          </w:p>
          <w:p w14:paraId="57A62218" w14:textId="77777777" w:rsidR="0062148D" w:rsidRPr="00A76104" w:rsidRDefault="0062148D" w:rsidP="00BE41AE">
            <w:pPr>
              <w:numPr>
                <w:ilvl w:val="0"/>
                <w:numId w:val="29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Fix that filter according to the instructions of manufacturer</w:t>
            </w:r>
          </w:p>
          <w:p w14:paraId="1B76E9B5" w14:textId="77777777" w:rsidR="0062148D" w:rsidRPr="00A76104" w:rsidRDefault="0062148D" w:rsidP="00BE41AE">
            <w:pPr>
              <w:numPr>
                <w:ilvl w:val="0"/>
                <w:numId w:val="29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Test the functioning of the filter</w:t>
            </w:r>
          </w:p>
          <w:p w14:paraId="3BF08950" w14:textId="77777777" w:rsidR="0062148D" w:rsidRPr="00A76104" w:rsidRDefault="0062148D" w:rsidP="00BE41AE">
            <w:pPr>
              <w:numPr>
                <w:ilvl w:val="0"/>
                <w:numId w:val="29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Store the tools / equipment properly after completion the work.</w:t>
            </w:r>
          </w:p>
        </w:tc>
      </w:tr>
      <w:tr w:rsidR="0062148D" w:rsidRPr="00A76104" w14:paraId="1C18CBBB" w14:textId="77777777" w:rsidTr="00A76104">
        <w:tc>
          <w:tcPr>
            <w:tcW w:w="1537" w:type="pct"/>
          </w:tcPr>
          <w:p w14:paraId="0021D146" w14:textId="77777777" w:rsidR="0062148D" w:rsidRPr="00A76104" w:rsidRDefault="0062148D" w:rsidP="00BE41AE">
            <w:pPr>
              <w:numPr>
                <w:ilvl w:val="0"/>
                <w:numId w:val="294"/>
              </w:numPr>
              <w:spacing w:before="0" w:after="0"/>
              <w:ind w:hanging="720"/>
              <w:contextualSpacing/>
              <w:jc w:val="left"/>
              <w:rPr>
                <w:rFonts w:eastAsia="Trebuchet MS" w:cs="Arial"/>
                <w:b/>
                <w:color w:val="000000" w:themeColor="text1"/>
              </w:rPr>
            </w:pPr>
            <w:r w:rsidRPr="00A76104">
              <w:rPr>
                <w:rFonts w:eastAsia="Trebuchet MS" w:cs="Arial"/>
                <w:color w:val="000000" w:themeColor="text1"/>
              </w:rPr>
              <w:t>Fill fuel in paint booth furnace / burner</w:t>
            </w:r>
          </w:p>
        </w:tc>
        <w:tc>
          <w:tcPr>
            <w:tcW w:w="3463" w:type="pct"/>
          </w:tcPr>
          <w:p w14:paraId="2C661AFC" w14:textId="77777777" w:rsidR="0062148D" w:rsidRPr="00A76104" w:rsidRDefault="0062148D" w:rsidP="00BE41AE">
            <w:pPr>
              <w:numPr>
                <w:ilvl w:val="0"/>
                <w:numId w:val="29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Identify the fuel tanks of the paint booth</w:t>
            </w:r>
          </w:p>
          <w:p w14:paraId="642603FF" w14:textId="77777777" w:rsidR="0062148D" w:rsidRPr="00A76104" w:rsidRDefault="0062148D" w:rsidP="00BE41AE">
            <w:pPr>
              <w:numPr>
                <w:ilvl w:val="0"/>
                <w:numId w:val="29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Examine the fuel tanks of the paint booth</w:t>
            </w:r>
          </w:p>
          <w:p w14:paraId="21743CAF" w14:textId="77777777" w:rsidR="0062148D" w:rsidRPr="00A76104" w:rsidRDefault="0062148D" w:rsidP="00BE41AE">
            <w:pPr>
              <w:numPr>
                <w:ilvl w:val="0"/>
                <w:numId w:val="29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Fill the fuel tanks with not more than the required quantity of fuel</w:t>
            </w:r>
          </w:p>
          <w:p w14:paraId="0348C066" w14:textId="77777777" w:rsidR="0062148D" w:rsidRPr="00A76104" w:rsidRDefault="0062148D" w:rsidP="00BE41AE">
            <w:pPr>
              <w:numPr>
                <w:ilvl w:val="0"/>
                <w:numId w:val="29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Remove electric wires and inflammable materials</w:t>
            </w:r>
          </w:p>
          <w:p w14:paraId="1909ACB9" w14:textId="77777777" w:rsidR="0062148D" w:rsidRPr="00A76104" w:rsidRDefault="0062148D" w:rsidP="00BE41AE">
            <w:pPr>
              <w:numPr>
                <w:ilvl w:val="0"/>
                <w:numId w:val="29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Fix fire extinguishing equipment</w:t>
            </w:r>
          </w:p>
          <w:p w14:paraId="2333FA5F" w14:textId="77777777" w:rsidR="0062148D" w:rsidRPr="00A76104" w:rsidRDefault="0062148D" w:rsidP="00BE41AE">
            <w:pPr>
              <w:numPr>
                <w:ilvl w:val="0"/>
                <w:numId w:val="29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Fix alarm sign</w:t>
            </w:r>
          </w:p>
        </w:tc>
      </w:tr>
      <w:tr w:rsidR="0062148D" w:rsidRPr="00A76104" w14:paraId="73EBD188" w14:textId="77777777" w:rsidTr="00A76104">
        <w:tc>
          <w:tcPr>
            <w:tcW w:w="1537" w:type="pct"/>
          </w:tcPr>
          <w:p w14:paraId="7E4C87C4" w14:textId="77777777" w:rsidR="0062148D" w:rsidRPr="00A76104" w:rsidRDefault="0062148D" w:rsidP="00BE41AE">
            <w:pPr>
              <w:numPr>
                <w:ilvl w:val="0"/>
                <w:numId w:val="294"/>
              </w:numPr>
              <w:spacing w:before="0" w:after="0"/>
              <w:ind w:hanging="720"/>
              <w:contextualSpacing/>
              <w:jc w:val="left"/>
              <w:rPr>
                <w:rFonts w:eastAsia="Trebuchet MS" w:cs="Arial"/>
                <w:b/>
                <w:color w:val="000000" w:themeColor="text1"/>
              </w:rPr>
            </w:pPr>
            <w:r w:rsidRPr="00A76104">
              <w:rPr>
                <w:rFonts w:eastAsia="Trebuchet MS" w:cs="Arial"/>
                <w:color w:val="000000" w:themeColor="text1"/>
              </w:rPr>
              <w:t>Store materials</w:t>
            </w:r>
          </w:p>
        </w:tc>
        <w:tc>
          <w:tcPr>
            <w:tcW w:w="3463" w:type="pct"/>
          </w:tcPr>
          <w:p w14:paraId="59016B4E" w14:textId="3019BFD1" w:rsidR="0062148D" w:rsidRPr="00A76104" w:rsidRDefault="0062148D" w:rsidP="00BE41AE">
            <w:pPr>
              <w:numPr>
                <w:ilvl w:val="0"/>
                <w:numId w:val="299"/>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Separate raw materials (types of chemical paints), inflammable materials</w:t>
            </w:r>
            <w:r w:rsidR="00A76104">
              <w:rPr>
                <w:rFonts w:eastAsia="Trebuchet MS" w:cs="Arial"/>
                <w:color w:val="000000" w:themeColor="text1"/>
              </w:rPr>
              <w:t xml:space="preserve"> </w:t>
            </w:r>
            <w:r w:rsidRPr="00A76104">
              <w:rPr>
                <w:rFonts w:eastAsia="Trebuchet MS" w:cs="Arial"/>
                <w:color w:val="000000" w:themeColor="text1"/>
              </w:rPr>
              <w:t>and poisonous materials</w:t>
            </w:r>
          </w:p>
          <w:p w14:paraId="267E67FA" w14:textId="5244AFD1" w:rsidR="0062148D" w:rsidRPr="00A76104" w:rsidRDefault="0062148D" w:rsidP="00BE41AE">
            <w:pPr>
              <w:numPr>
                <w:ilvl w:val="0"/>
                <w:numId w:val="299"/>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label all the materials for easy identification (using suitable diagrams or</w:t>
            </w:r>
            <w:r w:rsidR="00A76104">
              <w:rPr>
                <w:rFonts w:eastAsia="Trebuchet MS" w:cs="Arial"/>
                <w:color w:val="000000" w:themeColor="text1"/>
              </w:rPr>
              <w:t xml:space="preserve"> </w:t>
            </w:r>
            <w:r w:rsidRPr="00A76104">
              <w:rPr>
                <w:rFonts w:eastAsia="Trebuchet MS" w:cs="Arial"/>
                <w:color w:val="000000" w:themeColor="text1"/>
              </w:rPr>
              <w:t>names) and store them in the correct places</w:t>
            </w:r>
          </w:p>
          <w:p w14:paraId="5A67B716" w14:textId="77777777" w:rsidR="0062148D" w:rsidRPr="00A76104" w:rsidRDefault="0062148D" w:rsidP="00BE41AE">
            <w:pPr>
              <w:numPr>
                <w:ilvl w:val="0"/>
                <w:numId w:val="299"/>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Store inflammable materials separately from other materials</w:t>
            </w:r>
          </w:p>
          <w:p w14:paraId="57E7BBF4" w14:textId="6CDF6C25" w:rsidR="0062148D" w:rsidRPr="00A76104" w:rsidRDefault="0062148D" w:rsidP="00BE41AE">
            <w:pPr>
              <w:numPr>
                <w:ilvl w:val="0"/>
                <w:numId w:val="299"/>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Store these materials under environmental conditions as stated by the</w:t>
            </w:r>
            <w:r w:rsidR="00A76104">
              <w:rPr>
                <w:rFonts w:eastAsia="Trebuchet MS" w:cs="Arial"/>
                <w:color w:val="000000" w:themeColor="text1"/>
              </w:rPr>
              <w:t xml:space="preserve"> </w:t>
            </w:r>
            <w:r w:rsidRPr="00A76104">
              <w:rPr>
                <w:rFonts w:eastAsia="Trebuchet MS" w:cs="Arial"/>
                <w:color w:val="000000" w:themeColor="text1"/>
              </w:rPr>
              <w:t>manufacturer of such materials</w:t>
            </w:r>
          </w:p>
          <w:p w14:paraId="70226E3B" w14:textId="77777777" w:rsidR="0062148D" w:rsidRPr="00A76104" w:rsidRDefault="0062148D" w:rsidP="00BE41AE">
            <w:pPr>
              <w:numPr>
                <w:ilvl w:val="0"/>
                <w:numId w:val="299"/>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Keep records of receipts and issues of materials</w:t>
            </w:r>
          </w:p>
        </w:tc>
      </w:tr>
      <w:tr w:rsidR="0062148D" w:rsidRPr="00A76104" w14:paraId="4BC8693D" w14:textId="77777777" w:rsidTr="00A76104">
        <w:tc>
          <w:tcPr>
            <w:tcW w:w="1537" w:type="pct"/>
          </w:tcPr>
          <w:p w14:paraId="38D2313D" w14:textId="77777777" w:rsidR="0062148D" w:rsidRPr="00A76104" w:rsidRDefault="0062148D" w:rsidP="00BE41AE">
            <w:pPr>
              <w:numPr>
                <w:ilvl w:val="0"/>
                <w:numId w:val="294"/>
              </w:numPr>
              <w:spacing w:before="0" w:after="0"/>
              <w:ind w:hanging="720"/>
              <w:contextualSpacing/>
              <w:jc w:val="left"/>
              <w:rPr>
                <w:rFonts w:eastAsia="Trebuchet MS" w:cs="Arial"/>
                <w:b/>
                <w:color w:val="000000" w:themeColor="text1"/>
              </w:rPr>
            </w:pPr>
            <w:r w:rsidRPr="00A76104">
              <w:rPr>
                <w:rFonts w:eastAsia="Trebuchet MS" w:cs="Arial"/>
                <w:color w:val="000000" w:themeColor="text1"/>
              </w:rPr>
              <w:t>Maintain paint stores</w:t>
            </w:r>
          </w:p>
        </w:tc>
        <w:tc>
          <w:tcPr>
            <w:tcW w:w="3463" w:type="pct"/>
          </w:tcPr>
          <w:p w14:paraId="72B7BB1D" w14:textId="77777777" w:rsidR="0062148D" w:rsidRPr="00A76104" w:rsidRDefault="0062148D" w:rsidP="00BE41AE">
            <w:pPr>
              <w:numPr>
                <w:ilvl w:val="0"/>
                <w:numId w:val="300"/>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label paint and other chemicals and store them separately</w:t>
            </w:r>
          </w:p>
          <w:p w14:paraId="0D922C18" w14:textId="77777777" w:rsidR="0062148D" w:rsidRPr="00A76104" w:rsidRDefault="0062148D" w:rsidP="00BE41AE">
            <w:pPr>
              <w:numPr>
                <w:ilvl w:val="0"/>
                <w:numId w:val="300"/>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Store tools and equipment enabling easy access</w:t>
            </w:r>
          </w:p>
          <w:p w14:paraId="3BB23F34" w14:textId="72DB9491" w:rsidR="0062148D" w:rsidRPr="00A76104" w:rsidRDefault="0062148D" w:rsidP="00BE41AE">
            <w:pPr>
              <w:numPr>
                <w:ilvl w:val="0"/>
                <w:numId w:val="300"/>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Note down places where fans and blowers required for raw materials are</w:t>
            </w:r>
            <w:r w:rsidR="00A76104">
              <w:rPr>
                <w:rFonts w:eastAsia="Trebuchet MS" w:cs="Arial"/>
                <w:color w:val="000000" w:themeColor="text1"/>
              </w:rPr>
              <w:t xml:space="preserve"> </w:t>
            </w:r>
            <w:r w:rsidRPr="00A76104">
              <w:rPr>
                <w:rFonts w:eastAsia="Trebuchet MS" w:cs="Arial"/>
                <w:color w:val="000000" w:themeColor="text1"/>
              </w:rPr>
              <w:t>fixed</w:t>
            </w:r>
          </w:p>
          <w:p w14:paraId="402F875B" w14:textId="614D7057" w:rsidR="0062148D" w:rsidRPr="00A76104" w:rsidRDefault="0062148D" w:rsidP="00BE41AE">
            <w:pPr>
              <w:numPr>
                <w:ilvl w:val="0"/>
                <w:numId w:val="300"/>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Update the documents relevant to stores when raw materials and chemical</w:t>
            </w:r>
            <w:r w:rsidR="00A76104">
              <w:rPr>
                <w:rFonts w:eastAsia="Trebuchet MS" w:cs="Arial"/>
                <w:color w:val="000000" w:themeColor="text1"/>
              </w:rPr>
              <w:t xml:space="preserve"> </w:t>
            </w:r>
            <w:r w:rsidRPr="00A76104">
              <w:rPr>
                <w:rFonts w:eastAsia="Trebuchet MS" w:cs="Arial"/>
                <w:color w:val="000000" w:themeColor="text1"/>
              </w:rPr>
              <w:t>substances get spilled inside the stores,</w:t>
            </w:r>
          </w:p>
          <w:p w14:paraId="7A688340" w14:textId="77777777" w:rsidR="0062148D" w:rsidRPr="00A76104" w:rsidRDefault="0062148D" w:rsidP="00BE41AE">
            <w:pPr>
              <w:numPr>
                <w:ilvl w:val="0"/>
                <w:numId w:val="300"/>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Mention how they should be removed without catching fire</w:t>
            </w:r>
          </w:p>
          <w:p w14:paraId="16801C3F" w14:textId="77777777" w:rsidR="0062148D" w:rsidRPr="00A76104" w:rsidRDefault="0062148D" w:rsidP="00BE41AE">
            <w:pPr>
              <w:numPr>
                <w:ilvl w:val="0"/>
                <w:numId w:val="300"/>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Remove unusable materials from the stores</w:t>
            </w:r>
          </w:p>
        </w:tc>
      </w:tr>
      <w:tr w:rsidR="0062148D" w:rsidRPr="00A76104" w14:paraId="44446C8B" w14:textId="77777777" w:rsidTr="00A76104">
        <w:tc>
          <w:tcPr>
            <w:tcW w:w="1537" w:type="pct"/>
          </w:tcPr>
          <w:p w14:paraId="627A2685" w14:textId="77777777" w:rsidR="0062148D" w:rsidRPr="00A76104" w:rsidRDefault="0062148D" w:rsidP="00BE41AE">
            <w:pPr>
              <w:numPr>
                <w:ilvl w:val="0"/>
                <w:numId w:val="294"/>
              </w:numPr>
              <w:spacing w:before="0" w:after="0"/>
              <w:ind w:hanging="720"/>
              <w:contextualSpacing/>
              <w:jc w:val="left"/>
              <w:rPr>
                <w:rFonts w:eastAsia="Trebuchet MS" w:cs="Arial"/>
                <w:b/>
                <w:color w:val="000000" w:themeColor="text1"/>
              </w:rPr>
            </w:pPr>
            <w:r w:rsidRPr="00A76104">
              <w:rPr>
                <w:rFonts w:eastAsia="Trebuchet MS" w:cs="Arial"/>
                <w:color w:val="000000" w:themeColor="text1"/>
              </w:rPr>
              <w:t>Store tools and equipment</w:t>
            </w:r>
          </w:p>
        </w:tc>
        <w:tc>
          <w:tcPr>
            <w:tcW w:w="3463" w:type="pct"/>
          </w:tcPr>
          <w:p w14:paraId="0324A299" w14:textId="77777777" w:rsidR="0062148D" w:rsidRPr="00A76104" w:rsidRDefault="0062148D" w:rsidP="00BE41AE">
            <w:pPr>
              <w:numPr>
                <w:ilvl w:val="0"/>
                <w:numId w:val="30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Separate tools and equipment according to their use and value</w:t>
            </w:r>
          </w:p>
          <w:p w14:paraId="2F7E78BD" w14:textId="77777777" w:rsidR="0062148D" w:rsidRPr="00A76104" w:rsidRDefault="0062148D" w:rsidP="00BE41AE">
            <w:pPr>
              <w:numPr>
                <w:ilvl w:val="0"/>
                <w:numId w:val="30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Provide numbers / labels to identify every tool and equipment</w:t>
            </w:r>
          </w:p>
          <w:p w14:paraId="21EAA422" w14:textId="77777777" w:rsidR="0062148D" w:rsidRPr="00A76104" w:rsidRDefault="0062148D" w:rsidP="00BE41AE">
            <w:pPr>
              <w:numPr>
                <w:ilvl w:val="0"/>
                <w:numId w:val="30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Decide on the place for storing each tool and equipment</w:t>
            </w:r>
          </w:p>
          <w:p w14:paraId="41A7830B" w14:textId="77777777" w:rsidR="0062148D" w:rsidRPr="00A76104" w:rsidRDefault="0062148D" w:rsidP="00BE41AE">
            <w:pPr>
              <w:numPr>
                <w:ilvl w:val="0"/>
                <w:numId w:val="30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Decide about safe places for storing valuable tools and equipment</w:t>
            </w:r>
          </w:p>
          <w:p w14:paraId="525B1CE7" w14:textId="77777777" w:rsidR="0062148D" w:rsidRPr="00A76104" w:rsidRDefault="0062148D" w:rsidP="00BE41AE">
            <w:pPr>
              <w:numPr>
                <w:ilvl w:val="0"/>
                <w:numId w:val="30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Label such places</w:t>
            </w:r>
          </w:p>
          <w:p w14:paraId="0C70B6F1" w14:textId="77777777" w:rsidR="0062148D" w:rsidRPr="00A76104" w:rsidRDefault="0062148D" w:rsidP="00BE41AE">
            <w:pPr>
              <w:numPr>
                <w:ilvl w:val="0"/>
                <w:numId w:val="30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Store tools and equipment at the relevant places</w:t>
            </w:r>
          </w:p>
          <w:p w14:paraId="5B26FA0A" w14:textId="77777777" w:rsidR="0062148D" w:rsidRPr="00A76104" w:rsidRDefault="0062148D" w:rsidP="00BE41AE">
            <w:pPr>
              <w:numPr>
                <w:ilvl w:val="0"/>
                <w:numId w:val="30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Enter information about tools and equipment in the stock-book</w:t>
            </w:r>
          </w:p>
          <w:p w14:paraId="01533E35" w14:textId="77777777" w:rsidR="0062148D" w:rsidRPr="00A76104" w:rsidRDefault="0062148D" w:rsidP="00BE41AE">
            <w:pPr>
              <w:numPr>
                <w:ilvl w:val="0"/>
                <w:numId w:val="30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Sort out the malfunctioning tools and equipment and store them separately</w:t>
            </w:r>
          </w:p>
          <w:p w14:paraId="7186324B" w14:textId="77777777" w:rsidR="0062148D" w:rsidRPr="00A76104" w:rsidRDefault="0062148D" w:rsidP="00BE41AE">
            <w:pPr>
              <w:numPr>
                <w:ilvl w:val="0"/>
                <w:numId w:val="30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Maintain data about malfunctioning tools and equipment</w:t>
            </w:r>
          </w:p>
        </w:tc>
      </w:tr>
    </w:tbl>
    <w:p w14:paraId="1004FB46"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Knowledge &amp; Understanding</w:t>
      </w:r>
    </w:p>
    <w:p w14:paraId="2A2859B0" w14:textId="77777777" w:rsidR="0062148D" w:rsidRPr="0062148D" w:rsidRDefault="0062148D" w:rsidP="00BE41AE">
      <w:pPr>
        <w:numPr>
          <w:ilvl w:val="0"/>
          <w:numId w:val="329"/>
        </w:numPr>
        <w:autoSpaceDE w:val="0"/>
        <w:autoSpaceDN w:val="0"/>
        <w:adjustRightInd w:val="0"/>
        <w:spacing w:before="0" w:after="0"/>
        <w:ind w:left="864" w:hanging="720"/>
        <w:contextualSpacing/>
        <w:rPr>
          <w:rFonts w:cs="Arial"/>
        </w:rPr>
      </w:pPr>
      <w:r w:rsidRPr="0062148D">
        <w:rPr>
          <w:rFonts w:cs="Arial"/>
        </w:rPr>
        <w:t>Different materials used in painting and their properties</w:t>
      </w:r>
    </w:p>
    <w:p w14:paraId="690583AF" w14:textId="77777777" w:rsidR="0062148D" w:rsidRPr="0062148D" w:rsidRDefault="0062148D" w:rsidP="00BE41AE">
      <w:pPr>
        <w:numPr>
          <w:ilvl w:val="0"/>
          <w:numId w:val="329"/>
        </w:numPr>
        <w:autoSpaceDE w:val="0"/>
        <w:autoSpaceDN w:val="0"/>
        <w:adjustRightInd w:val="0"/>
        <w:spacing w:before="0" w:after="0"/>
        <w:ind w:left="864" w:hanging="720"/>
        <w:contextualSpacing/>
        <w:rPr>
          <w:rFonts w:cs="Arial"/>
        </w:rPr>
      </w:pPr>
      <w:r w:rsidRPr="0062148D">
        <w:rPr>
          <w:rFonts w:cs="Arial"/>
        </w:rPr>
        <w:t>Types of filters and their properties, their applications and manufacturer’s instructions</w:t>
      </w:r>
    </w:p>
    <w:p w14:paraId="1399CD1C" w14:textId="77777777" w:rsidR="0062148D" w:rsidRPr="0062148D" w:rsidRDefault="0062148D" w:rsidP="00BE41AE">
      <w:pPr>
        <w:numPr>
          <w:ilvl w:val="0"/>
          <w:numId w:val="329"/>
        </w:numPr>
        <w:autoSpaceDE w:val="0"/>
        <w:autoSpaceDN w:val="0"/>
        <w:adjustRightInd w:val="0"/>
        <w:spacing w:before="0" w:after="0"/>
        <w:ind w:left="864" w:hanging="720"/>
        <w:contextualSpacing/>
        <w:rPr>
          <w:rFonts w:cs="Arial"/>
        </w:rPr>
      </w:pPr>
      <w:r w:rsidRPr="0062148D">
        <w:rPr>
          <w:rFonts w:cs="Arial"/>
        </w:rPr>
        <w:t>The guidelines to be considered in maintaining filters</w:t>
      </w:r>
    </w:p>
    <w:p w14:paraId="0E5E5A4E" w14:textId="77777777" w:rsidR="0062148D" w:rsidRPr="0062148D" w:rsidRDefault="0062148D" w:rsidP="00BE41AE">
      <w:pPr>
        <w:numPr>
          <w:ilvl w:val="0"/>
          <w:numId w:val="329"/>
        </w:numPr>
        <w:autoSpaceDE w:val="0"/>
        <w:autoSpaceDN w:val="0"/>
        <w:adjustRightInd w:val="0"/>
        <w:spacing w:before="0" w:after="0"/>
        <w:ind w:left="864" w:hanging="720"/>
        <w:contextualSpacing/>
        <w:rPr>
          <w:rFonts w:cs="Arial"/>
        </w:rPr>
      </w:pPr>
      <w:r w:rsidRPr="0062148D">
        <w:rPr>
          <w:rFonts w:cs="Arial"/>
        </w:rPr>
        <w:t>A brief introduction about the 5S method and ISO 14000</w:t>
      </w:r>
    </w:p>
    <w:p w14:paraId="54BB1F7A" w14:textId="77777777" w:rsidR="0062148D" w:rsidRPr="0062148D" w:rsidRDefault="0062148D" w:rsidP="00BE41AE">
      <w:pPr>
        <w:numPr>
          <w:ilvl w:val="0"/>
          <w:numId w:val="329"/>
        </w:numPr>
        <w:autoSpaceDE w:val="0"/>
        <w:autoSpaceDN w:val="0"/>
        <w:adjustRightInd w:val="0"/>
        <w:spacing w:before="0" w:after="0"/>
        <w:ind w:left="864" w:hanging="720"/>
        <w:contextualSpacing/>
        <w:rPr>
          <w:rFonts w:cs="Arial"/>
        </w:rPr>
      </w:pPr>
      <w:r w:rsidRPr="0062148D">
        <w:rPr>
          <w:rFonts w:cs="Arial"/>
        </w:rPr>
        <w:t>Fuel tanks and their maintenance</w:t>
      </w:r>
    </w:p>
    <w:p w14:paraId="29B36D8E" w14:textId="77777777" w:rsidR="0062148D" w:rsidRPr="0062148D" w:rsidRDefault="0062148D" w:rsidP="00BE41AE">
      <w:pPr>
        <w:numPr>
          <w:ilvl w:val="0"/>
          <w:numId w:val="329"/>
        </w:numPr>
        <w:autoSpaceDE w:val="0"/>
        <w:autoSpaceDN w:val="0"/>
        <w:adjustRightInd w:val="0"/>
        <w:spacing w:before="0" w:after="0"/>
        <w:ind w:left="864" w:hanging="720"/>
        <w:contextualSpacing/>
        <w:rPr>
          <w:rFonts w:cs="Arial"/>
        </w:rPr>
      </w:pPr>
      <w:r w:rsidRPr="0062148D">
        <w:rPr>
          <w:rFonts w:cs="Arial"/>
        </w:rPr>
        <w:t>Guidelines regarding stores and maintenance of materials stored</w:t>
      </w:r>
    </w:p>
    <w:p w14:paraId="637E9914" w14:textId="77777777" w:rsidR="0062148D" w:rsidRPr="0062148D" w:rsidRDefault="0062148D" w:rsidP="00BE41AE">
      <w:pPr>
        <w:numPr>
          <w:ilvl w:val="0"/>
          <w:numId w:val="329"/>
        </w:numPr>
        <w:autoSpaceDE w:val="0"/>
        <w:autoSpaceDN w:val="0"/>
        <w:adjustRightInd w:val="0"/>
        <w:spacing w:before="0" w:after="0"/>
        <w:ind w:left="864" w:hanging="720"/>
        <w:contextualSpacing/>
        <w:rPr>
          <w:rFonts w:cs="Arial"/>
        </w:rPr>
      </w:pPr>
      <w:r w:rsidRPr="0062148D">
        <w:rPr>
          <w:rFonts w:cs="Arial"/>
        </w:rPr>
        <w:t>Techniques of cleaning</w:t>
      </w:r>
    </w:p>
    <w:p w14:paraId="0AC392D3" w14:textId="77777777" w:rsidR="0062148D" w:rsidRPr="0062148D" w:rsidRDefault="0062148D" w:rsidP="00BE41AE">
      <w:pPr>
        <w:numPr>
          <w:ilvl w:val="0"/>
          <w:numId w:val="329"/>
        </w:numPr>
        <w:autoSpaceDE w:val="0"/>
        <w:autoSpaceDN w:val="0"/>
        <w:adjustRightInd w:val="0"/>
        <w:spacing w:before="0" w:after="0"/>
        <w:ind w:left="864" w:hanging="720"/>
        <w:contextualSpacing/>
        <w:rPr>
          <w:rFonts w:cs="Arial"/>
        </w:rPr>
      </w:pPr>
      <w:r w:rsidRPr="0062148D">
        <w:rPr>
          <w:rFonts w:cs="Arial"/>
        </w:rPr>
        <w:t>Classification of paints, cost of painting materials and distinguishing inflammable materials</w:t>
      </w:r>
    </w:p>
    <w:p w14:paraId="0BE4541D" w14:textId="77777777" w:rsidR="0062148D" w:rsidRPr="0062148D" w:rsidRDefault="0062148D" w:rsidP="00BE41AE">
      <w:pPr>
        <w:numPr>
          <w:ilvl w:val="0"/>
          <w:numId w:val="329"/>
        </w:numPr>
        <w:autoSpaceDE w:val="0"/>
        <w:autoSpaceDN w:val="0"/>
        <w:adjustRightInd w:val="0"/>
        <w:spacing w:before="0" w:after="0"/>
        <w:ind w:left="864" w:hanging="720"/>
        <w:contextualSpacing/>
        <w:rPr>
          <w:rFonts w:cs="Arial"/>
        </w:rPr>
      </w:pPr>
      <w:r w:rsidRPr="0062148D">
        <w:rPr>
          <w:rFonts w:cs="Arial"/>
        </w:rPr>
        <w:t>Aspects to be considered in storing paint</w:t>
      </w:r>
    </w:p>
    <w:p w14:paraId="517B9D7F" w14:textId="77777777" w:rsidR="0062148D" w:rsidRPr="0062148D" w:rsidRDefault="0062148D" w:rsidP="00BE41AE">
      <w:pPr>
        <w:numPr>
          <w:ilvl w:val="0"/>
          <w:numId w:val="329"/>
        </w:numPr>
        <w:autoSpaceDE w:val="0"/>
        <w:autoSpaceDN w:val="0"/>
        <w:adjustRightInd w:val="0"/>
        <w:spacing w:before="0" w:after="0"/>
        <w:ind w:left="864" w:hanging="720"/>
        <w:contextualSpacing/>
        <w:rPr>
          <w:rFonts w:cs="Arial"/>
        </w:rPr>
      </w:pPr>
      <w:r w:rsidRPr="0062148D">
        <w:rPr>
          <w:rFonts w:cs="Arial"/>
        </w:rPr>
        <w:t>Safety precautions to be adopted in maintaining stores</w:t>
      </w:r>
    </w:p>
    <w:p w14:paraId="0E55FD7D"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Critical Evidence(s) Required</w:t>
      </w:r>
    </w:p>
    <w:p w14:paraId="13EA4A8D" w14:textId="77777777" w:rsidR="0062148D" w:rsidRPr="0062148D" w:rsidRDefault="0062148D" w:rsidP="00BE41AE">
      <w:pPr>
        <w:numPr>
          <w:ilvl w:val="0"/>
          <w:numId w:val="351"/>
        </w:numPr>
        <w:autoSpaceDE w:val="0"/>
        <w:autoSpaceDN w:val="0"/>
        <w:adjustRightInd w:val="0"/>
        <w:contextualSpacing/>
        <w:rPr>
          <w:rFonts w:cs="Arial"/>
        </w:rPr>
      </w:pPr>
      <w:r w:rsidRPr="0062148D">
        <w:rPr>
          <w:rFonts w:cs="Arial"/>
        </w:rPr>
        <w:t>Capable of Maintain paint booth Sealing filters, Floor filter, pre filter</w:t>
      </w:r>
    </w:p>
    <w:p w14:paraId="1E3AC829" w14:textId="77777777" w:rsidR="0062148D" w:rsidRPr="0062148D" w:rsidRDefault="0062148D" w:rsidP="00BE41AE">
      <w:pPr>
        <w:numPr>
          <w:ilvl w:val="0"/>
          <w:numId w:val="351"/>
        </w:numPr>
        <w:autoSpaceDE w:val="0"/>
        <w:autoSpaceDN w:val="0"/>
        <w:adjustRightInd w:val="0"/>
        <w:contextualSpacing/>
        <w:rPr>
          <w:rFonts w:cs="Arial"/>
        </w:rPr>
      </w:pPr>
      <w:r w:rsidRPr="0062148D">
        <w:rPr>
          <w:rFonts w:cs="Arial"/>
        </w:rPr>
        <w:t>Capable of Replacement of paint booth filter</w:t>
      </w:r>
    </w:p>
    <w:p w14:paraId="501D8491" w14:textId="77777777" w:rsidR="0062148D" w:rsidRPr="0062148D" w:rsidRDefault="0062148D" w:rsidP="00BE41AE">
      <w:pPr>
        <w:numPr>
          <w:ilvl w:val="0"/>
          <w:numId w:val="351"/>
        </w:numPr>
        <w:autoSpaceDE w:val="0"/>
        <w:autoSpaceDN w:val="0"/>
        <w:adjustRightInd w:val="0"/>
        <w:contextualSpacing/>
        <w:rPr>
          <w:rFonts w:cs="Arial"/>
        </w:rPr>
      </w:pPr>
      <w:r w:rsidRPr="0062148D">
        <w:rPr>
          <w:rFonts w:cs="Arial"/>
        </w:rPr>
        <w:t>Capable of Fuel filling in fuel tank of paint booth burner</w:t>
      </w:r>
    </w:p>
    <w:p w14:paraId="177386F2" w14:textId="77777777" w:rsidR="0062148D" w:rsidRPr="0062148D" w:rsidRDefault="0062148D" w:rsidP="00BE41AE">
      <w:pPr>
        <w:numPr>
          <w:ilvl w:val="0"/>
          <w:numId w:val="351"/>
        </w:numPr>
        <w:autoSpaceDE w:val="0"/>
        <w:autoSpaceDN w:val="0"/>
        <w:adjustRightInd w:val="0"/>
        <w:contextualSpacing/>
        <w:rPr>
          <w:rFonts w:cs="Arial"/>
        </w:rPr>
      </w:pPr>
      <w:r w:rsidRPr="0062148D">
        <w:rPr>
          <w:rFonts w:cs="Arial"/>
        </w:rPr>
        <w:t>Capable of Store material in order position</w:t>
      </w:r>
    </w:p>
    <w:p w14:paraId="460CA457" w14:textId="77777777" w:rsidR="0062148D" w:rsidRPr="0062148D" w:rsidRDefault="0062148D" w:rsidP="00BE41AE">
      <w:pPr>
        <w:numPr>
          <w:ilvl w:val="0"/>
          <w:numId w:val="351"/>
        </w:numPr>
        <w:autoSpaceDE w:val="0"/>
        <w:autoSpaceDN w:val="0"/>
        <w:adjustRightInd w:val="0"/>
        <w:contextualSpacing/>
        <w:rPr>
          <w:rFonts w:cs="Arial"/>
        </w:rPr>
      </w:pPr>
      <w:r w:rsidRPr="0062148D">
        <w:rPr>
          <w:rFonts w:cs="Arial"/>
        </w:rPr>
        <w:t>Capable of Update the documents relevant to stores when raw materials and chemical</w:t>
      </w:r>
    </w:p>
    <w:p w14:paraId="6E0980CF" w14:textId="77777777" w:rsidR="0062148D" w:rsidRPr="0062148D" w:rsidRDefault="0062148D" w:rsidP="00BE41AE">
      <w:pPr>
        <w:numPr>
          <w:ilvl w:val="0"/>
          <w:numId w:val="351"/>
        </w:numPr>
        <w:autoSpaceDE w:val="0"/>
        <w:autoSpaceDN w:val="0"/>
        <w:adjustRightInd w:val="0"/>
        <w:contextualSpacing/>
        <w:rPr>
          <w:rFonts w:cs="Arial"/>
        </w:rPr>
      </w:pPr>
      <w:r w:rsidRPr="0062148D">
        <w:rPr>
          <w:rFonts w:cs="Arial"/>
        </w:rPr>
        <w:t>Capable of Understanding of 5S and ISO method</w:t>
      </w:r>
    </w:p>
    <w:p w14:paraId="68E233CA"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List of Tools and Equipment</w:t>
      </w:r>
    </w:p>
    <w:p w14:paraId="138D1C9D" w14:textId="77777777" w:rsidR="00A76104" w:rsidRPr="00A76104" w:rsidRDefault="00A76104" w:rsidP="00A76104">
      <w:pPr>
        <w:autoSpaceDE w:val="0"/>
        <w:autoSpaceDN w:val="0"/>
        <w:adjustRightInd w:val="0"/>
        <w:spacing w:before="0" w:after="0" w:line="240" w:lineRule="auto"/>
        <w:ind w:left="540" w:hanging="540"/>
        <w:jc w:val="left"/>
        <w:rPr>
          <w:rFonts w:cs="Arial"/>
        </w:rPr>
      </w:pPr>
      <w:r w:rsidRPr="00A76104">
        <w:rPr>
          <w:rFonts w:cs="Arial"/>
        </w:rPr>
        <w:t>1.</w:t>
      </w:r>
      <w:r w:rsidRPr="00A76104">
        <w:rPr>
          <w:rFonts w:cs="Arial"/>
        </w:rPr>
        <w:tab/>
      </w:r>
      <w:r w:rsidRPr="00A76104">
        <w:rPr>
          <w:rFonts w:cs="Arial"/>
        </w:rPr>
        <w:tab/>
        <w:t>General Hand Tools</w:t>
      </w:r>
    </w:p>
    <w:p w14:paraId="278F71FA" w14:textId="77777777" w:rsidR="00A76104" w:rsidRPr="00A76104" w:rsidRDefault="00A76104" w:rsidP="00A76104">
      <w:pPr>
        <w:autoSpaceDE w:val="0"/>
        <w:autoSpaceDN w:val="0"/>
        <w:adjustRightInd w:val="0"/>
        <w:spacing w:before="0" w:after="0" w:line="240" w:lineRule="auto"/>
        <w:ind w:left="540" w:hanging="540"/>
        <w:jc w:val="left"/>
        <w:rPr>
          <w:rFonts w:cs="Arial"/>
        </w:rPr>
      </w:pPr>
      <w:r w:rsidRPr="00A76104">
        <w:rPr>
          <w:rFonts w:cs="Arial"/>
        </w:rPr>
        <w:t>2.</w:t>
      </w:r>
      <w:r w:rsidRPr="00A76104">
        <w:rPr>
          <w:rFonts w:cs="Arial"/>
        </w:rPr>
        <w:tab/>
      </w:r>
      <w:r w:rsidRPr="00A76104">
        <w:rPr>
          <w:rFonts w:cs="Arial"/>
        </w:rPr>
        <w:tab/>
        <w:t>Cotton Gloves</w:t>
      </w:r>
    </w:p>
    <w:p w14:paraId="45144D7A" w14:textId="018E0CF9" w:rsidR="00A76104" w:rsidRPr="00A76104" w:rsidRDefault="00A76104" w:rsidP="00A76104">
      <w:pPr>
        <w:autoSpaceDE w:val="0"/>
        <w:autoSpaceDN w:val="0"/>
        <w:adjustRightInd w:val="0"/>
        <w:spacing w:before="0" w:after="0" w:line="240" w:lineRule="auto"/>
        <w:ind w:left="540" w:hanging="540"/>
        <w:jc w:val="left"/>
        <w:rPr>
          <w:rFonts w:cs="Arial"/>
        </w:rPr>
      </w:pPr>
      <w:r w:rsidRPr="00A76104">
        <w:rPr>
          <w:rFonts w:cs="Arial"/>
        </w:rPr>
        <w:t>3.</w:t>
      </w:r>
      <w:r w:rsidRPr="00A76104">
        <w:rPr>
          <w:rFonts w:cs="Arial"/>
        </w:rPr>
        <w:tab/>
      </w:r>
      <w:r w:rsidRPr="00A76104">
        <w:rPr>
          <w:rFonts w:cs="Arial"/>
        </w:rPr>
        <w:tab/>
        <w:t>Dust</w:t>
      </w:r>
      <w:r>
        <w:rPr>
          <w:rFonts w:cs="Arial"/>
        </w:rPr>
        <w:t xml:space="preserve"> </w:t>
      </w:r>
      <w:r w:rsidRPr="00A76104">
        <w:rPr>
          <w:rFonts w:cs="Arial"/>
        </w:rPr>
        <w:t>Mask</w:t>
      </w:r>
    </w:p>
    <w:p w14:paraId="36ED0A00" w14:textId="77777777" w:rsidR="00A76104" w:rsidRPr="00A76104" w:rsidRDefault="00A76104" w:rsidP="00A76104">
      <w:pPr>
        <w:autoSpaceDE w:val="0"/>
        <w:autoSpaceDN w:val="0"/>
        <w:adjustRightInd w:val="0"/>
        <w:spacing w:before="0" w:after="0" w:line="240" w:lineRule="auto"/>
        <w:ind w:left="540" w:hanging="540"/>
        <w:jc w:val="left"/>
        <w:rPr>
          <w:rFonts w:cs="Arial"/>
        </w:rPr>
      </w:pPr>
      <w:r w:rsidRPr="00A76104">
        <w:rPr>
          <w:rFonts w:cs="Arial"/>
        </w:rPr>
        <w:t>4.</w:t>
      </w:r>
      <w:r w:rsidRPr="00A76104">
        <w:rPr>
          <w:rFonts w:cs="Arial"/>
        </w:rPr>
        <w:tab/>
      </w:r>
      <w:r w:rsidRPr="00A76104">
        <w:rPr>
          <w:rFonts w:cs="Arial"/>
        </w:rPr>
        <w:tab/>
        <w:t>Air Compressor</w:t>
      </w:r>
    </w:p>
    <w:p w14:paraId="3EA5832F" w14:textId="77777777" w:rsidR="00A76104" w:rsidRPr="00A76104" w:rsidRDefault="00A76104" w:rsidP="00A76104">
      <w:pPr>
        <w:autoSpaceDE w:val="0"/>
        <w:autoSpaceDN w:val="0"/>
        <w:adjustRightInd w:val="0"/>
        <w:spacing w:before="0" w:after="0" w:line="240" w:lineRule="auto"/>
        <w:ind w:left="540" w:hanging="540"/>
        <w:jc w:val="left"/>
        <w:rPr>
          <w:rFonts w:cs="Arial"/>
        </w:rPr>
      </w:pPr>
      <w:r w:rsidRPr="00A76104">
        <w:rPr>
          <w:rFonts w:cs="Arial"/>
        </w:rPr>
        <w:t>5.</w:t>
      </w:r>
      <w:r w:rsidRPr="00A76104">
        <w:rPr>
          <w:rFonts w:cs="Arial"/>
        </w:rPr>
        <w:tab/>
      </w:r>
      <w:r w:rsidRPr="00A76104">
        <w:rPr>
          <w:rFonts w:cs="Arial"/>
        </w:rPr>
        <w:tab/>
        <w:t>Air blow Gun</w:t>
      </w:r>
    </w:p>
    <w:p w14:paraId="36A8703A" w14:textId="6EA66C1A" w:rsidR="0062148D" w:rsidRPr="0062148D" w:rsidRDefault="00A76104" w:rsidP="00A76104">
      <w:pPr>
        <w:autoSpaceDE w:val="0"/>
        <w:autoSpaceDN w:val="0"/>
        <w:adjustRightInd w:val="0"/>
        <w:spacing w:before="0" w:after="0" w:line="240" w:lineRule="auto"/>
        <w:ind w:left="540" w:hanging="540"/>
        <w:jc w:val="left"/>
        <w:rPr>
          <w:rFonts w:cs="Arial"/>
        </w:rPr>
      </w:pPr>
      <w:r w:rsidRPr="00A76104">
        <w:rPr>
          <w:rFonts w:cs="Arial"/>
        </w:rPr>
        <w:t>6.</w:t>
      </w:r>
      <w:r w:rsidRPr="00A76104">
        <w:rPr>
          <w:rFonts w:cs="Arial"/>
        </w:rPr>
        <w:tab/>
      </w:r>
      <w:r w:rsidRPr="00A76104">
        <w:rPr>
          <w:rFonts w:cs="Arial"/>
        </w:rPr>
        <w:tab/>
        <w:t>Shop cloth</w:t>
      </w:r>
    </w:p>
    <w:p w14:paraId="76E642B3" w14:textId="77777777" w:rsidR="0062148D" w:rsidRPr="0062148D" w:rsidRDefault="0062148D" w:rsidP="0062148D">
      <w:pPr>
        <w:autoSpaceDE w:val="0"/>
        <w:autoSpaceDN w:val="0"/>
        <w:adjustRightInd w:val="0"/>
        <w:spacing w:line="240" w:lineRule="auto"/>
        <w:rPr>
          <w:rFonts w:cs="Arial"/>
        </w:rPr>
      </w:pPr>
    </w:p>
    <w:p w14:paraId="7788D797" w14:textId="0E4868E2" w:rsidR="0062148D" w:rsidRPr="00BC09FA" w:rsidRDefault="0062148D" w:rsidP="00BE41AE">
      <w:pPr>
        <w:pStyle w:val="Heading3"/>
        <w:numPr>
          <w:ilvl w:val="0"/>
          <w:numId w:val="379"/>
        </w:numPr>
        <w:shd w:val="clear" w:color="auto" w:fill="FFC000"/>
        <w:spacing w:line="276" w:lineRule="auto"/>
        <w:ind w:left="2160" w:hanging="1800"/>
        <w:rPr>
          <w:rFonts w:ascii="Arial" w:hAnsi="Arial" w:cs="Arial"/>
          <w:b/>
          <w:bCs/>
          <w:color w:val="auto"/>
        </w:rPr>
      </w:pPr>
      <w:bookmarkStart w:id="102" w:name="_Toc30855057"/>
      <w:bookmarkStart w:id="103" w:name="_Toc111733623"/>
      <w:r w:rsidRPr="00BC09FA">
        <w:rPr>
          <w:rFonts w:ascii="Arial" w:hAnsi="Arial" w:cs="Arial"/>
          <w:b/>
          <w:bCs/>
          <w:color w:val="auto"/>
        </w:rPr>
        <w:t>Apply Polyester Putty</w:t>
      </w:r>
      <w:bookmarkEnd w:id="102"/>
      <w:bookmarkEnd w:id="103"/>
    </w:p>
    <w:p w14:paraId="180F00B8" w14:textId="24059698" w:rsidR="0062148D" w:rsidRPr="00A76104" w:rsidRDefault="0062148D" w:rsidP="00A76104">
      <w:pPr>
        <w:keepNext/>
        <w:keepLines/>
        <w:outlineLvl w:val="4"/>
        <w:rPr>
          <w:rFonts w:eastAsiaTheme="majorEastAsia" w:cs="Arial"/>
          <w:b/>
          <w:color w:val="FF0000"/>
        </w:rPr>
      </w:pPr>
      <w:r w:rsidRPr="0062148D">
        <w:rPr>
          <w:rFonts w:eastAsiaTheme="majorEastAsia" w:cs="Arial"/>
          <w:b/>
        </w:rPr>
        <w:t>Overview</w:t>
      </w:r>
      <w:r w:rsidR="00A76104">
        <w:rPr>
          <w:rFonts w:eastAsiaTheme="majorEastAsia" w:cs="Arial"/>
          <w:b/>
        </w:rPr>
        <w:t xml:space="preserve">: </w:t>
      </w:r>
      <w:r w:rsidR="00A76104" w:rsidRPr="00A76104">
        <w:rPr>
          <w:rFonts w:cs="Arial"/>
        </w:rPr>
        <w:t xml:space="preserve">This unit covers the competencies required to </w:t>
      </w:r>
      <w:r w:rsidRPr="00A76104">
        <w:rPr>
          <w:rFonts w:cs="Arial"/>
        </w:rPr>
        <w:t>Assessment the range of damage</w:t>
      </w:r>
      <w:r w:rsidR="00A76104" w:rsidRPr="00A76104">
        <w:rPr>
          <w:rFonts w:cs="Arial"/>
        </w:rPr>
        <w:t xml:space="preserve">, </w:t>
      </w:r>
      <w:r w:rsidRPr="00A76104">
        <w:rPr>
          <w:rFonts w:cs="Arial"/>
        </w:rPr>
        <w:t>Surface preparation</w:t>
      </w:r>
      <w:r w:rsidR="00A76104" w:rsidRPr="00A76104">
        <w:rPr>
          <w:rFonts w:cs="Arial"/>
        </w:rPr>
        <w:t xml:space="preserve">, </w:t>
      </w:r>
      <w:r w:rsidRPr="00A76104">
        <w:rPr>
          <w:rFonts w:cs="Arial"/>
        </w:rPr>
        <w:t>Putty application</w:t>
      </w:r>
      <w:r w:rsidR="00A76104" w:rsidRPr="00A76104">
        <w:rPr>
          <w:rFonts w:cs="Arial"/>
        </w:rPr>
        <w:t xml:space="preserve">, </w:t>
      </w:r>
      <w:r w:rsidRPr="00A76104">
        <w:rPr>
          <w:rFonts w:cs="Arial"/>
        </w:rPr>
        <w:t>Putty shaping</w:t>
      </w:r>
      <w:r w:rsidR="00A76104" w:rsidRPr="00A76104">
        <w:rPr>
          <w:rFonts w:cs="Arial"/>
        </w:rPr>
        <w:t xml:space="preserve">, </w:t>
      </w:r>
      <w:r w:rsidRPr="00A76104">
        <w:rPr>
          <w:rFonts w:cs="Arial"/>
        </w:rPr>
        <w:t>Putty sanding</w:t>
      </w:r>
      <w:r w:rsidR="00A76104" w:rsidRPr="00A76104">
        <w:rPr>
          <w:rFonts w:cs="Arial"/>
        </w:rPr>
        <w:t xml:space="preserve"> and </w:t>
      </w:r>
      <w:r w:rsidRPr="00A76104">
        <w:rPr>
          <w:rFonts w:cs="Arial"/>
        </w:rPr>
        <w:t>Filler application</w:t>
      </w:r>
    </w:p>
    <w:tbl>
      <w:tblPr>
        <w:tblStyle w:val="TableGrid"/>
        <w:tblW w:w="5000" w:type="pct"/>
        <w:tblLook w:val="0000" w:firstRow="0" w:lastRow="0" w:firstColumn="0" w:lastColumn="0" w:noHBand="0" w:noVBand="0"/>
      </w:tblPr>
      <w:tblGrid>
        <w:gridCol w:w="2897"/>
        <w:gridCol w:w="7786"/>
      </w:tblGrid>
      <w:tr w:rsidR="0062148D" w:rsidRPr="00A76104" w14:paraId="3B7DC89A" w14:textId="77777777" w:rsidTr="00A76104">
        <w:trPr>
          <w:trHeight w:val="432"/>
        </w:trPr>
        <w:tc>
          <w:tcPr>
            <w:tcW w:w="1356" w:type="pct"/>
            <w:shd w:val="clear" w:color="auto" w:fill="D9D9D9" w:themeFill="background1" w:themeFillShade="D9"/>
            <w:vAlign w:val="center"/>
          </w:tcPr>
          <w:p w14:paraId="129B46C6" w14:textId="77777777" w:rsidR="0062148D" w:rsidRPr="00A76104" w:rsidRDefault="0062148D" w:rsidP="00A76104">
            <w:pPr>
              <w:keepNext/>
              <w:keepLines/>
              <w:spacing w:before="0" w:after="0" w:line="240" w:lineRule="auto"/>
              <w:jc w:val="left"/>
              <w:outlineLvl w:val="4"/>
              <w:rPr>
                <w:rFonts w:eastAsiaTheme="majorEastAsia" w:cs="Arial"/>
                <w:b/>
                <w:color w:val="000000" w:themeColor="text1"/>
              </w:rPr>
            </w:pPr>
            <w:r w:rsidRPr="00A76104">
              <w:rPr>
                <w:rFonts w:eastAsiaTheme="majorEastAsia" w:cs="Arial"/>
                <w:b/>
                <w:color w:val="000000" w:themeColor="text1"/>
              </w:rPr>
              <w:t>Unit of Competency</w:t>
            </w:r>
          </w:p>
        </w:tc>
        <w:tc>
          <w:tcPr>
            <w:tcW w:w="3644" w:type="pct"/>
            <w:shd w:val="clear" w:color="auto" w:fill="D9D9D9" w:themeFill="background1" w:themeFillShade="D9"/>
            <w:vAlign w:val="center"/>
          </w:tcPr>
          <w:p w14:paraId="69F6C8AF" w14:textId="77777777" w:rsidR="0062148D" w:rsidRPr="00A76104" w:rsidRDefault="0062148D" w:rsidP="00A76104">
            <w:pPr>
              <w:keepNext/>
              <w:keepLines/>
              <w:spacing w:before="0" w:after="0" w:line="240" w:lineRule="auto"/>
              <w:jc w:val="left"/>
              <w:outlineLvl w:val="4"/>
              <w:rPr>
                <w:rFonts w:eastAsiaTheme="majorEastAsia" w:cs="Arial"/>
                <w:b/>
                <w:color w:val="000000" w:themeColor="text1"/>
              </w:rPr>
            </w:pPr>
            <w:r w:rsidRPr="00A76104">
              <w:rPr>
                <w:rFonts w:eastAsiaTheme="majorEastAsia" w:cs="Arial"/>
                <w:b/>
                <w:color w:val="000000" w:themeColor="text1"/>
              </w:rPr>
              <w:t>Performance Criteria</w:t>
            </w:r>
          </w:p>
        </w:tc>
      </w:tr>
      <w:tr w:rsidR="0062148D" w:rsidRPr="00A76104" w14:paraId="451D42C7" w14:textId="77777777" w:rsidTr="00A76104">
        <w:tc>
          <w:tcPr>
            <w:tcW w:w="1356" w:type="pct"/>
          </w:tcPr>
          <w:p w14:paraId="63858C6B" w14:textId="77777777" w:rsidR="0062148D" w:rsidRPr="00A76104" w:rsidRDefault="0062148D" w:rsidP="00BE41AE">
            <w:pPr>
              <w:numPr>
                <w:ilvl w:val="0"/>
                <w:numId w:val="286"/>
              </w:numPr>
              <w:spacing w:before="0" w:after="0"/>
              <w:ind w:hanging="720"/>
              <w:contextualSpacing/>
              <w:jc w:val="left"/>
              <w:rPr>
                <w:rFonts w:eastAsia="Trebuchet MS" w:cs="Arial"/>
                <w:color w:val="000000" w:themeColor="text1"/>
              </w:rPr>
            </w:pPr>
            <w:r w:rsidRPr="00A76104">
              <w:rPr>
                <w:rFonts w:eastAsia="Trebuchet MS" w:cs="Arial"/>
                <w:color w:val="000000" w:themeColor="text1"/>
              </w:rPr>
              <w:t xml:space="preserve">Assessment the range of damage </w:t>
            </w:r>
          </w:p>
          <w:p w14:paraId="1568C1DC" w14:textId="77777777" w:rsidR="0062148D" w:rsidRPr="00A76104" w:rsidRDefault="0062148D" w:rsidP="00A76104">
            <w:pPr>
              <w:spacing w:after="0"/>
              <w:ind w:left="720" w:hanging="720"/>
              <w:jc w:val="left"/>
              <w:rPr>
                <w:rFonts w:eastAsia="Trebuchet MS" w:cs="Arial"/>
                <w:color w:val="000000" w:themeColor="text1"/>
              </w:rPr>
            </w:pPr>
          </w:p>
          <w:p w14:paraId="6EE1D85B" w14:textId="77777777" w:rsidR="0062148D" w:rsidRPr="00A76104" w:rsidRDefault="0062148D" w:rsidP="00A76104">
            <w:pPr>
              <w:spacing w:after="0"/>
              <w:ind w:left="720" w:hanging="720"/>
              <w:jc w:val="left"/>
              <w:rPr>
                <w:rFonts w:eastAsia="Trebuchet MS" w:cs="Arial"/>
                <w:color w:val="000000" w:themeColor="text1"/>
              </w:rPr>
            </w:pPr>
          </w:p>
        </w:tc>
        <w:tc>
          <w:tcPr>
            <w:tcW w:w="3644" w:type="pct"/>
          </w:tcPr>
          <w:p w14:paraId="6936072E" w14:textId="77777777" w:rsidR="0062148D" w:rsidRPr="00A76104" w:rsidRDefault="0062148D" w:rsidP="00BE41AE">
            <w:pPr>
              <w:numPr>
                <w:ilvl w:val="0"/>
                <w:numId w:val="285"/>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Collect the necessary tools &amp; equipment</w:t>
            </w:r>
          </w:p>
          <w:p w14:paraId="58BE4DBF" w14:textId="77777777" w:rsidR="0062148D" w:rsidRPr="00A76104" w:rsidRDefault="0062148D" w:rsidP="00BE41AE">
            <w:pPr>
              <w:numPr>
                <w:ilvl w:val="0"/>
                <w:numId w:val="285"/>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wear the necessary safety gear.</w:t>
            </w:r>
          </w:p>
          <w:p w14:paraId="17B970A8" w14:textId="77777777" w:rsidR="0062148D" w:rsidRPr="00A76104" w:rsidRDefault="0062148D" w:rsidP="00BE41AE">
            <w:pPr>
              <w:numPr>
                <w:ilvl w:val="0"/>
                <w:numId w:val="285"/>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 the panel so as not to overlook damage</w:t>
            </w:r>
          </w:p>
          <w:p w14:paraId="40238F75" w14:textId="53705F02" w:rsidR="0062148D" w:rsidRPr="00A76104" w:rsidRDefault="0062148D" w:rsidP="00BE41AE">
            <w:pPr>
              <w:numPr>
                <w:ilvl w:val="0"/>
                <w:numId w:val="285"/>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 xml:space="preserve">Assess damaged area by (observe, Touch, Press, </w:t>
            </w:r>
            <w:r w:rsidR="00A76104" w:rsidRPr="00A76104">
              <w:rPr>
                <w:rFonts w:eastAsia="Trebuchet MS" w:cs="Arial"/>
                <w:color w:val="000000" w:themeColor="text1"/>
              </w:rPr>
              <w:t>Compare)</w:t>
            </w:r>
          </w:p>
          <w:p w14:paraId="2F435EB6" w14:textId="77777777" w:rsidR="0062148D" w:rsidRPr="00A76104" w:rsidRDefault="0062148D" w:rsidP="00BE41AE">
            <w:pPr>
              <w:numPr>
                <w:ilvl w:val="0"/>
                <w:numId w:val="285"/>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Mark the top, bottom, left and right limits and define the range of damage.</w:t>
            </w:r>
          </w:p>
          <w:p w14:paraId="4695327A" w14:textId="77777777" w:rsidR="0062148D" w:rsidRPr="00A76104" w:rsidRDefault="0062148D" w:rsidP="00BE41AE">
            <w:pPr>
              <w:numPr>
                <w:ilvl w:val="0"/>
                <w:numId w:val="285"/>
              </w:numPr>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Assess the dent and bump on the surface.</w:t>
            </w:r>
          </w:p>
          <w:p w14:paraId="64BE3B4C" w14:textId="77777777" w:rsidR="0062148D" w:rsidRPr="00A76104" w:rsidRDefault="0062148D" w:rsidP="00BE41AE">
            <w:pPr>
              <w:numPr>
                <w:ilvl w:val="0"/>
                <w:numId w:val="285"/>
              </w:numPr>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 xml:space="preserve">Check the tension of the damage panel </w:t>
            </w:r>
          </w:p>
          <w:p w14:paraId="70F5CFA9" w14:textId="77777777" w:rsidR="0062148D" w:rsidRPr="00A76104" w:rsidRDefault="0062148D" w:rsidP="00BE41AE">
            <w:pPr>
              <w:numPr>
                <w:ilvl w:val="0"/>
                <w:numId w:val="285"/>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Assess the differences by comparing damaged area to undamaged area</w:t>
            </w:r>
          </w:p>
          <w:p w14:paraId="212C8CAB" w14:textId="77777777" w:rsidR="0062148D" w:rsidRPr="00A76104" w:rsidRDefault="0062148D" w:rsidP="00BE41AE">
            <w:pPr>
              <w:numPr>
                <w:ilvl w:val="0"/>
                <w:numId w:val="285"/>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Define the range of damage</w:t>
            </w:r>
          </w:p>
        </w:tc>
      </w:tr>
      <w:tr w:rsidR="0062148D" w:rsidRPr="00A76104" w14:paraId="618604BB" w14:textId="77777777" w:rsidTr="00A76104">
        <w:tc>
          <w:tcPr>
            <w:tcW w:w="1356" w:type="pct"/>
          </w:tcPr>
          <w:p w14:paraId="0E97B126" w14:textId="77777777" w:rsidR="0062148D" w:rsidRPr="00A76104" w:rsidRDefault="0062148D" w:rsidP="00BE41AE">
            <w:pPr>
              <w:numPr>
                <w:ilvl w:val="0"/>
                <w:numId w:val="286"/>
              </w:numPr>
              <w:autoSpaceDE w:val="0"/>
              <w:autoSpaceDN w:val="0"/>
              <w:adjustRightInd w:val="0"/>
              <w:spacing w:before="0" w:after="0"/>
              <w:ind w:hanging="720"/>
              <w:contextualSpacing/>
              <w:jc w:val="left"/>
              <w:rPr>
                <w:rFonts w:eastAsia="Trebuchet MS" w:cs="Arial"/>
                <w:color w:val="000000" w:themeColor="text1"/>
              </w:rPr>
            </w:pPr>
            <w:r w:rsidRPr="00A76104">
              <w:rPr>
                <w:rFonts w:eastAsia="Trebuchet MS" w:cs="Arial"/>
                <w:color w:val="000000" w:themeColor="text1"/>
              </w:rPr>
              <w:t xml:space="preserve">Surface preparation </w:t>
            </w:r>
          </w:p>
        </w:tc>
        <w:tc>
          <w:tcPr>
            <w:tcW w:w="3644" w:type="pct"/>
          </w:tcPr>
          <w:p w14:paraId="6C73C503" w14:textId="77777777" w:rsidR="0062148D" w:rsidRPr="00A76104" w:rsidRDefault="0062148D" w:rsidP="00BE41AE">
            <w:pPr>
              <w:numPr>
                <w:ilvl w:val="0"/>
                <w:numId w:val="28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Identify the areas to be prepare</w:t>
            </w:r>
          </w:p>
          <w:p w14:paraId="3059E57F" w14:textId="77777777" w:rsidR="0062148D" w:rsidRPr="00A76104" w:rsidRDefault="0062148D" w:rsidP="00BE41AE">
            <w:pPr>
              <w:numPr>
                <w:ilvl w:val="0"/>
                <w:numId w:val="28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Collect the necessary tools, equipment and materials</w:t>
            </w:r>
          </w:p>
          <w:p w14:paraId="03C61813" w14:textId="77777777" w:rsidR="0062148D" w:rsidRPr="00A76104" w:rsidRDefault="0062148D" w:rsidP="00BE41AE">
            <w:pPr>
              <w:numPr>
                <w:ilvl w:val="0"/>
                <w:numId w:val="28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Prepare the areas to be protected</w:t>
            </w:r>
          </w:p>
          <w:p w14:paraId="619649B2" w14:textId="77777777" w:rsidR="0062148D" w:rsidRPr="00A76104" w:rsidRDefault="0062148D" w:rsidP="00BE41AE">
            <w:pPr>
              <w:numPr>
                <w:ilvl w:val="0"/>
                <w:numId w:val="28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Prepare the panel for putty application</w:t>
            </w:r>
          </w:p>
          <w:p w14:paraId="5D9625BA" w14:textId="77777777" w:rsidR="0062148D" w:rsidRPr="00A76104" w:rsidRDefault="0062148D" w:rsidP="00BE41AE">
            <w:pPr>
              <w:numPr>
                <w:ilvl w:val="0"/>
                <w:numId w:val="287"/>
              </w:numPr>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Remove old paint coat and rust to within the marked area.</w:t>
            </w:r>
          </w:p>
          <w:p w14:paraId="64323845" w14:textId="77777777" w:rsidR="0062148D" w:rsidRPr="00A76104" w:rsidRDefault="0062148D" w:rsidP="00BE41AE">
            <w:pPr>
              <w:numPr>
                <w:ilvl w:val="0"/>
                <w:numId w:val="287"/>
              </w:numPr>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 xml:space="preserve">Sand the surface with a single-action sander using 60 to 80 grit sandpaper </w:t>
            </w:r>
          </w:p>
          <w:p w14:paraId="75A597E3" w14:textId="77777777" w:rsidR="0062148D" w:rsidRPr="00A76104" w:rsidRDefault="0062148D" w:rsidP="00BE41AE">
            <w:pPr>
              <w:numPr>
                <w:ilvl w:val="0"/>
                <w:numId w:val="28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Smooth out the step between the bare metal and original paint film</w:t>
            </w:r>
          </w:p>
          <w:p w14:paraId="6CC0E416" w14:textId="77777777" w:rsidR="0062148D" w:rsidRPr="00A76104" w:rsidRDefault="0062148D" w:rsidP="00BE41AE">
            <w:pPr>
              <w:numPr>
                <w:ilvl w:val="0"/>
                <w:numId w:val="28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Attach 120 grit sandpaper to the dual action sander for sanding</w:t>
            </w:r>
          </w:p>
          <w:p w14:paraId="3EFB0D50" w14:textId="77777777" w:rsidR="0062148D" w:rsidRPr="00A76104" w:rsidRDefault="0062148D" w:rsidP="00BE41AE">
            <w:pPr>
              <w:numPr>
                <w:ilvl w:val="0"/>
                <w:numId w:val="287"/>
              </w:numPr>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Remove dirt, dust and grease from the surface to prevent irregularities.</w:t>
            </w:r>
          </w:p>
          <w:p w14:paraId="403A9080" w14:textId="77777777" w:rsidR="0062148D" w:rsidRPr="00A76104" w:rsidRDefault="0062148D" w:rsidP="00BE41AE">
            <w:pPr>
              <w:numPr>
                <w:ilvl w:val="0"/>
                <w:numId w:val="287"/>
              </w:numPr>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Wipe off the area with a shop cloth</w:t>
            </w:r>
          </w:p>
          <w:p w14:paraId="21C6618F" w14:textId="77777777" w:rsidR="0062148D" w:rsidRPr="00A76104" w:rsidRDefault="0062148D" w:rsidP="00BE41AE">
            <w:pPr>
              <w:numPr>
                <w:ilvl w:val="0"/>
                <w:numId w:val="287"/>
              </w:numPr>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 xml:space="preserve">Blow air after removing any dirt or dust with a shop cloth </w:t>
            </w:r>
          </w:p>
          <w:p w14:paraId="5299635F" w14:textId="77777777" w:rsidR="0062148D" w:rsidRPr="00A76104" w:rsidRDefault="0062148D" w:rsidP="00BE41AE">
            <w:pPr>
              <w:numPr>
                <w:ilvl w:val="0"/>
                <w:numId w:val="28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Apply primer to exposed bare metal</w:t>
            </w:r>
          </w:p>
        </w:tc>
      </w:tr>
      <w:tr w:rsidR="0062148D" w:rsidRPr="00A76104" w14:paraId="57B10416" w14:textId="77777777" w:rsidTr="00A76104">
        <w:tc>
          <w:tcPr>
            <w:tcW w:w="1356" w:type="pct"/>
          </w:tcPr>
          <w:p w14:paraId="6D70763D" w14:textId="77777777" w:rsidR="0062148D" w:rsidRPr="00A76104" w:rsidRDefault="0062148D" w:rsidP="00BE41AE">
            <w:pPr>
              <w:numPr>
                <w:ilvl w:val="0"/>
                <w:numId w:val="286"/>
              </w:numPr>
              <w:spacing w:before="0"/>
              <w:ind w:hanging="720"/>
              <w:contextualSpacing/>
              <w:jc w:val="left"/>
              <w:rPr>
                <w:rFonts w:eastAsia="Trebuchet MS" w:cs="Arial"/>
                <w:b/>
                <w:color w:val="000000" w:themeColor="text1"/>
              </w:rPr>
            </w:pPr>
            <w:r w:rsidRPr="00A76104">
              <w:rPr>
                <w:rFonts w:eastAsia="Trebuchet MS" w:cs="Arial"/>
                <w:color w:val="000000" w:themeColor="text1"/>
              </w:rPr>
              <w:t>Apply polyester putty manually</w:t>
            </w:r>
          </w:p>
        </w:tc>
        <w:tc>
          <w:tcPr>
            <w:tcW w:w="3644" w:type="pct"/>
          </w:tcPr>
          <w:p w14:paraId="0E74E91D" w14:textId="77777777" w:rsidR="0062148D" w:rsidRPr="00A76104" w:rsidRDefault="0062148D" w:rsidP="00BE41AE">
            <w:pPr>
              <w:numPr>
                <w:ilvl w:val="0"/>
                <w:numId w:val="288"/>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Identify the areas for applying the putty</w:t>
            </w:r>
          </w:p>
          <w:p w14:paraId="361FC731" w14:textId="77777777" w:rsidR="0062148D" w:rsidRPr="00A76104" w:rsidRDefault="0062148D" w:rsidP="00BE41AE">
            <w:pPr>
              <w:numPr>
                <w:ilvl w:val="0"/>
                <w:numId w:val="288"/>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Collect the tools &amp; equipment and materials</w:t>
            </w:r>
          </w:p>
          <w:p w14:paraId="7C296B7A" w14:textId="77777777" w:rsidR="0062148D" w:rsidRPr="00A76104" w:rsidRDefault="0062148D" w:rsidP="00BE41AE">
            <w:pPr>
              <w:numPr>
                <w:ilvl w:val="0"/>
                <w:numId w:val="288"/>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 xml:space="preserve">Wear PPE according to instruction </w:t>
            </w:r>
          </w:p>
          <w:p w14:paraId="5C0D2EDD" w14:textId="77777777" w:rsidR="0062148D" w:rsidRPr="00A76104" w:rsidRDefault="0062148D" w:rsidP="00BE41AE">
            <w:pPr>
              <w:numPr>
                <w:ilvl w:val="0"/>
                <w:numId w:val="288"/>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Mix the putty and the hardener</w:t>
            </w:r>
          </w:p>
          <w:p w14:paraId="00CBC4C2" w14:textId="77777777" w:rsidR="0062148D" w:rsidRPr="00A76104" w:rsidRDefault="0062148D" w:rsidP="00BE41AE">
            <w:pPr>
              <w:numPr>
                <w:ilvl w:val="0"/>
                <w:numId w:val="288"/>
              </w:numPr>
              <w:spacing w:before="0"/>
              <w:ind w:left="576" w:hanging="576"/>
              <w:contextualSpacing/>
              <w:jc w:val="left"/>
              <w:rPr>
                <w:rFonts w:eastAsia="Trebuchet MS" w:cs="Arial"/>
                <w:color w:val="000000" w:themeColor="text1"/>
              </w:rPr>
            </w:pPr>
            <w:r w:rsidRPr="00A76104">
              <w:rPr>
                <w:rFonts w:eastAsia="Trebuchet MS" w:cs="Arial"/>
                <w:color w:val="000000" w:themeColor="text1"/>
              </w:rPr>
              <w:t xml:space="preserve">Mix the putty by moving the mixing stick up and down while turning the can. </w:t>
            </w:r>
          </w:p>
          <w:p w14:paraId="2447EC3E" w14:textId="77777777" w:rsidR="0062148D" w:rsidRPr="00A76104" w:rsidRDefault="0062148D" w:rsidP="00BE41AE">
            <w:pPr>
              <w:numPr>
                <w:ilvl w:val="0"/>
                <w:numId w:val="288"/>
              </w:numPr>
              <w:spacing w:before="0"/>
              <w:ind w:left="576" w:hanging="576"/>
              <w:contextualSpacing/>
              <w:jc w:val="left"/>
              <w:rPr>
                <w:rFonts w:eastAsia="Trebuchet MS" w:cs="Arial"/>
                <w:color w:val="000000" w:themeColor="text1"/>
              </w:rPr>
            </w:pPr>
            <w:r w:rsidRPr="00A76104">
              <w:rPr>
                <w:rFonts w:eastAsia="Trebuchet MS" w:cs="Arial"/>
                <w:color w:val="000000" w:themeColor="text1"/>
              </w:rPr>
              <w:t>Tighten the cap of tube and massage the entire tube to mix the hardener</w:t>
            </w:r>
          </w:p>
          <w:p w14:paraId="763ECEFA" w14:textId="77777777" w:rsidR="0062148D" w:rsidRPr="00A76104" w:rsidRDefault="0062148D" w:rsidP="00BE41AE">
            <w:pPr>
              <w:numPr>
                <w:ilvl w:val="0"/>
                <w:numId w:val="288"/>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Combine the putty and hardener for mixing ratio follow the manufacturer instruction.</w:t>
            </w:r>
          </w:p>
          <w:p w14:paraId="62974AF6" w14:textId="77777777" w:rsidR="0062148D" w:rsidRPr="00A76104" w:rsidRDefault="0062148D" w:rsidP="00BE41AE">
            <w:pPr>
              <w:numPr>
                <w:ilvl w:val="0"/>
                <w:numId w:val="288"/>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Apply putty thinly with in 10mm of the outer edge of the scuffed area.</w:t>
            </w:r>
          </w:p>
          <w:p w14:paraId="6123A472" w14:textId="77777777" w:rsidR="0062148D" w:rsidRPr="00A76104" w:rsidRDefault="0062148D" w:rsidP="00BE41AE">
            <w:pPr>
              <w:numPr>
                <w:ilvl w:val="0"/>
                <w:numId w:val="288"/>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Apply putty higher than the undamaged surface overlaps 1/3 of the previously applied putty.</w:t>
            </w:r>
          </w:p>
          <w:p w14:paraId="2F688487" w14:textId="77777777" w:rsidR="0062148D" w:rsidRPr="00A76104" w:rsidRDefault="0062148D" w:rsidP="00BE41AE">
            <w:pPr>
              <w:numPr>
                <w:ilvl w:val="0"/>
                <w:numId w:val="288"/>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Clean the workplace tools &amp; equipment and store them properly.</w:t>
            </w:r>
          </w:p>
        </w:tc>
      </w:tr>
      <w:tr w:rsidR="0062148D" w:rsidRPr="00A76104" w14:paraId="387914C4" w14:textId="77777777" w:rsidTr="00A76104">
        <w:tc>
          <w:tcPr>
            <w:tcW w:w="1356" w:type="pct"/>
          </w:tcPr>
          <w:p w14:paraId="3CF6A00D" w14:textId="77777777" w:rsidR="0062148D" w:rsidRPr="00A76104" w:rsidRDefault="0062148D" w:rsidP="00BE41AE">
            <w:pPr>
              <w:numPr>
                <w:ilvl w:val="0"/>
                <w:numId w:val="286"/>
              </w:numPr>
              <w:spacing w:before="0" w:after="0"/>
              <w:ind w:hanging="720"/>
              <w:contextualSpacing/>
              <w:jc w:val="left"/>
              <w:rPr>
                <w:rFonts w:eastAsia="Trebuchet MS" w:cs="Arial"/>
                <w:b/>
                <w:color w:val="000000" w:themeColor="text1"/>
              </w:rPr>
            </w:pPr>
            <w:r w:rsidRPr="00A76104">
              <w:rPr>
                <w:rFonts w:eastAsia="Trebuchet MS" w:cs="Arial"/>
                <w:color w:val="000000" w:themeColor="text1"/>
              </w:rPr>
              <w:t>Putty sanding by Dry sanding machine</w:t>
            </w:r>
          </w:p>
        </w:tc>
        <w:tc>
          <w:tcPr>
            <w:tcW w:w="3644" w:type="pct"/>
          </w:tcPr>
          <w:p w14:paraId="5C66E751" w14:textId="77777777" w:rsidR="0062148D" w:rsidRPr="00A76104" w:rsidRDefault="0062148D" w:rsidP="00BE41AE">
            <w:pPr>
              <w:numPr>
                <w:ilvl w:val="0"/>
                <w:numId w:val="289"/>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Identify the areas to be sanded</w:t>
            </w:r>
          </w:p>
          <w:p w14:paraId="72C4EB09" w14:textId="77777777" w:rsidR="0062148D" w:rsidRPr="00A76104" w:rsidRDefault="0062148D" w:rsidP="00BE41AE">
            <w:pPr>
              <w:numPr>
                <w:ilvl w:val="0"/>
                <w:numId w:val="289"/>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Collect the tools equipment and materials</w:t>
            </w:r>
          </w:p>
          <w:p w14:paraId="0779A598" w14:textId="77777777" w:rsidR="0062148D" w:rsidRPr="00A76104" w:rsidRDefault="0062148D" w:rsidP="00BE41AE">
            <w:pPr>
              <w:numPr>
                <w:ilvl w:val="0"/>
                <w:numId w:val="289"/>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Wear PPE according to instruction</w:t>
            </w:r>
          </w:p>
          <w:p w14:paraId="60D26C4B" w14:textId="77777777" w:rsidR="0062148D" w:rsidRPr="00A76104" w:rsidRDefault="0062148D" w:rsidP="00BE41AE">
            <w:pPr>
              <w:numPr>
                <w:ilvl w:val="0"/>
                <w:numId w:val="289"/>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Identify the parts to be protected</w:t>
            </w:r>
          </w:p>
          <w:p w14:paraId="03915C4E" w14:textId="04D01D2A" w:rsidR="0062148D" w:rsidRPr="00A76104" w:rsidRDefault="0062148D" w:rsidP="00BE41AE">
            <w:pPr>
              <w:numPr>
                <w:ilvl w:val="0"/>
                <w:numId w:val="289"/>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 xml:space="preserve">Adjust the tools and </w:t>
            </w:r>
            <w:r w:rsidR="00A76104" w:rsidRPr="00A76104">
              <w:rPr>
                <w:rFonts w:eastAsia="Trebuchet MS" w:cs="Arial"/>
                <w:color w:val="000000" w:themeColor="text1"/>
              </w:rPr>
              <w:t>equipment for</w:t>
            </w:r>
            <w:r w:rsidRPr="00A76104">
              <w:rPr>
                <w:rFonts w:eastAsia="Trebuchet MS" w:cs="Arial"/>
                <w:color w:val="000000" w:themeColor="text1"/>
              </w:rPr>
              <w:t xml:space="preserve"> sanding</w:t>
            </w:r>
          </w:p>
          <w:p w14:paraId="7A8ED4C1" w14:textId="77777777" w:rsidR="0062148D" w:rsidRPr="00A76104" w:rsidRDefault="0062148D" w:rsidP="00BE41AE">
            <w:pPr>
              <w:numPr>
                <w:ilvl w:val="0"/>
                <w:numId w:val="289"/>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Stand in a position where the sander can reach both ends of the putty application area easily</w:t>
            </w:r>
          </w:p>
          <w:p w14:paraId="5484E7B3" w14:textId="77777777" w:rsidR="0062148D" w:rsidRPr="00A76104" w:rsidRDefault="0062148D" w:rsidP="00BE41AE">
            <w:pPr>
              <w:numPr>
                <w:ilvl w:val="0"/>
                <w:numId w:val="289"/>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Start sanding when the putty and panel reach room temperature</w:t>
            </w:r>
          </w:p>
          <w:p w14:paraId="09B993F9" w14:textId="1E8CB1A8" w:rsidR="0062148D" w:rsidRPr="00A76104" w:rsidRDefault="0062148D" w:rsidP="00BE41AE">
            <w:pPr>
              <w:numPr>
                <w:ilvl w:val="0"/>
                <w:numId w:val="289"/>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 xml:space="preserve">Use a sander with </w:t>
            </w:r>
            <w:r w:rsidR="00A76104" w:rsidRPr="00A76104">
              <w:rPr>
                <w:rFonts w:eastAsia="Trebuchet MS" w:cs="Arial"/>
                <w:color w:val="000000" w:themeColor="text1"/>
              </w:rPr>
              <w:t>80 grit</w:t>
            </w:r>
            <w:r w:rsidRPr="00A76104">
              <w:rPr>
                <w:rFonts w:eastAsia="Trebuchet MS" w:cs="Arial"/>
                <w:color w:val="000000" w:themeColor="text1"/>
              </w:rPr>
              <w:t xml:space="preserve"> sandpaper to remove dent or bump from putty surface</w:t>
            </w:r>
          </w:p>
          <w:p w14:paraId="2F6E780C" w14:textId="77777777" w:rsidR="0062148D" w:rsidRPr="00A76104" w:rsidRDefault="0062148D" w:rsidP="00BE41AE">
            <w:pPr>
              <w:numPr>
                <w:ilvl w:val="0"/>
                <w:numId w:val="289"/>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Sand the putty surface to 80% of the correct surface with 120 grit sand paper</w:t>
            </w:r>
          </w:p>
          <w:p w14:paraId="3C002DDD" w14:textId="77777777" w:rsidR="0062148D" w:rsidRPr="00A76104" w:rsidRDefault="0062148D" w:rsidP="00BE41AE">
            <w:pPr>
              <w:numPr>
                <w:ilvl w:val="0"/>
                <w:numId w:val="289"/>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Sand the putty surface to 90% of the correct surface with 180 to 220 grit sand paper</w:t>
            </w:r>
          </w:p>
          <w:p w14:paraId="6DEC5864" w14:textId="77777777" w:rsidR="0062148D" w:rsidRPr="00A76104" w:rsidRDefault="0062148D" w:rsidP="00BE41AE">
            <w:pPr>
              <w:numPr>
                <w:ilvl w:val="0"/>
                <w:numId w:val="289"/>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Sand with 320 grit sandpaper for surface finishing</w:t>
            </w:r>
          </w:p>
          <w:p w14:paraId="1F07DDC1" w14:textId="77777777" w:rsidR="0062148D" w:rsidRPr="00A76104" w:rsidRDefault="0062148D" w:rsidP="00BE41AE">
            <w:pPr>
              <w:numPr>
                <w:ilvl w:val="0"/>
                <w:numId w:val="289"/>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 xml:space="preserve">Check the finish of putty surface remove all abrasion mark </w:t>
            </w:r>
          </w:p>
          <w:p w14:paraId="0BD2FE79" w14:textId="77777777" w:rsidR="0062148D" w:rsidRPr="00A76104" w:rsidRDefault="0062148D" w:rsidP="00BE41AE">
            <w:pPr>
              <w:numPr>
                <w:ilvl w:val="0"/>
                <w:numId w:val="289"/>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 the work place tools &amp; equipment and store them properly</w:t>
            </w:r>
          </w:p>
        </w:tc>
      </w:tr>
      <w:tr w:rsidR="0062148D" w:rsidRPr="00A76104" w14:paraId="2EA14AE7" w14:textId="77777777" w:rsidTr="00A76104">
        <w:tc>
          <w:tcPr>
            <w:tcW w:w="1356" w:type="pct"/>
          </w:tcPr>
          <w:p w14:paraId="181E6E82" w14:textId="77777777" w:rsidR="0062148D" w:rsidRPr="00A76104" w:rsidRDefault="0062148D" w:rsidP="00BE41AE">
            <w:pPr>
              <w:numPr>
                <w:ilvl w:val="0"/>
                <w:numId w:val="286"/>
              </w:numPr>
              <w:spacing w:before="0" w:after="0"/>
              <w:ind w:hanging="720"/>
              <w:contextualSpacing/>
              <w:jc w:val="left"/>
              <w:rPr>
                <w:rFonts w:eastAsia="Trebuchet MS" w:cs="Arial"/>
                <w:b/>
                <w:color w:val="000000" w:themeColor="text1"/>
              </w:rPr>
            </w:pPr>
            <w:r w:rsidRPr="00A76104">
              <w:rPr>
                <w:rFonts w:eastAsia="Trebuchet MS" w:cs="Arial"/>
                <w:color w:val="000000" w:themeColor="text1"/>
              </w:rPr>
              <w:t>Putty sanding by Hand sanding block</w:t>
            </w:r>
          </w:p>
        </w:tc>
        <w:tc>
          <w:tcPr>
            <w:tcW w:w="3644" w:type="pct"/>
          </w:tcPr>
          <w:p w14:paraId="628239C1" w14:textId="77777777" w:rsidR="0062148D" w:rsidRPr="00A76104" w:rsidRDefault="0062148D" w:rsidP="00BE41AE">
            <w:pPr>
              <w:numPr>
                <w:ilvl w:val="0"/>
                <w:numId w:val="290"/>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Identify the areas to be sanded</w:t>
            </w:r>
          </w:p>
          <w:p w14:paraId="38EE9AB9" w14:textId="77777777" w:rsidR="0062148D" w:rsidRPr="00A76104" w:rsidRDefault="0062148D" w:rsidP="00BE41AE">
            <w:pPr>
              <w:numPr>
                <w:ilvl w:val="0"/>
                <w:numId w:val="290"/>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Collect the tools equipment and materials</w:t>
            </w:r>
          </w:p>
          <w:p w14:paraId="34B27D7B" w14:textId="77777777" w:rsidR="0062148D" w:rsidRPr="00A76104" w:rsidRDefault="0062148D" w:rsidP="00BE41AE">
            <w:pPr>
              <w:numPr>
                <w:ilvl w:val="0"/>
                <w:numId w:val="290"/>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Wear PPE according to instruction</w:t>
            </w:r>
          </w:p>
          <w:p w14:paraId="3E849C18" w14:textId="77777777" w:rsidR="0062148D" w:rsidRPr="00A76104" w:rsidRDefault="0062148D" w:rsidP="00BE41AE">
            <w:pPr>
              <w:numPr>
                <w:ilvl w:val="0"/>
                <w:numId w:val="290"/>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Identify the parts to be protected</w:t>
            </w:r>
          </w:p>
          <w:p w14:paraId="00651858" w14:textId="77777777" w:rsidR="0062148D" w:rsidRPr="00A76104" w:rsidRDefault="0062148D" w:rsidP="00BE41AE">
            <w:pPr>
              <w:numPr>
                <w:ilvl w:val="0"/>
                <w:numId w:val="290"/>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Attached the hand sanding block with dust extraction machine</w:t>
            </w:r>
          </w:p>
          <w:p w14:paraId="4163905B" w14:textId="77777777" w:rsidR="0062148D" w:rsidRPr="00A76104" w:rsidRDefault="0062148D" w:rsidP="00BE41AE">
            <w:pPr>
              <w:numPr>
                <w:ilvl w:val="0"/>
                <w:numId w:val="290"/>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Stand in a position where the hand sanding block can reach both ends of the putty application area easily</w:t>
            </w:r>
          </w:p>
          <w:p w14:paraId="23A5C93B" w14:textId="77777777" w:rsidR="0062148D" w:rsidRPr="00A76104" w:rsidRDefault="0062148D" w:rsidP="00BE41AE">
            <w:pPr>
              <w:numPr>
                <w:ilvl w:val="0"/>
                <w:numId w:val="290"/>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Start sanding when the putty and panel reach room temperature</w:t>
            </w:r>
          </w:p>
          <w:p w14:paraId="2A2599F4" w14:textId="54EC8D22" w:rsidR="0062148D" w:rsidRPr="00A76104" w:rsidRDefault="0062148D" w:rsidP="00BE41AE">
            <w:pPr>
              <w:numPr>
                <w:ilvl w:val="0"/>
                <w:numId w:val="290"/>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 xml:space="preserve">Use a hand sanding block with </w:t>
            </w:r>
            <w:r w:rsidR="00A76104" w:rsidRPr="00A76104">
              <w:rPr>
                <w:rFonts w:eastAsia="Trebuchet MS" w:cs="Arial"/>
                <w:color w:val="000000" w:themeColor="text1"/>
              </w:rPr>
              <w:t>80 grit</w:t>
            </w:r>
            <w:r w:rsidRPr="00A76104">
              <w:rPr>
                <w:rFonts w:eastAsia="Trebuchet MS" w:cs="Arial"/>
                <w:color w:val="000000" w:themeColor="text1"/>
              </w:rPr>
              <w:t xml:space="preserve"> sandpaper to remove dent or bump from putty surface</w:t>
            </w:r>
          </w:p>
          <w:p w14:paraId="7F8FDDFC" w14:textId="77777777" w:rsidR="0062148D" w:rsidRPr="00A76104" w:rsidRDefault="0062148D" w:rsidP="00BE41AE">
            <w:pPr>
              <w:numPr>
                <w:ilvl w:val="0"/>
                <w:numId w:val="290"/>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Sand the putty surface to 80% of the correct surface with 120 grit sand paper</w:t>
            </w:r>
          </w:p>
          <w:p w14:paraId="4D43FD2A" w14:textId="77777777" w:rsidR="0062148D" w:rsidRPr="00A76104" w:rsidRDefault="0062148D" w:rsidP="00BE41AE">
            <w:pPr>
              <w:numPr>
                <w:ilvl w:val="0"/>
                <w:numId w:val="290"/>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Sand the putty surface to 90% of the correct surface with 180 to 220 grit sand paper</w:t>
            </w:r>
          </w:p>
          <w:p w14:paraId="44540E66" w14:textId="77777777" w:rsidR="0062148D" w:rsidRPr="00A76104" w:rsidRDefault="0062148D" w:rsidP="00BE41AE">
            <w:pPr>
              <w:numPr>
                <w:ilvl w:val="0"/>
                <w:numId w:val="290"/>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Sand with 320 grit sandpaper for surface finishing</w:t>
            </w:r>
          </w:p>
          <w:p w14:paraId="67B9263C" w14:textId="77777777" w:rsidR="0062148D" w:rsidRPr="00A76104" w:rsidRDefault="0062148D" w:rsidP="00BE41AE">
            <w:pPr>
              <w:numPr>
                <w:ilvl w:val="0"/>
                <w:numId w:val="290"/>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 xml:space="preserve">Check the finish of putty surface remove all abrasion mark </w:t>
            </w:r>
          </w:p>
          <w:p w14:paraId="44FCBB11" w14:textId="77777777" w:rsidR="0062148D" w:rsidRPr="00A76104" w:rsidRDefault="0062148D" w:rsidP="00BE41AE">
            <w:pPr>
              <w:numPr>
                <w:ilvl w:val="0"/>
                <w:numId w:val="290"/>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 the work place tools &amp; equipment and store them properly</w:t>
            </w:r>
          </w:p>
        </w:tc>
      </w:tr>
      <w:tr w:rsidR="0062148D" w:rsidRPr="00A76104" w14:paraId="2AC9CAAE" w14:textId="77777777" w:rsidTr="00A76104">
        <w:tc>
          <w:tcPr>
            <w:tcW w:w="1356" w:type="pct"/>
          </w:tcPr>
          <w:p w14:paraId="7CC33D95" w14:textId="77777777" w:rsidR="0062148D" w:rsidRPr="00A76104" w:rsidRDefault="0062148D" w:rsidP="00BE41AE">
            <w:pPr>
              <w:numPr>
                <w:ilvl w:val="0"/>
                <w:numId w:val="286"/>
              </w:numPr>
              <w:spacing w:before="0" w:after="0"/>
              <w:ind w:hanging="720"/>
              <w:contextualSpacing/>
              <w:jc w:val="left"/>
              <w:rPr>
                <w:rFonts w:eastAsia="Trebuchet MS" w:cs="Arial"/>
                <w:b/>
                <w:color w:val="000000" w:themeColor="text1"/>
              </w:rPr>
            </w:pPr>
            <w:r w:rsidRPr="00A76104">
              <w:rPr>
                <w:rFonts w:eastAsia="Trebuchet MS" w:cs="Arial"/>
                <w:color w:val="000000" w:themeColor="text1"/>
              </w:rPr>
              <w:t>Apply one pack nitrocellulose primer filler</w:t>
            </w:r>
          </w:p>
        </w:tc>
        <w:tc>
          <w:tcPr>
            <w:tcW w:w="3644" w:type="pct"/>
          </w:tcPr>
          <w:p w14:paraId="691E69C6" w14:textId="77777777" w:rsidR="0062148D" w:rsidRPr="00A76104" w:rsidRDefault="0062148D" w:rsidP="00BE41AE">
            <w:pPr>
              <w:numPr>
                <w:ilvl w:val="0"/>
                <w:numId w:val="29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Take a decision regarding the weather</w:t>
            </w:r>
          </w:p>
          <w:p w14:paraId="4ECCB974" w14:textId="77777777" w:rsidR="0062148D" w:rsidRPr="00A76104" w:rsidRDefault="0062148D" w:rsidP="00BE41AE">
            <w:pPr>
              <w:numPr>
                <w:ilvl w:val="0"/>
                <w:numId w:val="29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Decide on the areas for application of NC filler</w:t>
            </w:r>
          </w:p>
          <w:p w14:paraId="1EF37FE5" w14:textId="77777777" w:rsidR="0062148D" w:rsidRPr="00A76104" w:rsidRDefault="0062148D" w:rsidP="00BE41AE">
            <w:pPr>
              <w:numPr>
                <w:ilvl w:val="0"/>
                <w:numId w:val="29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Decide on the areas to be protected</w:t>
            </w:r>
          </w:p>
          <w:p w14:paraId="7E7E251E" w14:textId="77777777" w:rsidR="0062148D" w:rsidRPr="00A76104" w:rsidRDefault="0062148D" w:rsidP="00BE41AE">
            <w:pPr>
              <w:numPr>
                <w:ilvl w:val="0"/>
                <w:numId w:val="29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COLLECT the tools, equipment and materials</w:t>
            </w:r>
          </w:p>
          <w:p w14:paraId="4862E131" w14:textId="659B89AC" w:rsidR="0062148D" w:rsidRPr="00A76104" w:rsidRDefault="00A76104" w:rsidP="00BE41AE">
            <w:pPr>
              <w:numPr>
                <w:ilvl w:val="0"/>
                <w:numId w:val="29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Check the</w:t>
            </w:r>
            <w:r w:rsidR="0062148D" w:rsidRPr="00A76104">
              <w:rPr>
                <w:rFonts w:eastAsia="Trebuchet MS" w:cs="Arial"/>
                <w:color w:val="000000" w:themeColor="text1"/>
              </w:rPr>
              <w:t xml:space="preserve"> workability of tools and equipment</w:t>
            </w:r>
          </w:p>
          <w:p w14:paraId="1465E0DB" w14:textId="77777777" w:rsidR="0062148D" w:rsidRPr="00A76104" w:rsidRDefault="0062148D" w:rsidP="00BE41AE">
            <w:pPr>
              <w:numPr>
                <w:ilvl w:val="0"/>
                <w:numId w:val="29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Wear PPE according to instruction</w:t>
            </w:r>
          </w:p>
          <w:p w14:paraId="236FF30C" w14:textId="0A368799" w:rsidR="0062148D" w:rsidRPr="00A76104" w:rsidRDefault="0062148D" w:rsidP="00BE41AE">
            <w:pPr>
              <w:numPr>
                <w:ilvl w:val="0"/>
                <w:numId w:val="29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 xml:space="preserve">Mix NC paint using weighing scale according to </w:t>
            </w:r>
            <w:r w:rsidR="00A76104" w:rsidRPr="00A76104">
              <w:rPr>
                <w:rFonts w:eastAsia="Trebuchet MS" w:cs="Arial"/>
                <w:color w:val="000000" w:themeColor="text1"/>
              </w:rPr>
              <w:t>(MSDS)</w:t>
            </w:r>
          </w:p>
          <w:p w14:paraId="18CBE3C3" w14:textId="77777777" w:rsidR="0062148D" w:rsidRPr="00A76104" w:rsidRDefault="0062148D" w:rsidP="00BE41AE">
            <w:pPr>
              <w:numPr>
                <w:ilvl w:val="0"/>
                <w:numId w:val="29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Filter the paint and pour in to the spray gun</w:t>
            </w:r>
          </w:p>
          <w:p w14:paraId="60ED5F7E" w14:textId="77777777" w:rsidR="0062148D" w:rsidRPr="00A76104" w:rsidRDefault="0062148D" w:rsidP="00BE41AE">
            <w:pPr>
              <w:numPr>
                <w:ilvl w:val="0"/>
                <w:numId w:val="29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Adjust the pressure of air</w:t>
            </w:r>
          </w:p>
          <w:p w14:paraId="0D7552B2" w14:textId="77777777" w:rsidR="0062148D" w:rsidRPr="00A76104" w:rsidRDefault="0062148D" w:rsidP="00BE41AE">
            <w:pPr>
              <w:numPr>
                <w:ilvl w:val="0"/>
                <w:numId w:val="29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Adjust the spray gun according repair area</w:t>
            </w:r>
          </w:p>
          <w:p w14:paraId="68F23C0C" w14:textId="77777777" w:rsidR="0062148D" w:rsidRPr="00A76104" w:rsidRDefault="0062148D" w:rsidP="00BE41AE">
            <w:pPr>
              <w:numPr>
                <w:ilvl w:val="0"/>
                <w:numId w:val="29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 the surface with cleaning thinner</w:t>
            </w:r>
          </w:p>
          <w:p w14:paraId="2FF679D8" w14:textId="77777777" w:rsidR="0062148D" w:rsidRPr="00A76104" w:rsidRDefault="0062148D" w:rsidP="00BE41AE">
            <w:pPr>
              <w:numPr>
                <w:ilvl w:val="0"/>
                <w:numId w:val="29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Air blowing on surface to remove dirt particle on surface</w:t>
            </w:r>
          </w:p>
          <w:p w14:paraId="1DAD1303" w14:textId="77777777" w:rsidR="0062148D" w:rsidRPr="00A76104" w:rsidRDefault="0062148D" w:rsidP="00BE41AE">
            <w:pPr>
              <w:numPr>
                <w:ilvl w:val="0"/>
                <w:numId w:val="29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 xml:space="preserve">Apply tack cloth </w:t>
            </w:r>
          </w:p>
          <w:p w14:paraId="13BF0EC4" w14:textId="77777777" w:rsidR="0062148D" w:rsidRPr="00A76104" w:rsidRDefault="0062148D" w:rsidP="00BE41AE">
            <w:pPr>
              <w:numPr>
                <w:ilvl w:val="0"/>
                <w:numId w:val="29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Apply paint on surface according to paint spraying method</w:t>
            </w:r>
          </w:p>
          <w:p w14:paraId="23A64348" w14:textId="77777777" w:rsidR="0062148D" w:rsidRPr="00A76104" w:rsidRDefault="0062148D" w:rsidP="00BE41AE">
            <w:pPr>
              <w:numPr>
                <w:ilvl w:val="0"/>
                <w:numId w:val="29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 the spray gun after work finish</w:t>
            </w:r>
          </w:p>
          <w:p w14:paraId="3C6FDEF9" w14:textId="77777777" w:rsidR="0062148D" w:rsidRPr="00A76104" w:rsidRDefault="0062148D" w:rsidP="00BE41AE">
            <w:pPr>
              <w:numPr>
                <w:ilvl w:val="0"/>
                <w:numId w:val="29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 xml:space="preserve">Clean the work place, tools &amp; equipment and store them properly </w:t>
            </w:r>
          </w:p>
        </w:tc>
      </w:tr>
      <w:tr w:rsidR="0062148D" w:rsidRPr="00A76104" w14:paraId="544CC470" w14:textId="77777777" w:rsidTr="00A76104">
        <w:tc>
          <w:tcPr>
            <w:tcW w:w="1356" w:type="pct"/>
          </w:tcPr>
          <w:p w14:paraId="1A712EFC" w14:textId="77777777" w:rsidR="0062148D" w:rsidRPr="00A76104" w:rsidRDefault="0062148D" w:rsidP="00BE41AE">
            <w:pPr>
              <w:numPr>
                <w:ilvl w:val="0"/>
                <w:numId w:val="286"/>
              </w:numPr>
              <w:spacing w:before="0" w:after="0"/>
              <w:ind w:hanging="720"/>
              <w:contextualSpacing/>
              <w:jc w:val="left"/>
              <w:rPr>
                <w:rFonts w:eastAsia="Trebuchet MS" w:cs="Arial"/>
                <w:color w:val="000000" w:themeColor="text1"/>
              </w:rPr>
            </w:pPr>
            <w:r w:rsidRPr="00A76104">
              <w:rPr>
                <w:rFonts w:eastAsia="Trebuchet MS" w:cs="Arial"/>
                <w:color w:val="000000" w:themeColor="text1"/>
              </w:rPr>
              <w:t xml:space="preserve">Apply 2 pack Urethane type filler  </w:t>
            </w:r>
          </w:p>
        </w:tc>
        <w:tc>
          <w:tcPr>
            <w:tcW w:w="3644" w:type="pct"/>
          </w:tcPr>
          <w:p w14:paraId="03242EC0" w14:textId="77777777" w:rsidR="0062148D" w:rsidRPr="00A76104" w:rsidRDefault="0062148D" w:rsidP="00BE41AE">
            <w:pPr>
              <w:numPr>
                <w:ilvl w:val="0"/>
                <w:numId w:val="292"/>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Take a decision regarding the weather</w:t>
            </w:r>
          </w:p>
          <w:p w14:paraId="1E222DE1" w14:textId="77777777" w:rsidR="0062148D" w:rsidRPr="00A76104" w:rsidRDefault="0062148D" w:rsidP="00BE41AE">
            <w:pPr>
              <w:numPr>
                <w:ilvl w:val="0"/>
                <w:numId w:val="292"/>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Decide on the areas for application of urethane type filler</w:t>
            </w:r>
          </w:p>
          <w:p w14:paraId="2046D813" w14:textId="77777777" w:rsidR="0062148D" w:rsidRPr="00A76104" w:rsidRDefault="0062148D" w:rsidP="00BE41AE">
            <w:pPr>
              <w:numPr>
                <w:ilvl w:val="0"/>
                <w:numId w:val="292"/>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Decide on the areas to be protected</w:t>
            </w:r>
          </w:p>
          <w:p w14:paraId="58DC1862" w14:textId="77777777" w:rsidR="0062148D" w:rsidRPr="00A76104" w:rsidRDefault="0062148D" w:rsidP="00BE41AE">
            <w:pPr>
              <w:numPr>
                <w:ilvl w:val="0"/>
                <w:numId w:val="292"/>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Collect the tools, equipment and materials</w:t>
            </w:r>
          </w:p>
          <w:p w14:paraId="0EA04C62" w14:textId="3E76033C" w:rsidR="0062148D" w:rsidRPr="00A76104" w:rsidRDefault="00A76104" w:rsidP="00BE41AE">
            <w:pPr>
              <w:numPr>
                <w:ilvl w:val="0"/>
                <w:numId w:val="292"/>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Check the</w:t>
            </w:r>
            <w:r w:rsidR="0062148D" w:rsidRPr="00A76104">
              <w:rPr>
                <w:rFonts w:eastAsia="Trebuchet MS" w:cs="Arial"/>
                <w:color w:val="000000" w:themeColor="text1"/>
              </w:rPr>
              <w:t xml:space="preserve"> workability of tools and equipment</w:t>
            </w:r>
          </w:p>
          <w:p w14:paraId="369F0AD8" w14:textId="77777777" w:rsidR="0062148D" w:rsidRPr="00A76104" w:rsidRDefault="0062148D" w:rsidP="00BE41AE">
            <w:pPr>
              <w:numPr>
                <w:ilvl w:val="0"/>
                <w:numId w:val="292"/>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Wear PPE according to instruction</w:t>
            </w:r>
          </w:p>
          <w:p w14:paraId="0E6FBFA3" w14:textId="19EBBD39" w:rsidR="0062148D" w:rsidRPr="00A76104" w:rsidRDefault="0062148D" w:rsidP="00BE41AE">
            <w:pPr>
              <w:numPr>
                <w:ilvl w:val="0"/>
                <w:numId w:val="292"/>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 xml:space="preserve">Mix urethane primer and hardener using weighing scale according to </w:t>
            </w:r>
            <w:r w:rsidR="00A76104" w:rsidRPr="00A76104">
              <w:rPr>
                <w:rFonts w:eastAsia="Trebuchet MS" w:cs="Arial"/>
                <w:color w:val="000000" w:themeColor="text1"/>
              </w:rPr>
              <w:t>(MSDS</w:t>
            </w:r>
            <w:r w:rsidRPr="00A76104">
              <w:rPr>
                <w:rFonts w:eastAsia="Trebuchet MS" w:cs="Arial"/>
                <w:color w:val="000000" w:themeColor="text1"/>
              </w:rPr>
              <w:t>)</w:t>
            </w:r>
          </w:p>
          <w:p w14:paraId="70178869" w14:textId="77777777" w:rsidR="0062148D" w:rsidRPr="00A76104" w:rsidRDefault="0062148D" w:rsidP="00BE41AE">
            <w:pPr>
              <w:numPr>
                <w:ilvl w:val="0"/>
                <w:numId w:val="292"/>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Filter the primer and pour in to the spray gun</w:t>
            </w:r>
          </w:p>
          <w:p w14:paraId="51D906D3" w14:textId="77777777" w:rsidR="0062148D" w:rsidRPr="00A76104" w:rsidRDefault="0062148D" w:rsidP="00BE41AE">
            <w:pPr>
              <w:numPr>
                <w:ilvl w:val="0"/>
                <w:numId w:val="292"/>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Adjust the pressure of air</w:t>
            </w:r>
          </w:p>
          <w:p w14:paraId="0DE7AF09" w14:textId="77777777" w:rsidR="0062148D" w:rsidRPr="00A76104" w:rsidRDefault="0062148D" w:rsidP="00BE41AE">
            <w:pPr>
              <w:numPr>
                <w:ilvl w:val="0"/>
                <w:numId w:val="292"/>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Adjust the spray gun according repair area</w:t>
            </w:r>
          </w:p>
          <w:p w14:paraId="0C32B2B5" w14:textId="77777777" w:rsidR="0062148D" w:rsidRPr="00A76104" w:rsidRDefault="0062148D" w:rsidP="00BE41AE">
            <w:pPr>
              <w:numPr>
                <w:ilvl w:val="0"/>
                <w:numId w:val="292"/>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 the surface with cleaning thinner</w:t>
            </w:r>
          </w:p>
          <w:p w14:paraId="0FFE7358" w14:textId="77777777" w:rsidR="0062148D" w:rsidRPr="00A76104" w:rsidRDefault="0062148D" w:rsidP="00BE41AE">
            <w:pPr>
              <w:numPr>
                <w:ilvl w:val="0"/>
                <w:numId w:val="292"/>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Air blowing on surface to remove dirt particle on surface</w:t>
            </w:r>
          </w:p>
          <w:p w14:paraId="2F9BA32E" w14:textId="77777777" w:rsidR="0062148D" w:rsidRPr="00A76104" w:rsidRDefault="0062148D" w:rsidP="00BE41AE">
            <w:pPr>
              <w:numPr>
                <w:ilvl w:val="0"/>
                <w:numId w:val="292"/>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 xml:space="preserve">Apply tack cloth </w:t>
            </w:r>
          </w:p>
          <w:p w14:paraId="00CFD5A2" w14:textId="77777777" w:rsidR="0062148D" w:rsidRPr="00A76104" w:rsidRDefault="0062148D" w:rsidP="00BE41AE">
            <w:pPr>
              <w:numPr>
                <w:ilvl w:val="0"/>
                <w:numId w:val="292"/>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Apply paint on surface according to paint spraying method</w:t>
            </w:r>
          </w:p>
          <w:p w14:paraId="40436AFD" w14:textId="77777777" w:rsidR="0062148D" w:rsidRPr="00A76104" w:rsidRDefault="0062148D" w:rsidP="00BE41AE">
            <w:pPr>
              <w:numPr>
                <w:ilvl w:val="0"/>
                <w:numId w:val="292"/>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 the spray gun after work finish</w:t>
            </w:r>
          </w:p>
          <w:p w14:paraId="756C3C28" w14:textId="77777777" w:rsidR="0062148D" w:rsidRPr="00A76104" w:rsidRDefault="0062148D" w:rsidP="00BE41AE">
            <w:pPr>
              <w:numPr>
                <w:ilvl w:val="0"/>
                <w:numId w:val="292"/>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 xml:space="preserve">Clean the work place, tools &amp; equipment and store them properly </w:t>
            </w:r>
          </w:p>
        </w:tc>
      </w:tr>
      <w:tr w:rsidR="0062148D" w:rsidRPr="00A76104" w14:paraId="253AB5F6" w14:textId="77777777" w:rsidTr="00A76104">
        <w:tc>
          <w:tcPr>
            <w:tcW w:w="1356" w:type="pct"/>
          </w:tcPr>
          <w:p w14:paraId="2018EAE9" w14:textId="77777777" w:rsidR="0062148D" w:rsidRPr="00A76104" w:rsidRDefault="0062148D" w:rsidP="00BE41AE">
            <w:pPr>
              <w:numPr>
                <w:ilvl w:val="0"/>
                <w:numId w:val="286"/>
              </w:numPr>
              <w:spacing w:before="0" w:after="0"/>
              <w:ind w:hanging="720"/>
              <w:contextualSpacing/>
              <w:jc w:val="left"/>
              <w:rPr>
                <w:rFonts w:eastAsia="Trebuchet MS" w:cs="Arial"/>
                <w:b/>
                <w:color w:val="000000" w:themeColor="text1"/>
              </w:rPr>
            </w:pPr>
            <w:r w:rsidRPr="00A76104">
              <w:rPr>
                <w:rFonts w:eastAsia="Trebuchet MS" w:cs="Arial"/>
                <w:color w:val="000000" w:themeColor="text1"/>
              </w:rPr>
              <w:t>Apply nitrocellulose putty</w:t>
            </w:r>
          </w:p>
        </w:tc>
        <w:tc>
          <w:tcPr>
            <w:tcW w:w="3644" w:type="pct"/>
          </w:tcPr>
          <w:p w14:paraId="76F8A789" w14:textId="77777777" w:rsidR="0062148D" w:rsidRPr="00A76104" w:rsidRDefault="0062148D" w:rsidP="00BE41AE">
            <w:pPr>
              <w:numPr>
                <w:ilvl w:val="0"/>
                <w:numId w:val="29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Make a decision about the weather</w:t>
            </w:r>
          </w:p>
          <w:p w14:paraId="3C402A21" w14:textId="77777777" w:rsidR="0062148D" w:rsidRPr="00A76104" w:rsidRDefault="0062148D" w:rsidP="00BE41AE">
            <w:pPr>
              <w:numPr>
                <w:ilvl w:val="0"/>
                <w:numId w:val="29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Determine the areas to be filled</w:t>
            </w:r>
          </w:p>
          <w:p w14:paraId="049D1B78" w14:textId="77777777" w:rsidR="0062148D" w:rsidRPr="00A76104" w:rsidRDefault="0062148D" w:rsidP="00BE41AE">
            <w:pPr>
              <w:numPr>
                <w:ilvl w:val="0"/>
                <w:numId w:val="29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Identify the areas to be protected</w:t>
            </w:r>
          </w:p>
          <w:p w14:paraId="1A337827" w14:textId="77777777" w:rsidR="0062148D" w:rsidRPr="00A76104" w:rsidRDefault="0062148D" w:rsidP="00BE41AE">
            <w:pPr>
              <w:numPr>
                <w:ilvl w:val="0"/>
                <w:numId w:val="29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Collect the tools, equipment and materials</w:t>
            </w:r>
          </w:p>
          <w:p w14:paraId="4395346E" w14:textId="77777777" w:rsidR="0062148D" w:rsidRPr="00A76104" w:rsidRDefault="0062148D" w:rsidP="00BE41AE">
            <w:pPr>
              <w:numPr>
                <w:ilvl w:val="0"/>
                <w:numId w:val="29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Wear PPE according to instruction</w:t>
            </w:r>
          </w:p>
          <w:p w14:paraId="4E0925A5" w14:textId="77777777" w:rsidR="0062148D" w:rsidRPr="00A76104" w:rsidRDefault="0062148D" w:rsidP="00BE41AE">
            <w:pPr>
              <w:numPr>
                <w:ilvl w:val="0"/>
                <w:numId w:val="29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Test the workability of the rubber pad</w:t>
            </w:r>
          </w:p>
          <w:p w14:paraId="4FF601EF" w14:textId="77777777" w:rsidR="0062148D" w:rsidRPr="00A76104" w:rsidRDefault="0062148D" w:rsidP="00BE41AE">
            <w:pPr>
              <w:numPr>
                <w:ilvl w:val="0"/>
                <w:numId w:val="29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apply putty between 900- 600 for small holes / defects</w:t>
            </w:r>
          </w:p>
          <w:p w14:paraId="2BB5033E" w14:textId="77777777" w:rsidR="0062148D" w:rsidRPr="00A76104" w:rsidRDefault="0062148D" w:rsidP="00BE41AE">
            <w:pPr>
              <w:numPr>
                <w:ilvl w:val="0"/>
                <w:numId w:val="29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apply again using reduced pressure</w:t>
            </w:r>
          </w:p>
          <w:p w14:paraId="5A4A3E0F" w14:textId="77777777" w:rsidR="0062148D" w:rsidRPr="00A76104" w:rsidRDefault="0062148D" w:rsidP="00BE41AE">
            <w:pPr>
              <w:numPr>
                <w:ilvl w:val="0"/>
                <w:numId w:val="29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 the workplace and the tools / equipment and store the tools /equipment</w:t>
            </w:r>
          </w:p>
          <w:p w14:paraId="6D3BABCD" w14:textId="77777777" w:rsidR="0062148D" w:rsidRPr="00A76104" w:rsidRDefault="0062148D" w:rsidP="00BE41AE">
            <w:pPr>
              <w:numPr>
                <w:ilvl w:val="0"/>
                <w:numId w:val="29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 xml:space="preserve">Allow to dry for 1 hours </w:t>
            </w:r>
          </w:p>
        </w:tc>
      </w:tr>
    </w:tbl>
    <w:p w14:paraId="586353CA"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Knowledge &amp; Understanding</w:t>
      </w:r>
    </w:p>
    <w:p w14:paraId="759259C6" w14:textId="77777777" w:rsidR="0062148D" w:rsidRPr="0062148D" w:rsidRDefault="0062148D" w:rsidP="00BE41AE">
      <w:pPr>
        <w:numPr>
          <w:ilvl w:val="0"/>
          <w:numId w:val="330"/>
        </w:numPr>
        <w:autoSpaceDE w:val="0"/>
        <w:autoSpaceDN w:val="0"/>
        <w:adjustRightInd w:val="0"/>
        <w:spacing w:before="0" w:after="0"/>
        <w:ind w:left="864" w:hanging="720"/>
        <w:contextualSpacing/>
        <w:rPr>
          <w:rFonts w:cs="Arial"/>
        </w:rPr>
      </w:pPr>
      <w:r w:rsidRPr="0062148D">
        <w:rPr>
          <w:rFonts w:cs="Arial"/>
        </w:rPr>
        <w:t>Types of metal filler, high filler, and one pack nitrocellulose primer filler, nitrocellulose putty; their qualities and information on using them</w:t>
      </w:r>
    </w:p>
    <w:p w14:paraId="0A8B08A1" w14:textId="77777777" w:rsidR="0062148D" w:rsidRPr="0062148D" w:rsidRDefault="0062148D" w:rsidP="00BE41AE">
      <w:pPr>
        <w:numPr>
          <w:ilvl w:val="0"/>
          <w:numId w:val="330"/>
        </w:numPr>
        <w:autoSpaceDE w:val="0"/>
        <w:autoSpaceDN w:val="0"/>
        <w:adjustRightInd w:val="0"/>
        <w:spacing w:before="0" w:after="0"/>
        <w:ind w:left="864" w:hanging="720"/>
        <w:contextualSpacing/>
        <w:rPr>
          <w:rFonts w:cs="Arial"/>
        </w:rPr>
      </w:pPr>
      <w:r w:rsidRPr="0062148D">
        <w:rPr>
          <w:rFonts w:cs="Arial"/>
        </w:rPr>
        <w:t>Guidance to be followed in the use of above material</w:t>
      </w:r>
    </w:p>
    <w:p w14:paraId="12D6BA2B" w14:textId="77777777" w:rsidR="0062148D" w:rsidRPr="0062148D" w:rsidRDefault="0062148D" w:rsidP="00BE41AE">
      <w:pPr>
        <w:numPr>
          <w:ilvl w:val="0"/>
          <w:numId w:val="330"/>
        </w:numPr>
        <w:autoSpaceDE w:val="0"/>
        <w:autoSpaceDN w:val="0"/>
        <w:adjustRightInd w:val="0"/>
        <w:spacing w:before="0" w:after="0"/>
        <w:ind w:left="864" w:hanging="720"/>
        <w:contextualSpacing/>
        <w:rPr>
          <w:rFonts w:cs="Arial"/>
        </w:rPr>
      </w:pPr>
      <w:r w:rsidRPr="0062148D">
        <w:rPr>
          <w:rFonts w:cs="Arial"/>
        </w:rPr>
        <w:t>Hints on leveling metal filler by wet method and dry method</w:t>
      </w:r>
    </w:p>
    <w:p w14:paraId="52B0C781" w14:textId="77777777" w:rsidR="0062148D" w:rsidRPr="0062148D" w:rsidRDefault="0062148D" w:rsidP="00BE41AE">
      <w:pPr>
        <w:numPr>
          <w:ilvl w:val="0"/>
          <w:numId w:val="330"/>
        </w:numPr>
        <w:autoSpaceDE w:val="0"/>
        <w:autoSpaceDN w:val="0"/>
        <w:adjustRightInd w:val="0"/>
        <w:spacing w:before="0" w:after="0"/>
        <w:ind w:left="864" w:hanging="720"/>
        <w:contextualSpacing/>
        <w:rPr>
          <w:rFonts w:cs="Arial"/>
        </w:rPr>
      </w:pPr>
      <w:r w:rsidRPr="0062148D">
        <w:rPr>
          <w:rFonts w:cs="Arial"/>
        </w:rPr>
        <w:t>Hints for deciding areas that do not require any application</w:t>
      </w:r>
    </w:p>
    <w:p w14:paraId="62E28F6E" w14:textId="77777777" w:rsidR="0062148D" w:rsidRPr="0062148D" w:rsidRDefault="0062148D" w:rsidP="00BE41AE">
      <w:pPr>
        <w:numPr>
          <w:ilvl w:val="0"/>
          <w:numId w:val="330"/>
        </w:numPr>
        <w:autoSpaceDE w:val="0"/>
        <w:autoSpaceDN w:val="0"/>
        <w:adjustRightInd w:val="0"/>
        <w:spacing w:before="0" w:after="0"/>
        <w:ind w:left="864" w:hanging="720"/>
        <w:contextualSpacing/>
        <w:rPr>
          <w:rFonts w:cs="Arial"/>
        </w:rPr>
      </w:pPr>
      <w:r w:rsidRPr="0062148D">
        <w:rPr>
          <w:rFonts w:cs="Arial"/>
        </w:rPr>
        <w:t>Hints for deciding the suitable weather for applications</w:t>
      </w:r>
    </w:p>
    <w:p w14:paraId="28A55A8F" w14:textId="77777777" w:rsidR="0062148D" w:rsidRPr="0062148D" w:rsidRDefault="0062148D" w:rsidP="00BE41AE">
      <w:pPr>
        <w:numPr>
          <w:ilvl w:val="0"/>
          <w:numId w:val="330"/>
        </w:numPr>
        <w:autoSpaceDE w:val="0"/>
        <w:autoSpaceDN w:val="0"/>
        <w:adjustRightInd w:val="0"/>
        <w:spacing w:before="0" w:after="0"/>
        <w:ind w:left="864" w:hanging="720"/>
        <w:contextualSpacing/>
        <w:rPr>
          <w:rFonts w:cs="Arial"/>
        </w:rPr>
      </w:pPr>
      <w:r w:rsidRPr="0062148D">
        <w:rPr>
          <w:rFonts w:cs="Arial"/>
        </w:rPr>
        <w:t>Properties of raw materials used for application and their usage</w:t>
      </w:r>
    </w:p>
    <w:p w14:paraId="6A8FF37E" w14:textId="77777777" w:rsidR="0062148D" w:rsidRPr="0062148D" w:rsidRDefault="0062148D" w:rsidP="00BE41AE">
      <w:pPr>
        <w:numPr>
          <w:ilvl w:val="0"/>
          <w:numId w:val="330"/>
        </w:numPr>
        <w:autoSpaceDE w:val="0"/>
        <w:autoSpaceDN w:val="0"/>
        <w:adjustRightInd w:val="0"/>
        <w:spacing w:before="0" w:after="0"/>
        <w:ind w:left="864" w:hanging="720"/>
        <w:contextualSpacing/>
        <w:rPr>
          <w:rFonts w:cs="Arial"/>
        </w:rPr>
      </w:pPr>
      <w:r w:rsidRPr="0062148D">
        <w:rPr>
          <w:rFonts w:cs="Arial"/>
        </w:rPr>
        <w:t>Types of metal fillers and their properties</w:t>
      </w:r>
    </w:p>
    <w:p w14:paraId="2F7D16EB" w14:textId="77777777" w:rsidR="0062148D" w:rsidRPr="0062148D" w:rsidRDefault="0062148D" w:rsidP="00BE41AE">
      <w:pPr>
        <w:numPr>
          <w:ilvl w:val="0"/>
          <w:numId w:val="330"/>
        </w:numPr>
        <w:autoSpaceDE w:val="0"/>
        <w:autoSpaceDN w:val="0"/>
        <w:adjustRightInd w:val="0"/>
        <w:spacing w:before="0" w:after="0"/>
        <w:ind w:left="864" w:hanging="720"/>
        <w:contextualSpacing/>
        <w:rPr>
          <w:rFonts w:cs="Arial"/>
        </w:rPr>
      </w:pPr>
      <w:r w:rsidRPr="0062148D">
        <w:rPr>
          <w:rFonts w:cs="Arial"/>
        </w:rPr>
        <w:t>Instructions to be followed during applications</w:t>
      </w:r>
    </w:p>
    <w:p w14:paraId="6CE50FA8" w14:textId="77777777" w:rsidR="0062148D" w:rsidRPr="0062148D" w:rsidRDefault="0062148D" w:rsidP="00BE41AE">
      <w:pPr>
        <w:numPr>
          <w:ilvl w:val="0"/>
          <w:numId w:val="330"/>
        </w:numPr>
        <w:autoSpaceDE w:val="0"/>
        <w:autoSpaceDN w:val="0"/>
        <w:adjustRightInd w:val="0"/>
        <w:spacing w:before="0" w:after="0"/>
        <w:ind w:left="864" w:hanging="720"/>
        <w:contextualSpacing/>
        <w:rPr>
          <w:rFonts w:cs="Arial"/>
        </w:rPr>
      </w:pPr>
      <w:r w:rsidRPr="0062148D">
        <w:rPr>
          <w:rFonts w:cs="Arial"/>
        </w:rPr>
        <w:t>Hints for leveling using a machine</w:t>
      </w:r>
    </w:p>
    <w:p w14:paraId="2A969B84" w14:textId="77777777" w:rsidR="0062148D" w:rsidRPr="0062148D" w:rsidRDefault="0062148D" w:rsidP="00BE41AE">
      <w:pPr>
        <w:numPr>
          <w:ilvl w:val="0"/>
          <w:numId w:val="330"/>
        </w:numPr>
        <w:autoSpaceDE w:val="0"/>
        <w:autoSpaceDN w:val="0"/>
        <w:adjustRightInd w:val="0"/>
        <w:spacing w:before="0" w:after="0"/>
        <w:ind w:left="864" w:hanging="720"/>
        <w:contextualSpacing/>
        <w:rPr>
          <w:rFonts w:cs="Arial"/>
        </w:rPr>
      </w:pPr>
      <w:r w:rsidRPr="0062148D">
        <w:rPr>
          <w:rFonts w:cs="Arial"/>
        </w:rPr>
        <w:t>Hints on detecting defects of the vehicle body by touch and observation</w:t>
      </w:r>
    </w:p>
    <w:p w14:paraId="6ED8D79D" w14:textId="77777777" w:rsidR="0062148D" w:rsidRPr="0062148D" w:rsidRDefault="0062148D" w:rsidP="00BE41AE">
      <w:pPr>
        <w:numPr>
          <w:ilvl w:val="0"/>
          <w:numId w:val="330"/>
        </w:numPr>
        <w:autoSpaceDE w:val="0"/>
        <w:autoSpaceDN w:val="0"/>
        <w:adjustRightInd w:val="0"/>
        <w:spacing w:before="0" w:after="0"/>
        <w:ind w:left="864" w:hanging="720"/>
        <w:contextualSpacing/>
        <w:rPr>
          <w:rFonts w:cs="Arial"/>
        </w:rPr>
      </w:pPr>
      <w:r w:rsidRPr="0062148D">
        <w:rPr>
          <w:rFonts w:cs="Arial"/>
        </w:rPr>
        <w:t>Information about sand papers</w:t>
      </w:r>
    </w:p>
    <w:p w14:paraId="0FD498E0" w14:textId="77777777" w:rsidR="0062148D" w:rsidRPr="0062148D" w:rsidRDefault="0062148D" w:rsidP="00BE41AE">
      <w:pPr>
        <w:numPr>
          <w:ilvl w:val="0"/>
          <w:numId w:val="330"/>
        </w:numPr>
        <w:autoSpaceDE w:val="0"/>
        <w:autoSpaceDN w:val="0"/>
        <w:adjustRightInd w:val="0"/>
        <w:spacing w:before="0" w:after="0"/>
        <w:ind w:left="864" w:hanging="720"/>
        <w:contextualSpacing/>
        <w:rPr>
          <w:rFonts w:cs="Arial"/>
        </w:rPr>
      </w:pPr>
      <w:r w:rsidRPr="0062148D">
        <w:rPr>
          <w:rFonts w:cs="Arial"/>
        </w:rPr>
        <w:t>Types of high fillers and instructions on using them</w:t>
      </w:r>
    </w:p>
    <w:p w14:paraId="69F98025" w14:textId="77777777" w:rsidR="0062148D" w:rsidRPr="0062148D" w:rsidRDefault="0062148D" w:rsidP="00BE41AE">
      <w:pPr>
        <w:numPr>
          <w:ilvl w:val="0"/>
          <w:numId w:val="330"/>
        </w:numPr>
        <w:autoSpaceDE w:val="0"/>
        <w:autoSpaceDN w:val="0"/>
        <w:adjustRightInd w:val="0"/>
        <w:spacing w:before="0" w:after="0"/>
        <w:ind w:left="864" w:hanging="720"/>
        <w:contextualSpacing/>
        <w:rPr>
          <w:rFonts w:cs="Arial"/>
        </w:rPr>
      </w:pPr>
      <w:r w:rsidRPr="0062148D">
        <w:rPr>
          <w:rFonts w:cs="Arial"/>
        </w:rPr>
        <w:t>Instructions to be followed polyester putty &amp; filler</w:t>
      </w:r>
    </w:p>
    <w:p w14:paraId="23B6032E" w14:textId="77777777" w:rsidR="0062148D" w:rsidRPr="0062148D" w:rsidRDefault="0062148D" w:rsidP="00BE41AE">
      <w:pPr>
        <w:numPr>
          <w:ilvl w:val="0"/>
          <w:numId w:val="330"/>
        </w:numPr>
        <w:autoSpaceDE w:val="0"/>
        <w:autoSpaceDN w:val="0"/>
        <w:adjustRightInd w:val="0"/>
        <w:spacing w:before="0" w:after="0"/>
        <w:ind w:left="864" w:hanging="720"/>
        <w:contextualSpacing/>
        <w:rPr>
          <w:rFonts w:cs="Arial"/>
        </w:rPr>
      </w:pPr>
      <w:r w:rsidRPr="0062148D">
        <w:rPr>
          <w:rFonts w:cs="Arial"/>
        </w:rPr>
        <w:t>Types of nitrocellulose; their use and properties</w:t>
      </w:r>
    </w:p>
    <w:p w14:paraId="18A4B93B" w14:textId="77777777" w:rsidR="0062148D" w:rsidRPr="0062148D" w:rsidRDefault="0062148D" w:rsidP="00BE41AE">
      <w:pPr>
        <w:numPr>
          <w:ilvl w:val="0"/>
          <w:numId w:val="330"/>
        </w:numPr>
        <w:autoSpaceDE w:val="0"/>
        <w:autoSpaceDN w:val="0"/>
        <w:adjustRightInd w:val="0"/>
        <w:spacing w:before="0" w:after="0"/>
        <w:ind w:left="864" w:hanging="720"/>
        <w:contextualSpacing/>
        <w:rPr>
          <w:rFonts w:cs="Arial"/>
        </w:rPr>
      </w:pPr>
      <w:r w:rsidRPr="0062148D">
        <w:rPr>
          <w:rFonts w:cs="Arial"/>
        </w:rPr>
        <w:t>Information on polyester putty and its use</w:t>
      </w:r>
    </w:p>
    <w:p w14:paraId="0262C4C9"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Critical Evidence(s) Required</w:t>
      </w:r>
    </w:p>
    <w:p w14:paraId="2223F6EA" w14:textId="77777777" w:rsidR="0062148D" w:rsidRPr="0062148D" w:rsidRDefault="0062148D" w:rsidP="00BE41AE">
      <w:pPr>
        <w:numPr>
          <w:ilvl w:val="0"/>
          <w:numId w:val="352"/>
        </w:numPr>
        <w:autoSpaceDE w:val="0"/>
        <w:autoSpaceDN w:val="0"/>
        <w:adjustRightInd w:val="0"/>
        <w:contextualSpacing/>
        <w:rPr>
          <w:rFonts w:cs="Arial"/>
        </w:rPr>
      </w:pPr>
      <w:r w:rsidRPr="0062148D">
        <w:rPr>
          <w:rFonts w:cs="Arial"/>
        </w:rPr>
        <w:t>Capable of Assessment the range of damage</w:t>
      </w:r>
    </w:p>
    <w:p w14:paraId="58C422B6" w14:textId="77777777" w:rsidR="0062148D" w:rsidRPr="0062148D" w:rsidRDefault="0062148D" w:rsidP="00BE41AE">
      <w:pPr>
        <w:numPr>
          <w:ilvl w:val="0"/>
          <w:numId w:val="352"/>
        </w:numPr>
        <w:autoSpaceDE w:val="0"/>
        <w:autoSpaceDN w:val="0"/>
        <w:adjustRightInd w:val="0"/>
        <w:contextualSpacing/>
        <w:rPr>
          <w:rFonts w:cs="Arial"/>
        </w:rPr>
      </w:pPr>
      <w:r w:rsidRPr="0062148D">
        <w:rPr>
          <w:rFonts w:cs="Arial"/>
        </w:rPr>
        <w:t>Capable of Surface preparation</w:t>
      </w:r>
    </w:p>
    <w:p w14:paraId="77747755" w14:textId="77777777" w:rsidR="0062148D" w:rsidRPr="0062148D" w:rsidRDefault="0062148D" w:rsidP="00BE41AE">
      <w:pPr>
        <w:numPr>
          <w:ilvl w:val="0"/>
          <w:numId w:val="352"/>
        </w:numPr>
        <w:autoSpaceDE w:val="0"/>
        <w:autoSpaceDN w:val="0"/>
        <w:adjustRightInd w:val="0"/>
        <w:contextualSpacing/>
        <w:rPr>
          <w:rFonts w:cs="Arial"/>
        </w:rPr>
      </w:pPr>
      <w:r w:rsidRPr="0062148D">
        <w:rPr>
          <w:rFonts w:cs="Arial"/>
        </w:rPr>
        <w:t>Capable of Putty application</w:t>
      </w:r>
    </w:p>
    <w:p w14:paraId="4A12E234" w14:textId="77777777" w:rsidR="0062148D" w:rsidRPr="0062148D" w:rsidRDefault="0062148D" w:rsidP="00BE41AE">
      <w:pPr>
        <w:numPr>
          <w:ilvl w:val="0"/>
          <w:numId w:val="352"/>
        </w:numPr>
        <w:autoSpaceDE w:val="0"/>
        <w:autoSpaceDN w:val="0"/>
        <w:adjustRightInd w:val="0"/>
        <w:contextualSpacing/>
        <w:rPr>
          <w:rFonts w:cs="Arial"/>
        </w:rPr>
      </w:pPr>
      <w:r w:rsidRPr="0062148D">
        <w:rPr>
          <w:rFonts w:cs="Arial"/>
        </w:rPr>
        <w:t xml:space="preserve">Capable of Putty shaping </w:t>
      </w:r>
    </w:p>
    <w:p w14:paraId="517CB523" w14:textId="77777777" w:rsidR="0062148D" w:rsidRPr="0062148D" w:rsidRDefault="0062148D" w:rsidP="00BE41AE">
      <w:pPr>
        <w:numPr>
          <w:ilvl w:val="0"/>
          <w:numId w:val="352"/>
        </w:numPr>
        <w:autoSpaceDE w:val="0"/>
        <w:autoSpaceDN w:val="0"/>
        <w:adjustRightInd w:val="0"/>
        <w:contextualSpacing/>
        <w:rPr>
          <w:rFonts w:cs="Arial"/>
        </w:rPr>
      </w:pPr>
      <w:r w:rsidRPr="0062148D">
        <w:rPr>
          <w:rFonts w:cs="Arial"/>
        </w:rPr>
        <w:t>Capable of Putty sanding</w:t>
      </w:r>
    </w:p>
    <w:p w14:paraId="383DEE29" w14:textId="77777777" w:rsidR="0062148D" w:rsidRPr="0062148D" w:rsidRDefault="0062148D" w:rsidP="00BE41AE">
      <w:pPr>
        <w:numPr>
          <w:ilvl w:val="0"/>
          <w:numId w:val="352"/>
        </w:numPr>
        <w:autoSpaceDE w:val="0"/>
        <w:autoSpaceDN w:val="0"/>
        <w:adjustRightInd w:val="0"/>
        <w:contextualSpacing/>
        <w:rPr>
          <w:rFonts w:cs="Arial"/>
        </w:rPr>
      </w:pPr>
      <w:r w:rsidRPr="0062148D">
        <w:rPr>
          <w:rFonts w:cs="Arial"/>
        </w:rPr>
        <w:t>Capable of Filler application</w:t>
      </w:r>
    </w:p>
    <w:p w14:paraId="3AE66AB2" w14:textId="77777777" w:rsidR="0062148D" w:rsidRPr="0062148D" w:rsidRDefault="0062148D" w:rsidP="0062148D">
      <w:pPr>
        <w:rPr>
          <w:rFonts w:cs="Arial"/>
          <w:b/>
          <w:bCs/>
        </w:rPr>
      </w:pPr>
      <w:r w:rsidRPr="0062148D">
        <w:rPr>
          <w:rFonts w:cs="Arial"/>
          <w:b/>
          <w:bCs/>
        </w:rPr>
        <w:t>List of Tools and Equipment</w:t>
      </w:r>
    </w:p>
    <w:p w14:paraId="445D9322" w14:textId="77777777" w:rsidR="0062148D" w:rsidRPr="0062148D" w:rsidRDefault="0062148D" w:rsidP="00A76104">
      <w:pPr>
        <w:spacing w:before="0" w:after="0"/>
        <w:rPr>
          <w:rFonts w:eastAsia="Times New Roman" w:cs="Arial"/>
          <w:lang w:val="en-GB"/>
        </w:rPr>
      </w:pPr>
      <w:r w:rsidRPr="0062148D">
        <w:rPr>
          <w:rFonts w:eastAsia="Times New Roman" w:cs="Arial"/>
          <w:lang w:val="en-GB"/>
        </w:rPr>
        <w:t>1.</w:t>
      </w:r>
      <w:r w:rsidRPr="0062148D">
        <w:rPr>
          <w:rFonts w:eastAsia="Times New Roman" w:cs="Arial"/>
          <w:lang w:val="en-GB"/>
        </w:rPr>
        <w:tab/>
      </w:r>
      <w:r w:rsidRPr="0062148D">
        <w:rPr>
          <w:rFonts w:eastAsia="Times New Roman" w:cs="Arial"/>
          <w:lang w:val="en-GB"/>
        </w:rPr>
        <w:tab/>
        <w:t>General Hand Tools</w:t>
      </w:r>
    </w:p>
    <w:p w14:paraId="54E2681A" w14:textId="77777777" w:rsidR="0062148D" w:rsidRPr="0062148D" w:rsidRDefault="0062148D" w:rsidP="00A76104">
      <w:pPr>
        <w:spacing w:before="0" w:after="0"/>
        <w:rPr>
          <w:rFonts w:eastAsia="Times New Roman" w:cs="Arial"/>
          <w:lang w:val="en-GB"/>
        </w:rPr>
      </w:pPr>
      <w:r w:rsidRPr="0062148D">
        <w:rPr>
          <w:rFonts w:eastAsia="Times New Roman" w:cs="Arial"/>
          <w:lang w:val="en-GB"/>
        </w:rPr>
        <w:t>2.</w:t>
      </w:r>
      <w:r w:rsidRPr="0062148D">
        <w:rPr>
          <w:rFonts w:eastAsia="Times New Roman" w:cs="Arial"/>
          <w:lang w:val="en-GB"/>
        </w:rPr>
        <w:tab/>
      </w:r>
      <w:r w:rsidRPr="0062148D">
        <w:rPr>
          <w:rFonts w:eastAsia="Times New Roman" w:cs="Arial"/>
          <w:lang w:val="en-GB"/>
        </w:rPr>
        <w:tab/>
        <w:t>Solvent Resistance Gloves</w:t>
      </w:r>
    </w:p>
    <w:p w14:paraId="0CC084BD" w14:textId="77777777" w:rsidR="0062148D" w:rsidRPr="0062148D" w:rsidRDefault="0062148D" w:rsidP="00A76104">
      <w:pPr>
        <w:spacing w:before="0" w:after="0"/>
        <w:rPr>
          <w:rFonts w:eastAsia="Times New Roman" w:cs="Arial"/>
          <w:lang w:val="en-GB"/>
        </w:rPr>
      </w:pPr>
      <w:r w:rsidRPr="0062148D">
        <w:rPr>
          <w:rFonts w:eastAsia="Times New Roman" w:cs="Arial"/>
          <w:lang w:val="en-GB"/>
        </w:rPr>
        <w:t>3.</w:t>
      </w:r>
      <w:r w:rsidRPr="0062148D">
        <w:rPr>
          <w:rFonts w:eastAsia="Times New Roman" w:cs="Arial"/>
          <w:lang w:val="en-GB"/>
        </w:rPr>
        <w:tab/>
      </w:r>
      <w:r w:rsidRPr="0062148D">
        <w:rPr>
          <w:rFonts w:eastAsia="Times New Roman" w:cs="Arial"/>
          <w:lang w:val="en-GB"/>
        </w:rPr>
        <w:tab/>
        <w:t>Apron</w:t>
      </w:r>
    </w:p>
    <w:p w14:paraId="50B11196" w14:textId="77777777" w:rsidR="0062148D" w:rsidRPr="0062148D" w:rsidRDefault="0062148D" w:rsidP="00A76104">
      <w:pPr>
        <w:spacing w:before="0" w:after="0"/>
        <w:rPr>
          <w:rFonts w:eastAsia="Times New Roman" w:cs="Arial"/>
          <w:lang w:val="en-GB"/>
        </w:rPr>
      </w:pPr>
      <w:r w:rsidRPr="0062148D">
        <w:rPr>
          <w:rFonts w:eastAsia="Times New Roman" w:cs="Arial"/>
          <w:lang w:val="en-GB"/>
        </w:rPr>
        <w:t>4.</w:t>
      </w:r>
      <w:r w:rsidRPr="0062148D">
        <w:rPr>
          <w:rFonts w:eastAsia="Times New Roman" w:cs="Arial"/>
          <w:lang w:val="en-GB"/>
        </w:rPr>
        <w:tab/>
      </w:r>
      <w:r w:rsidRPr="0062148D">
        <w:rPr>
          <w:rFonts w:eastAsia="Times New Roman" w:cs="Arial"/>
          <w:lang w:val="en-GB"/>
        </w:rPr>
        <w:tab/>
        <w:t>Google</w:t>
      </w:r>
    </w:p>
    <w:p w14:paraId="33FC99E9" w14:textId="77777777" w:rsidR="0062148D" w:rsidRPr="0062148D" w:rsidRDefault="0062148D" w:rsidP="00A76104">
      <w:pPr>
        <w:spacing w:before="0" w:after="0"/>
        <w:rPr>
          <w:rFonts w:eastAsia="Times New Roman" w:cs="Arial"/>
          <w:lang w:val="en-GB"/>
        </w:rPr>
      </w:pPr>
      <w:r w:rsidRPr="0062148D">
        <w:rPr>
          <w:rFonts w:eastAsia="Times New Roman" w:cs="Arial"/>
          <w:lang w:val="en-GB"/>
        </w:rPr>
        <w:t>5.</w:t>
      </w:r>
      <w:r w:rsidRPr="0062148D">
        <w:rPr>
          <w:rFonts w:eastAsia="Times New Roman" w:cs="Arial"/>
          <w:lang w:val="en-GB"/>
        </w:rPr>
        <w:tab/>
      </w:r>
      <w:r w:rsidRPr="0062148D">
        <w:rPr>
          <w:rFonts w:eastAsia="Times New Roman" w:cs="Arial"/>
          <w:lang w:val="en-GB"/>
        </w:rPr>
        <w:tab/>
        <w:t>Respirator</w:t>
      </w:r>
    </w:p>
    <w:p w14:paraId="7CA94121" w14:textId="77777777" w:rsidR="0062148D" w:rsidRPr="0062148D" w:rsidRDefault="0062148D" w:rsidP="00A76104">
      <w:pPr>
        <w:spacing w:before="0" w:after="0"/>
        <w:rPr>
          <w:rFonts w:eastAsia="Times New Roman" w:cs="Arial"/>
          <w:lang w:val="en-GB"/>
        </w:rPr>
      </w:pPr>
      <w:r w:rsidRPr="0062148D">
        <w:rPr>
          <w:rFonts w:eastAsia="Times New Roman" w:cs="Arial"/>
          <w:lang w:val="en-GB"/>
        </w:rPr>
        <w:t>6.</w:t>
      </w:r>
      <w:r w:rsidRPr="0062148D">
        <w:rPr>
          <w:rFonts w:eastAsia="Times New Roman" w:cs="Arial"/>
          <w:lang w:val="en-GB"/>
        </w:rPr>
        <w:tab/>
      </w:r>
      <w:r w:rsidRPr="0062148D">
        <w:rPr>
          <w:rFonts w:eastAsia="Times New Roman" w:cs="Arial"/>
          <w:lang w:val="en-GB"/>
        </w:rPr>
        <w:tab/>
        <w:t>Dry Sanding Machine</w:t>
      </w:r>
    </w:p>
    <w:p w14:paraId="043485C1" w14:textId="77777777" w:rsidR="0062148D" w:rsidRPr="0062148D" w:rsidRDefault="0062148D" w:rsidP="00A76104">
      <w:pPr>
        <w:spacing w:before="0" w:after="0"/>
        <w:rPr>
          <w:rFonts w:eastAsia="Times New Roman" w:cs="Arial"/>
          <w:lang w:val="en-GB"/>
        </w:rPr>
      </w:pPr>
      <w:r w:rsidRPr="0062148D">
        <w:rPr>
          <w:rFonts w:eastAsia="Times New Roman" w:cs="Arial"/>
          <w:lang w:val="en-GB"/>
        </w:rPr>
        <w:t>7.</w:t>
      </w:r>
      <w:r w:rsidRPr="0062148D">
        <w:rPr>
          <w:rFonts w:eastAsia="Times New Roman" w:cs="Arial"/>
          <w:lang w:val="en-GB"/>
        </w:rPr>
        <w:tab/>
      </w:r>
      <w:r w:rsidRPr="0062148D">
        <w:rPr>
          <w:rFonts w:eastAsia="Times New Roman" w:cs="Arial"/>
          <w:lang w:val="en-GB"/>
        </w:rPr>
        <w:tab/>
        <w:t>Sanders</w:t>
      </w:r>
    </w:p>
    <w:p w14:paraId="6DFBECD7" w14:textId="77777777" w:rsidR="0062148D" w:rsidRPr="0062148D" w:rsidRDefault="0062148D" w:rsidP="00A76104">
      <w:pPr>
        <w:spacing w:before="0" w:after="0"/>
        <w:rPr>
          <w:rFonts w:eastAsia="Times New Roman" w:cs="Arial"/>
          <w:lang w:val="en-GB"/>
        </w:rPr>
      </w:pPr>
      <w:r w:rsidRPr="0062148D">
        <w:rPr>
          <w:rFonts w:eastAsia="Times New Roman" w:cs="Arial"/>
          <w:lang w:val="en-GB"/>
        </w:rPr>
        <w:t>8.</w:t>
      </w:r>
      <w:r w:rsidRPr="0062148D">
        <w:rPr>
          <w:rFonts w:eastAsia="Times New Roman" w:cs="Arial"/>
          <w:lang w:val="en-GB"/>
        </w:rPr>
        <w:tab/>
      </w:r>
      <w:r w:rsidRPr="0062148D">
        <w:rPr>
          <w:rFonts w:eastAsia="Times New Roman" w:cs="Arial"/>
          <w:lang w:val="en-GB"/>
        </w:rPr>
        <w:tab/>
        <w:t>Hand Sanding Block</w:t>
      </w:r>
    </w:p>
    <w:p w14:paraId="74B9E8FE" w14:textId="77777777" w:rsidR="0062148D" w:rsidRPr="0062148D" w:rsidRDefault="0062148D" w:rsidP="00A76104">
      <w:pPr>
        <w:spacing w:before="0" w:after="0"/>
        <w:rPr>
          <w:rFonts w:eastAsia="Times New Roman" w:cs="Arial"/>
          <w:lang w:val="en-GB"/>
        </w:rPr>
      </w:pPr>
      <w:r w:rsidRPr="0062148D">
        <w:rPr>
          <w:rFonts w:eastAsia="Times New Roman" w:cs="Arial"/>
          <w:lang w:val="en-GB"/>
        </w:rPr>
        <w:t>9.</w:t>
      </w:r>
      <w:r w:rsidRPr="0062148D">
        <w:rPr>
          <w:rFonts w:eastAsia="Times New Roman" w:cs="Arial"/>
          <w:lang w:val="en-GB"/>
        </w:rPr>
        <w:tab/>
      </w:r>
      <w:r w:rsidRPr="0062148D">
        <w:rPr>
          <w:rFonts w:eastAsia="Times New Roman" w:cs="Arial"/>
          <w:lang w:val="en-GB"/>
        </w:rPr>
        <w:tab/>
        <w:t>Weighing Scale</w:t>
      </w:r>
    </w:p>
    <w:p w14:paraId="1B2C3FE7" w14:textId="77777777" w:rsidR="0062148D" w:rsidRPr="0062148D" w:rsidRDefault="0062148D" w:rsidP="00A76104">
      <w:pPr>
        <w:spacing w:before="0" w:after="0"/>
        <w:rPr>
          <w:rFonts w:eastAsia="Times New Roman" w:cs="Arial"/>
          <w:lang w:val="en-GB"/>
        </w:rPr>
      </w:pPr>
      <w:r w:rsidRPr="0062148D">
        <w:rPr>
          <w:rFonts w:eastAsia="Times New Roman" w:cs="Arial"/>
          <w:lang w:val="en-GB"/>
        </w:rPr>
        <w:t>10.</w:t>
      </w:r>
      <w:r w:rsidRPr="0062148D">
        <w:rPr>
          <w:rFonts w:eastAsia="Times New Roman" w:cs="Arial"/>
          <w:lang w:val="en-GB"/>
        </w:rPr>
        <w:tab/>
      </w:r>
      <w:r w:rsidRPr="0062148D">
        <w:rPr>
          <w:rFonts w:eastAsia="Times New Roman" w:cs="Arial"/>
          <w:lang w:val="en-GB"/>
        </w:rPr>
        <w:tab/>
        <w:t>Paint Mixing Stick</w:t>
      </w:r>
    </w:p>
    <w:p w14:paraId="0B9C3C7D" w14:textId="77777777" w:rsidR="0062148D" w:rsidRPr="0062148D" w:rsidRDefault="0062148D" w:rsidP="00A76104">
      <w:pPr>
        <w:spacing w:before="0" w:after="0"/>
        <w:rPr>
          <w:rFonts w:eastAsia="Times New Roman" w:cs="Arial"/>
          <w:lang w:val="en-GB"/>
        </w:rPr>
      </w:pPr>
      <w:r w:rsidRPr="0062148D">
        <w:rPr>
          <w:rFonts w:eastAsia="Times New Roman" w:cs="Arial"/>
          <w:lang w:val="en-GB"/>
        </w:rPr>
        <w:t>11.</w:t>
      </w:r>
      <w:r w:rsidRPr="0062148D">
        <w:rPr>
          <w:rFonts w:eastAsia="Times New Roman" w:cs="Arial"/>
          <w:lang w:val="en-GB"/>
        </w:rPr>
        <w:tab/>
      </w:r>
      <w:r w:rsidRPr="0062148D">
        <w:rPr>
          <w:rFonts w:eastAsia="Times New Roman" w:cs="Arial"/>
          <w:lang w:val="en-GB"/>
        </w:rPr>
        <w:tab/>
        <w:t>Putty Spatula</w:t>
      </w:r>
    </w:p>
    <w:p w14:paraId="03C94A66" w14:textId="77777777" w:rsidR="0062148D" w:rsidRPr="0062148D" w:rsidRDefault="0062148D" w:rsidP="00A76104">
      <w:pPr>
        <w:spacing w:before="0" w:after="0"/>
        <w:rPr>
          <w:rFonts w:eastAsia="Times New Roman" w:cs="Arial"/>
          <w:lang w:val="en-GB"/>
        </w:rPr>
      </w:pPr>
      <w:r w:rsidRPr="0062148D">
        <w:rPr>
          <w:rFonts w:eastAsia="Times New Roman" w:cs="Arial"/>
          <w:lang w:val="en-GB"/>
        </w:rPr>
        <w:t>12.</w:t>
      </w:r>
      <w:r w:rsidRPr="0062148D">
        <w:rPr>
          <w:rFonts w:eastAsia="Times New Roman" w:cs="Arial"/>
          <w:lang w:val="en-GB"/>
        </w:rPr>
        <w:tab/>
      </w:r>
      <w:r w:rsidRPr="0062148D">
        <w:rPr>
          <w:rFonts w:eastAsia="Times New Roman" w:cs="Arial"/>
          <w:lang w:val="en-GB"/>
        </w:rPr>
        <w:tab/>
        <w:t>Air Compressor</w:t>
      </w:r>
    </w:p>
    <w:p w14:paraId="5C37ED5D" w14:textId="77777777" w:rsidR="0062148D" w:rsidRPr="0062148D" w:rsidRDefault="0062148D" w:rsidP="00A76104">
      <w:pPr>
        <w:spacing w:before="0" w:after="0"/>
        <w:rPr>
          <w:rFonts w:eastAsia="Times New Roman" w:cs="Arial"/>
          <w:lang w:val="en-GB"/>
        </w:rPr>
      </w:pPr>
      <w:r w:rsidRPr="0062148D">
        <w:rPr>
          <w:rFonts w:eastAsia="Times New Roman" w:cs="Arial"/>
          <w:lang w:val="en-GB"/>
        </w:rPr>
        <w:t>13.</w:t>
      </w:r>
      <w:r w:rsidRPr="0062148D">
        <w:rPr>
          <w:rFonts w:eastAsia="Times New Roman" w:cs="Arial"/>
          <w:lang w:val="en-GB"/>
        </w:rPr>
        <w:tab/>
      </w:r>
      <w:r w:rsidRPr="0062148D">
        <w:rPr>
          <w:rFonts w:eastAsia="Times New Roman" w:cs="Arial"/>
          <w:lang w:val="en-GB"/>
        </w:rPr>
        <w:tab/>
        <w:t>Spray Gun</w:t>
      </w:r>
    </w:p>
    <w:p w14:paraId="6899FF78" w14:textId="77777777" w:rsidR="0062148D" w:rsidRPr="0062148D" w:rsidRDefault="0062148D" w:rsidP="00A76104">
      <w:pPr>
        <w:spacing w:before="0" w:after="0"/>
        <w:rPr>
          <w:rFonts w:eastAsia="Times New Roman" w:cs="Arial"/>
          <w:lang w:val="en-GB"/>
        </w:rPr>
      </w:pPr>
      <w:r w:rsidRPr="0062148D">
        <w:rPr>
          <w:rFonts w:eastAsia="Times New Roman" w:cs="Arial"/>
          <w:lang w:val="en-GB"/>
        </w:rPr>
        <w:t>14.</w:t>
      </w:r>
      <w:r w:rsidRPr="0062148D">
        <w:rPr>
          <w:rFonts w:eastAsia="Times New Roman" w:cs="Arial"/>
          <w:lang w:val="en-GB"/>
        </w:rPr>
        <w:tab/>
      </w:r>
      <w:r w:rsidRPr="0062148D">
        <w:rPr>
          <w:rFonts w:eastAsia="Times New Roman" w:cs="Arial"/>
          <w:lang w:val="en-GB"/>
        </w:rPr>
        <w:tab/>
        <w:t>Air blow Gun</w:t>
      </w:r>
    </w:p>
    <w:p w14:paraId="76EA9401" w14:textId="77777777" w:rsidR="0062148D" w:rsidRPr="0062148D" w:rsidRDefault="0062148D" w:rsidP="00A76104">
      <w:pPr>
        <w:spacing w:before="0" w:after="0"/>
        <w:rPr>
          <w:rFonts w:eastAsia="Times New Roman" w:cs="Arial"/>
          <w:lang w:val="en-GB"/>
        </w:rPr>
      </w:pPr>
      <w:r w:rsidRPr="0062148D">
        <w:rPr>
          <w:rFonts w:eastAsia="Times New Roman" w:cs="Arial"/>
          <w:lang w:val="en-GB"/>
        </w:rPr>
        <w:t>15.</w:t>
      </w:r>
      <w:r w:rsidRPr="0062148D">
        <w:rPr>
          <w:rFonts w:eastAsia="Times New Roman" w:cs="Arial"/>
          <w:lang w:val="en-GB"/>
        </w:rPr>
        <w:tab/>
      </w:r>
      <w:r w:rsidRPr="0062148D">
        <w:rPr>
          <w:rFonts w:eastAsia="Times New Roman" w:cs="Arial"/>
          <w:lang w:val="en-GB"/>
        </w:rPr>
        <w:tab/>
        <w:t>Shop cloth</w:t>
      </w:r>
    </w:p>
    <w:p w14:paraId="203CDC68" w14:textId="77777777" w:rsidR="0062148D" w:rsidRPr="0062148D" w:rsidRDefault="0062148D" w:rsidP="00A76104">
      <w:pPr>
        <w:spacing w:before="0" w:after="0"/>
        <w:rPr>
          <w:rFonts w:eastAsia="Times New Roman" w:cs="Arial"/>
          <w:lang w:val="en-GB"/>
        </w:rPr>
      </w:pPr>
      <w:r w:rsidRPr="0062148D">
        <w:rPr>
          <w:rFonts w:eastAsia="Times New Roman" w:cs="Arial"/>
          <w:lang w:val="en-GB"/>
        </w:rPr>
        <w:t>16.</w:t>
      </w:r>
      <w:r w:rsidRPr="0062148D">
        <w:rPr>
          <w:rFonts w:eastAsia="Times New Roman" w:cs="Arial"/>
          <w:lang w:val="en-GB"/>
        </w:rPr>
        <w:tab/>
      </w:r>
      <w:r w:rsidRPr="0062148D">
        <w:rPr>
          <w:rFonts w:eastAsia="Times New Roman" w:cs="Arial"/>
          <w:lang w:val="en-GB"/>
        </w:rPr>
        <w:tab/>
        <w:t>Polyester Putty</w:t>
      </w:r>
    </w:p>
    <w:p w14:paraId="59E046F0" w14:textId="77777777" w:rsidR="0062148D" w:rsidRPr="0062148D" w:rsidRDefault="0062148D" w:rsidP="00A76104">
      <w:pPr>
        <w:spacing w:before="0" w:after="0"/>
        <w:rPr>
          <w:rFonts w:eastAsia="Times New Roman" w:cs="Arial"/>
          <w:lang w:val="en-GB"/>
        </w:rPr>
      </w:pPr>
      <w:r w:rsidRPr="0062148D">
        <w:rPr>
          <w:rFonts w:eastAsia="Times New Roman" w:cs="Arial"/>
          <w:lang w:val="en-GB"/>
        </w:rPr>
        <w:t>17.</w:t>
      </w:r>
      <w:r w:rsidRPr="0062148D">
        <w:rPr>
          <w:rFonts w:eastAsia="Times New Roman" w:cs="Arial"/>
          <w:lang w:val="en-GB"/>
        </w:rPr>
        <w:tab/>
      </w:r>
      <w:r w:rsidRPr="0062148D">
        <w:rPr>
          <w:rFonts w:eastAsia="Times New Roman" w:cs="Arial"/>
          <w:lang w:val="en-GB"/>
        </w:rPr>
        <w:tab/>
        <w:t>NC Putty</w:t>
      </w:r>
    </w:p>
    <w:p w14:paraId="0C0E5822" w14:textId="77777777" w:rsidR="0062148D" w:rsidRPr="0062148D" w:rsidRDefault="0062148D" w:rsidP="00A76104">
      <w:pPr>
        <w:spacing w:before="0" w:after="0"/>
        <w:rPr>
          <w:rFonts w:eastAsia="Times New Roman" w:cs="Arial"/>
          <w:lang w:val="en-GB"/>
        </w:rPr>
      </w:pPr>
      <w:r w:rsidRPr="0062148D">
        <w:rPr>
          <w:rFonts w:eastAsia="Times New Roman" w:cs="Arial"/>
          <w:lang w:val="en-GB"/>
        </w:rPr>
        <w:t>18.</w:t>
      </w:r>
      <w:r w:rsidRPr="0062148D">
        <w:rPr>
          <w:rFonts w:eastAsia="Times New Roman" w:cs="Arial"/>
          <w:lang w:val="en-GB"/>
        </w:rPr>
        <w:tab/>
      </w:r>
      <w:r w:rsidRPr="0062148D">
        <w:rPr>
          <w:rFonts w:eastAsia="Times New Roman" w:cs="Arial"/>
          <w:lang w:val="en-GB"/>
        </w:rPr>
        <w:tab/>
        <w:t>NC Primer</w:t>
      </w:r>
    </w:p>
    <w:p w14:paraId="1D57B5E5" w14:textId="77777777" w:rsidR="0062148D" w:rsidRPr="0062148D" w:rsidRDefault="0062148D" w:rsidP="00A76104">
      <w:pPr>
        <w:spacing w:before="0" w:after="0"/>
        <w:rPr>
          <w:rFonts w:eastAsia="Times New Roman" w:cs="Arial"/>
          <w:lang w:val="en-GB"/>
        </w:rPr>
      </w:pPr>
      <w:r w:rsidRPr="0062148D">
        <w:rPr>
          <w:rFonts w:eastAsia="Times New Roman" w:cs="Arial"/>
          <w:lang w:val="en-GB"/>
        </w:rPr>
        <w:t>19.</w:t>
      </w:r>
      <w:r w:rsidRPr="0062148D">
        <w:rPr>
          <w:rFonts w:eastAsia="Times New Roman" w:cs="Arial"/>
          <w:lang w:val="en-GB"/>
        </w:rPr>
        <w:tab/>
      </w:r>
      <w:r w:rsidRPr="0062148D">
        <w:rPr>
          <w:rFonts w:eastAsia="Times New Roman" w:cs="Arial"/>
          <w:lang w:val="en-GB"/>
        </w:rPr>
        <w:tab/>
        <w:t>Urethane Primer</w:t>
      </w:r>
    </w:p>
    <w:p w14:paraId="48E9C5BE" w14:textId="77777777" w:rsidR="0062148D" w:rsidRPr="0062148D" w:rsidRDefault="0062148D" w:rsidP="00A76104">
      <w:pPr>
        <w:spacing w:before="0" w:after="0"/>
        <w:rPr>
          <w:rFonts w:eastAsia="Times New Roman" w:cs="Arial"/>
          <w:lang w:val="en-GB"/>
        </w:rPr>
      </w:pPr>
      <w:r w:rsidRPr="0062148D">
        <w:rPr>
          <w:rFonts w:eastAsia="Times New Roman" w:cs="Arial"/>
          <w:lang w:val="en-GB"/>
        </w:rPr>
        <w:t>20.</w:t>
      </w:r>
      <w:r w:rsidRPr="0062148D">
        <w:rPr>
          <w:rFonts w:eastAsia="Times New Roman" w:cs="Arial"/>
          <w:lang w:val="en-GB"/>
        </w:rPr>
        <w:tab/>
      </w:r>
      <w:r w:rsidRPr="0062148D">
        <w:rPr>
          <w:rFonts w:eastAsia="Times New Roman" w:cs="Arial"/>
          <w:lang w:val="en-GB"/>
        </w:rPr>
        <w:tab/>
        <w:t>Orbital Sand Papers</w:t>
      </w:r>
    </w:p>
    <w:p w14:paraId="4B53E2AA" w14:textId="77777777" w:rsidR="0062148D" w:rsidRPr="0062148D" w:rsidRDefault="0062148D" w:rsidP="00A76104">
      <w:pPr>
        <w:spacing w:before="0" w:after="0"/>
        <w:jc w:val="left"/>
        <w:rPr>
          <w:rFonts w:eastAsia="Times New Roman" w:cs="Arial"/>
          <w:lang w:val="en-GB"/>
        </w:rPr>
      </w:pPr>
      <w:r w:rsidRPr="0062148D">
        <w:rPr>
          <w:rFonts w:eastAsia="Times New Roman" w:cs="Arial"/>
          <w:lang w:val="en-GB"/>
        </w:rPr>
        <w:t>21.</w:t>
      </w:r>
      <w:r w:rsidRPr="0062148D">
        <w:rPr>
          <w:rFonts w:eastAsia="Times New Roman" w:cs="Arial"/>
          <w:lang w:val="en-GB"/>
        </w:rPr>
        <w:tab/>
      </w:r>
      <w:r w:rsidRPr="0062148D">
        <w:rPr>
          <w:rFonts w:eastAsia="Times New Roman" w:cs="Arial"/>
          <w:lang w:val="en-GB"/>
        </w:rPr>
        <w:tab/>
        <w:t>Sand Paper for Hand Block</w:t>
      </w:r>
    </w:p>
    <w:p w14:paraId="6C2B6906" w14:textId="77777777" w:rsidR="0062148D" w:rsidRPr="0062148D" w:rsidRDefault="0062148D" w:rsidP="0062148D">
      <w:pPr>
        <w:spacing w:before="0" w:after="0" w:line="276" w:lineRule="auto"/>
        <w:ind w:left="706" w:hanging="706"/>
        <w:jc w:val="left"/>
        <w:rPr>
          <w:rFonts w:eastAsia="Times New Roman" w:cs="Arial"/>
          <w:lang w:val="en-GB"/>
        </w:rPr>
      </w:pPr>
      <w:r w:rsidRPr="0062148D">
        <w:rPr>
          <w:rFonts w:cs="Arial"/>
        </w:rPr>
        <w:br w:type="page"/>
      </w:r>
    </w:p>
    <w:p w14:paraId="58690024" w14:textId="22EC78BB" w:rsidR="0062148D" w:rsidRPr="00BC09FA" w:rsidRDefault="0062148D" w:rsidP="00BE41AE">
      <w:pPr>
        <w:pStyle w:val="Heading3"/>
        <w:numPr>
          <w:ilvl w:val="0"/>
          <w:numId w:val="379"/>
        </w:numPr>
        <w:shd w:val="clear" w:color="auto" w:fill="FFC000"/>
        <w:spacing w:line="276" w:lineRule="auto"/>
        <w:ind w:left="2160" w:hanging="1800"/>
        <w:rPr>
          <w:rFonts w:ascii="Arial" w:hAnsi="Arial" w:cs="Arial"/>
          <w:b/>
          <w:bCs/>
          <w:color w:val="auto"/>
        </w:rPr>
      </w:pPr>
      <w:bookmarkStart w:id="104" w:name="_Toc30855058"/>
      <w:bookmarkStart w:id="105" w:name="_Toc111733624"/>
      <w:r w:rsidRPr="00BC09FA">
        <w:rPr>
          <w:rFonts w:ascii="Arial" w:hAnsi="Arial" w:cs="Arial"/>
          <w:b/>
          <w:bCs/>
          <w:color w:val="auto"/>
        </w:rPr>
        <w:t>Prepare Paint Booth and Vehicle</w:t>
      </w:r>
      <w:bookmarkEnd w:id="104"/>
      <w:bookmarkEnd w:id="105"/>
    </w:p>
    <w:p w14:paraId="4F3753BF" w14:textId="77777777" w:rsidR="0062148D" w:rsidRPr="0062148D" w:rsidRDefault="0062148D" w:rsidP="0062148D">
      <w:pPr>
        <w:rPr>
          <w:rFonts w:cs="Arial"/>
        </w:rPr>
      </w:pPr>
      <w:r w:rsidRPr="0062148D">
        <w:rPr>
          <w:rFonts w:eastAsiaTheme="majorEastAsia" w:cs="Arial"/>
          <w:b/>
        </w:rPr>
        <w:t xml:space="preserve">Overview: </w:t>
      </w:r>
      <w:r w:rsidRPr="0062148D">
        <w:rPr>
          <w:rFonts w:cs="Arial"/>
        </w:rPr>
        <w:t>After successful completion of this module the trainee will be able to perform each of the tasks according to the relevant standards and specifications.</w:t>
      </w:r>
    </w:p>
    <w:tbl>
      <w:tblPr>
        <w:tblStyle w:val="TableGrid"/>
        <w:tblW w:w="5000" w:type="pct"/>
        <w:tblLook w:val="0000" w:firstRow="0" w:lastRow="0" w:firstColumn="0" w:lastColumn="0" w:noHBand="0" w:noVBand="0"/>
      </w:tblPr>
      <w:tblGrid>
        <w:gridCol w:w="3284"/>
        <w:gridCol w:w="7399"/>
      </w:tblGrid>
      <w:tr w:rsidR="0062148D" w:rsidRPr="00A76104" w14:paraId="7FF9268E" w14:textId="77777777" w:rsidTr="00A76104">
        <w:trPr>
          <w:trHeight w:val="432"/>
        </w:trPr>
        <w:tc>
          <w:tcPr>
            <w:tcW w:w="1537" w:type="pct"/>
            <w:shd w:val="clear" w:color="auto" w:fill="D9D9D9" w:themeFill="background1" w:themeFillShade="D9"/>
            <w:vAlign w:val="center"/>
          </w:tcPr>
          <w:p w14:paraId="1894AB18" w14:textId="77777777" w:rsidR="0062148D" w:rsidRPr="00A76104" w:rsidRDefault="0062148D" w:rsidP="00A76104">
            <w:pPr>
              <w:keepNext/>
              <w:keepLines/>
              <w:spacing w:before="0" w:after="0" w:line="240" w:lineRule="auto"/>
              <w:jc w:val="left"/>
              <w:outlineLvl w:val="4"/>
              <w:rPr>
                <w:rFonts w:eastAsiaTheme="majorEastAsia" w:cs="Arial"/>
                <w:b/>
                <w:color w:val="000000" w:themeColor="text1"/>
              </w:rPr>
            </w:pPr>
            <w:r w:rsidRPr="00A76104">
              <w:rPr>
                <w:rFonts w:eastAsiaTheme="majorEastAsia" w:cs="Arial"/>
                <w:b/>
                <w:color w:val="000000" w:themeColor="text1"/>
              </w:rPr>
              <w:t>Unit of Competency</w:t>
            </w:r>
          </w:p>
        </w:tc>
        <w:tc>
          <w:tcPr>
            <w:tcW w:w="3463" w:type="pct"/>
            <w:shd w:val="clear" w:color="auto" w:fill="D9D9D9" w:themeFill="background1" w:themeFillShade="D9"/>
            <w:vAlign w:val="center"/>
          </w:tcPr>
          <w:p w14:paraId="1A746FFE" w14:textId="77777777" w:rsidR="0062148D" w:rsidRPr="00A76104" w:rsidRDefault="0062148D" w:rsidP="00A76104">
            <w:pPr>
              <w:keepNext/>
              <w:keepLines/>
              <w:spacing w:before="0" w:after="0" w:line="240" w:lineRule="auto"/>
              <w:jc w:val="left"/>
              <w:outlineLvl w:val="4"/>
              <w:rPr>
                <w:rFonts w:eastAsiaTheme="majorEastAsia" w:cs="Arial"/>
                <w:b/>
                <w:color w:val="000000" w:themeColor="text1"/>
              </w:rPr>
            </w:pPr>
            <w:r w:rsidRPr="00A76104">
              <w:rPr>
                <w:rFonts w:eastAsiaTheme="majorEastAsia" w:cs="Arial"/>
                <w:b/>
                <w:color w:val="000000" w:themeColor="text1"/>
              </w:rPr>
              <w:t>Performance Criteria</w:t>
            </w:r>
          </w:p>
        </w:tc>
      </w:tr>
      <w:tr w:rsidR="0062148D" w:rsidRPr="00A76104" w14:paraId="7DBBD493" w14:textId="77777777" w:rsidTr="00A76104">
        <w:tc>
          <w:tcPr>
            <w:tcW w:w="1537" w:type="pct"/>
          </w:tcPr>
          <w:p w14:paraId="14491A23" w14:textId="77777777" w:rsidR="0062148D" w:rsidRPr="00A76104" w:rsidRDefault="0062148D" w:rsidP="00BE41AE">
            <w:pPr>
              <w:numPr>
                <w:ilvl w:val="0"/>
                <w:numId w:val="277"/>
              </w:numPr>
              <w:spacing w:before="0" w:after="0"/>
              <w:ind w:hanging="720"/>
              <w:contextualSpacing/>
              <w:jc w:val="left"/>
              <w:rPr>
                <w:rFonts w:eastAsia="Trebuchet MS" w:cs="Arial"/>
                <w:b/>
                <w:color w:val="000000" w:themeColor="text1"/>
              </w:rPr>
            </w:pPr>
            <w:r w:rsidRPr="00A76104">
              <w:rPr>
                <w:rFonts w:eastAsia="Trebuchet MS" w:cs="Arial"/>
                <w:color w:val="000000" w:themeColor="text1"/>
              </w:rPr>
              <w:t>Mask required body parts</w:t>
            </w:r>
          </w:p>
        </w:tc>
        <w:tc>
          <w:tcPr>
            <w:tcW w:w="3463" w:type="pct"/>
          </w:tcPr>
          <w:p w14:paraId="537C70A1" w14:textId="77777777" w:rsidR="0062148D" w:rsidRPr="00A76104" w:rsidRDefault="0062148D" w:rsidP="00BE41AE">
            <w:pPr>
              <w:numPr>
                <w:ilvl w:val="0"/>
                <w:numId w:val="27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Decide what coating to be applied</w:t>
            </w:r>
          </w:p>
          <w:p w14:paraId="67F9A801" w14:textId="77777777" w:rsidR="0062148D" w:rsidRPr="00A76104" w:rsidRDefault="0062148D" w:rsidP="00BE41AE">
            <w:pPr>
              <w:numPr>
                <w:ilvl w:val="0"/>
                <w:numId w:val="27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Decide what body parts do not need the particular coating</w:t>
            </w:r>
          </w:p>
          <w:p w14:paraId="6FAF0E32" w14:textId="77777777" w:rsidR="0062148D" w:rsidRPr="00A76104" w:rsidRDefault="0062148D" w:rsidP="00BE41AE">
            <w:pPr>
              <w:numPr>
                <w:ilvl w:val="0"/>
                <w:numId w:val="27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Select materials and tools required to mask those body parts</w:t>
            </w:r>
          </w:p>
          <w:p w14:paraId="29C07A38" w14:textId="77777777" w:rsidR="0062148D" w:rsidRPr="00A76104" w:rsidRDefault="0062148D" w:rsidP="00BE41AE">
            <w:pPr>
              <w:numPr>
                <w:ilvl w:val="0"/>
                <w:numId w:val="27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Cover such body parts with masking tape or some other material to prevent paint dripping on to them when applying</w:t>
            </w:r>
          </w:p>
          <w:p w14:paraId="581D791B" w14:textId="77777777" w:rsidR="0062148D" w:rsidRPr="00A76104" w:rsidRDefault="0062148D" w:rsidP="00BE41AE">
            <w:pPr>
              <w:numPr>
                <w:ilvl w:val="0"/>
                <w:numId w:val="27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 tools and equipment and store them</w:t>
            </w:r>
          </w:p>
        </w:tc>
      </w:tr>
      <w:tr w:rsidR="0062148D" w:rsidRPr="00A76104" w14:paraId="4D26AAA0" w14:textId="77777777" w:rsidTr="00A76104">
        <w:tc>
          <w:tcPr>
            <w:tcW w:w="1537" w:type="pct"/>
          </w:tcPr>
          <w:p w14:paraId="29D70E74" w14:textId="77777777" w:rsidR="0062148D" w:rsidRPr="00A76104" w:rsidRDefault="0062148D" w:rsidP="00BE41AE">
            <w:pPr>
              <w:numPr>
                <w:ilvl w:val="0"/>
                <w:numId w:val="277"/>
              </w:numPr>
              <w:spacing w:before="0" w:after="0"/>
              <w:ind w:hanging="720"/>
              <w:contextualSpacing/>
              <w:jc w:val="left"/>
              <w:rPr>
                <w:rFonts w:eastAsia="Trebuchet MS" w:cs="Arial"/>
                <w:b/>
                <w:color w:val="000000" w:themeColor="text1"/>
              </w:rPr>
            </w:pPr>
            <w:r w:rsidRPr="00A76104">
              <w:rPr>
                <w:rFonts w:eastAsia="Trebuchet MS" w:cs="Arial"/>
                <w:color w:val="000000" w:themeColor="text1"/>
              </w:rPr>
              <w:t>Remove dust on painted surface</w:t>
            </w:r>
          </w:p>
        </w:tc>
        <w:tc>
          <w:tcPr>
            <w:tcW w:w="3463" w:type="pct"/>
          </w:tcPr>
          <w:p w14:paraId="3A524624" w14:textId="77777777" w:rsidR="0062148D" w:rsidRPr="00A76104" w:rsidRDefault="0062148D" w:rsidP="00BE41AE">
            <w:pPr>
              <w:numPr>
                <w:ilvl w:val="0"/>
                <w:numId w:val="279"/>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Identify the areas to be painted</w:t>
            </w:r>
          </w:p>
          <w:p w14:paraId="0159B04B" w14:textId="77777777" w:rsidR="0062148D" w:rsidRPr="00A76104" w:rsidRDefault="0062148D" w:rsidP="00BE41AE">
            <w:pPr>
              <w:numPr>
                <w:ilvl w:val="0"/>
                <w:numId w:val="279"/>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Select the required equipment and material</w:t>
            </w:r>
          </w:p>
          <w:p w14:paraId="68CCDF39" w14:textId="77777777" w:rsidR="0062148D" w:rsidRPr="00A76104" w:rsidRDefault="0062148D" w:rsidP="00BE41AE">
            <w:pPr>
              <w:numPr>
                <w:ilvl w:val="0"/>
                <w:numId w:val="279"/>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Use suitable water sand paper</w:t>
            </w:r>
          </w:p>
          <w:p w14:paraId="169C6D78" w14:textId="77777777" w:rsidR="0062148D" w:rsidRPr="00A76104" w:rsidRDefault="0062148D" w:rsidP="00BE41AE">
            <w:pPr>
              <w:numPr>
                <w:ilvl w:val="0"/>
                <w:numId w:val="279"/>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Scrub off the dust layer</w:t>
            </w:r>
          </w:p>
          <w:p w14:paraId="0A2058C8" w14:textId="77777777" w:rsidR="0062148D" w:rsidRPr="00A76104" w:rsidRDefault="0062148D" w:rsidP="00BE41AE">
            <w:pPr>
              <w:numPr>
                <w:ilvl w:val="0"/>
                <w:numId w:val="279"/>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Check whether parts covered with dust were scrubbed off</w:t>
            </w:r>
          </w:p>
          <w:p w14:paraId="15FAAF60" w14:textId="1EC3C70D" w:rsidR="0062148D" w:rsidRPr="00A76104" w:rsidRDefault="0062148D" w:rsidP="00BE41AE">
            <w:pPr>
              <w:numPr>
                <w:ilvl w:val="0"/>
                <w:numId w:val="279"/>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 the place where the task was performed and store equipment and</w:t>
            </w:r>
            <w:r w:rsidR="00A76104">
              <w:rPr>
                <w:rFonts w:eastAsia="Trebuchet MS" w:cs="Arial"/>
                <w:color w:val="000000" w:themeColor="text1"/>
              </w:rPr>
              <w:t xml:space="preserve"> </w:t>
            </w:r>
            <w:r w:rsidRPr="00A76104">
              <w:rPr>
                <w:rFonts w:eastAsia="Trebuchet MS" w:cs="Arial"/>
                <w:color w:val="000000" w:themeColor="text1"/>
              </w:rPr>
              <w:t>material</w:t>
            </w:r>
          </w:p>
        </w:tc>
      </w:tr>
      <w:tr w:rsidR="0062148D" w:rsidRPr="00A76104" w14:paraId="76BA3867" w14:textId="77777777" w:rsidTr="00A76104">
        <w:tc>
          <w:tcPr>
            <w:tcW w:w="1537" w:type="pct"/>
          </w:tcPr>
          <w:p w14:paraId="5F6C912B" w14:textId="77777777" w:rsidR="0062148D" w:rsidRPr="00A76104" w:rsidRDefault="0062148D" w:rsidP="00BE41AE">
            <w:pPr>
              <w:numPr>
                <w:ilvl w:val="0"/>
                <w:numId w:val="277"/>
              </w:numPr>
              <w:spacing w:before="0" w:after="0"/>
              <w:ind w:hanging="720"/>
              <w:contextualSpacing/>
              <w:jc w:val="left"/>
              <w:rPr>
                <w:rFonts w:eastAsia="Trebuchet MS" w:cs="Arial"/>
                <w:b/>
                <w:color w:val="000000" w:themeColor="text1"/>
              </w:rPr>
            </w:pPr>
            <w:r w:rsidRPr="00A76104">
              <w:rPr>
                <w:rFonts w:eastAsia="Trebuchet MS" w:cs="Arial"/>
                <w:color w:val="000000" w:themeColor="text1"/>
              </w:rPr>
              <w:t>Adjust paint booth temperature</w:t>
            </w:r>
          </w:p>
        </w:tc>
        <w:tc>
          <w:tcPr>
            <w:tcW w:w="3463" w:type="pct"/>
          </w:tcPr>
          <w:p w14:paraId="6309FEAD" w14:textId="77777777" w:rsidR="0062148D" w:rsidRPr="00A76104" w:rsidRDefault="0062148D" w:rsidP="00BE41AE">
            <w:pPr>
              <w:numPr>
                <w:ilvl w:val="0"/>
                <w:numId w:val="280"/>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Determine the weather condition in making the decision</w:t>
            </w:r>
          </w:p>
          <w:p w14:paraId="117C2DCF" w14:textId="4EB8B34F" w:rsidR="0062148D" w:rsidRPr="00A76104" w:rsidRDefault="0062148D" w:rsidP="00BE41AE">
            <w:pPr>
              <w:numPr>
                <w:ilvl w:val="0"/>
                <w:numId w:val="280"/>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Check whether the sensors in the paint booth were kept in the places</w:t>
            </w:r>
            <w:r w:rsidR="00A76104">
              <w:rPr>
                <w:rFonts w:eastAsia="Trebuchet MS" w:cs="Arial"/>
                <w:color w:val="000000" w:themeColor="text1"/>
              </w:rPr>
              <w:t xml:space="preserve"> </w:t>
            </w:r>
            <w:r w:rsidRPr="00A76104">
              <w:rPr>
                <w:rFonts w:eastAsia="Trebuchet MS" w:cs="Arial"/>
                <w:color w:val="000000" w:themeColor="text1"/>
              </w:rPr>
              <w:t>mentioned by the manufacturer</w:t>
            </w:r>
          </w:p>
          <w:p w14:paraId="63F61472" w14:textId="77777777" w:rsidR="0062148D" w:rsidRPr="00A76104" w:rsidRDefault="0062148D" w:rsidP="00BE41AE">
            <w:pPr>
              <w:numPr>
                <w:ilvl w:val="0"/>
                <w:numId w:val="280"/>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Adjust the temperature regulator in the room to the required temperature</w:t>
            </w:r>
          </w:p>
          <w:p w14:paraId="727B46BB" w14:textId="77777777" w:rsidR="0062148D" w:rsidRPr="00A76104" w:rsidRDefault="0062148D" w:rsidP="00BE41AE">
            <w:pPr>
              <w:numPr>
                <w:ilvl w:val="0"/>
                <w:numId w:val="280"/>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Measure the internal temperature.</w:t>
            </w:r>
          </w:p>
          <w:p w14:paraId="7E5574A8" w14:textId="77777777" w:rsidR="0062148D" w:rsidRPr="00A76104" w:rsidRDefault="0062148D" w:rsidP="00BE41AE">
            <w:pPr>
              <w:numPr>
                <w:ilvl w:val="0"/>
                <w:numId w:val="280"/>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Determine correctly the task at hand and the relevant temperature</w:t>
            </w:r>
          </w:p>
          <w:p w14:paraId="2F6953A2" w14:textId="40711ED5" w:rsidR="0062148D" w:rsidRPr="00A76104" w:rsidRDefault="0062148D" w:rsidP="00BE41AE">
            <w:pPr>
              <w:numPr>
                <w:ilvl w:val="0"/>
                <w:numId w:val="280"/>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Check whether the machines and equipment operated as stated by</w:t>
            </w:r>
            <w:r w:rsidR="00A76104">
              <w:rPr>
                <w:rFonts w:eastAsia="Trebuchet MS" w:cs="Arial"/>
                <w:color w:val="000000" w:themeColor="text1"/>
              </w:rPr>
              <w:t xml:space="preserve"> </w:t>
            </w:r>
            <w:r w:rsidRPr="00A76104">
              <w:rPr>
                <w:rFonts w:eastAsia="Trebuchet MS" w:cs="Arial"/>
                <w:color w:val="000000" w:themeColor="text1"/>
              </w:rPr>
              <w:t>manufacturer</w:t>
            </w:r>
          </w:p>
        </w:tc>
      </w:tr>
      <w:tr w:rsidR="0062148D" w:rsidRPr="00A76104" w14:paraId="1EED4E63" w14:textId="77777777" w:rsidTr="00A76104">
        <w:tc>
          <w:tcPr>
            <w:tcW w:w="1537" w:type="pct"/>
          </w:tcPr>
          <w:p w14:paraId="6112BD5A" w14:textId="77777777" w:rsidR="0062148D" w:rsidRPr="00A76104" w:rsidRDefault="0062148D" w:rsidP="00BE41AE">
            <w:pPr>
              <w:numPr>
                <w:ilvl w:val="0"/>
                <w:numId w:val="277"/>
              </w:numPr>
              <w:spacing w:before="0" w:after="0"/>
              <w:ind w:hanging="720"/>
              <w:contextualSpacing/>
              <w:jc w:val="left"/>
              <w:rPr>
                <w:rFonts w:eastAsia="Trebuchet MS" w:cs="Arial"/>
                <w:b/>
                <w:color w:val="000000" w:themeColor="text1"/>
              </w:rPr>
            </w:pPr>
            <w:r w:rsidRPr="00A76104">
              <w:rPr>
                <w:rFonts w:eastAsia="Trebuchet MS" w:cs="Arial"/>
                <w:color w:val="000000" w:themeColor="text1"/>
              </w:rPr>
              <w:t>Fix water separating filter</w:t>
            </w:r>
          </w:p>
        </w:tc>
        <w:tc>
          <w:tcPr>
            <w:tcW w:w="3463" w:type="pct"/>
          </w:tcPr>
          <w:p w14:paraId="26F7224E" w14:textId="77777777" w:rsidR="0062148D" w:rsidRPr="00A76104" w:rsidRDefault="0062148D" w:rsidP="00BE41AE">
            <w:pPr>
              <w:numPr>
                <w:ilvl w:val="0"/>
                <w:numId w:val="28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Examine whether there was a defect in the water separating filter</w:t>
            </w:r>
          </w:p>
          <w:p w14:paraId="71EBC06E" w14:textId="77777777" w:rsidR="0062148D" w:rsidRPr="00A76104" w:rsidRDefault="0062148D" w:rsidP="00BE41AE">
            <w:pPr>
              <w:numPr>
                <w:ilvl w:val="0"/>
                <w:numId w:val="28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Prepare the required tools and equipment</w:t>
            </w:r>
          </w:p>
          <w:p w14:paraId="7C4241B4" w14:textId="77777777" w:rsidR="0062148D" w:rsidRPr="00A76104" w:rsidRDefault="0062148D" w:rsidP="00BE41AE">
            <w:pPr>
              <w:numPr>
                <w:ilvl w:val="0"/>
                <w:numId w:val="28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Unfix and remove the water separating filter</w:t>
            </w:r>
          </w:p>
          <w:p w14:paraId="14DF9F70" w14:textId="77777777" w:rsidR="0062148D" w:rsidRPr="00A76104" w:rsidRDefault="0062148D" w:rsidP="00BE41AE">
            <w:pPr>
              <w:numPr>
                <w:ilvl w:val="0"/>
                <w:numId w:val="28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Select water separating filter of the particular type</w:t>
            </w:r>
          </w:p>
          <w:p w14:paraId="61F447B4" w14:textId="77777777" w:rsidR="0062148D" w:rsidRPr="00A76104" w:rsidRDefault="0062148D" w:rsidP="00BE41AE">
            <w:pPr>
              <w:numPr>
                <w:ilvl w:val="0"/>
                <w:numId w:val="28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Fix it at the correct location</w:t>
            </w:r>
          </w:p>
          <w:p w14:paraId="736FB12F" w14:textId="77777777" w:rsidR="0062148D" w:rsidRPr="00A76104" w:rsidRDefault="0062148D" w:rsidP="00BE41AE">
            <w:pPr>
              <w:numPr>
                <w:ilvl w:val="0"/>
                <w:numId w:val="28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 and store tools and equipment</w:t>
            </w:r>
          </w:p>
        </w:tc>
      </w:tr>
      <w:tr w:rsidR="0062148D" w:rsidRPr="00A76104" w14:paraId="423C6AF2" w14:textId="77777777" w:rsidTr="00A76104">
        <w:tc>
          <w:tcPr>
            <w:tcW w:w="1537" w:type="pct"/>
          </w:tcPr>
          <w:p w14:paraId="10E4FE9D" w14:textId="77777777" w:rsidR="0062148D" w:rsidRPr="00A76104" w:rsidRDefault="0062148D" w:rsidP="00BE41AE">
            <w:pPr>
              <w:numPr>
                <w:ilvl w:val="0"/>
                <w:numId w:val="277"/>
              </w:numPr>
              <w:spacing w:before="0" w:after="0"/>
              <w:ind w:hanging="720"/>
              <w:contextualSpacing/>
              <w:jc w:val="left"/>
              <w:rPr>
                <w:rFonts w:eastAsia="Trebuchet MS" w:cs="Arial"/>
                <w:b/>
                <w:color w:val="000000" w:themeColor="text1"/>
              </w:rPr>
            </w:pPr>
            <w:r w:rsidRPr="00A76104">
              <w:rPr>
                <w:rFonts w:eastAsia="Trebuchet MS" w:cs="Arial"/>
                <w:color w:val="000000" w:themeColor="text1"/>
              </w:rPr>
              <w:t>Adjust paint booth burner / furnace</w:t>
            </w:r>
          </w:p>
        </w:tc>
        <w:tc>
          <w:tcPr>
            <w:tcW w:w="3463" w:type="pct"/>
          </w:tcPr>
          <w:p w14:paraId="3C088DEC" w14:textId="77777777" w:rsidR="0062148D" w:rsidRPr="00A76104" w:rsidRDefault="0062148D" w:rsidP="00BE41AE">
            <w:pPr>
              <w:numPr>
                <w:ilvl w:val="0"/>
                <w:numId w:val="282"/>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Mask the parts that needed to be protected</w:t>
            </w:r>
          </w:p>
          <w:p w14:paraId="2F397C1D" w14:textId="77777777" w:rsidR="0062148D" w:rsidRPr="00A76104" w:rsidRDefault="0062148D" w:rsidP="00BE41AE">
            <w:pPr>
              <w:numPr>
                <w:ilvl w:val="0"/>
                <w:numId w:val="282"/>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Gather the tools / equipment and the materials</w:t>
            </w:r>
          </w:p>
          <w:p w14:paraId="4B5B3528" w14:textId="245087A9" w:rsidR="0062148D" w:rsidRPr="00A76104" w:rsidRDefault="0062148D" w:rsidP="00BE41AE">
            <w:pPr>
              <w:numPr>
                <w:ilvl w:val="0"/>
                <w:numId w:val="282"/>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Check whether there was fuel / electricity leakage in the vehicle that was</w:t>
            </w:r>
            <w:r w:rsidR="00A76104">
              <w:rPr>
                <w:rFonts w:eastAsia="Trebuchet MS" w:cs="Arial"/>
                <w:color w:val="000000" w:themeColor="text1"/>
              </w:rPr>
              <w:t xml:space="preserve"> </w:t>
            </w:r>
            <w:r w:rsidRPr="00A76104">
              <w:rPr>
                <w:rFonts w:eastAsia="Trebuchet MS" w:cs="Arial"/>
                <w:color w:val="000000" w:themeColor="text1"/>
              </w:rPr>
              <w:t>painted</w:t>
            </w:r>
          </w:p>
          <w:p w14:paraId="05132A75" w14:textId="77777777" w:rsidR="0062148D" w:rsidRPr="00A76104" w:rsidRDefault="0062148D" w:rsidP="00BE41AE">
            <w:pPr>
              <w:numPr>
                <w:ilvl w:val="0"/>
                <w:numId w:val="282"/>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Remove paint / thinner from the paint booth</w:t>
            </w:r>
          </w:p>
          <w:p w14:paraId="4B5085B2" w14:textId="77777777" w:rsidR="0062148D" w:rsidRPr="00A76104" w:rsidRDefault="0062148D" w:rsidP="00BE41AE">
            <w:pPr>
              <w:numPr>
                <w:ilvl w:val="0"/>
                <w:numId w:val="282"/>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Check whether the burners were in working order</w:t>
            </w:r>
          </w:p>
          <w:p w14:paraId="6B25EA88" w14:textId="77777777" w:rsidR="0062148D" w:rsidRPr="00A76104" w:rsidRDefault="0062148D" w:rsidP="00BE41AE">
            <w:pPr>
              <w:numPr>
                <w:ilvl w:val="0"/>
                <w:numId w:val="282"/>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Locate the vehicle at the center of the paint booth</w:t>
            </w:r>
          </w:p>
          <w:p w14:paraId="28A360B0" w14:textId="77777777" w:rsidR="0062148D" w:rsidRPr="00A76104" w:rsidRDefault="0062148D" w:rsidP="00BE41AE">
            <w:pPr>
              <w:numPr>
                <w:ilvl w:val="0"/>
                <w:numId w:val="282"/>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Close all the doors of paint booth</w:t>
            </w:r>
          </w:p>
          <w:p w14:paraId="1EC10E64" w14:textId="77777777" w:rsidR="0062148D" w:rsidRPr="00A76104" w:rsidRDefault="0062148D" w:rsidP="00BE41AE">
            <w:pPr>
              <w:numPr>
                <w:ilvl w:val="0"/>
                <w:numId w:val="282"/>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Check whether the fire extinguishing equipment was functioning</w:t>
            </w:r>
          </w:p>
          <w:p w14:paraId="6F51CC9F" w14:textId="77777777" w:rsidR="0062148D" w:rsidRPr="00A76104" w:rsidRDefault="0062148D" w:rsidP="00BE41AE">
            <w:pPr>
              <w:numPr>
                <w:ilvl w:val="0"/>
                <w:numId w:val="282"/>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Adjust both / all the plugs in the burners to emit a high temperature</w:t>
            </w:r>
          </w:p>
          <w:p w14:paraId="3023D5BE" w14:textId="77777777" w:rsidR="0062148D" w:rsidRPr="00A76104" w:rsidRDefault="0062148D" w:rsidP="00BE41AE">
            <w:pPr>
              <w:numPr>
                <w:ilvl w:val="0"/>
                <w:numId w:val="282"/>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Operate all the burners</w:t>
            </w:r>
          </w:p>
          <w:p w14:paraId="69CB95BD" w14:textId="77777777" w:rsidR="0062148D" w:rsidRPr="00A76104" w:rsidRDefault="0062148D" w:rsidP="00BE41AE">
            <w:pPr>
              <w:numPr>
                <w:ilvl w:val="0"/>
                <w:numId w:val="282"/>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Prepare for the next task until the green bulb in the thermometer turned red and stopped automatically</w:t>
            </w:r>
          </w:p>
        </w:tc>
      </w:tr>
      <w:tr w:rsidR="0062148D" w:rsidRPr="00A76104" w14:paraId="47500056" w14:textId="77777777" w:rsidTr="00A76104">
        <w:tc>
          <w:tcPr>
            <w:tcW w:w="1537" w:type="pct"/>
          </w:tcPr>
          <w:p w14:paraId="22DFA659" w14:textId="77777777" w:rsidR="0062148D" w:rsidRPr="00A76104" w:rsidRDefault="0062148D" w:rsidP="00BE41AE">
            <w:pPr>
              <w:numPr>
                <w:ilvl w:val="0"/>
                <w:numId w:val="277"/>
              </w:numPr>
              <w:spacing w:before="0" w:after="0"/>
              <w:ind w:hanging="720"/>
              <w:contextualSpacing/>
              <w:jc w:val="left"/>
              <w:rPr>
                <w:rFonts w:eastAsia="Trebuchet MS" w:cs="Arial"/>
                <w:b/>
                <w:color w:val="000000" w:themeColor="text1"/>
              </w:rPr>
            </w:pPr>
            <w:r w:rsidRPr="00A76104">
              <w:rPr>
                <w:rFonts w:eastAsia="Trebuchet MS" w:cs="Arial"/>
                <w:color w:val="000000" w:themeColor="text1"/>
              </w:rPr>
              <w:t>Adjust paint booth heating timer</w:t>
            </w:r>
          </w:p>
        </w:tc>
        <w:tc>
          <w:tcPr>
            <w:tcW w:w="3463" w:type="pct"/>
          </w:tcPr>
          <w:p w14:paraId="78FD7567" w14:textId="77777777" w:rsidR="0062148D" w:rsidRPr="00A76104" w:rsidRDefault="0062148D" w:rsidP="00BE41AE">
            <w:pPr>
              <w:numPr>
                <w:ilvl w:val="0"/>
                <w:numId w:val="28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Decide the time required for heating according to the intended paint</w:t>
            </w:r>
          </w:p>
          <w:p w14:paraId="2E8DDECA" w14:textId="77777777" w:rsidR="0062148D" w:rsidRPr="00A76104" w:rsidRDefault="0062148D" w:rsidP="00BE41AE">
            <w:pPr>
              <w:numPr>
                <w:ilvl w:val="0"/>
                <w:numId w:val="28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application and the job</w:t>
            </w:r>
          </w:p>
          <w:p w14:paraId="13A8B44B" w14:textId="77777777" w:rsidR="0062148D" w:rsidRPr="00A76104" w:rsidRDefault="0062148D" w:rsidP="00BE41AE">
            <w:pPr>
              <w:numPr>
                <w:ilvl w:val="0"/>
                <w:numId w:val="28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Adjust both / all the timers as to indicate the same time</w:t>
            </w:r>
          </w:p>
          <w:p w14:paraId="4A194A9B" w14:textId="77777777" w:rsidR="0062148D" w:rsidRPr="00A76104" w:rsidRDefault="0062148D" w:rsidP="00BE41AE">
            <w:pPr>
              <w:numPr>
                <w:ilvl w:val="0"/>
                <w:numId w:val="28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Adjust the relevant timers according to the required time</w:t>
            </w:r>
          </w:p>
        </w:tc>
      </w:tr>
      <w:tr w:rsidR="0062148D" w:rsidRPr="00A76104" w14:paraId="3A218A9C" w14:textId="77777777" w:rsidTr="00A76104">
        <w:tc>
          <w:tcPr>
            <w:tcW w:w="1537" w:type="pct"/>
          </w:tcPr>
          <w:p w14:paraId="6329CFE3" w14:textId="77777777" w:rsidR="0062148D" w:rsidRPr="00A76104" w:rsidRDefault="0062148D" w:rsidP="00BE41AE">
            <w:pPr>
              <w:numPr>
                <w:ilvl w:val="0"/>
                <w:numId w:val="277"/>
              </w:numPr>
              <w:spacing w:before="0" w:after="0"/>
              <w:ind w:hanging="720"/>
              <w:contextualSpacing/>
              <w:jc w:val="left"/>
              <w:rPr>
                <w:rFonts w:eastAsia="Trebuchet MS" w:cs="Arial"/>
                <w:color w:val="000000" w:themeColor="text1"/>
              </w:rPr>
            </w:pPr>
            <w:r w:rsidRPr="00A76104">
              <w:rPr>
                <w:rFonts w:eastAsia="Trebuchet MS" w:cs="Arial"/>
                <w:color w:val="000000" w:themeColor="text1"/>
              </w:rPr>
              <w:t>Operate paint booth ventilator feed air fan</w:t>
            </w:r>
          </w:p>
        </w:tc>
        <w:tc>
          <w:tcPr>
            <w:tcW w:w="3463" w:type="pct"/>
          </w:tcPr>
          <w:p w14:paraId="56191FD7" w14:textId="77777777" w:rsidR="0062148D" w:rsidRPr="00A76104" w:rsidRDefault="0062148D" w:rsidP="00BE41AE">
            <w:pPr>
              <w:numPr>
                <w:ilvl w:val="0"/>
                <w:numId w:val="284"/>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Gather the tools / equipment and material</w:t>
            </w:r>
          </w:p>
          <w:p w14:paraId="1CE755EC" w14:textId="77777777" w:rsidR="0062148D" w:rsidRPr="00A76104" w:rsidRDefault="0062148D" w:rsidP="00BE41AE">
            <w:pPr>
              <w:numPr>
                <w:ilvl w:val="0"/>
                <w:numId w:val="284"/>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Check whether they were functioning properly</w:t>
            </w:r>
          </w:p>
          <w:p w14:paraId="71D7F7E7" w14:textId="77777777" w:rsidR="0062148D" w:rsidRPr="00A76104" w:rsidRDefault="0062148D" w:rsidP="00BE41AE">
            <w:pPr>
              <w:numPr>
                <w:ilvl w:val="0"/>
                <w:numId w:val="284"/>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Prepare the vehicle to be painted/ paint and were you ready</w:t>
            </w:r>
          </w:p>
          <w:p w14:paraId="054E4977" w14:textId="77777777" w:rsidR="0062148D" w:rsidRPr="00A76104" w:rsidRDefault="0062148D" w:rsidP="00BE41AE">
            <w:pPr>
              <w:numPr>
                <w:ilvl w:val="0"/>
                <w:numId w:val="284"/>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Check whether the feed / exhaust air fan in paint booth was functioning</w:t>
            </w:r>
          </w:p>
          <w:p w14:paraId="2765071D" w14:textId="77777777" w:rsidR="0062148D" w:rsidRPr="00A76104" w:rsidRDefault="0062148D" w:rsidP="00BE41AE">
            <w:pPr>
              <w:numPr>
                <w:ilvl w:val="0"/>
                <w:numId w:val="284"/>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Switch on the fan</w:t>
            </w:r>
          </w:p>
          <w:p w14:paraId="69CEB5CE" w14:textId="77777777" w:rsidR="0062148D" w:rsidRPr="00A76104" w:rsidRDefault="0062148D" w:rsidP="00BE41AE">
            <w:pPr>
              <w:numPr>
                <w:ilvl w:val="0"/>
                <w:numId w:val="284"/>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Switch off the feed / exhaust fan in the paint booth after painting</w:t>
            </w:r>
          </w:p>
        </w:tc>
      </w:tr>
    </w:tbl>
    <w:p w14:paraId="33CF564B" w14:textId="77777777" w:rsidR="0062148D" w:rsidRPr="0062148D" w:rsidRDefault="0062148D" w:rsidP="0062148D">
      <w:pPr>
        <w:rPr>
          <w:rFonts w:eastAsiaTheme="majorEastAsia" w:cs="Arial"/>
          <w:b/>
        </w:rPr>
      </w:pPr>
      <w:r w:rsidRPr="0062148D">
        <w:rPr>
          <w:rFonts w:eastAsiaTheme="majorEastAsia" w:cs="Arial"/>
          <w:b/>
        </w:rPr>
        <w:t>Knowledge &amp; Understanding</w:t>
      </w:r>
    </w:p>
    <w:p w14:paraId="342E49FF" w14:textId="77777777" w:rsidR="0062148D" w:rsidRPr="0062148D" w:rsidRDefault="0062148D" w:rsidP="00BE41AE">
      <w:pPr>
        <w:numPr>
          <w:ilvl w:val="0"/>
          <w:numId w:val="331"/>
        </w:numPr>
        <w:autoSpaceDE w:val="0"/>
        <w:autoSpaceDN w:val="0"/>
        <w:adjustRightInd w:val="0"/>
        <w:spacing w:before="0" w:after="0"/>
        <w:ind w:left="864" w:hanging="720"/>
        <w:contextualSpacing/>
        <w:rPr>
          <w:rFonts w:cs="Arial"/>
        </w:rPr>
      </w:pPr>
      <w:r w:rsidRPr="0062148D">
        <w:rPr>
          <w:rFonts w:cs="Arial"/>
        </w:rPr>
        <w:t>Instructions for removing dust on the body parts before painting</w:t>
      </w:r>
    </w:p>
    <w:p w14:paraId="6ED991CD" w14:textId="77777777" w:rsidR="0062148D" w:rsidRPr="0062148D" w:rsidRDefault="0062148D" w:rsidP="00BE41AE">
      <w:pPr>
        <w:numPr>
          <w:ilvl w:val="0"/>
          <w:numId w:val="331"/>
        </w:numPr>
        <w:autoSpaceDE w:val="0"/>
        <w:autoSpaceDN w:val="0"/>
        <w:adjustRightInd w:val="0"/>
        <w:spacing w:before="0" w:after="0"/>
        <w:ind w:left="864" w:hanging="720"/>
        <w:contextualSpacing/>
        <w:rPr>
          <w:rFonts w:cs="Arial"/>
        </w:rPr>
      </w:pPr>
      <w:r w:rsidRPr="0062148D">
        <w:rPr>
          <w:rFonts w:cs="Arial"/>
        </w:rPr>
        <w:t>Aspects to be taken into consideration in removing dust (safety)</w:t>
      </w:r>
    </w:p>
    <w:p w14:paraId="2BBB6155" w14:textId="77777777" w:rsidR="0062148D" w:rsidRPr="0062148D" w:rsidRDefault="0062148D" w:rsidP="00BE41AE">
      <w:pPr>
        <w:numPr>
          <w:ilvl w:val="0"/>
          <w:numId w:val="331"/>
        </w:numPr>
        <w:autoSpaceDE w:val="0"/>
        <w:autoSpaceDN w:val="0"/>
        <w:adjustRightInd w:val="0"/>
        <w:spacing w:before="0" w:after="0"/>
        <w:ind w:left="864" w:hanging="720"/>
        <w:contextualSpacing/>
        <w:rPr>
          <w:rFonts w:cs="Arial"/>
        </w:rPr>
      </w:pPr>
      <w:r w:rsidRPr="0062148D">
        <w:rPr>
          <w:rFonts w:cs="Arial"/>
        </w:rPr>
        <w:t>Instruction for controlling the internal temperature of the paint booth</w:t>
      </w:r>
    </w:p>
    <w:p w14:paraId="4E91B718" w14:textId="77777777" w:rsidR="0062148D" w:rsidRPr="0062148D" w:rsidRDefault="0062148D" w:rsidP="00BE41AE">
      <w:pPr>
        <w:numPr>
          <w:ilvl w:val="0"/>
          <w:numId w:val="331"/>
        </w:numPr>
        <w:autoSpaceDE w:val="0"/>
        <w:autoSpaceDN w:val="0"/>
        <w:adjustRightInd w:val="0"/>
        <w:spacing w:before="0" w:after="0"/>
        <w:ind w:left="864" w:hanging="720"/>
        <w:contextualSpacing/>
        <w:rPr>
          <w:rFonts w:cs="Arial"/>
        </w:rPr>
      </w:pPr>
      <w:r w:rsidRPr="0062148D">
        <w:rPr>
          <w:rFonts w:cs="Arial"/>
        </w:rPr>
        <w:t>Instruction for safety precautions to be adopted when adjusting the internal temperature</w:t>
      </w:r>
    </w:p>
    <w:p w14:paraId="4729FCEB" w14:textId="77777777" w:rsidR="0062148D" w:rsidRPr="0062148D" w:rsidRDefault="0062148D" w:rsidP="00BE41AE">
      <w:pPr>
        <w:numPr>
          <w:ilvl w:val="0"/>
          <w:numId w:val="331"/>
        </w:numPr>
        <w:autoSpaceDE w:val="0"/>
        <w:autoSpaceDN w:val="0"/>
        <w:adjustRightInd w:val="0"/>
        <w:spacing w:before="0" w:after="0"/>
        <w:ind w:left="864" w:hanging="720"/>
        <w:contextualSpacing/>
        <w:rPr>
          <w:rFonts w:cs="Arial"/>
        </w:rPr>
      </w:pPr>
      <w:r w:rsidRPr="0062148D">
        <w:rPr>
          <w:rFonts w:cs="Arial"/>
        </w:rPr>
        <w:t>Instruction for functioning of a water separating filter</w:t>
      </w:r>
    </w:p>
    <w:p w14:paraId="30D89E1C" w14:textId="77777777" w:rsidR="0062148D" w:rsidRPr="0062148D" w:rsidRDefault="0062148D" w:rsidP="00BE41AE">
      <w:pPr>
        <w:numPr>
          <w:ilvl w:val="0"/>
          <w:numId w:val="331"/>
        </w:numPr>
        <w:autoSpaceDE w:val="0"/>
        <w:autoSpaceDN w:val="0"/>
        <w:adjustRightInd w:val="0"/>
        <w:spacing w:before="0" w:after="0"/>
        <w:ind w:left="864" w:hanging="720"/>
        <w:contextualSpacing/>
        <w:rPr>
          <w:rFonts w:cs="Arial"/>
        </w:rPr>
      </w:pPr>
      <w:r w:rsidRPr="0062148D">
        <w:rPr>
          <w:rFonts w:cs="Arial"/>
        </w:rPr>
        <w:t>Reasons for draining water from the air system</w:t>
      </w:r>
    </w:p>
    <w:p w14:paraId="013670BE" w14:textId="77777777" w:rsidR="0062148D" w:rsidRPr="0062148D" w:rsidRDefault="0062148D" w:rsidP="00BE41AE">
      <w:pPr>
        <w:numPr>
          <w:ilvl w:val="0"/>
          <w:numId w:val="331"/>
        </w:numPr>
        <w:autoSpaceDE w:val="0"/>
        <w:autoSpaceDN w:val="0"/>
        <w:adjustRightInd w:val="0"/>
        <w:spacing w:before="0" w:after="0"/>
        <w:ind w:left="864" w:hanging="720"/>
        <w:contextualSpacing/>
        <w:rPr>
          <w:rFonts w:cs="Arial"/>
        </w:rPr>
      </w:pPr>
      <w:r w:rsidRPr="0062148D">
        <w:rPr>
          <w:rFonts w:cs="Arial"/>
        </w:rPr>
        <w:t>Aspects to be taken into consideration in adjusting the heating furnace in the paint booth</w:t>
      </w:r>
    </w:p>
    <w:p w14:paraId="208FD0F6" w14:textId="77777777" w:rsidR="0062148D" w:rsidRPr="0062148D" w:rsidRDefault="0062148D" w:rsidP="00BE41AE">
      <w:pPr>
        <w:numPr>
          <w:ilvl w:val="0"/>
          <w:numId w:val="331"/>
        </w:numPr>
        <w:autoSpaceDE w:val="0"/>
        <w:autoSpaceDN w:val="0"/>
        <w:adjustRightInd w:val="0"/>
        <w:spacing w:before="0" w:after="0"/>
        <w:ind w:left="864" w:hanging="720"/>
        <w:contextualSpacing/>
        <w:rPr>
          <w:rFonts w:cs="Arial"/>
        </w:rPr>
      </w:pPr>
      <w:r w:rsidRPr="0062148D">
        <w:rPr>
          <w:rFonts w:cs="Arial"/>
        </w:rPr>
        <w:t>Instruction for safety precautions to be adopted in adjusting the heating furnace</w:t>
      </w:r>
    </w:p>
    <w:p w14:paraId="48504017" w14:textId="77777777" w:rsidR="0062148D" w:rsidRPr="0062148D" w:rsidRDefault="0062148D" w:rsidP="00BE41AE">
      <w:pPr>
        <w:numPr>
          <w:ilvl w:val="0"/>
          <w:numId w:val="331"/>
        </w:numPr>
        <w:autoSpaceDE w:val="0"/>
        <w:autoSpaceDN w:val="0"/>
        <w:adjustRightInd w:val="0"/>
        <w:spacing w:before="0" w:after="0"/>
        <w:ind w:left="864" w:hanging="720"/>
        <w:contextualSpacing/>
        <w:rPr>
          <w:rFonts w:cs="Arial"/>
        </w:rPr>
      </w:pPr>
      <w:r w:rsidRPr="0062148D">
        <w:rPr>
          <w:rFonts w:cs="Arial"/>
        </w:rPr>
        <w:t>Instruction the necessity of adjusting the heating timer in the paint booth</w:t>
      </w:r>
    </w:p>
    <w:p w14:paraId="49B785B7" w14:textId="77777777" w:rsidR="0062148D" w:rsidRPr="0062148D" w:rsidRDefault="0062148D" w:rsidP="00BE41AE">
      <w:pPr>
        <w:numPr>
          <w:ilvl w:val="0"/>
          <w:numId w:val="331"/>
        </w:numPr>
        <w:autoSpaceDE w:val="0"/>
        <w:autoSpaceDN w:val="0"/>
        <w:adjustRightInd w:val="0"/>
        <w:spacing w:before="0" w:after="0"/>
        <w:ind w:left="864" w:hanging="720"/>
        <w:contextualSpacing/>
        <w:rPr>
          <w:rFonts w:cs="Arial"/>
        </w:rPr>
      </w:pPr>
      <w:r w:rsidRPr="0062148D">
        <w:rPr>
          <w:rFonts w:cs="Arial"/>
        </w:rPr>
        <w:t>Aspects to be considered in adjusting the heating timer</w:t>
      </w:r>
    </w:p>
    <w:p w14:paraId="20918710" w14:textId="77777777" w:rsidR="0062148D" w:rsidRPr="0062148D" w:rsidRDefault="0062148D" w:rsidP="0062148D">
      <w:pPr>
        <w:rPr>
          <w:rFonts w:eastAsiaTheme="majorEastAsia" w:cs="Arial"/>
          <w:b/>
        </w:rPr>
      </w:pPr>
      <w:r w:rsidRPr="0062148D">
        <w:rPr>
          <w:rFonts w:eastAsiaTheme="majorEastAsia" w:cs="Arial"/>
          <w:b/>
        </w:rPr>
        <w:t>Critical Evidence(s) Required</w:t>
      </w:r>
    </w:p>
    <w:p w14:paraId="09F73287" w14:textId="77777777" w:rsidR="0062148D" w:rsidRPr="0062148D" w:rsidRDefault="0062148D" w:rsidP="00BE41AE">
      <w:pPr>
        <w:numPr>
          <w:ilvl w:val="0"/>
          <w:numId w:val="352"/>
        </w:numPr>
        <w:autoSpaceDE w:val="0"/>
        <w:autoSpaceDN w:val="0"/>
        <w:adjustRightInd w:val="0"/>
        <w:contextualSpacing/>
        <w:rPr>
          <w:rFonts w:cs="Arial"/>
        </w:rPr>
      </w:pPr>
      <w:r w:rsidRPr="0062148D">
        <w:rPr>
          <w:rFonts w:cs="Arial"/>
        </w:rPr>
        <w:t>Capable of adjust the paint booth temperature</w:t>
      </w:r>
    </w:p>
    <w:p w14:paraId="6B5A23FB" w14:textId="77777777" w:rsidR="0062148D" w:rsidRPr="0062148D" w:rsidRDefault="0062148D" w:rsidP="00BE41AE">
      <w:pPr>
        <w:numPr>
          <w:ilvl w:val="0"/>
          <w:numId w:val="352"/>
        </w:numPr>
        <w:autoSpaceDE w:val="0"/>
        <w:autoSpaceDN w:val="0"/>
        <w:adjustRightInd w:val="0"/>
        <w:contextualSpacing/>
        <w:rPr>
          <w:rFonts w:cs="Arial"/>
        </w:rPr>
      </w:pPr>
      <w:r w:rsidRPr="0062148D">
        <w:rPr>
          <w:rFonts w:cs="Arial"/>
        </w:rPr>
        <w:t xml:space="preserve">Capable to adjust water spreading filter </w:t>
      </w:r>
    </w:p>
    <w:p w14:paraId="7C234433" w14:textId="77777777" w:rsidR="0062148D" w:rsidRPr="0062148D" w:rsidRDefault="0062148D" w:rsidP="0062148D">
      <w:pPr>
        <w:rPr>
          <w:rFonts w:eastAsiaTheme="majorEastAsia" w:cs="Arial"/>
          <w:b/>
        </w:rPr>
      </w:pPr>
      <w:r w:rsidRPr="0062148D">
        <w:rPr>
          <w:rFonts w:eastAsiaTheme="majorEastAsia" w:cs="Arial"/>
          <w:b/>
        </w:rPr>
        <w:t>List of Tools and Equipment</w:t>
      </w:r>
    </w:p>
    <w:p w14:paraId="6FFC47A5" w14:textId="77777777" w:rsidR="0062148D" w:rsidRPr="0062148D" w:rsidRDefault="0062148D" w:rsidP="00A76104">
      <w:pPr>
        <w:spacing w:before="0" w:after="0" w:line="276" w:lineRule="auto"/>
        <w:ind w:left="540" w:hanging="540"/>
        <w:rPr>
          <w:rFonts w:eastAsiaTheme="majorEastAsia" w:cs="Arial"/>
          <w:bCs/>
        </w:rPr>
      </w:pPr>
      <w:r w:rsidRPr="0062148D">
        <w:rPr>
          <w:rFonts w:eastAsiaTheme="majorEastAsia" w:cs="Arial"/>
          <w:bCs/>
        </w:rPr>
        <w:t>1.</w:t>
      </w:r>
      <w:r w:rsidRPr="0062148D">
        <w:rPr>
          <w:rFonts w:eastAsiaTheme="majorEastAsia" w:cs="Arial"/>
          <w:bCs/>
        </w:rPr>
        <w:tab/>
      </w:r>
      <w:r w:rsidRPr="0062148D">
        <w:rPr>
          <w:rFonts w:eastAsiaTheme="majorEastAsia" w:cs="Arial"/>
          <w:bCs/>
        </w:rPr>
        <w:tab/>
        <w:t>General Hand Tools</w:t>
      </w:r>
    </w:p>
    <w:p w14:paraId="3C556D2B" w14:textId="77777777" w:rsidR="0062148D" w:rsidRPr="0062148D" w:rsidRDefault="0062148D" w:rsidP="00A76104">
      <w:pPr>
        <w:spacing w:before="0" w:after="0" w:line="276" w:lineRule="auto"/>
        <w:ind w:left="540" w:hanging="540"/>
        <w:rPr>
          <w:rFonts w:eastAsiaTheme="majorEastAsia" w:cs="Arial"/>
          <w:bCs/>
        </w:rPr>
      </w:pPr>
      <w:r w:rsidRPr="0062148D">
        <w:rPr>
          <w:rFonts w:eastAsiaTheme="majorEastAsia" w:cs="Arial"/>
          <w:bCs/>
        </w:rPr>
        <w:t>2.</w:t>
      </w:r>
      <w:r w:rsidRPr="0062148D">
        <w:rPr>
          <w:rFonts w:eastAsiaTheme="majorEastAsia" w:cs="Arial"/>
          <w:bCs/>
        </w:rPr>
        <w:tab/>
      </w:r>
      <w:r w:rsidRPr="0062148D">
        <w:rPr>
          <w:rFonts w:eastAsiaTheme="majorEastAsia" w:cs="Arial"/>
          <w:bCs/>
        </w:rPr>
        <w:tab/>
        <w:t>Cotton Gloves</w:t>
      </w:r>
    </w:p>
    <w:p w14:paraId="3449D793" w14:textId="77777777" w:rsidR="0062148D" w:rsidRPr="0062148D" w:rsidRDefault="0062148D" w:rsidP="00A76104">
      <w:pPr>
        <w:spacing w:before="0" w:after="0" w:line="276" w:lineRule="auto"/>
        <w:ind w:left="540" w:hanging="540"/>
        <w:rPr>
          <w:rFonts w:eastAsiaTheme="majorEastAsia" w:cs="Arial"/>
          <w:bCs/>
        </w:rPr>
      </w:pPr>
      <w:r w:rsidRPr="0062148D">
        <w:rPr>
          <w:rFonts w:eastAsiaTheme="majorEastAsia" w:cs="Arial"/>
          <w:bCs/>
        </w:rPr>
        <w:t>3.</w:t>
      </w:r>
      <w:r w:rsidRPr="0062148D">
        <w:rPr>
          <w:rFonts w:eastAsiaTheme="majorEastAsia" w:cs="Arial"/>
          <w:bCs/>
        </w:rPr>
        <w:tab/>
      </w:r>
      <w:r w:rsidRPr="0062148D">
        <w:rPr>
          <w:rFonts w:eastAsiaTheme="majorEastAsia" w:cs="Arial"/>
          <w:bCs/>
        </w:rPr>
        <w:tab/>
        <w:t>Dust Mask</w:t>
      </w:r>
    </w:p>
    <w:p w14:paraId="0FDFEAC9" w14:textId="77777777" w:rsidR="0062148D" w:rsidRPr="0062148D" w:rsidRDefault="0062148D" w:rsidP="00A76104">
      <w:pPr>
        <w:spacing w:before="0" w:after="0" w:line="276" w:lineRule="auto"/>
        <w:ind w:left="540" w:hanging="540"/>
        <w:rPr>
          <w:rFonts w:eastAsiaTheme="majorEastAsia" w:cs="Arial"/>
          <w:bCs/>
        </w:rPr>
      </w:pPr>
      <w:r w:rsidRPr="0062148D">
        <w:rPr>
          <w:rFonts w:eastAsiaTheme="majorEastAsia" w:cs="Arial"/>
          <w:bCs/>
        </w:rPr>
        <w:t>4.</w:t>
      </w:r>
      <w:r w:rsidRPr="0062148D">
        <w:rPr>
          <w:rFonts w:eastAsiaTheme="majorEastAsia" w:cs="Arial"/>
          <w:bCs/>
        </w:rPr>
        <w:tab/>
      </w:r>
      <w:r w:rsidRPr="0062148D">
        <w:rPr>
          <w:rFonts w:eastAsiaTheme="majorEastAsia" w:cs="Arial"/>
          <w:bCs/>
        </w:rPr>
        <w:tab/>
        <w:t>Air Compressor</w:t>
      </w:r>
    </w:p>
    <w:p w14:paraId="1C3EE655" w14:textId="77777777" w:rsidR="0062148D" w:rsidRPr="0062148D" w:rsidRDefault="0062148D" w:rsidP="00A76104">
      <w:pPr>
        <w:spacing w:before="0" w:after="0" w:line="276" w:lineRule="auto"/>
        <w:ind w:left="540" w:hanging="540"/>
        <w:rPr>
          <w:rFonts w:eastAsiaTheme="majorEastAsia" w:cs="Arial"/>
          <w:bCs/>
        </w:rPr>
      </w:pPr>
      <w:r w:rsidRPr="0062148D">
        <w:rPr>
          <w:rFonts w:eastAsiaTheme="majorEastAsia" w:cs="Arial"/>
          <w:bCs/>
        </w:rPr>
        <w:t>5.</w:t>
      </w:r>
      <w:r w:rsidRPr="0062148D">
        <w:rPr>
          <w:rFonts w:eastAsiaTheme="majorEastAsia" w:cs="Arial"/>
          <w:bCs/>
        </w:rPr>
        <w:tab/>
      </w:r>
      <w:r w:rsidRPr="0062148D">
        <w:rPr>
          <w:rFonts w:eastAsiaTheme="majorEastAsia" w:cs="Arial"/>
          <w:bCs/>
        </w:rPr>
        <w:tab/>
        <w:t>Air blow Gun</w:t>
      </w:r>
    </w:p>
    <w:p w14:paraId="3416FF08" w14:textId="77777777" w:rsidR="0062148D" w:rsidRPr="0062148D" w:rsidRDefault="0062148D" w:rsidP="00A76104">
      <w:pPr>
        <w:spacing w:before="0" w:after="0" w:line="276" w:lineRule="auto"/>
        <w:ind w:left="540" w:hanging="540"/>
        <w:rPr>
          <w:rFonts w:eastAsiaTheme="majorEastAsia" w:cs="Arial"/>
          <w:bCs/>
        </w:rPr>
      </w:pPr>
      <w:r w:rsidRPr="0062148D">
        <w:rPr>
          <w:rFonts w:eastAsiaTheme="majorEastAsia" w:cs="Arial"/>
          <w:bCs/>
        </w:rPr>
        <w:t>6.</w:t>
      </w:r>
      <w:r w:rsidRPr="0062148D">
        <w:rPr>
          <w:rFonts w:eastAsiaTheme="majorEastAsia" w:cs="Arial"/>
          <w:bCs/>
        </w:rPr>
        <w:tab/>
      </w:r>
      <w:r w:rsidRPr="0062148D">
        <w:rPr>
          <w:rFonts w:eastAsiaTheme="majorEastAsia" w:cs="Arial"/>
          <w:bCs/>
        </w:rPr>
        <w:tab/>
        <w:t>Shop cloth</w:t>
      </w:r>
    </w:p>
    <w:p w14:paraId="71429990" w14:textId="77777777" w:rsidR="0062148D" w:rsidRPr="0062148D" w:rsidRDefault="0062148D" w:rsidP="00A76104">
      <w:pPr>
        <w:spacing w:before="0" w:after="0" w:line="276" w:lineRule="auto"/>
        <w:ind w:left="540" w:hanging="540"/>
        <w:rPr>
          <w:rFonts w:eastAsiaTheme="majorEastAsia" w:cs="Arial"/>
          <w:bCs/>
        </w:rPr>
      </w:pPr>
      <w:r w:rsidRPr="0062148D">
        <w:rPr>
          <w:rFonts w:eastAsiaTheme="majorEastAsia" w:cs="Arial"/>
          <w:bCs/>
        </w:rPr>
        <w:t>7.</w:t>
      </w:r>
      <w:r w:rsidRPr="0062148D">
        <w:rPr>
          <w:rFonts w:eastAsiaTheme="majorEastAsia" w:cs="Arial"/>
          <w:bCs/>
        </w:rPr>
        <w:tab/>
      </w:r>
      <w:r w:rsidRPr="0062148D">
        <w:rPr>
          <w:rFonts w:eastAsiaTheme="majorEastAsia" w:cs="Arial"/>
          <w:bCs/>
        </w:rPr>
        <w:tab/>
        <w:t>Masking tape</w:t>
      </w:r>
    </w:p>
    <w:p w14:paraId="230A2A57" w14:textId="77777777" w:rsidR="0062148D" w:rsidRPr="0062148D" w:rsidRDefault="0062148D" w:rsidP="00A76104">
      <w:pPr>
        <w:spacing w:before="0" w:after="0" w:line="276" w:lineRule="auto"/>
        <w:ind w:left="540" w:hanging="540"/>
        <w:rPr>
          <w:rFonts w:eastAsiaTheme="majorEastAsia" w:cs="Arial"/>
          <w:bCs/>
        </w:rPr>
      </w:pPr>
      <w:r w:rsidRPr="0062148D">
        <w:rPr>
          <w:rFonts w:eastAsiaTheme="majorEastAsia" w:cs="Arial"/>
          <w:bCs/>
        </w:rPr>
        <w:t>8.</w:t>
      </w:r>
      <w:r w:rsidRPr="0062148D">
        <w:rPr>
          <w:rFonts w:eastAsiaTheme="majorEastAsia" w:cs="Arial"/>
          <w:bCs/>
        </w:rPr>
        <w:tab/>
      </w:r>
      <w:r w:rsidRPr="0062148D">
        <w:rPr>
          <w:rFonts w:eastAsiaTheme="majorEastAsia" w:cs="Arial"/>
          <w:bCs/>
        </w:rPr>
        <w:tab/>
        <w:t>Masking Paper</w:t>
      </w:r>
    </w:p>
    <w:p w14:paraId="58071D5A" w14:textId="77777777" w:rsidR="0062148D" w:rsidRPr="0062148D" w:rsidRDefault="0062148D" w:rsidP="00A76104">
      <w:pPr>
        <w:spacing w:before="0" w:after="0" w:line="276" w:lineRule="auto"/>
        <w:ind w:left="540" w:hanging="540"/>
        <w:rPr>
          <w:rFonts w:eastAsiaTheme="majorEastAsia" w:cs="Arial"/>
          <w:bCs/>
        </w:rPr>
      </w:pPr>
      <w:r w:rsidRPr="0062148D">
        <w:rPr>
          <w:rFonts w:eastAsiaTheme="majorEastAsia" w:cs="Arial"/>
          <w:bCs/>
        </w:rPr>
        <w:t>9.</w:t>
      </w:r>
      <w:r w:rsidRPr="0062148D">
        <w:rPr>
          <w:rFonts w:eastAsiaTheme="majorEastAsia" w:cs="Arial"/>
          <w:bCs/>
        </w:rPr>
        <w:tab/>
      </w:r>
      <w:r w:rsidRPr="0062148D">
        <w:rPr>
          <w:rFonts w:eastAsiaTheme="majorEastAsia" w:cs="Arial"/>
          <w:bCs/>
        </w:rPr>
        <w:tab/>
        <w:t>Sand Paper</w:t>
      </w:r>
    </w:p>
    <w:p w14:paraId="23FDE60E" w14:textId="4E9C4C48" w:rsidR="005E1A5E" w:rsidRDefault="005E1A5E" w:rsidP="00A76104">
      <w:pPr>
        <w:spacing w:before="0" w:after="0" w:line="276" w:lineRule="auto"/>
        <w:ind w:left="540" w:hanging="540"/>
        <w:jc w:val="left"/>
        <w:rPr>
          <w:rFonts w:eastAsiaTheme="majorEastAsia" w:cs="Arial"/>
          <w:bCs/>
        </w:rPr>
      </w:pPr>
      <w:r>
        <w:rPr>
          <w:rFonts w:eastAsiaTheme="majorEastAsia" w:cs="Arial"/>
          <w:bCs/>
        </w:rPr>
        <w:br w:type="page"/>
      </w:r>
    </w:p>
    <w:p w14:paraId="5E6F7130" w14:textId="5ACC369F" w:rsidR="0062148D" w:rsidRPr="00BC09FA" w:rsidRDefault="0062148D" w:rsidP="00BE41AE">
      <w:pPr>
        <w:pStyle w:val="Heading3"/>
        <w:numPr>
          <w:ilvl w:val="0"/>
          <w:numId w:val="379"/>
        </w:numPr>
        <w:shd w:val="clear" w:color="auto" w:fill="FFC000"/>
        <w:spacing w:line="276" w:lineRule="auto"/>
        <w:ind w:left="2160" w:hanging="1800"/>
        <w:rPr>
          <w:rFonts w:ascii="Arial" w:hAnsi="Arial" w:cs="Arial"/>
          <w:b/>
          <w:bCs/>
          <w:color w:val="auto"/>
        </w:rPr>
      </w:pPr>
      <w:bookmarkStart w:id="106" w:name="_Toc30855059"/>
      <w:bookmarkStart w:id="107" w:name="_Toc111733625"/>
      <w:r w:rsidRPr="00BC09FA">
        <w:rPr>
          <w:rFonts w:ascii="Arial" w:hAnsi="Arial" w:cs="Arial"/>
          <w:b/>
          <w:bCs/>
          <w:color w:val="auto"/>
        </w:rPr>
        <w:t>Apply Primer Surface</w:t>
      </w:r>
      <w:bookmarkEnd w:id="106"/>
      <w:bookmarkEnd w:id="107"/>
    </w:p>
    <w:p w14:paraId="745630ED" w14:textId="77777777" w:rsidR="0062148D" w:rsidRPr="0062148D" w:rsidRDefault="0062148D" w:rsidP="00A76104">
      <w:pPr>
        <w:spacing w:after="0"/>
        <w:rPr>
          <w:rFonts w:cs="Arial"/>
        </w:rPr>
      </w:pPr>
      <w:r w:rsidRPr="0062148D">
        <w:rPr>
          <w:rFonts w:cs="Arial"/>
          <w:b/>
          <w:bCs/>
          <w:sz w:val="24"/>
          <w:szCs w:val="24"/>
        </w:rPr>
        <w:t>Overview:</w:t>
      </w:r>
      <w:r w:rsidRPr="0062148D">
        <w:rPr>
          <w:rFonts w:cs="Arial"/>
          <w:sz w:val="24"/>
          <w:szCs w:val="24"/>
        </w:rPr>
        <w:t xml:space="preserve"> </w:t>
      </w:r>
      <w:r w:rsidRPr="0062148D">
        <w:rPr>
          <w:rFonts w:cs="Arial"/>
        </w:rPr>
        <w:t>After successful completion of this module the trainee will be able to perform each of the tasks according to the relevant standards and specifications.</w:t>
      </w:r>
    </w:p>
    <w:p w14:paraId="299FE2EB" w14:textId="77777777" w:rsidR="0062148D" w:rsidRPr="0062148D" w:rsidRDefault="0062148D" w:rsidP="0062148D">
      <w:pPr>
        <w:spacing w:before="0" w:after="0" w:line="276" w:lineRule="auto"/>
        <w:rPr>
          <w:rFonts w:cs="Arial"/>
        </w:rPr>
      </w:pPr>
    </w:p>
    <w:tbl>
      <w:tblPr>
        <w:tblStyle w:val="TableGrid"/>
        <w:tblW w:w="4805" w:type="pct"/>
        <w:tblInd w:w="372" w:type="dxa"/>
        <w:tblLook w:val="0000" w:firstRow="0" w:lastRow="0" w:firstColumn="0" w:lastColumn="0" w:noHBand="0" w:noVBand="0"/>
      </w:tblPr>
      <w:tblGrid>
        <w:gridCol w:w="6"/>
        <w:gridCol w:w="2700"/>
        <w:gridCol w:w="7560"/>
      </w:tblGrid>
      <w:tr w:rsidR="0062148D" w:rsidRPr="0062148D" w14:paraId="05BDE41B" w14:textId="77777777" w:rsidTr="00CD3B90">
        <w:trPr>
          <w:trHeight w:val="432"/>
        </w:trPr>
        <w:tc>
          <w:tcPr>
            <w:tcW w:w="1318" w:type="pct"/>
            <w:gridSpan w:val="2"/>
            <w:shd w:val="clear" w:color="auto" w:fill="D9D9D9" w:themeFill="background1" w:themeFillShade="D9"/>
            <w:vAlign w:val="center"/>
          </w:tcPr>
          <w:p w14:paraId="75D11DB8" w14:textId="77777777" w:rsidR="0062148D" w:rsidRPr="0062148D" w:rsidRDefault="0062148D" w:rsidP="0062148D">
            <w:pPr>
              <w:keepNext/>
              <w:keepLines/>
              <w:spacing w:before="0" w:after="0" w:line="240" w:lineRule="auto"/>
              <w:jc w:val="left"/>
              <w:outlineLvl w:val="4"/>
              <w:rPr>
                <w:rFonts w:eastAsiaTheme="majorEastAsia" w:cs="Arial"/>
                <w:b/>
                <w:color w:val="000000" w:themeColor="text1"/>
              </w:rPr>
            </w:pPr>
            <w:r w:rsidRPr="0062148D">
              <w:rPr>
                <w:rFonts w:eastAsiaTheme="majorEastAsia" w:cs="Arial"/>
                <w:b/>
                <w:color w:val="000000" w:themeColor="text1"/>
              </w:rPr>
              <w:t>Unit of Competency</w:t>
            </w:r>
          </w:p>
        </w:tc>
        <w:tc>
          <w:tcPr>
            <w:tcW w:w="3682" w:type="pct"/>
            <w:shd w:val="clear" w:color="auto" w:fill="D9D9D9" w:themeFill="background1" w:themeFillShade="D9"/>
            <w:vAlign w:val="center"/>
          </w:tcPr>
          <w:p w14:paraId="726E1F91" w14:textId="77777777" w:rsidR="0062148D" w:rsidRPr="0062148D" w:rsidRDefault="0062148D" w:rsidP="0062148D">
            <w:pPr>
              <w:keepNext/>
              <w:keepLines/>
              <w:spacing w:before="0" w:after="0" w:line="240" w:lineRule="auto"/>
              <w:jc w:val="left"/>
              <w:outlineLvl w:val="4"/>
              <w:rPr>
                <w:rFonts w:eastAsiaTheme="majorEastAsia" w:cs="Arial"/>
                <w:b/>
                <w:color w:val="000000" w:themeColor="text1"/>
              </w:rPr>
            </w:pPr>
            <w:r w:rsidRPr="0062148D">
              <w:rPr>
                <w:rFonts w:eastAsiaTheme="majorEastAsia" w:cs="Arial"/>
                <w:b/>
                <w:color w:val="000000" w:themeColor="text1"/>
              </w:rPr>
              <w:t>Performance Criteria</w:t>
            </w:r>
          </w:p>
        </w:tc>
      </w:tr>
      <w:tr w:rsidR="0062148D" w:rsidRPr="0062148D" w14:paraId="159C1EA2" w14:textId="77777777" w:rsidTr="00CD3B90">
        <w:tc>
          <w:tcPr>
            <w:tcW w:w="1318" w:type="pct"/>
            <w:gridSpan w:val="2"/>
          </w:tcPr>
          <w:p w14:paraId="60E49EF9" w14:textId="77777777" w:rsidR="0062148D" w:rsidRPr="0062148D" w:rsidRDefault="0062148D" w:rsidP="00BE41AE">
            <w:pPr>
              <w:numPr>
                <w:ilvl w:val="0"/>
                <w:numId w:val="302"/>
              </w:numPr>
              <w:spacing w:before="0" w:after="0"/>
              <w:ind w:hanging="720"/>
              <w:contextualSpacing/>
              <w:jc w:val="left"/>
              <w:rPr>
                <w:rFonts w:cs="Arial"/>
                <w:b/>
                <w:color w:val="000000" w:themeColor="text1"/>
              </w:rPr>
            </w:pPr>
            <w:r w:rsidRPr="0062148D">
              <w:rPr>
                <w:rFonts w:cs="Arial"/>
                <w:color w:val="000000" w:themeColor="text1"/>
              </w:rPr>
              <w:t>Scuffing for primer Surface with sanding machine</w:t>
            </w:r>
          </w:p>
        </w:tc>
        <w:tc>
          <w:tcPr>
            <w:tcW w:w="3682" w:type="pct"/>
          </w:tcPr>
          <w:p w14:paraId="3DB39504" w14:textId="77777777" w:rsidR="0062148D" w:rsidRPr="0062148D" w:rsidRDefault="0062148D" w:rsidP="00BE41AE">
            <w:pPr>
              <w:numPr>
                <w:ilvl w:val="0"/>
                <w:numId w:val="303"/>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Determine the areas for scuffing primer Surface</w:t>
            </w:r>
          </w:p>
          <w:p w14:paraId="2D689D23" w14:textId="77777777" w:rsidR="0062148D" w:rsidRPr="0062148D" w:rsidRDefault="0062148D" w:rsidP="00BE41AE">
            <w:pPr>
              <w:numPr>
                <w:ilvl w:val="0"/>
                <w:numId w:val="303"/>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Determine the areas that need to be masking</w:t>
            </w:r>
          </w:p>
          <w:p w14:paraId="216103A9" w14:textId="77777777" w:rsidR="0062148D" w:rsidRPr="0062148D" w:rsidRDefault="0062148D" w:rsidP="00BE41AE">
            <w:pPr>
              <w:numPr>
                <w:ilvl w:val="0"/>
                <w:numId w:val="303"/>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Collect tools, equipment and material</w:t>
            </w:r>
          </w:p>
          <w:p w14:paraId="21D629DC" w14:textId="77777777" w:rsidR="0062148D" w:rsidRPr="0062148D" w:rsidRDefault="0062148D" w:rsidP="00BE41AE">
            <w:pPr>
              <w:numPr>
                <w:ilvl w:val="0"/>
                <w:numId w:val="303"/>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Check functioning of equipment</w:t>
            </w:r>
          </w:p>
          <w:p w14:paraId="3010B0FE" w14:textId="77777777" w:rsidR="0062148D" w:rsidRPr="0062148D" w:rsidRDefault="0062148D" w:rsidP="00BE41AE">
            <w:pPr>
              <w:numPr>
                <w:ilvl w:val="0"/>
                <w:numId w:val="303"/>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Wear PPE according to instruction</w:t>
            </w:r>
          </w:p>
          <w:p w14:paraId="0B62D279" w14:textId="77777777" w:rsidR="0062148D" w:rsidRPr="0062148D" w:rsidRDefault="0062148D" w:rsidP="00BE41AE">
            <w:pPr>
              <w:numPr>
                <w:ilvl w:val="0"/>
                <w:numId w:val="303"/>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Attached 320 grit sand paper with dual action sander</w:t>
            </w:r>
          </w:p>
          <w:p w14:paraId="69312965" w14:textId="77777777" w:rsidR="0062148D" w:rsidRPr="0062148D" w:rsidRDefault="0062148D" w:rsidP="00BE41AE">
            <w:pPr>
              <w:numPr>
                <w:ilvl w:val="0"/>
                <w:numId w:val="303"/>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 xml:space="preserve">Adjust the revolution speed of dual action sander </w:t>
            </w:r>
          </w:p>
          <w:p w14:paraId="1E0E05CC" w14:textId="77777777" w:rsidR="0062148D" w:rsidRPr="0062148D" w:rsidRDefault="0062148D" w:rsidP="00BE41AE">
            <w:pPr>
              <w:numPr>
                <w:ilvl w:val="0"/>
                <w:numId w:val="303"/>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Scuff the surface to a distance of 100mm from the edge</w:t>
            </w:r>
          </w:p>
          <w:p w14:paraId="1B01317D" w14:textId="77777777" w:rsidR="0062148D" w:rsidRPr="0062148D" w:rsidRDefault="0062148D" w:rsidP="00BE41AE">
            <w:pPr>
              <w:numPr>
                <w:ilvl w:val="0"/>
                <w:numId w:val="303"/>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Bring the sander into contact with the panel before starting the sander</w:t>
            </w:r>
          </w:p>
          <w:p w14:paraId="17D43BBD" w14:textId="77777777" w:rsidR="0062148D" w:rsidRPr="0062148D" w:rsidRDefault="0062148D" w:rsidP="00BE41AE">
            <w:pPr>
              <w:numPr>
                <w:ilvl w:val="0"/>
                <w:numId w:val="303"/>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Scuffing the act of finely scratching a surface with sandpaper</w:t>
            </w:r>
          </w:p>
          <w:p w14:paraId="44048565" w14:textId="77777777" w:rsidR="0062148D" w:rsidRPr="0062148D" w:rsidRDefault="0062148D" w:rsidP="00BE41AE">
            <w:pPr>
              <w:numPr>
                <w:ilvl w:val="0"/>
                <w:numId w:val="303"/>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 xml:space="preserve">Clean the work place </w:t>
            </w:r>
          </w:p>
          <w:p w14:paraId="7C7E5552" w14:textId="77777777" w:rsidR="0062148D" w:rsidRPr="0062148D" w:rsidRDefault="0062148D" w:rsidP="00BE41AE">
            <w:pPr>
              <w:numPr>
                <w:ilvl w:val="0"/>
                <w:numId w:val="303"/>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Clean tools &amp; equipment and store them properly</w:t>
            </w:r>
          </w:p>
        </w:tc>
      </w:tr>
      <w:tr w:rsidR="0062148D" w:rsidRPr="0062148D" w14:paraId="400E6732" w14:textId="77777777" w:rsidTr="00CD3B90">
        <w:tc>
          <w:tcPr>
            <w:tcW w:w="1318" w:type="pct"/>
            <w:gridSpan w:val="2"/>
          </w:tcPr>
          <w:p w14:paraId="214FD970" w14:textId="77777777" w:rsidR="0062148D" w:rsidRPr="0062148D" w:rsidRDefault="0062148D" w:rsidP="00BE41AE">
            <w:pPr>
              <w:numPr>
                <w:ilvl w:val="0"/>
                <w:numId w:val="302"/>
              </w:numPr>
              <w:spacing w:before="0" w:after="0"/>
              <w:ind w:hanging="720"/>
              <w:contextualSpacing/>
              <w:jc w:val="left"/>
              <w:rPr>
                <w:rFonts w:cs="Arial"/>
                <w:b/>
                <w:color w:val="000000" w:themeColor="text1"/>
              </w:rPr>
            </w:pPr>
            <w:r w:rsidRPr="0062148D">
              <w:rPr>
                <w:rFonts w:cs="Arial"/>
                <w:color w:val="000000" w:themeColor="text1"/>
              </w:rPr>
              <w:t>Scuffing for primer Surface with hand sanding block</w:t>
            </w:r>
          </w:p>
        </w:tc>
        <w:tc>
          <w:tcPr>
            <w:tcW w:w="3682" w:type="pct"/>
          </w:tcPr>
          <w:p w14:paraId="0F555417" w14:textId="77777777" w:rsidR="0062148D" w:rsidRPr="0062148D" w:rsidRDefault="0062148D" w:rsidP="00BE41AE">
            <w:pPr>
              <w:numPr>
                <w:ilvl w:val="0"/>
                <w:numId w:val="304"/>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Determine the areas for scuffing primer Surface</w:t>
            </w:r>
          </w:p>
          <w:p w14:paraId="5787A4E3" w14:textId="77777777" w:rsidR="0062148D" w:rsidRPr="0062148D" w:rsidRDefault="0062148D" w:rsidP="00BE41AE">
            <w:pPr>
              <w:numPr>
                <w:ilvl w:val="0"/>
                <w:numId w:val="304"/>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Determine the areas that need to be masking</w:t>
            </w:r>
          </w:p>
          <w:p w14:paraId="09CD6A97" w14:textId="77777777" w:rsidR="0062148D" w:rsidRPr="0062148D" w:rsidRDefault="0062148D" w:rsidP="00BE41AE">
            <w:pPr>
              <w:numPr>
                <w:ilvl w:val="0"/>
                <w:numId w:val="304"/>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Collect tools, equipment and material</w:t>
            </w:r>
          </w:p>
          <w:p w14:paraId="287ED955" w14:textId="77777777" w:rsidR="0062148D" w:rsidRPr="0062148D" w:rsidRDefault="0062148D" w:rsidP="00BE41AE">
            <w:pPr>
              <w:numPr>
                <w:ilvl w:val="0"/>
                <w:numId w:val="304"/>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Check the pad of sanding block</w:t>
            </w:r>
          </w:p>
          <w:p w14:paraId="25644761" w14:textId="77777777" w:rsidR="0062148D" w:rsidRPr="0062148D" w:rsidRDefault="0062148D" w:rsidP="00BE41AE">
            <w:pPr>
              <w:numPr>
                <w:ilvl w:val="0"/>
                <w:numId w:val="304"/>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Wear PPE according to instruction</w:t>
            </w:r>
          </w:p>
          <w:p w14:paraId="1313223E" w14:textId="77777777" w:rsidR="0062148D" w:rsidRPr="0062148D" w:rsidRDefault="0062148D" w:rsidP="00BE41AE">
            <w:pPr>
              <w:numPr>
                <w:ilvl w:val="0"/>
                <w:numId w:val="304"/>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Attached 320 grit sand paper with hand sanding block</w:t>
            </w:r>
          </w:p>
          <w:p w14:paraId="60155B5F" w14:textId="77777777" w:rsidR="0062148D" w:rsidRPr="0062148D" w:rsidRDefault="0062148D" w:rsidP="00BE41AE">
            <w:pPr>
              <w:numPr>
                <w:ilvl w:val="0"/>
                <w:numId w:val="304"/>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 xml:space="preserve">Attached hand sanding block with dust extraction machine </w:t>
            </w:r>
          </w:p>
          <w:p w14:paraId="2E5F23DB" w14:textId="77777777" w:rsidR="0062148D" w:rsidRPr="0062148D" w:rsidRDefault="0062148D" w:rsidP="00BE41AE">
            <w:pPr>
              <w:numPr>
                <w:ilvl w:val="0"/>
                <w:numId w:val="304"/>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Scuff the surface to a distance of 100mm from the edge</w:t>
            </w:r>
          </w:p>
          <w:p w14:paraId="12EF41F5" w14:textId="77777777" w:rsidR="0062148D" w:rsidRPr="0062148D" w:rsidRDefault="0062148D" w:rsidP="00BE41AE">
            <w:pPr>
              <w:numPr>
                <w:ilvl w:val="0"/>
                <w:numId w:val="304"/>
              </w:numPr>
              <w:spacing w:before="0" w:after="0"/>
              <w:ind w:left="576" w:hanging="576"/>
              <w:contextualSpacing/>
              <w:rPr>
                <w:rFonts w:cs="Arial"/>
                <w:color w:val="000000" w:themeColor="text1"/>
              </w:rPr>
            </w:pPr>
            <w:r w:rsidRPr="0062148D">
              <w:rPr>
                <w:rFonts w:cs="Arial"/>
                <w:color w:val="000000" w:themeColor="text1"/>
              </w:rPr>
              <w:t>Hold the sanding block at 45degrees to direction of sanding</w:t>
            </w:r>
          </w:p>
          <w:p w14:paraId="7FC20CB9" w14:textId="77777777" w:rsidR="0062148D" w:rsidRPr="0062148D" w:rsidRDefault="0062148D" w:rsidP="00BE41AE">
            <w:pPr>
              <w:numPr>
                <w:ilvl w:val="0"/>
                <w:numId w:val="304"/>
              </w:numPr>
              <w:spacing w:before="0" w:after="0"/>
              <w:ind w:left="576" w:hanging="576"/>
              <w:contextualSpacing/>
              <w:rPr>
                <w:rFonts w:cs="Arial"/>
                <w:color w:val="000000" w:themeColor="text1"/>
              </w:rPr>
            </w:pPr>
            <w:r w:rsidRPr="0062148D">
              <w:rPr>
                <w:rFonts w:cs="Arial"/>
                <w:color w:val="000000" w:themeColor="text1"/>
              </w:rPr>
              <w:t>Scuffing the act of finely scratching a surface with sandpaper</w:t>
            </w:r>
          </w:p>
          <w:p w14:paraId="526F024D" w14:textId="77777777" w:rsidR="0062148D" w:rsidRPr="0062148D" w:rsidRDefault="0062148D" w:rsidP="00BE41AE">
            <w:pPr>
              <w:numPr>
                <w:ilvl w:val="0"/>
                <w:numId w:val="304"/>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 xml:space="preserve">Clean the work place </w:t>
            </w:r>
          </w:p>
          <w:p w14:paraId="07B82FCC" w14:textId="77777777" w:rsidR="0062148D" w:rsidRPr="0062148D" w:rsidRDefault="0062148D" w:rsidP="00BE41AE">
            <w:pPr>
              <w:numPr>
                <w:ilvl w:val="0"/>
                <w:numId w:val="304"/>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Clean tools &amp; equipment and store them properly</w:t>
            </w:r>
          </w:p>
        </w:tc>
      </w:tr>
      <w:tr w:rsidR="0062148D" w:rsidRPr="0062148D" w14:paraId="6FC8CE8E" w14:textId="77777777" w:rsidTr="00CD3B90">
        <w:tc>
          <w:tcPr>
            <w:tcW w:w="1318" w:type="pct"/>
            <w:gridSpan w:val="2"/>
          </w:tcPr>
          <w:p w14:paraId="0399CAF3" w14:textId="77777777" w:rsidR="0062148D" w:rsidRPr="0062148D" w:rsidRDefault="0062148D" w:rsidP="00BE41AE">
            <w:pPr>
              <w:numPr>
                <w:ilvl w:val="0"/>
                <w:numId w:val="302"/>
              </w:numPr>
              <w:spacing w:before="0" w:after="0"/>
              <w:ind w:hanging="720"/>
              <w:contextualSpacing/>
              <w:jc w:val="left"/>
              <w:rPr>
                <w:rFonts w:cs="Arial"/>
                <w:b/>
                <w:color w:val="000000" w:themeColor="text1"/>
              </w:rPr>
            </w:pPr>
            <w:r w:rsidRPr="0062148D">
              <w:rPr>
                <w:rFonts w:cs="Arial"/>
                <w:color w:val="000000" w:themeColor="text1"/>
              </w:rPr>
              <w:t>Cleaning &amp; degreasing before primer Surface application</w:t>
            </w:r>
          </w:p>
        </w:tc>
        <w:tc>
          <w:tcPr>
            <w:tcW w:w="3682" w:type="pct"/>
          </w:tcPr>
          <w:p w14:paraId="3E0B8154" w14:textId="77777777" w:rsidR="0062148D" w:rsidRPr="0062148D" w:rsidRDefault="0062148D" w:rsidP="00BE41AE">
            <w:pPr>
              <w:numPr>
                <w:ilvl w:val="0"/>
                <w:numId w:val="305"/>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Determine the area for cleaning &amp; degreasing</w:t>
            </w:r>
          </w:p>
          <w:p w14:paraId="5A6D3E11" w14:textId="77777777" w:rsidR="0062148D" w:rsidRPr="0062148D" w:rsidRDefault="0062148D" w:rsidP="00BE41AE">
            <w:pPr>
              <w:numPr>
                <w:ilvl w:val="0"/>
                <w:numId w:val="305"/>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Collect the necessary tools / equipment and materials</w:t>
            </w:r>
          </w:p>
          <w:p w14:paraId="2BF3081D" w14:textId="77777777" w:rsidR="0062148D" w:rsidRPr="0062148D" w:rsidRDefault="0062148D" w:rsidP="00BE41AE">
            <w:pPr>
              <w:numPr>
                <w:ilvl w:val="0"/>
                <w:numId w:val="305"/>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Wear PPE according to instruction</w:t>
            </w:r>
          </w:p>
          <w:p w14:paraId="258B16A1" w14:textId="77777777" w:rsidR="0062148D" w:rsidRPr="0062148D" w:rsidRDefault="0062148D" w:rsidP="00BE41AE">
            <w:pPr>
              <w:numPr>
                <w:ilvl w:val="0"/>
                <w:numId w:val="305"/>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Wipe the area with shop cloth which is socked in degreaser</w:t>
            </w:r>
          </w:p>
          <w:p w14:paraId="63EFED03" w14:textId="77777777" w:rsidR="0062148D" w:rsidRPr="0062148D" w:rsidRDefault="0062148D" w:rsidP="00BE41AE">
            <w:pPr>
              <w:numPr>
                <w:ilvl w:val="0"/>
                <w:numId w:val="305"/>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Blow air on the surface to dry the degreaser</w:t>
            </w:r>
          </w:p>
          <w:p w14:paraId="066473B8" w14:textId="77777777" w:rsidR="0062148D" w:rsidRPr="0062148D" w:rsidRDefault="0062148D" w:rsidP="00BE41AE">
            <w:pPr>
              <w:numPr>
                <w:ilvl w:val="0"/>
                <w:numId w:val="305"/>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Wipe away any dirt or dust with a tack cloth Without applying pressure</w:t>
            </w:r>
          </w:p>
          <w:p w14:paraId="56B81556" w14:textId="77777777" w:rsidR="0062148D" w:rsidRPr="0062148D" w:rsidRDefault="0062148D" w:rsidP="00BE41AE">
            <w:pPr>
              <w:numPr>
                <w:ilvl w:val="0"/>
                <w:numId w:val="305"/>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Clean work area</w:t>
            </w:r>
          </w:p>
          <w:p w14:paraId="6F17669F" w14:textId="77777777" w:rsidR="0062148D" w:rsidRPr="0062148D" w:rsidRDefault="0062148D" w:rsidP="00BE41AE">
            <w:pPr>
              <w:numPr>
                <w:ilvl w:val="0"/>
                <w:numId w:val="305"/>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Clean tools &amp; equipment and store them properly</w:t>
            </w:r>
          </w:p>
        </w:tc>
      </w:tr>
      <w:tr w:rsidR="0062148D" w:rsidRPr="0062148D" w14:paraId="57FD8A42" w14:textId="77777777" w:rsidTr="00CD3B90">
        <w:tc>
          <w:tcPr>
            <w:tcW w:w="1318" w:type="pct"/>
            <w:gridSpan w:val="2"/>
          </w:tcPr>
          <w:p w14:paraId="05A913E7" w14:textId="77777777" w:rsidR="0062148D" w:rsidRPr="0062148D" w:rsidRDefault="0062148D" w:rsidP="00BE41AE">
            <w:pPr>
              <w:numPr>
                <w:ilvl w:val="0"/>
                <w:numId w:val="302"/>
              </w:numPr>
              <w:spacing w:before="0" w:after="0"/>
              <w:ind w:hanging="720"/>
              <w:contextualSpacing/>
              <w:jc w:val="left"/>
              <w:rPr>
                <w:rFonts w:cs="Arial"/>
                <w:b/>
                <w:color w:val="000000" w:themeColor="text1"/>
              </w:rPr>
            </w:pPr>
            <w:r w:rsidRPr="0062148D">
              <w:rPr>
                <w:rFonts w:cs="Arial"/>
                <w:color w:val="000000" w:themeColor="text1"/>
              </w:rPr>
              <w:t>Masking before primer Surface application</w:t>
            </w:r>
          </w:p>
        </w:tc>
        <w:tc>
          <w:tcPr>
            <w:tcW w:w="3682" w:type="pct"/>
          </w:tcPr>
          <w:p w14:paraId="426D3133" w14:textId="77777777" w:rsidR="0062148D" w:rsidRPr="0062148D" w:rsidRDefault="0062148D" w:rsidP="00BE41AE">
            <w:pPr>
              <w:numPr>
                <w:ilvl w:val="0"/>
                <w:numId w:val="306"/>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Determine the parts &amp; body for masking</w:t>
            </w:r>
          </w:p>
          <w:p w14:paraId="720558C7" w14:textId="77777777" w:rsidR="0062148D" w:rsidRPr="0062148D" w:rsidRDefault="0062148D" w:rsidP="00BE41AE">
            <w:pPr>
              <w:numPr>
                <w:ilvl w:val="0"/>
                <w:numId w:val="306"/>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Gather tools / equipment and materials</w:t>
            </w:r>
          </w:p>
          <w:p w14:paraId="522BAFAC" w14:textId="77777777" w:rsidR="0062148D" w:rsidRPr="0062148D" w:rsidRDefault="0062148D" w:rsidP="00BE41AE">
            <w:pPr>
              <w:numPr>
                <w:ilvl w:val="0"/>
                <w:numId w:val="306"/>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Protect all body for over spray use masking foil</w:t>
            </w:r>
          </w:p>
          <w:p w14:paraId="70FF2A2E" w14:textId="77777777" w:rsidR="0062148D" w:rsidRPr="0062148D" w:rsidRDefault="0062148D" w:rsidP="00BE41AE">
            <w:pPr>
              <w:numPr>
                <w:ilvl w:val="0"/>
                <w:numId w:val="306"/>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 xml:space="preserve">Mask the openings after remove fittings. </w:t>
            </w:r>
          </w:p>
          <w:p w14:paraId="0802189B" w14:textId="77777777" w:rsidR="0062148D" w:rsidRPr="0062148D" w:rsidRDefault="0062148D" w:rsidP="00BE41AE">
            <w:pPr>
              <w:numPr>
                <w:ilvl w:val="0"/>
                <w:numId w:val="306"/>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Mask the gaps between the panel</w:t>
            </w:r>
          </w:p>
          <w:p w14:paraId="5376A961" w14:textId="77777777" w:rsidR="0062148D" w:rsidRPr="0062148D" w:rsidRDefault="0062148D" w:rsidP="00BE41AE">
            <w:pPr>
              <w:numPr>
                <w:ilvl w:val="0"/>
                <w:numId w:val="306"/>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Use reverse masking to avoid creating a step around the edge of the repainted area</w:t>
            </w:r>
          </w:p>
          <w:p w14:paraId="0A4CDB7D" w14:textId="77777777" w:rsidR="0062148D" w:rsidRPr="0062148D" w:rsidRDefault="0062148D" w:rsidP="00BE41AE">
            <w:pPr>
              <w:numPr>
                <w:ilvl w:val="0"/>
                <w:numId w:val="306"/>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Clean the work place</w:t>
            </w:r>
          </w:p>
          <w:p w14:paraId="418CF771" w14:textId="77777777" w:rsidR="0062148D" w:rsidRPr="0062148D" w:rsidRDefault="0062148D" w:rsidP="00BE41AE">
            <w:pPr>
              <w:numPr>
                <w:ilvl w:val="0"/>
                <w:numId w:val="306"/>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Clean Tools &amp; equipment and store them properly</w:t>
            </w:r>
          </w:p>
        </w:tc>
      </w:tr>
      <w:tr w:rsidR="0062148D" w:rsidRPr="0062148D" w14:paraId="1B0B1877" w14:textId="77777777" w:rsidTr="00CD3B90">
        <w:tc>
          <w:tcPr>
            <w:tcW w:w="1318" w:type="pct"/>
            <w:gridSpan w:val="2"/>
          </w:tcPr>
          <w:p w14:paraId="34ADE882" w14:textId="77777777" w:rsidR="0062148D" w:rsidRPr="0062148D" w:rsidRDefault="0062148D" w:rsidP="00BE41AE">
            <w:pPr>
              <w:numPr>
                <w:ilvl w:val="0"/>
                <w:numId w:val="302"/>
              </w:numPr>
              <w:spacing w:before="0" w:after="0"/>
              <w:ind w:hanging="720"/>
              <w:contextualSpacing/>
              <w:jc w:val="left"/>
              <w:rPr>
                <w:rFonts w:cs="Arial"/>
                <w:b/>
                <w:color w:val="000000" w:themeColor="text1"/>
              </w:rPr>
            </w:pPr>
            <w:r w:rsidRPr="0062148D">
              <w:rPr>
                <w:rFonts w:cs="Arial"/>
                <w:color w:val="000000" w:themeColor="text1"/>
              </w:rPr>
              <w:t>Mixing of primer Surface</w:t>
            </w:r>
          </w:p>
        </w:tc>
        <w:tc>
          <w:tcPr>
            <w:tcW w:w="3682" w:type="pct"/>
          </w:tcPr>
          <w:p w14:paraId="0EBD9799" w14:textId="77777777" w:rsidR="0062148D" w:rsidRPr="0062148D" w:rsidRDefault="0062148D" w:rsidP="00BE41AE">
            <w:pPr>
              <w:numPr>
                <w:ilvl w:val="0"/>
                <w:numId w:val="307"/>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Decide the area where primer Surface is to be applied</w:t>
            </w:r>
          </w:p>
          <w:p w14:paraId="1A6D904B" w14:textId="77777777" w:rsidR="0062148D" w:rsidRPr="0062148D" w:rsidRDefault="0062148D" w:rsidP="00BE41AE">
            <w:pPr>
              <w:numPr>
                <w:ilvl w:val="0"/>
                <w:numId w:val="307"/>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Calculate the amount of primer to be Mixed</w:t>
            </w:r>
          </w:p>
          <w:p w14:paraId="78453A33" w14:textId="77777777" w:rsidR="0062148D" w:rsidRPr="0062148D" w:rsidRDefault="0062148D" w:rsidP="00BE41AE">
            <w:pPr>
              <w:numPr>
                <w:ilvl w:val="0"/>
                <w:numId w:val="307"/>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Collect tools / equipment and materials</w:t>
            </w:r>
          </w:p>
          <w:p w14:paraId="12D6B622" w14:textId="77777777" w:rsidR="0062148D" w:rsidRPr="0062148D" w:rsidRDefault="0062148D" w:rsidP="00BE41AE">
            <w:pPr>
              <w:numPr>
                <w:ilvl w:val="0"/>
                <w:numId w:val="307"/>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Mix it primer Surface&amp; hardener according to manufacturer’s instructions</w:t>
            </w:r>
          </w:p>
          <w:p w14:paraId="5215F6B7" w14:textId="77777777" w:rsidR="0062148D" w:rsidRPr="0062148D" w:rsidRDefault="0062148D" w:rsidP="00BE41AE">
            <w:pPr>
              <w:numPr>
                <w:ilvl w:val="0"/>
                <w:numId w:val="307"/>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Calibrate the weighing scale at zero</w:t>
            </w:r>
          </w:p>
          <w:p w14:paraId="2FA6A572" w14:textId="77777777" w:rsidR="0062148D" w:rsidRPr="0062148D" w:rsidRDefault="0062148D" w:rsidP="00BE41AE">
            <w:pPr>
              <w:numPr>
                <w:ilvl w:val="0"/>
                <w:numId w:val="307"/>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Pour the primer Surface in to the mixing container according to job</w:t>
            </w:r>
          </w:p>
          <w:p w14:paraId="2725CD86" w14:textId="77777777" w:rsidR="0062148D" w:rsidRPr="0062148D" w:rsidRDefault="0062148D" w:rsidP="00BE41AE">
            <w:pPr>
              <w:numPr>
                <w:ilvl w:val="0"/>
                <w:numId w:val="307"/>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Pour the hardener in to the container according to manufacture instruction</w:t>
            </w:r>
          </w:p>
          <w:p w14:paraId="704A4F9D" w14:textId="77777777" w:rsidR="0062148D" w:rsidRPr="0062148D" w:rsidRDefault="0062148D" w:rsidP="00BE41AE">
            <w:pPr>
              <w:numPr>
                <w:ilvl w:val="0"/>
                <w:numId w:val="307"/>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Mix all component properly using a mixing stick</w:t>
            </w:r>
          </w:p>
          <w:p w14:paraId="6DDD343E" w14:textId="77777777" w:rsidR="0062148D" w:rsidRPr="0062148D" w:rsidRDefault="0062148D" w:rsidP="00BE41AE">
            <w:pPr>
              <w:numPr>
                <w:ilvl w:val="0"/>
                <w:numId w:val="307"/>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Clean work place</w:t>
            </w:r>
          </w:p>
          <w:p w14:paraId="5A2A1240" w14:textId="77777777" w:rsidR="0062148D" w:rsidRPr="0062148D" w:rsidRDefault="0062148D" w:rsidP="00BE41AE">
            <w:pPr>
              <w:numPr>
                <w:ilvl w:val="0"/>
                <w:numId w:val="307"/>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Clean tools / equipment and store them properly</w:t>
            </w:r>
          </w:p>
        </w:tc>
      </w:tr>
      <w:tr w:rsidR="0062148D" w:rsidRPr="0062148D" w14:paraId="5D2AD259" w14:textId="77777777" w:rsidTr="00CD3B90">
        <w:tc>
          <w:tcPr>
            <w:tcW w:w="1318" w:type="pct"/>
            <w:gridSpan w:val="2"/>
          </w:tcPr>
          <w:p w14:paraId="13B64056" w14:textId="77777777" w:rsidR="0062148D" w:rsidRPr="0062148D" w:rsidRDefault="0062148D" w:rsidP="00BE41AE">
            <w:pPr>
              <w:numPr>
                <w:ilvl w:val="0"/>
                <w:numId w:val="302"/>
              </w:numPr>
              <w:spacing w:before="0" w:after="0"/>
              <w:ind w:hanging="720"/>
              <w:contextualSpacing/>
              <w:jc w:val="left"/>
              <w:rPr>
                <w:rFonts w:cs="Arial"/>
                <w:b/>
                <w:color w:val="000000" w:themeColor="text1"/>
              </w:rPr>
            </w:pPr>
            <w:r w:rsidRPr="0062148D">
              <w:rPr>
                <w:rFonts w:cs="Arial"/>
                <w:color w:val="000000" w:themeColor="text1"/>
              </w:rPr>
              <w:t>Primer Surface application</w:t>
            </w:r>
          </w:p>
        </w:tc>
        <w:tc>
          <w:tcPr>
            <w:tcW w:w="3682" w:type="pct"/>
          </w:tcPr>
          <w:p w14:paraId="51CED212" w14:textId="77777777" w:rsidR="0062148D" w:rsidRPr="0062148D" w:rsidRDefault="0062148D" w:rsidP="00BE41AE">
            <w:pPr>
              <w:numPr>
                <w:ilvl w:val="0"/>
                <w:numId w:val="308"/>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Determine the areas Primer Surface to the applied</w:t>
            </w:r>
          </w:p>
          <w:p w14:paraId="065DEA8A" w14:textId="77777777" w:rsidR="0062148D" w:rsidRPr="0062148D" w:rsidRDefault="0062148D" w:rsidP="00BE41AE">
            <w:pPr>
              <w:numPr>
                <w:ilvl w:val="0"/>
                <w:numId w:val="308"/>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Mask the body that need to be protected</w:t>
            </w:r>
          </w:p>
          <w:p w14:paraId="5BFB561F" w14:textId="77777777" w:rsidR="0062148D" w:rsidRPr="0062148D" w:rsidRDefault="0062148D" w:rsidP="00BE41AE">
            <w:pPr>
              <w:numPr>
                <w:ilvl w:val="0"/>
                <w:numId w:val="308"/>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COLLECT tools / equipment and materials</w:t>
            </w:r>
          </w:p>
          <w:p w14:paraId="5423C09F" w14:textId="77777777" w:rsidR="0062148D" w:rsidRPr="0062148D" w:rsidRDefault="0062148D" w:rsidP="00BE41AE">
            <w:pPr>
              <w:numPr>
                <w:ilvl w:val="0"/>
                <w:numId w:val="308"/>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Check whether the tools / equipment is functioning</w:t>
            </w:r>
          </w:p>
          <w:p w14:paraId="7AA17A09" w14:textId="77777777" w:rsidR="0062148D" w:rsidRPr="0062148D" w:rsidRDefault="0062148D" w:rsidP="00BE41AE">
            <w:pPr>
              <w:numPr>
                <w:ilvl w:val="0"/>
                <w:numId w:val="308"/>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Strain the primer Surface using a strainer according to instruction</w:t>
            </w:r>
          </w:p>
          <w:p w14:paraId="1FD3A927" w14:textId="77777777" w:rsidR="0062148D" w:rsidRPr="0062148D" w:rsidRDefault="0062148D" w:rsidP="00BE41AE">
            <w:pPr>
              <w:numPr>
                <w:ilvl w:val="0"/>
                <w:numId w:val="308"/>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Pour the primer Surface in to the spray gun</w:t>
            </w:r>
          </w:p>
          <w:p w14:paraId="160CF6A4" w14:textId="77777777" w:rsidR="0062148D" w:rsidRPr="0062148D" w:rsidRDefault="0062148D" w:rsidP="00BE41AE">
            <w:pPr>
              <w:numPr>
                <w:ilvl w:val="0"/>
                <w:numId w:val="308"/>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Adjust the air pressure according to instruction</w:t>
            </w:r>
          </w:p>
          <w:p w14:paraId="0A5EB145" w14:textId="77777777" w:rsidR="0062148D" w:rsidRPr="0062148D" w:rsidRDefault="0062148D" w:rsidP="00BE41AE">
            <w:pPr>
              <w:numPr>
                <w:ilvl w:val="0"/>
                <w:numId w:val="308"/>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Adjust the spray gun</w:t>
            </w:r>
          </w:p>
          <w:p w14:paraId="6DC366AD" w14:textId="77777777" w:rsidR="0062148D" w:rsidRPr="0062148D" w:rsidRDefault="0062148D" w:rsidP="00BE41AE">
            <w:pPr>
              <w:numPr>
                <w:ilvl w:val="0"/>
                <w:numId w:val="308"/>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Apply primer Surface according to specified method</w:t>
            </w:r>
          </w:p>
          <w:p w14:paraId="7C46E70A" w14:textId="77777777" w:rsidR="0062148D" w:rsidRPr="0062148D" w:rsidRDefault="0062148D" w:rsidP="00BE41AE">
            <w:pPr>
              <w:numPr>
                <w:ilvl w:val="0"/>
                <w:numId w:val="308"/>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Clean the spray gun after work finish</w:t>
            </w:r>
          </w:p>
          <w:p w14:paraId="471A75ED" w14:textId="77777777" w:rsidR="0062148D" w:rsidRPr="0062148D" w:rsidRDefault="0062148D" w:rsidP="00BE41AE">
            <w:pPr>
              <w:numPr>
                <w:ilvl w:val="0"/>
                <w:numId w:val="308"/>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Clean the work place tools &amp; equipment and store them properly</w:t>
            </w:r>
          </w:p>
        </w:tc>
      </w:tr>
      <w:tr w:rsidR="0062148D" w:rsidRPr="0062148D" w14:paraId="48AB3C84" w14:textId="77777777" w:rsidTr="00CD3B90">
        <w:trPr>
          <w:gridBefore w:val="1"/>
          <w:wBefore w:w="3" w:type="pct"/>
        </w:trPr>
        <w:tc>
          <w:tcPr>
            <w:tcW w:w="1315" w:type="pct"/>
          </w:tcPr>
          <w:p w14:paraId="4ED48496" w14:textId="77777777" w:rsidR="0062148D" w:rsidRPr="0062148D" w:rsidRDefault="0062148D" w:rsidP="00BE41AE">
            <w:pPr>
              <w:numPr>
                <w:ilvl w:val="0"/>
                <w:numId w:val="302"/>
              </w:numPr>
              <w:spacing w:before="0" w:after="0"/>
              <w:ind w:hanging="720"/>
              <w:contextualSpacing/>
              <w:jc w:val="left"/>
              <w:rPr>
                <w:rFonts w:cs="Arial"/>
                <w:color w:val="000000" w:themeColor="text1"/>
              </w:rPr>
            </w:pPr>
            <w:r w:rsidRPr="0062148D">
              <w:rPr>
                <w:rFonts w:cs="Arial"/>
                <w:color w:val="000000" w:themeColor="text1"/>
              </w:rPr>
              <w:t>Drying of primer Surface From infrared heater</w:t>
            </w:r>
          </w:p>
        </w:tc>
        <w:tc>
          <w:tcPr>
            <w:tcW w:w="3682" w:type="pct"/>
          </w:tcPr>
          <w:p w14:paraId="49EF49AE" w14:textId="77777777" w:rsidR="0062148D" w:rsidRPr="0062148D" w:rsidRDefault="0062148D" w:rsidP="00BE41AE">
            <w:pPr>
              <w:numPr>
                <w:ilvl w:val="0"/>
                <w:numId w:val="309"/>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Determine the area for drying of primer Surface</w:t>
            </w:r>
          </w:p>
          <w:p w14:paraId="7BEA7438" w14:textId="77777777" w:rsidR="0062148D" w:rsidRPr="0062148D" w:rsidRDefault="0062148D" w:rsidP="00BE41AE">
            <w:pPr>
              <w:numPr>
                <w:ilvl w:val="0"/>
                <w:numId w:val="309"/>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Collect tools / equipment and materials</w:t>
            </w:r>
          </w:p>
          <w:p w14:paraId="6C798AA4" w14:textId="77777777" w:rsidR="0062148D" w:rsidRPr="0062148D" w:rsidRDefault="0062148D" w:rsidP="00BE41AE">
            <w:pPr>
              <w:numPr>
                <w:ilvl w:val="0"/>
                <w:numId w:val="309"/>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Wear PPE according to instruction</w:t>
            </w:r>
          </w:p>
          <w:p w14:paraId="0DC8B0FD" w14:textId="77777777" w:rsidR="0062148D" w:rsidRPr="0062148D" w:rsidRDefault="0062148D" w:rsidP="00BE41AE">
            <w:pPr>
              <w:numPr>
                <w:ilvl w:val="0"/>
                <w:numId w:val="309"/>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Connect the power cable securely</w:t>
            </w:r>
          </w:p>
          <w:p w14:paraId="673A93AE" w14:textId="77777777" w:rsidR="0062148D" w:rsidRPr="0062148D" w:rsidRDefault="0062148D" w:rsidP="00BE41AE">
            <w:pPr>
              <w:numPr>
                <w:ilvl w:val="0"/>
                <w:numId w:val="309"/>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Adjust the distance of infrared heater between panel</w:t>
            </w:r>
          </w:p>
          <w:p w14:paraId="4D4055C6" w14:textId="77777777" w:rsidR="0062148D" w:rsidRPr="0062148D" w:rsidRDefault="0062148D" w:rsidP="00BE41AE">
            <w:pPr>
              <w:numPr>
                <w:ilvl w:val="0"/>
                <w:numId w:val="309"/>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Adjust the timer of infrared heater according to standard</w:t>
            </w:r>
          </w:p>
          <w:p w14:paraId="3827656C" w14:textId="77777777" w:rsidR="0062148D" w:rsidRPr="0062148D" w:rsidRDefault="0062148D" w:rsidP="00BE41AE">
            <w:pPr>
              <w:numPr>
                <w:ilvl w:val="0"/>
                <w:numId w:val="309"/>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Dry the primer Surface according to manufacturer instruction</w:t>
            </w:r>
          </w:p>
          <w:p w14:paraId="5A6AA791" w14:textId="77777777" w:rsidR="0062148D" w:rsidRPr="0062148D" w:rsidRDefault="0062148D" w:rsidP="00BE41AE">
            <w:pPr>
              <w:numPr>
                <w:ilvl w:val="0"/>
                <w:numId w:val="309"/>
              </w:numPr>
              <w:autoSpaceDE w:val="0"/>
              <w:autoSpaceDN w:val="0"/>
              <w:adjustRightInd w:val="0"/>
              <w:spacing w:before="0" w:after="0"/>
              <w:ind w:left="576" w:hanging="576"/>
              <w:contextualSpacing/>
              <w:rPr>
                <w:rFonts w:cs="Arial"/>
                <w:color w:val="000000" w:themeColor="text1"/>
              </w:rPr>
            </w:pPr>
            <w:r w:rsidRPr="0062148D">
              <w:rPr>
                <w:rFonts w:cs="Arial"/>
                <w:color w:val="000000" w:themeColor="text1"/>
              </w:rPr>
              <w:t>Clean and store tools/ equipment and store them securely</w:t>
            </w:r>
          </w:p>
        </w:tc>
      </w:tr>
    </w:tbl>
    <w:p w14:paraId="6C3D81CC" w14:textId="77777777" w:rsidR="0062148D" w:rsidRPr="0062148D" w:rsidRDefault="0062148D" w:rsidP="0062148D">
      <w:pPr>
        <w:spacing w:before="0" w:after="0" w:line="276" w:lineRule="auto"/>
        <w:rPr>
          <w:rFonts w:cs="Arial"/>
          <w:sz w:val="24"/>
          <w:szCs w:val="24"/>
        </w:rPr>
      </w:pPr>
    </w:p>
    <w:p w14:paraId="0EA953E4" w14:textId="77777777" w:rsidR="0062148D" w:rsidRPr="0062148D" w:rsidRDefault="0062148D" w:rsidP="0062148D">
      <w:pPr>
        <w:spacing w:before="0" w:after="0" w:line="276" w:lineRule="auto"/>
        <w:rPr>
          <w:rFonts w:cs="Arial"/>
          <w:b/>
          <w:bCs/>
        </w:rPr>
      </w:pPr>
      <w:r w:rsidRPr="0062148D">
        <w:rPr>
          <w:rFonts w:cs="Arial"/>
          <w:b/>
          <w:bCs/>
        </w:rPr>
        <w:t>Knowledge &amp; Understanding</w:t>
      </w:r>
    </w:p>
    <w:p w14:paraId="11041125" w14:textId="77777777" w:rsidR="0062148D" w:rsidRPr="0062148D" w:rsidRDefault="0062148D" w:rsidP="0062148D">
      <w:pPr>
        <w:spacing w:before="0" w:after="0" w:line="276" w:lineRule="auto"/>
        <w:rPr>
          <w:rFonts w:cs="Arial"/>
        </w:rPr>
      </w:pPr>
      <w:r w:rsidRPr="0062148D">
        <w:rPr>
          <w:rFonts w:cs="Arial"/>
        </w:rPr>
        <w:t>K-1.</w:t>
      </w:r>
      <w:r w:rsidRPr="0062148D">
        <w:rPr>
          <w:rFonts w:cs="Arial"/>
        </w:rPr>
        <w:tab/>
        <w:t>Types of primer Surface</w:t>
      </w:r>
    </w:p>
    <w:p w14:paraId="64127E93" w14:textId="77777777" w:rsidR="0062148D" w:rsidRPr="0062148D" w:rsidRDefault="0062148D" w:rsidP="0062148D">
      <w:pPr>
        <w:spacing w:before="0" w:after="0" w:line="276" w:lineRule="auto"/>
        <w:rPr>
          <w:rFonts w:cs="Arial"/>
        </w:rPr>
      </w:pPr>
      <w:r w:rsidRPr="0062148D">
        <w:rPr>
          <w:rFonts w:cs="Arial"/>
        </w:rPr>
        <w:t>K-2.</w:t>
      </w:r>
      <w:r w:rsidRPr="0062148D">
        <w:rPr>
          <w:rFonts w:cs="Arial"/>
        </w:rPr>
        <w:tab/>
        <w:t>Mixing of primer Surface</w:t>
      </w:r>
    </w:p>
    <w:p w14:paraId="348EA7D8" w14:textId="77777777" w:rsidR="0062148D" w:rsidRPr="0062148D" w:rsidRDefault="0062148D" w:rsidP="0062148D">
      <w:pPr>
        <w:spacing w:before="0" w:after="0" w:line="276" w:lineRule="auto"/>
        <w:rPr>
          <w:rFonts w:cs="Arial"/>
        </w:rPr>
      </w:pPr>
      <w:r w:rsidRPr="0062148D">
        <w:rPr>
          <w:rFonts w:cs="Arial"/>
        </w:rPr>
        <w:t>K-3.</w:t>
      </w:r>
      <w:r w:rsidRPr="0062148D">
        <w:rPr>
          <w:rFonts w:cs="Arial"/>
        </w:rPr>
        <w:tab/>
        <w:t>Types of anticorrosive paints and their properties</w:t>
      </w:r>
    </w:p>
    <w:p w14:paraId="5FC9C629" w14:textId="77777777" w:rsidR="0062148D" w:rsidRPr="0062148D" w:rsidRDefault="0062148D" w:rsidP="0062148D">
      <w:pPr>
        <w:spacing w:before="0" w:after="0" w:line="276" w:lineRule="auto"/>
        <w:rPr>
          <w:rFonts w:cs="Arial"/>
        </w:rPr>
      </w:pPr>
      <w:r w:rsidRPr="0062148D">
        <w:rPr>
          <w:rFonts w:cs="Arial"/>
        </w:rPr>
        <w:t>K-4.</w:t>
      </w:r>
      <w:r w:rsidRPr="0062148D">
        <w:rPr>
          <w:rFonts w:cs="Arial"/>
        </w:rPr>
        <w:tab/>
        <w:t>Instructions to be followed when using anticorrosive paints</w:t>
      </w:r>
    </w:p>
    <w:p w14:paraId="5AC3F1AD" w14:textId="77777777" w:rsidR="0062148D" w:rsidRPr="0062148D" w:rsidRDefault="0062148D" w:rsidP="0062148D">
      <w:pPr>
        <w:spacing w:before="0" w:after="0" w:line="276" w:lineRule="auto"/>
        <w:rPr>
          <w:rFonts w:cs="Arial"/>
        </w:rPr>
      </w:pPr>
      <w:r w:rsidRPr="0062148D">
        <w:rPr>
          <w:rFonts w:cs="Arial"/>
        </w:rPr>
        <w:t>K-5.</w:t>
      </w:r>
      <w:r w:rsidRPr="0062148D">
        <w:rPr>
          <w:rFonts w:cs="Arial"/>
        </w:rPr>
        <w:tab/>
        <w:t>Types of infrared heater and drying procedure</w:t>
      </w:r>
    </w:p>
    <w:p w14:paraId="2A1B716F" w14:textId="77777777" w:rsidR="0062148D" w:rsidRPr="0062148D" w:rsidRDefault="0062148D" w:rsidP="0062148D">
      <w:pPr>
        <w:spacing w:before="0" w:after="0" w:line="276" w:lineRule="auto"/>
        <w:rPr>
          <w:rFonts w:cs="Arial"/>
        </w:rPr>
      </w:pPr>
      <w:r w:rsidRPr="0062148D">
        <w:rPr>
          <w:rFonts w:cs="Arial"/>
        </w:rPr>
        <w:t>K-6.</w:t>
      </w:r>
      <w:r w:rsidRPr="0062148D">
        <w:rPr>
          <w:rFonts w:cs="Arial"/>
        </w:rPr>
        <w:tab/>
        <w:t>Types of foam and properties</w:t>
      </w:r>
    </w:p>
    <w:p w14:paraId="79DB8544" w14:textId="77777777" w:rsidR="0062148D" w:rsidRPr="0062148D" w:rsidRDefault="0062148D" w:rsidP="0062148D">
      <w:pPr>
        <w:spacing w:before="0" w:after="0" w:line="276" w:lineRule="auto"/>
        <w:rPr>
          <w:rFonts w:cs="Arial"/>
        </w:rPr>
      </w:pPr>
      <w:r w:rsidRPr="0062148D">
        <w:rPr>
          <w:rFonts w:cs="Arial"/>
        </w:rPr>
        <w:t>K-7.</w:t>
      </w:r>
      <w:r w:rsidRPr="0062148D">
        <w:rPr>
          <w:rFonts w:cs="Arial"/>
        </w:rPr>
        <w:tab/>
        <w:t>Instructions for mixing of hardener</w:t>
      </w:r>
    </w:p>
    <w:p w14:paraId="759468A7" w14:textId="77777777" w:rsidR="0062148D" w:rsidRPr="0062148D" w:rsidRDefault="0062148D" w:rsidP="0062148D">
      <w:pPr>
        <w:spacing w:before="0" w:after="0" w:line="276" w:lineRule="auto"/>
        <w:rPr>
          <w:rFonts w:cs="Arial"/>
        </w:rPr>
      </w:pPr>
      <w:r w:rsidRPr="0062148D">
        <w:rPr>
          <w:rFonts w:cs="Arial"/>
        </w:rPr>
        <w:t>K-8.</w:t>
      </w:r>
      <w:r w:rsidRPr="0062148D">
        <w:rPr>
          <w:rFonts w:cs="Arial"/>
        </w:rPr>
        <w:tab/>
        <w:t xml:space="preserve">Types of mixing thinner and there use according to temperature </w:t>
      </w:r>
    </w:p>
    <w:p w14:paraId="597FBEAF" w14:textId="77777777" w:rsidR="0062148D" w:rsidRPr="0062148D" w:rsidRDefault="0062148D" w:rsidP="0062148D">
      <w:pPr>
        <w:spacing w:before="0" w:after="0" w:line="276" w:lineRule="auto"/>
        <w:rPr>
          <w:rFonts w:cs="Arial"/>
        </w:rPr>
      </w:pPr>
      <w:r w:rsidRPr="0062148D">
        <w:rPr>
          <w:rFonts w:cs="Arial"/>
        </w:rPr>
        <w:t>K-9.</w:t>
      </w:r>
      <w:r w:rsidRPr="0062148D">
        <w:rPr>
          <w:rFonts w:cs="Arial"/>
        </w:rPr>
        <w:tab/>
        <w:t>Instructions on determining application condition</w:t>
      </w:r>
    </w:p>
    <w:p w14:paraId="14C32EB2" w14:textId="77777777" w:rsidR="0062148D" w:rsidRPr="0062148D" w:rsidRDefault="0062148D" w:rsidP="0062148D">
      <w:pPr>
        <w:spacing w:before="0" w:after="0" w:line="276" w:lineRule="auto"/>
        <w:rPr>
          <w:rFonts w:cs="Arial"/>
        </w:rPr>
      </w:pPr>
      <w:r w:rsidRPr="0062148D">
        <w:rPr>
          <w:rFonts w:cs="Arial"/>
        </w:rPr>
        <w:t>K-10.</w:t>
      </w:r>
      <w:r w:rsidRPr="0062148D">
        <w:rPr>
          <w:rFonts w:cs="Arial"/>
        </w:rPr>
        <w:tab/>
        <w:t>Types of hardener and their use</w:t>
      </w:r>
    </w:p>
    <w:p w14:paraId="1EE32474" w14:textId="77777777" w:rsidR="0062148D" w:rsidRPr="0062148D" w:rsidRDefault="0062148D" w:rsidP="0062148D">
      <w:pPr>
        <w:spacing w:before="0" w:after="0" w:line="276" w:lineRule="auto"/>
        <w:rPr>
          <w:rFonts w:cs="Arial"/>
        </w:rPr>
      </w:pPr>
      <w:r w:rsidRPr="0062148D">
        <w:rPr>
          <w:rFonts w:cs="Arial"/>
        </w:rPr>
        <w:t>K-11.</w:t>
      </w:r>
      <w:r w:rsidRPr="0062148D">
        <w:rPr>
          <w:rFonts w:cs="Arial"/>
        </w:rPr>
        <w:tab/>
        <w:t>Instructions related to application of primer Surface</w:t>
      </w:r>
    </w:p>
    <w:p w14:paraId="0AFA3C0D" w14:textId="77777777" w:rsidR="0062148D" w:rsidRPr="0062148D" w:rsidRDefault="0062148D" w:rsidP="0062148D">
      <w:pPr>
        <w:spacing w:before="0" w:after="0" w:line="276" w:lineRule="auto"/>
        <w:rPr>
          <w:rFonts w:cs="Arial"/>
        </w:rPr>
      </w:pPr>
    </w:p>
    <w:p w14:paraId="3CDE8442" w14:textId="77777777" w:rsidR="0062148D" w:rsidRPr="0062148D" w:rsidRDefault="0062148D" w:rsidP="0062148D">
      <w:pPr>
        <w:spacing w:before="0" w:after="0" w:line="276" w:lineRule="auto"/>
        <w:rPr>
          <w:rFonts w:cs="Arial"/>
          <w:b/>
          <w:bCs/>
        </w:rPr>
      </w:pPr>
      <w:r w:rsidRPr="0062148D">
        <w:rPr>
          <w:rFonts w:cs="Arial"/>
          <w:b/>
          <w:bCs/>
        </w:rPr>
        <w:t>Critical Evidence(s) Required</w:t>
      </w:r>
    </w:p>
    <w:p w14:paraId="3F84A108" w14:textId="77777777" w:rsidR="0062148D" w:rsidRPr="0062148D" w:rsidRDefault="0062148D" w:rsidP="0062148D">
      <w:pPr>
        <w:spacing w:before="0" w:after="0" w:line="276" w:lineRule="auto"/>
        <w:rPr>
          <w:rFonts w:cs="Arial"/>
        </w:rPr>
      </w:pPr>
      <w:r w:rsidRPr="0062148D">
        <w:rPr>
          <w:rFonts w:cs="Arial"/>
        </w:rPr>
        <w:t>•</w:t>
      </w:r>
      <w:r w:rsidRPr="0062148D">
        <w:rPr>
          <w:rFonts w:cs="Arial"/>
        </w:rPr>
        <w:tab/>
        <w:t xml:space="preserve">Capable of application of scuffing for primer </w:t>
      </w:r>
    </w:p>
    <w:p w14:paraId="5E228D91" w14:textId="77777777" w:rsidR="0062148D" w:rsidRPr="0062148D" w:rsidRDefault="0062148D" w:rsidP="0062148D">
      <w:pPr>
        <w:spacing w:before="0" w:after="0" w:line="276" w:lineRule="auto"/>
        <w:rPr>
          <w:rFonts w:cs="Arial"/>
        </w:rPr>
      </w:pPr>
      <w:r w:rsidRPr="0062148D">
        <w:rPr>
          <w:rFonts w:cs="Arial"/>
        </w:rPr>
        <w:t>•</w:t>
      </w:r>
      <w:r w:rsidRPr="0062148D">
        <w:rPr>
          <w:rFonts w:cs="Arial"/>
        </w:rPr>
        <w:tab/>
        <w:t>Capable of decreasing the surface</w:t>
      </w:r>
    </w:p>
    <w:p w14:paraId="6E9DCF76" w14:textId="77777777" w:rsidR="0062148D" w:rsidRPr="0062148D" w:rsidRDefault="0062148D" w:rsidP="0062148D">
      <w:pPr>
        <w:spacing w:before="0" w:after="0" w:line="276" w:lineRule="auto"/>
        <w:rPr>
          <w:rFonts w:cs="Arial"/>
          <w:sz w:val="24"/>
          <w:szCs w:val="24"/>
        </w:rPr>
      </w:pPr>
      <w:r w:rsidRPr="0062148D">
        <w:rPr>
          <w:rFonts w:cs="Arial"/>
        </w:rPr>
        <w:t>•</w:t>
      </w:r>
      <w:r w:rsidRPr="0062148D">
        <w:rPr>
          <w:rFonts w:cs="Arial"/>
        </w:rPr>
        <w:tab/>
        <w:t>Capable of applying the paint on the surface</w:t>
      </w:r>
      <w:r w:rsidRPr="0062148D">
        <w:rPr>
          <w:rFonts w:cs="Arial"/>
          <w:sz w:val="24"/>
          <w:szCs w:val="24"/>
        </w:rPr>
        <w:t xml:space="preserve">  </w:t>
      </w:r>
    </w:p>
    <w:p w14:paraId="372CCF43" w14:textId="77777777" w:rsidR="0062148D" w:rsidRPr="0062148D" w:rsidRDefault="0062148D" w:rsidP="0062148D">
      <w:pPr>
        <w:spacing w:before="0" w:after="0" w:line="276" w:lineRule="auto"/>
        <w:rPr>
          <w:rFonts w:cs="Arial"/>
          <w:sz w:val="24"/>
          <w:szCs w:val="24"/>
        </w:rPr>
      </w:pPr>
    </w:p>
    <w:p w14:paraId="4D181EAC" w14:textId="77777777" w:rsidR="0062148D" w:rsidRPr="0062148D" w:rsidRDefault="0062148D" w:rsidP="0062148D">
      <w:pPr>
        <w:spacing w:before="0" w:after="0" w:line="276" w:lineRule="auto"/>
        <w:rPr>
          <w:rFonts w:cs="Arial"/>
          <w:b/>
          <w:bCs/>
        </w:rPr>
      </w:pPr>
      <w:r w:rsidRPr="0062148D">
        <w:rPr>
          <w:rFonts w:cs="Arial"/>
          <w:b/>
          <w:bCs/>
        </w:rPr>
        <w:t>List of Tools and Equipment</w:t>
      </w:r>
    </w:p>
    <w:p w14:paraId="315D8474" w14:textId="77777777" w:rsidR="0062148D" w:rsidRPr="0062148D" w:rsidRDefault="0062148D" w:rsidP="0062148D">
      <w:pPr>
        <w:spacing w:before="0" w:after="0" w:line="276" w:lineRule="auto"/>
        <w:rPr>
          <w:rFonts w:cs="Arial"/>
        </w:rPr>
      </w:pPr>
    </w:p>
    <w:p w14:paraId="6BAF130E" w14:textId="77777777" w:rsidR="0062148D" w:rsidRPr="0062148D" w:rsidRDefault="0062148D" w:rsidP="0062148D">
      <w:pPr>
        <w:spacing w:before="0" w:after="0" w:line="276" w:lineRule="auto"/>
        <w:ind w:left="630" w:hanging="630"/>
        <w:rPr>
          <w:rFonts w:cs="Arial"/>
        </w:rPr>
      </w:pPr>
      <w:r w:rsidRPr="0062148D">
        <w:rPr>
          <w:rFonts w:cs="Arial"/>
        </w:rPr>
        <w:t>1.</w:t>
      </w:r>
      <w:r w:rsidRPr="0062148D">
        <w:rPr>
          <w:rFonts w:cs="Arial"/>
        </w:rPr>
        <w:tab/>
      </w:r>
      <w:r w:rsidRPr="0062148D">
        <w:rPr>
          <w:rFonts w:cs="Arial"/>
        </w:rPr>
        <w:tab/>
        <w:t>General Hand Tools</w:t>
      </w:r>
    </w:p>
    <w:p w14:paraId="367AF3C7" w14:textId="77777777" w:rsidR="0062148D" w:rsidRPr="0062148D" w:rsidRDefault="0062148D" w:rsidP="0062148D">
      <w:pPr>
        <w:spacing w:before="0" w:after="0" w:line="276" w:lineRule="auto"/>
        <w:ind w:left="630" w:hanging="630"/>
        <w:rPr>
          <w:rFonts w:cs="Arial"/>
        </w:rPr>
      </w:pPr>
      <w:r w:rsidRPr="0062148D">
        <w:rPr>
          <w:rFonts w:cs="Arial"/>
        </w:rPr>
        <w:t>2.</w:t>
      </w:r>
      <w:r w:rsidRPr="0062148D">
        <w:rPr>
          <w:rFonts w:cs="Arial"/>
        </w:rPr>
        <w:tab/>
      </w:r>
      <w:r w:rsidRPr="0062148D">
        <w:rPr>
          <w:rFonts w:cs="Arial"/>
        </w:rPr>
        <w:tab/>
        <w:t>Solvent Resistance Gloves</w:t>
      </w:r>
    </w:p>
    <w:p w14:paraId="25E6DE27" w14:textId="77777777" w:rsidR="0062148D" w:rsidRPr="0062148D" w:rsidRDefault="0062148D" w:rsidP="0062148D">
      <w:pPr>
        <w:spacing w:before="0" w:after="0" w:line="276" w:lineRule="auto"/>
        <w:ind w:left="630" w:hanging="630"/>
        <w:rPr>
          <w:rFonts w:cs="Arial"/>
        </w:rPr>
      </w:pPr>
      <w:r w:rsidRPr="0062148D">
        <w:rPr>
          <w:rFonts w:cs="Arial"/>
        </w:rPr>
        <w:t>3.</w:t>
      </w:r>
      <w:r w:rsidRPr="0062148D">
        <w:rPr>
          <w:rFonts w:cs="Arial"/>
        </w:rPr>
        <w:tab/>
      </w:r>
      <w:r w:rsidRPr="0062148D">
        <w:rPr>
          <w:rFonts w:cs="Arial"/>
        </w:rPr>
        <w:tab/>
        <w:t>Spray Suit</w:t>
      </w:r>
    </w:p>
    <w:p w14:paraId="24E5553D" w14:textId="77777777" w:rsidR="0062148D" w:rsidRPr="0062148D" w:rsidRDefault="0062148D" w:rsidP="0062148D">
      <w:pPr>
        <w:spacing w:before="0" w:after="0" w:line="276" w:lineRule="auto"/>
        <w:ind w:left="630" w:hanging="630"/>
        <w:rPr>
          <w:rFonts w:cs="Arial"/>
        </w:rPr>
      </w:pPr>
      <w:r w:rsidRPr="0062148D">
        <w:rPr>
          <w:rFonts w:cs="Arial"/>
        </w:rPr>
        <w:t>4.</w:t>
      </w:r>
      <w:r w:rsidRPr="0062148D">
        <w:rPr>
          <w:rFonts w:cs="Arial"/>
        </w:rPr>
        <w:tab/>
      </w:r>
      <w:r w:rsidRPr="0062148D">
        <w:rPr>
          <w:rFonts w:cs="Arial"/>
        </w:rPr>
        <w:tab/>
        <w:t>Spray Gun</w:t>
      </w:r>
    </w:p>
    <w:p w14:paraId="0D03BB30" w14:textId="77777777" w:rsidR="0062148D" w:rsidRPr="0062148D" w:rsidRDefault="0062148D" w:rsidP="0062148D">
      <w:pPr>
        <w:spacing w:before="0" w:after="0" w:line="276" w:lineRule="auto"/>
        <w:ind w:left="630" w:hanging="630"/>
        <w:rPr>
          <w:rFonts w:cs="Arial"/>
        </w:rPr>
      </w:pPr>
      <w:r w:rsidRPr="0062148D">
        <w:rPr>
          <w:rFonts w:cs="Arial"/>
        </w:rPr>
        <w:t>5.</w:t>
      </w:r>
      <w:r w:rsidRPr="0062148D">
        <w:rPr>
          <w:rFonts w:cs="Arial"/>
        </w:rPr>
        <w:tab/>
      </w:r>
      <w:r w:rsidRPr="0062148D">
        <w:rPr>
          <w:rFonts w:cs="Arial"/>
        </w:rPr>
        <w:tab/>
        <w:t>Respirator</w:t>
      </w:r>
    </w:p>
    <w:p w14:paraId="6330D27D" w14:textId="77777777" w:rsidR="0062148D" w:rsidRPr="0062148D" w:rsidRDefault="0062148D" w:rsidP="0062148D">
      <w:pPr>
        <w:spacing w:before="0" w:after="0" w:line="276" w:lineRule="auto"/>
        <w:ind w:left="630" w:hanging="630"/>
        <w:rPr>
          <w:rFonts w:cs="Arial"/>
        </w:rPr>
      </w:pPr>
      <w:r w:rsidRPr="0062148D">
        <w:rPr>
          <w:rFonts w:cs="Arial"/>
        </w:rPr>
        <w:t>6.</w:t>
      </w:r>
      <w:r w:rsidRPr="0062148D">
        <w:rPr>
          <w:rFonts w:cs="Arial"/>
        </w:rPr>
        <w:tab/>
      </w:r>
      <w:r w:rsidRPr="0062148D">
        <w:rPr>
          <w:rFonts w:cs="Arial"/>
        </w:rPr>
        <w:tab/>
        <w:t>Air Compressor</w:t>
      </w:r>
    </w:p>
    <w:p w14:paraId="6307EC23" w14:textId="77777777" w:rsidR="0062148D" w:rsidRPr="0062148D" w:rsidRDefault="0062148D" w:rsidP="0062148D">
      <w:pPr>
        <w:spacing w:before="0" w:after="0" w:line="276" w:lineRule="auto"/>
        <w:ind w:left="630" w:hanging="630"/>
        <w:rPr>
          <w:rFonts w:cs="Arial"/>
        </w:rPr>
      </w:pPr>
      <w:r w:rsidRPr="0062148D">
        <w:rPr>
          <w:rFonts w:cs="Arial"/>
        </w:rPr>
        <w:t>7.</w:t>
      </w:r>
      <w:r w:rsidRPr="0062148D">
        <w:rPr>
          <w:rFonts w:cs="Arial"/>
        </w:rPr>
        <w:tab/>
      </w:r>
      <w:r w:rsidRPr="0062148D">
        <w:rPr>
          <w:rFonts w:cs="Arial"/>
        </w:rPr>
        <w:tab/>
        <w:t>Air blow Gun</w:t>
      </w:r>
    </w:p>
    <w:p w14:paraId="41FAD5AE" w14:textId="77777777" w:rsidR="0062148D" w:rsidRPr="0062148D" w:rsidRDefault="0062148D" w:rsidP="0062148D">
      <w:pPr>
        <w:spacing w:before="0" w:after="0" w:line="276" w:lineRule="auto"/>
        <w:ind w:left="630" w:hanging="630"/>
        <w:rPr>
          <w:rFonts w:cs="Arial"/>
        </w:rPr>
      </w:pPr>
      <w:r w:rsidRPr="0062148D">
        <w:rPr>
          <w:rFonts w:cs="Arial"/>
        </w:rPr>
        <w:t>8.</w:t>
      </w:r>
      <w:r w:rsidRPr="0062148D">
        <w:rPr>
          <w:rFonts w:cs="Arial"/>
        </w:rPr>
        <w:tab/>
      </w:r>
      <w:r w:rsidRPr="0062148D">
        <w:rPr>
          <w:rFonts w:cs="Arial"/>
        </w:rPr>
        <w:tab/>
        <w:t>Paint Booth</w:t>
      </w:r>
    </w:p>
    <w:p w14:paraId="4EE43B51" w14:textId="77777777" w:rsidR="0062148D" w:rsidRPr="0062148D" w:rsidRDefault="0062148D" w:rsidP="0062148D">
      <w:pPr>
        <w:spacing w:before="0" w:after="0" w:line="276" w:lineRule="auto"/>
        <w:ind w:left="630" w:hanging="630"/>
        <w:rPr>
          <w:rFonts w:cs="Arial"/>
        </w:rPr>
      </w:pPr>
      <w:r w:rsidRPr="0062148D">
        <w:rPr>
          <w:rFonts w:cs="Arial"/>
        </w:rPr>
        <w:t>9.</w:t>
      </w:r>
      <w:r w:rsidRPr="0062148D">
        <w:rPr>
          <w:rFonts w:cs="Arial"/>
        </w:rPr>
        <w:tab/>
      </w:r>
      <w:r w:rsidRPr="0062148D">
        <w:rPr>
          <w:rFonts w:cs="Arial"/>
        </w:rPr>
        <w:tab/>
        <w:t>Weighing Scale</w:t>
      </w:r>
    </w:p>
    <w:p w14:paraId="24C47ABA" w14:textId="77777777" w:rsidR="0062148D" w:rsidRPr="0062148D" w:rsidRDefault="0062148D" w:rsidP="0062148D">
      <w:pPr>
        <w:spacing w:before="0" w:after="0" w:line="276" w:lineRule="auto"/>
        <w:ind w:left="630" w:hanging="630"/>
        <w:rPr>
          <w:rFonts w:cs="Arial"/>
        </w:rPr>
      </w:pPr>
      <w:r w:rsidRPr="0062148D">
        <w:rPr>
          <w:rFonts w:cs="Arial"/>
        </w:rPr>
        <w:t>10.</w:t>
      </w:r>
      <w:r w:rsidRPr="0062148D">
        <w:rPr>
          <w:rFonts w:cs="Arial"/>
        </w:rPr>
        <w:tab/>
      </w:r>
      <w:r w:rsidRPr="0062148D">
        <w:rPr>
          <w:rFonts w:cs="Arial"/>
        </w:rPr>
        <w:tab/>
        <w:t>Mixing Stick</w:t>
      </w:r>
    </w:p>
    <w:p w14:paraId="20A5056B" w14:textId="77777777" w:rsidR="0062148D" w:rsidRPr="0062148D" w:rsidRDefault="0062148D" w:rsidP="0062148D">
      <w:pPr>
        <w:spacing w:before="0" w:after="0" w:line="276" w:lineRule="auto"/>
        <w:ind w:left="630" w:hanging="630"/>
        <w:rPr>
          <w:rFonts w:cs="Arial"/>
        </w:rPr>
      </w:pPr>
      <w:r w:rsidRPr="0062148D">
        <w:rPr>
          <w:rFonts w:cs="Arial"/>
        </w:rPr>
        <w:t>11.</w:t>
      </w:r>
      <w:r w:rsidRPr="0062148D">
        <w:rPr>
          <w:rFonts w:cs="Arial"/>
        </w:rPr>
        <w:tab/>
      </w:r>
      <w:r w:rsidRPr="0062148D">
        <w:rPr>
          <w:rFonts w:cs="Arial"/>
        </w:rPr>
        <w:tab/>
        <w:t>Shop cloth</w:t>
      </w:r>
    </w:p>
    <w:p w14:paraId="75CD9729" w14:textId="77777777" w:rsidR="0062148D" w:rsidRPr="0062148D" w:rsidRDefault="0062148D" w:rsidP="0062148D">
      <w:pPr>
        <w:spacing w:before="0" w:after="0" w:line="276" w:lineRule="auto"/>
        <w:ind w:left="630" w:hanging="630"/>
        <w:rPr>
          <w:rFonts w:cs="Arial"/>
        </w:rPr>
      </w:pPr>
      <w:r w:rsidRPr="0062148D">
        <w:rPr>
          <w:rFonts w:cs="Arial"/>
        </w:rPr>
        <w:t>12.</w:t>
      </w:r>
      <w:r w:rsidRPr="0062148D">
        <w:rPr>
          <w:rFonts w:cs="Arial"/>
        </w:rPr>
        <w:tab/>
      </w:r>
      <w:r w:rsidRPr="0062148D">
        <w:rPr>
          <w:rFonts w:cs="Arial"/>
        </w:rPr>
        <w:tab/>
        <w:t>Masking tape</w:t>
      </w:r>
    </w:p>
    <w:p w14:paraId="6B2CF00F" w14:textId="77777777" w:rsidR="0062148D" w:rsidRPr="0062148D" w:rsidRDefault="0062148D" w:rsidP="0062148D">
      <w:pPr>
        <w:spacing w:before="0" w:after="0" w:line="276" w:lineRule="auto"/>
        <w:ind w:left="630" w:hanging="630"/>
        <w:rPr>
          <w:rFonts w:cs="Arial"/>
        </w:rPr>
      </w:pPr>
      <w:r w:rsidRPr="0062148D">
        <w:rPr>
          <w:rFonts w:cs="Arial"/>
        </w:rPr>
        <w:t>13.</w:t>
      </w:r>
      <w:r w:rsidRPr="0062148D">
        <w:rPr>
          <w:rFonts w:cs="Arial"/>
        </w:rPr>
        <w:tab/>
      </w:r>
      <w:r w:rsidRPr="0062148D">
        <w:rPr>
          <w:rFonts w:cs="Arial"/>
        </w:rPr>
        <w:tab/>
        <w:t>Masking Paper</w:t>
      </w:r>
    </w:p>
    <w:p w14:paraId="36026C81" w14:textId="77777777" w:rsidR="0062148D" w:rsidRPr="0062148D" w:rsidRDefault="0062148D" w:rsidP="0062148D">
      <w:pPr>
        <w:spacing w:before="0" w:after="0" w:line="276" w:lineRule="auto"/>
        <w:ind w:left="630" w:hanging="630"/>
        <w:rPr>
          <w:rFonts w:cs="Arial"/>
        </w:rPr>
      </w:pPr>
      <w:r w:rsidRPr="0062148D">
        <w:rPr>
          <w:rFonts w:cs="Arial"/>
        </w:rPr>
        <w:t>14.</w:t>
      </w:r>
      <w:r w:rsidRPr="0062148D">
        <w:rPr>
          <w:rFonts w:cs="Arial"/>
        </w:rPr>
        <w:tab/>
      </w:r>
      <w:r w:rsidRPr="0062148D">
        <w:rPr>
          <w:rFonts w:cs="Arial"/>
        </w:rPr>
        <w:tab/>
        <w:t>Sand Paper P-300</w:t>
      </w:r>
    </w:p>
    <w:p w14:paraId="160970D9" w14:textId="77777777" w:rsidR="0062148D" w:rsidRPr="0062148D" w:rsidRDefault="0062148D" w:rsidP="0062148D">
      <w:pPr>
        <w:spacing w:before="0" w:after="0" w:line="276" w:lineRule="auto"/>
        <w:ind w:left="630" w:hanging="630"/>
        <w:rPr>
          <w:rFonts w:cs="Arial"/>
        </w:rPr>
      </w:pPr>
      <w:r w:rsidRPr="0062148D">
        <w:rPr>
          <w:rFonts w:cs="Arial"/>
        </w:rPr>
        <w:t>15.</w:t>
      </w:r>
      <w:r w:rsidRPr="0062148D">
        <w:rPr>
          <w:rFonts w:cs="Arial"/>
        </w:rPr>
        <w:tab/>
      </w:r>
      <w:r w:rsidRPr="0062148D">
        <w:rPr>
          <w:rFonts w:cs="Arial"/>
        </w:rPr>
        <w:tab/>
        <w:t>Primer Surface</w:t>
      </w:r>
    </w:p>
    <w:p w14:paraId="033B0276" w14:textId="7A988B10" w:rsidR="005E1A5E" w:rsidRDefault="0062148D" w:rsidP="0062148D">
      <w:pPr>
        <w:spacing w:before="0" w:after="0" w:line="276" w:lineRule="auto"/>
        <w:ind w:left="630" w:hanging="630"/>
        <w:rPr>
          <w:rFonts w:cs="Arial"/>
        </w:rPr>
      </w:pPr>
      <w:r w:rsidRPr="0062148D">
        <w:rPr>
          <w:rFonts w:cs="Arial"/>
        </w:rPr>
        <w:t>16.</w:t>
      </w:r>
      <w:r w:rsidRPr="0062148D">
        <w:rPr>
          <w:rFonts w:cs="Arial"/>
        </w:rPr>
        <w:tab/>
      </w:r>
      <w:r w:rsidRPr="0062148D">
        <w:rPr>
          <w:rFonts w:cs="Arial"/>
        </w:rPr>
        <w:tab/>
        <w:t>Hardener</w:t>
      </w:r>
    </w:p>
    <w:p w14:paraId="491BD162" w14:textId="77777777" w:rsidR="005E1A5E" w:rsidRDefault="005E1A5E">
      <w:pPr>
        <w:spacing w:before="0" w:after="0" w:line="276" w:lineRule="auto"/>
        <w:ind w:left="706" w:hanging="706"/>
        <w:jc w:val="left"/>
        <w:rPr>
          <w:rFonts w:cs="Arial"/>
        </w:rPr>
      </w:pPr>
      <w:r>
        <w:rPr>
          <w:rFonts w:cs="Arial"/>
        </w:rPr>
        <w:br w:type="page"/>
      </w:r>
    </w:p>
    <w:p w14:paraId="09DA233D" w14:textId="77777777" w:rsidR="0062148D" w:rsidRPr="00BC09FA" w:rsidRDefault="0062148D" w:rsidP="00BC09FA">
      <w:pPr>
        <w:pStyle w:val="Heading3"/>
        <w:shd w:val="clear" w:color="auto" w:fill="FFC000"/>
        <w:rPr>
          <w:rFonts w:ascii="Arial" w:eastAsia="Times New Roman" w:hAnsi="Arial" w:cs="Arial"/>
          <w:color w:val="auto"/>
          <w:lang w:val="en-GB"/>
        </w:rPr>
        <w:sectPr w:rsidR="0062148D" w:rsidRPr="00BC09FA" w:rsidSect="00096694">
          <w:type w:val="continuous"/>
          <w:pgSz w:w="11907" w:h="16839" w:code="9"/>
          <w:pgMar w:top="720" w:right="720" w:bottom="720" w:left="720" w:header="720" w:footer="720" w:gutter="0"/>
          <w:cols w:space="720"/>
          <w:titlePg/>
          <w:docGrid w:linePitch="360"/>
        </w:sectPr>
      </w:pPr>
    </w:p>
    <w:p w14:paraId="1086A1C0" w14:textId="72F42D5D" w:rsidR="0062148D" w:rsidRPr="00BC09FA" w:rsidRDefault="0062148D" w:rsidP="00BE41AE">
      <w:pPr>
        <w:pStyle w:val="Heading3"/>
        <w:numPr>
          <w:ilvl w:val="0"/>
          <w:numId w:val="379"/>
        </w:numPr>
        <w:shd w:val="clear" w:color="auto" w:fill="FFC000"/>
        <w:spacing w:line="276" w:lineRule="auto"/>
        <w:ind w:left="2160" w:hanging="1800"/>
        <w:rPr>
          <w:rFonts w:ascii="Arial" w:hAnsi="Arial" w:cs="Arial"/>
          <w:b/>
          <w:bCs/>
          <w:color w:val="auto"/>
        </w:rPr>
      </w:pPr>
      <w:bookmarkStart w:id="108" w:name="_Toc30855060"/>
      <w:bookmarkStart w:id="109" w:name="_Toc111733626"/>
      <w:r w:rsidRPr="00BC09FA">
        <w:rPr>
          <w:rFonts w:ascii="Arial" w:hAnsi="Arial" w:cs="Arial"/>
          <w:b/>
          <w:bCs/>
          <w:color w:val="auto"/>
        </w:rPr>
        <w:t>Preform Color Matching &amp;Mixing</w:t>
      </w:r>
      <w:bookmarkEnd w:id="108"/>
      <w:bookmarkEnd w:id="109"/>
    </w:p>
    <w:p w14:paraId="1CFB784C" w14:textId="7B5D54C8" w:rsidR="0062148D" w:rsidRPr="0062148D" w:rsidRDefault="0062148D" w:rsidP="00692F88">
      <w:pPr>
        <w:rPr>
          <w:rFonts w:cs="Arial"/>
        </w:rPr>
      </w:pPr>
      <w:r w:rsidRPr="0062148D">
        <w:rPr>
          <w:rFonts w:eastAsiaTheme="majorEastAsia" w:cs="Arial"/>
          <w:b/>
        </w:rPr>
        <w:t>Overview</w:t>
      </w:r>
      <w:r w:rsidR="00A76104">
        <w:rPr>
          <w:rFonts w:eastAsiaTheme="majorEastAsia" w:cs="Arial"/>
          <w:b/>
        </w:rPr>
        <w:t xml:space="preserve">: </w:t>
      </w:r>
      <w:r w:rsidRPr="0062148D">
        <w:rPr>
          <w:rFonts w:cs="Arial"/>
        </w:rPr>
        <w:t>After successful completion of this module the trainee will be able to perform each of the tasks according to the relevant standards and specifications</w:t>
      </w:r>
    </w:p>
    <w:tbl>
      <w:tblPr>
        <w:tblStyle w:val="TableGrid"/>
        <w:tblW w:w="5000" w:type="pct"/>
        <w:tblLook w:val="0000" w:firstRow="0" w:lastRow="0" w:firstColumn="0" w:lastColumn="0" w:noHBand="0" w:noVBand="0"/>
      </w:tblPr>
      <w:tblGrid>
        <w:gridCol w:w="3055"/>
        <w:gridCol w:w="7871"/>
      </w:tblGrid>
      <w:tr w:rsidR="0062148D" w:rsidRPr="0062148D" w14:paraId="50CC1079" w14:textId="77777777" w:rsidTr="00A76104">
        <w:trPr>
          <w:trHeight w:val="432"/>
        </w:trPr>
        <w:tc>
          <w:tcPr>
            <w:tcW w:w="1398" w:type="pct"/>
            <w:shd w:val="clear" w:color="auto" w:fill="D9D9D9" w:themeFill="background1" w:themeFillShade="D9"/>
            <w:vAlign w:val="center"/>
          </w:tcPr>
          <w:p w14:paraId="7642CBAB" w14:textId="77777777" w:rsidR="0062148D" w:rsidRPr="00A76104" w:rsidRDefault="0062148D" w:rsidP="00A76104">
            <w:pPr>
              <w:keepNext/>
              <w:keepLines/>
              <w:spacing w:before="0" w:after="0" w:line="240" w:lineRule="auto"/>
              <w:jc w:val="left"/>
              <w:outlineLvl w:val="4"/>
              <w:rPr>
                <w:rFonts w:eastAsiaTheme="majorEastAsia" w:cs="Arial"/>
                <w:b/>
                <w:color w:val="000000" w:themeColor="text1"/>
              </w:rPr>
            </w:pPr>
            <w:r w:rsidRPr="00A76104">
              <w:rPr>
                <w:rFonts w:eastAsiaTheme="majorEastAsia" w:cs="Arial"/>
                <w:b/>
                <w:color w:val="000000" w:themeColor="text1"/>
              </w:rPr>
              <w:t>Unit of Competency</w:t>
            </w:r>
          </w:p>
        </w:tc>
        <w:tc>
          <w:tcPr>
            <w:tcW w:w="3602" w:type="pct"/>
            <w:shd w:val="clear" w:color="auto" w:fill="D9D9D9" w:themeFill="background1" w:themeFillShade="D9"/>
            <w:vAlign w:val="center"/>
          </w:tcPr>
          <w:p w14:paraId="7B8C4F53" w14:textId="77777777" w:rsidR="0062148D" w:rsidRPr="00A76104" w:rsidRDefault="0062148D" w:rsidP="00A76104">
            <w:pPr>
              <w:keepNext/>
              <w:keepLines/>
              <w:spacing w:before="0" w:after="0" w:line="240" w:lineRule="auto"/>
              <w:jc w:val="left"/>
              <w:outlineLvl w:val="4"/>
              <w:rPr>
                <w:rFonts w:eastAsiaTheme="majorEastAsia" w:cs="Arial"/>
                <w:b/>
                <w:color w:val="000000" w:themeColor="text1"/>
              </w:rPr>
            </w:pPr>
            <w:r w:rsidRPr="00A76104">
              <w:rPr>
                <w:rFonts w:eastAsiaTheme="majorEastAsia" w:cs="Arial"/>
                <w:b/>
                <w:color w:val="000000" w:themeColor="text1"/>
              </w:rPr>
              <w:t>Performance Criteria</w:t>
            </w:r>
          </w:p>
        </w:tc>
      </w:tr>
      <w:tr w:rsidR="0062148D" w:rsidRPr="0062148D" w14:paraId="51BEB08D" w14:textId="77777777" w:rsidTr="00A76104">
        <w:tc>
          <w:tcPr>
            <w:tcW w:w="1398" w:type="pct"/>
          </w:tcPr>
          <w:p w14:paraId="3FA0CC65" w14:textId="77777777" w:rsidR="0062148D" w:rsidRPr="00A76104" w:rsidRDefault="0062148D" w:rsidP="00BE41AE">
            <w:pPr>
              <w:numPr>
                <w:ilvl w:val="0"/>
                <w:numId w:val="269"/>
              </w:numPr>
              <w:spacing w:before="0" w:after="0"/>
              <w:ind w:hanging="720"/>
              <w:contextualSpacing/>
              <w:jc w:val="left"/>
              <w:rPr>
                <w:rFonts w:eastAsia="Trebuchet MS" w:cs="Arial"/>
                <w:b/>
                <w:color w:val="000000" w:themeColor="text1"/>
              </w:rPr>
            </w:pPr>
            <w:r w:rsidRPr="00A76104">
              <w:rPr>
                <w:rFonts w:eastAsia="Trebuchet MS" w:cs="Arial"/>
                <w:color w:val="000000" w:themeColor="text1"/>
              </w:rPr>
              <w:t>Decide type of paint to be applied</w:t>
            </w:r>
          </w:p>
        </w:tc>
        <w:tc>
          <w:tcPr>
            <w:tcW w:w="3602" w:type="pct"/>
          </w:tcPr>
          <w:p w14:paraId="16CE21C0" w14:textId="77777777" w:rsidR="0062148D" w:rsidRPr="00A76104" w:rsidRDefault="0062148D" w:rsidP="00BE41AE">
            <w:pPr>
              <w:numPr>
                <w:ilvl w:val="0"/>
                <w:numId w:val="270"/>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Discuss to decide the customers requirement</w:t>
            </w:r>
          </w:p>
          <w:p w14:paraId="7CF17B2B" w14:textId="77777777" w:rsidR="0062148D" w:rsidRPr="00A76104" w:rsidRDefault="0062148D" w:rsidP="00BE41AE">
            <w:pPr>
              <w:numPr>
                <w:ilvl w:val="0"/>
                <w:numId w:val="270"/>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Decide on different types of paint to be applied</w:t>
            </w:r>
          </w:p>
          <w:p w14:paraId="570F1835" w14:textId="77777777" w:rsidR="0062148D" w:rsidRPr="00A76104" w:rsidRDefault="0062148D" w:rsidP="00BE41AE">
            <w:pPr>
              <w:numPr>
                <w:ilvl w:val="0"/>
                <w:numId w:val="270"/>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 xml:space="preserve">Prepare approximate estimates </w:t>
            </w:r>
          </w:p>
          <w:p w14:paraId="79207F32" w14:textId="77777777" w:rsidR="0062148D" w:rsidRPr="00A76104" w:rsidRDefault="0062148D" w:rsidP="00BE41AE">
            <w:pPr>
              <w:numPr>
                <w:ilvl w:val="0"/>
                <w:numId w:val="270"/>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Decide on the type of color</w:t>
            </w:r>
          </w:p>
          <w:p w14:paraId="6EBC881D" w14:textId="77777777" w:rsidR="0062148D" w:rsidRPr="00A76104" w:rsidRDefault="0062148D" w:rsidP="00BE41AE">
            <w:pPr>
              <w:numPr>
                <w:ilvl w:val="0"/>
                <w:numId w:val="270"/>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Decide on the price based on agreement with the customer</w:t>
            </w:r>
          </w:p>
        </w:tc>
      </w:tr>
      <w:tr w:rsidR="0062148D" w:rsidRPr="0062148D" w14:paraId="6B043BE1" w14:textId="77777777" w:rsidTr="00A76104">
        <w:tc>
          <w:tcPr>
            <w:tcW w:w="1398" w:type="pct"/>
          </w:tcPr>
          <w:p w14:paraId="1B880058" w14:textId="77777777" w:rsidR="0062148D" w:rsidRPr="00A76104" w:rsidRDefault="0062148D" w:rsidP="00BE41AE">
            <w:pPr>
              <w:numPr>
                <w:ilvl w:val="0"/>
                <w:numId w:val="269"/>
              </w:numPr>
              <w:spacing w:before="0" w:after="0"/>
              <w:ind w:hanging="720"/>
              <w:contextualSpacing/>
              <w:jc w:val="left"/>
              <w:rPr>
                <w:rFonts w:eastAsia="Trebuchet MS" w:cs="Arial"/>
                <w:b/>
                <w:color w:val="000000" w:themeColor="text1"/>
              </w:rPr>
            </w:pPr>
            <w:r w:rsidRPr="00A76104">
              <w:rPr>
                <w:rFonts w:eastAsia="Trebuchet MS" w:cs="Arial"/>
                <w:color w:val="000000" w:themeColor="text1"/>
              </w:rPr>
              <w:t>Measure existing color of vehicle body</w:t>
            </w:r>
          </w:p>
          <w:p w14:paraId="4B81F1C1" w14:textId="77777777" w:rsidR="0062148D" w:rsidRPr="00A76104" w:rsidRDefault="0062148D" w:rsidP="00A76104">
            <w:pPr>
              <w:spacing w:before="0" w:after="0"/>
              <w:ind w:left="720" w:hanging="720"/>
              <w:jc w:val="left"/>
              <w:rPr>
                <w:rFonts w:eastAsia="Trebuchet MS" w:cs="Arial"/>
                <w:b/>
                <w:color w:val="000000" w:themeColor="text1"/>
              </w:rPr>
            </w:pPr>
          </w:p>
        </w:tc>
        <w:tc>
          <w:tcPr>
            <w:tcW w:w="3602" w:type="pct"/>
          </w:tcPr>
          <w:p w14:paraId="53246562" w14:textId="77777777" w:rsidR="0062148D" w:rsidRPr="00A76104" w:rsidRDefault="0062148D" w:rsidP="00BE41AE">
            <w:pPr>
              <w:numPr>
                <w:ilvl w:val="0"/>
                <w:numId w:val="27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Decide the area where paint is to be applied</w:t>
            </w:r>
          </w:p>
          <w:p w14:paraId="36524C80" w14:textId="77777777" w:rsidR="0062148D" w:rsidRPr="00A76104" w:rsidRDefault="0062148D" w:rsidP="00BE41AE">
            <w:pPr>
              <w:numPr>
                <w:ilvl w:val="0"/>
                <w:numId w:val="27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Select the required tools and equipment</w:t>
            </w:r>
          </w:p>
          <w:p w14:paraId="0E4D938F" w14:textId="77777777" w:rsidR="0062148D" w:rsidRPr="00A76104" w:rsidRDefault="0062148D" w:rsidP="00BE41AE">
            <w:pPr>
              <w:numPr>
                <w:ilvl w:val="0"/>
                <w:numId w:val="27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Take the vehicle to a place with suitable lighting condition</w:t>
            </w:r>
          </w:p>
          <w:p w14:paraId="51228C3F" w14:textId="77777777" w:rsidR="0062148D" w:rsidRPr="00A76104" w:rsidRDefault="0062148D" w:rsidP="00BE41AE">
            <w:pPr>
              <w:numPr>
                <w:ilvl w:val="0"/>
                <w:numId w:val="27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Keep the color gauge on the vehicle and obtain data</w:t>
            </w:r>
          </w:p>
          <w:p w14:paraId="356B28AD" w14:textId="77777777" w:rsidR="0062148D" w:rsidRPr="00A76104" w:rsidRDefault="0062148D" w:rsidP="00BE41AE">
            <w:pPr>
              <w:numPr>
                <w:ilvl w:val="0"/>
                <w:numId w:val="27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Get paint prepared and examined from a color matching</w:t>
            </w:r>
          </w:p>
        </w:tc>
      </w:tr>
      <w:tr w:rsidR="0062148D" w:rsidRPr="0062148D" w14:paraId="19E62809" w14:textId="77777777" w:rsidTr="00A76104">
        <w:tc>
          <w:tcPr>
            <w:tcW w:w="1398" w:type="pct"/>
          </w:tcPr>
          <w:p w14:paraId="1C7A0813" w14:textId="77777777" w:rsidR="0062148D" w:rsidRPr="00A76104" w:rsidRDefault="0062148D" w:rsidP="00BE41AE">
            <w:pPr>
              <w:numPr>
                <w:ilvl w:val="0"/>
                <w:numId w:val="269"/>
              </w:numPr>
              <w:spacing w:before="0" w:after="0"/>
              <w:ind w:hanging="720"/>
              <w:contextualSpacing/>
              <w:jc w:val="left"/>
              <w:rPr>
                <w:rFonts w:eastAsia="Trebuchet MS" w:cs="Arial"/>
                <w:b/>
                <w:color w:val="000000" w:themeColor="text1"/>
              </w:rPr>
            </w:pPr>
            <w:r w:rsidRPr="00A76104">
              <w:rPr>
                <w:rFonts w:eastAsia="Trebuchet MS" w:cs="Arial"/>
                <w:color w:val="000000" w:themeColor="text1"/>
              </w:rPr>
              <w:t>Match colors to be applied</w:t>
            </w:r>
          </w:p>
        </w:tc>
        <w:tc>
          <w:tcPr>
            <w:tcW w:w="3602" w:type="pct"/>
          </w:tcPr>
          <w:p w14:paraId="10947295" w14:textId="77777777" w:rsidR="0062148D" w:rsidRPr="00A76104" w:rsidRDefault="0062148D" w:rsidP="00BE41AE">
            <w:pPr>
              <w:numPr>
                <w:ilvl w:val="0"/>
                <w:numId w:val="272"/>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Obtain information about the color to be applied by discussing with the customer</w:t>
            </w:r>
          </w:p>
          <w:p w14:paraId="29FC8204" w14:textId="77777777" w:rsidR="0062148D" w:rsidRPr="00A76104" w:rsidRDefault="0062148D" w:rsidP="00BE41AE">
            <w:pPr>
              <w:numPr>
                <w:ilvl w:val="0"/>
                <w:numId w:val="272"/>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Compare the required color with the color card</w:t>
            </w:r>
          </w:p>
          <w:p w14:paraId="57149CA8" w14:textId="77777777" w:rsidR="0062148D" w:rsidRPr="00A76104" w:rsidRDefault="0062148D" w:rsidP="00BE41AE">
            <w:pPr>
              <w:numPr>
                <w:ilvl w:val="0"/>
                <w:numId w:val="272"/>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Prepare colors by mixing primary colors in different ratios</w:t>
            </w:r>
          </w:p>
          <w:p w14:paraId="4CCAC4A1" w14:textId="40C0F68D" w:rsidR="0062148D" w:rsidRPr="00A76104" w:rsidRDefault="0062148D" w:rsidP="00BE41AE">
            <w:pPr>
              <w:numPr>
                <w:ilvl w:val="0"/>
                <w:numId w:val="272"/>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 xml:space="preserve">Apply paint on a part of the vehicle and compare (by looking at </w:t>
            </w:r>
            <w:r w:rsidR="00A76104" w:rsidRPr="00A76104">
              <w:rPr>
                <w:rFonts w:eastAsia="Trebuchet MS" w:cs="Arial"/>
                <w:color w:val="000000" w:themeColor="text1"/>
              </w:rPr>
              <w:t>450)</w:t>
            </w:r>
          </w:p>
        </w:tc>
      </w:tr>
      <w:tr w:rsidR="0062148D" w:rsidRPr="0062148D" w14:paraId="0451A7D9" w14:textId="77777777" w:rsidTr="00A76104">
        <w:tc>
          <w:tcPr>
            <w:tcW w:w="1398" w:type="pct"/>
          </w:tcPr>
          <w:p w14:paraId="2D9AA90D" w14:textId="77777777" w:rsidR="0062148D" w:rsidRPr="00A76104" w:rsidRDefault="0062148D" w:rsidP="00BE41AE">
            <w:pPr>
              <w:numPr>
                <w:ilvl w:val="0"/>
                <w:numId w:val="269"/>
              </w:numPr>
              <w:spacing w:before="0" w:after="0"/>
              <w:ind w:hanging="720"/>
              <w:contextualSpacing/>
              <w:jc w:val="left"/>
              <w:rPr>
                <w:rFonts w:eastAsia="Trebuchet MS" w:cs="Arial"/>
                <w:b/>
                <w:color w:val="000000" w:themeColor="text1"/>
              </w:rPr>
            </w:pPr>
            <w:r w:rsidRPr="00A76104">
              <w:rPr>
                <w:rFonts w:eastAsia="Trebuchet MS" w:cs="Arial"/>
                <w:color w:val="000000" w:themeColor="text1"/>
              </w:rPr>
              <w:t>Mix paint colors</w:t>
            </w:r>
          </w:p>
          <w:p w14:paraId="21543203" w14:textId="77777777" w:rsidR="0062148D" w:rsidRPr="00A76104" w:rsidRDefault="0062148D" w:rsidP="00A76104">
            <w:pPr>
              <w:spacing w:before="0" w:after="0"/>
              <w:ind w:left="720" w:hanging="720"/>
              <w:jc w:val="left"/>
              <w:rPr>
                <w:rFonts w:eastAsia="Trebuchet MS" w:cs="Arial"/>
                <w:b/>
                <w:color w:val="000000" w:themeColor="text1"/>
              </w:rPr>
            </w:pPr>
          </w:p>
        </w:tc>
        <w:tc>
          <w:tcPr>
            <w:tcW w:w="3602" w:type="pct"/>
          </w:tcPr>
          <w:p w14:paraId="360F7236" w14:textId="77777777" w:rsidR="0062148D" w:rsidRPr="00A76104" w:rsidRDefault="0062148D" w:rsidP="00BE41AE">
            <w:pPr>
              <w:numPr>
                <w:ilvl w:val="0"/>
                <w:numId w:val="27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Select primary color mixtures</w:t>
            </w:r>
          </w:p>
          <w:p w14:paraId="099D4249" w14:textId="139EDA04" w:rsidR="0062148D" w:rsidRPr="00A76104" w:rsidRDefault="0062148D" w:rsidP="00BE41AE">
            <w:pPr>
              <w:numPr>
                <w:ilvl w:val="0"/>
                <w:numId w:val="27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Prepare necessary weighing scale and measuring instruments for</w:t>
            </w:r>
            <w:r w:rsidR="00A76104">
              <w:rPr>
                <w:rFonts w:eastAsia="Trebuchet MS" w:cs="Arial"/>
                <w:color w:val="000000" w:themeColor="text1"/>
              </w:rPr>
              <w:t xml:space="preserve"> </w:t>
            </w:r>
            <w:r w:rsidRPr="00A76104">
              <w:rPr>
                <w:rFonts w:eastAsia="Trebuchet MS" w:cs="Arial"/>
                <w:color w:val="000000" w:themeColor="text1"/>
              </w:rPr>
              <w:t>matching colors</w:t>
            </w:r>
          </w:p>
          <w:p w14:paraId="710494A0" w14:textId="77777777" w:rsidR="0062148D" w:rsidRPr="00A76104" w:rsidRDefault="0062148D" w:rsidP="00BE41AE">
            <w:pPr>
              <w:numPr>
                <w:ilvl w:val="0"/>
                <w:numId w:val="27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Get color volumes from the computer for matching color</w:t>
            </w:r>
          </w:p>
          <w:p w14:paraId="57C6C179" w14:textId="77777777" w:rsidR="0062148D" w:rsidRPr="00A76104" w:rsidRDefault="0062148D" w:rsidP="00BE41AE">
            <w:pPr>
              <w:numPr>
                <w:ilvl w:val="0"/>
                <w:numId w:val="27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Mix colors according to volumes to get the required color</w:t>
            </w:r>
          </w:p>
          <w:p w14:paraId="7EF928D4" w14:textId="77777777" w:rsidR="0062148D" w:rsidRPr="00A76104" w:rsidRDefault="0062148D" w:rsidP="00BE41AE">
            <w:pPr>
              <w:numPr>
                <w:ilvl w:val="0"/>
                <w:numId w:val="27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Match colors by applying on another metal sheet before applying it on the vehicle</w:t>
            </w:r>
          </w:p>
          <w:p w14:paraId="37A0401B" w14:textId="77777777" w:rsidR="0062148D" w:rsidRPr="00A76104" w:rsidRDefault="0062148D" w:rsidP="00BE41AE">
            <w:pPr>
              <w:numPr>
                <w:ilvl w:val="0"/>
                <w:numId w:val="27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 xml:space="preserve">Compare either with color code or with the color of vehicle to check whether the required color was obtained </w:t>
            </w:r>
          </w:p>
          <w:p w14:paraId="19C825A6" w14:textId="1B9DE675" w:rsidR="0062148D" w:rsidRPr="00A76104" w:rsidRDefault="0062148D" w:rsidP="00BE41AE">
            <w:pPr>
              <w:numPr>
                <w:ilvl w:val="0"/>
                <w:numId w:val="27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 xml:space="preserve">Calculate the volumes of paints to be </w:t>
            </w:r>
            <w:r w:rsidR="00A76104" w:rsidRPr="00A76104">
              <w:rPr>
                <w:rFonts w:eastAsia="Trebuchet MS" w:cs="Arial"/>
                <w:color w:val="000000" w:themeColor="text1"/>
              </w:rPr>
              <w:t>used Accordingly</w:t>
            </w:r>
            <w:r w:rsidRPr="00A76104">
              <w:rPr>
                <w:rFonts w:eastAsia="Trebuchet MS" w:cs="Arial"/>
                <w:color w:val="000000" w:themeColor="text1"/>
              </w:rPr>
              <w:t xml:space="preserve"> </w:t>
            </w:r>
          </w:p>
          <w:p w14:paraId="2E5922FA" w14:textId="77777777" w:rsidR="0062148D" w:rsidRPr="00A76104" w:rsidRDefault="0062148D" w:rsidP="00BE41AE">
            <w:pPr>
              <w:numPr>
                <w:ilvl w:val="0"/>
                <w:numId w:val="27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Prepare the required quantities (liters) of paint</w:t>
            </w:r>
          </w:p>
          <w:p w14:paraId="2C9FAA36" w14:textId="77777777" w:rsidR="0062148D" w:rsidRPr="00A76104" w:rsidRDefault="0062148D" w:rsidP="00BE41AE">
            <w:pPr>
              <w:numPr>
                <w:ilvl w:val="0"/>
                <w:numId w:val="27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 and store the tools and equipment used for mixing</w:t>
            </w:r>
          </w:p>
        </w:tc>
      </w:tr>
      <w:tr w:rsidR="0062148D" w:rsidRPr="0062148D" w14:paraId="78ED3CE5" w14:textId="77777777" w:rsidTr="00A76104">
        <w:tc>
          <w:tcPr>
            <w:tcW w:w="1398" w:type="pct"/>
          </w:tcPr>
          <w:p w14:paraId="4BA0D539" w14:textId="77777777" w:rsidR="0062148D" w:rsidRPr="00A76104" w:rsidRDefault="0062148D" w:rsidP="00BE41AE">
            <w:pPr>
              <w:numPr>
                <w:ilvl w:val="0"/>
                <w:numId w:val="269"/>
              </w:numPr>
              <w:spacing w:before="0" w:after="0"/>
              <w:ind w:hanging="720"/>
              <w:contextualSpacing/>
              <w:jc w:val="left"/>
              <w:rPr>
                <w:rFonts w:eastAsia="Trebuchet MS" w:cs="Arial"/>
                <w:b/>
                <w:color w:val="000000" w:themeColor="text1"/>
              </w:rPr>
            </w:pPr>
            <w:r w:rsidRPr="00A76104">
              <w:rPr>
                <w:rFonts w:eastAsia="Trebuchet MS" w:cs="Arial"/>
                <w:color w:val="000000" w:themeColor="text1"/>
              </w:rPr>
              <w:t>Mix component colors using computer</w:t>
            </w:r>
          </w:p>
          <w:p w14:paraId="7420B7AE" w14:textId="77777777" w:rsidR="0062148D" w:rsidRPr="00A76104" w:rsidRDefault="0062148D" w:rsidP="00A76104">
            <w:pPr>
              <w:spacing w:after="0"/>
              <w:ind w:left="720" w:hanging="720"/>
              <w:jc w:val="left"/>
              <w:rPr>
                <w:rFonts w:eastAsia="Trebuchet MS" w:cs="Arial"/>
                <w:b/>
                <w:color w:val="000000" w:themeColor="text1"/>
              </w:rPr>
            </w:pPr>
          </w:p>
        </w:tc>
        <w:tc>
          <w:tcPr>
            <w:tcW w:w="3602" w:type="pct"/>
          </w:tcPr>
          <w:p w14:paraId="26339575" w14:textId="77777777" w:rsidR="0062148D" w:rsidRPr="00A76104" w:rsidRDefault="0062148D" w:rsidP="00BE41AE">
            <w:pPr>
              <w:numPr>
                <w:ilvl w:val="0"/>
                <w:numId w:val="274"/>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 xml:space="preserve">Operate color mixing computer at color matching room </w:t>
            </w:r>
          </w:p>
          <w:p w14:paraId="23F97E1A" w14:textId="77777777" w:rsidR="0062148D" w:rsidRPr="00A76104" w:rsidRDefault="0062148D" w:rsidP="00BE41AE">
            <w:pPr>
              <w:numPr>
                <w:ilvl w:val="0"/>
                <w:numId w:val="274"/>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Obtains the available color code or color catalogue number according to customer’s request</w:t>
            </w:r>
          </w:p>
          <w:p w14:paraId="356761B2" w14:textId="77777777" w:rsidR="0062148D" w:rsidRPr="00A76104" w:rsidRDefault="0062148D" w:rsidP="00BE41AE">
            <w:pPr>
              <w:numPr>
                <w:ilvl w:val="0"/>
                <w:numId w:val="274"/>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Enter the color code in the computer and obtain primary colors ratios</w:t>
            </w:r>
          </w:p>
          <w:p w14:paraId="5A1BB09F" w14:textId="77777777" w:rsidR="0062148D" w:rsidRPr="00A76104" w:rsidRDefault="0062148D" w:rsidP="00BE41AE">
            <w:pPr>
              <w:numPr>
                <w:ilvl w:val="0"/>
                <w:numId w:val="274"/>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Measure volume ratios using an electronic weighing machine</w:t>
            </w:r>
          </w:p>
          <w:p w14:paraId="73539E1F" w14:textId="77777777" w:rsidR="0062148D" w:rsidRPr="00A76104" w:rsidRDefault="0062148D" w:rsidP="00BE41AE">
            <w:pPr>
              <w:numPr>
                <w:ilvl w:val="0"/>
                <w:numId w:val="274"/>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 xml:space="preserve">Pour the measured volumes of paint into a clean vessel and stir it </w:t>
            </w:r>
          </w:p>
          <w:p w14:paraId="69E60DB6" w14:textId="77777777" w:rsidR="0062148D" w:rsidRPr="00A76104" w:rsidRDefault="0062148D" w:rsidP="00BE41AE">
            <w:pPr>
              <w:numPr>
                <w:ilvl w:val="0"/>
                <w:numId w:val="274"/>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Compare the prepared mixture with the color to be applied</w:t>
            </w:r>
          </w:p>
          <w:p w14:paraId="39A8E219" w14:textId="77777777" w:rsidR="0062148D" w:rsidRPr="00A76104" w:rsidRDefault="0062148D" w:rsidP="00BE41AE">
            <w:pPr>
              <w:numPr>
                <w:ilvl w:val="0"/>
                <w:numId w:val="274"/>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 xml:space="preserve">Clean and store the tools and equipment </w:t>
            </w:r>
          </w:p>
          <w:p w14:paraId="1EF6B0E6" w14:textId="77777777" w:rsidR="0062148D" w:rsidRPr="00A76104" w:rsidRDefault="0062148D" w:rsidP="00BE41AE">
            <w:pPr>
              <w:numPr>
                <w:ilvl w:val="0"/>
                <w:numId w:val="274"/>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Shut down the computer after getting the relevant information</w:t>
            </w:r>
          </w:p>
        </w:tc>
      </w:tr>
      <w:tr w:rsidR="0062148D" w:rsidRPr="0062148D" w14:paraId="61EEC162" w14:textId="77777777" w:rsidTr="00A76104">
        <w:tc>
          <w:tcPr>
            <w:tcW w:w="1398" w:type="pct"/>
          </w:tcPr>
          <w:p w14:paraId="40461920" w14:textId="77777777" w:rsidR="0062148D" w:rsidRPr="00A76104" w:rsidRDefault="0062148D" w:rsidP="00BE41AE">
            <w:pPr>
              <w:numPr>
                <w:ilvl w:val="0"/>
                <w:numId w:val="269"/>
              </w:numPr>
              <w:spacing w:before="0" w:after="0"/>
              <w:ind w:hanging="720"/>
              <w:contextualSpacing/>
              <w:jc w:val="left"/>
              <w:rPr>
                <w:rFonts w:eastAsia="Trebuchet MS" w:cs="Arial"/>
                <w:b/>
                <w:color w:val="000000" w:themeColor="text1"/>
              </w:rPr>
            </w:pPr>
            <w:r w:rsidRPr="00A76104">
              <w:rPr>
                <w:rFonts w:eastAsia="Trebuchet MS" w:cs="Arial"/>
                <w:color w:val="000000" w:themeColor="text1"/>
              </w:rPr>
              <w:t>Decide basic color ratios</w:t>
            </w:r>
          </w:p>
          <w:p w14:paraId="5C3EA4E2" w14:textId="77777777" w:rsidR="0062148D" w:rsidRPr="00A76104" w:rsidRDefault="0062148D" w:rsidP="00A76104">
            <w:pPr>
              <w:spacing w:after="0"/>
              <w:ind w:left="720" w:hanging="720"/>
              <w:jc w:val="left"/>
              <w:rPr>
                <w:rFonts w:eastAsia="Trebuchet MS" w:cs="Arial"/>
                <w:b/>
                <w:color w:val="000000" w:themeColor="text1"/>
              </w:rPr>
            </w:pPr>
          </w:p>
        </w:tc>
        <w:tc>
          <w:tcPr>
            <w:tcW w:w="3602" w:type="pct"/>
          </w:tcPr>
          <w:p w14:paraId="6A485E25" w14:textId="77777777" w:rsidR="0062148D" w:rsidRPr="00A76104" w:rsidRDefault="0062148D" w:rsidP="00BE41AE">
            <w:pPr>
              <w:numPr>
                <w:ilvl w:val="0"/>
                <w:numId w:val="275"/>
              </w:numPr>
              <w:autoSpaceDE w:val="0"/>
              <w:autoSpaceDN w:val="0"/>
              <w:adjustRightInd w:val="0"/>
              <w:spacing w:before="0" w:after="0"/>
              <w:ind w:left="603" w:hanging="603"/>
              <w:contextualSpacing/>
              <w:jc w:val="left"/>
              <w:rPr>
                <w:rFonts w:eastAsia="Trebuchet MS" w:cs="Arial"/>
                <w:color w:val="000000" w:themeColor="text1"/>
              </w:rPr>
            </w:pPr>
            <w:r w:rsidRPr="00A76104">
              <w:rPr>
                <w:rFonts w:eastAsia="Trebuchet MS" w:cs="Arial"/>
                <w:color w:val="000000" w:themeColor="text1"/>
              </w:rPr>
              <w:t>Identify clearly the given colors</w:t>
            </w:r>
          </w:p>
          <w:p w14:paraId="7550AECB" w14:textId="77777777" w:rsidR="0062148D" w:rsidRPr="00A76104" w:rsidRDefault="0062148D" w:rsidP="00BE41AE">
            <w:pPr>
              <w:numPr>
                <w:ilvl w:val="0"/>
                <w:numId w:val="275"/>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Decide the primary colors of which the particular color is made of</w:t>
            </w:r>
          </w:p>
          <w:p w14:paraId="334E9D87" w14:textId="77777777" w:rsidR="0062148D" w:rsidRPr="00A76104" w:rsidRDefault="0062148D" w:rsidP="00BE41AE">
            <w:pPr>
              <w:numPr>
                <w:ilvl w:val="0"/>
                <w:numId w:val="275"/>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 xml:space="preserve">Mix primary colors in different ratios to find the ratio of primary colors </w:t>
            </w:r>
          </w:p>
          <w:p w14:paraId="69FE2094" w14:textId="77777777" w:rsidR="0062148D" w:rsidRPr="00A76104" w:rsidRDefault="0062148D" w:rsidP="00BE41AE">
            <w:pPr>
              <w:numPr>
                <w:ilvl w:val="0"/>
                <w:numId w:val="275"/>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Calculate the primary color ratios after it was matched</w:t>
            </w:r>
          </w:p>
          <w:p w14:paraId="5534B41E" w14:textId="77777777" w:rsidR="0062148D" w:rsidRPr="00A76104" w:rsidRDefault="0062148D" w:rsidP="00BE41AE">
            <w:pPr>
              <w:numPr>
                <w:ilvl w:val="0"/>
                <w:numId w:val="275"/>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 and store the tools and equipment</w:t>
            </w:r>
          </w:p>
        </w:tc>
      </w:tr>
      <w:tr w:rsidR="0062148D" w:rsidRPr="0062148D" w14:paraId="4D3650D9" w14:textId="77777777" w:rsidTr="00A76104">
        <w:tc>
          <w:tcPr>
            <w:tcW w:w="1398" w:type="pct"/>
          </w:tcPr>
          <w:p w14:paraId="1F7DA851" w14:textId="77777777" w:rsidR="0062148D" w:rsidRPr="00A76104" w:rsidRDefault="0062148D" w:rsidP="00BE41AE">
            <w:pPr>
              <w:numPr>
                <w:ilvl w:val="0"/>
                <w:numId w:val="269"/>
              </w:numPr>
              <w:spacing w:before="0" w:after="0"/>
              <w:ind w:hanging="720"/>
              <w:contextualSpacing/>
              <w:jc w:val="left"/>
              <w:rPr>
                <w:rFonts w:eastAsia="Trebuchet MS" w:cs="Arial"/>
                <w:color w:val="000000" w:themeColor="text1"/>
              </w:rPr>
            </w:pPr>
            <w:r w:rsidRPr="00A76104">
              <w:rPr>
                <w:rFonts w:eastAsia="Trebuchet MS" w:cs="Arial"/>
                <w:color w:val="000000" w:themeColor="text1"/>
              </w:rPr>
              <w:t>Adjust paint viscosity</w:t>
            </w:r>
          </w:p>
        </w:tc>
        <w:tc>
          <w:tcPr>
            <w:tcW w:w="3602" w:type="pct"/>
          </w:tcPr>
          <w:p w14:paraId="32AEEB7E" w14:textId="77777777" w:rsidR="0062148D" w:rsidRPr="00A76104" w:rsidRDefault="0062148D" w:rsidP="00BE41AE">
            <w:pPr>
              <w:numPr>
                <w:ilvl w:val="0"/>
                <w:numId w:val="276"/>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Mix paint to be applied using a mixing stick</w:t>
            </w:r>
          </w:p>
          <w:p w14:paraId="7B8CFFDC" w14:textId="77777777" w:rsidR="0062148D" w:rsidRPr="00A76104" w:rsidRDefault="0062148D" w:rsidP="00BE41AE">
            <w:pPr>
              <w:numPr>
                <w:ilvl w:val="0"/>
                <w:numId w:val="276"/>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Measure the paint using ICI measuring ruler and pour into a clean vessel</w:t>
            </w:r>
          </w:p>
          <w:p w14:paraId="6B4098E0" w14:textId="6746AE60" w:rsidR="0062148D" w:rsidRPr="00A76104" w:rsidRDefault="0062148D" w:rsidP="00BE41AE">
            <w:pPr>
              <w:numPr>
                <w:ilvl w:val="0"/>
                <w:numId w:val="276"/>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Measure an equal volume of thinner with the same measuring ruler</w:t>
            </w:r>
            <w:r w:rsidR="00A76104">
              <w:rPr>
                <w:rFonts w:eastAsia="Trebuchet MS" w:cs="Arial"/>
                <w:color w:val="000000" w:themeColor="text1"/>
              </w:rPr>
              <w:t xml:space="preserve"> </w:t>
            </w:r>
            <w:r w:rsidRPr="00A76104">
              <w:rPr>
                <w:rFonts w:eastAsia="Trebuchet MS" w:cs="Arial"/>
                <w:color w:val="000000" w:themeColor="text1"/>
              </w:rPr>
              <w:t>and pour into the vessel</w:t>
            </w:r>
          </w:p>
          <w:p w14:paraId="2835B041" w14:textId="77777777" w:rsidR="0062148D" w:rsidRPr="00A76104" w:rsidRDefault="0062148D" w:rsidP="00BE41AE">
            <w:pPr>
              <w:numPr>
                <w:ilvl w:val="0"/>
                <w:numId w:val="276"/>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Mix paint and thinner According to manufacture instruction</w:t>
            </w:r>
          </w:p>
          <w:p w14:paraId="2EB7703A" w14:textId="57515C16" w:rsidR="0062148D" w:rsidRPr="00A76104" w:rsidRDefault="0062148D" w:rsidP="00BE41AE">
            <w:pPr>
              <w:numPr>
                <w:ilvl w:val="0"/>
                <w:numId w:val="276"/>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Check the viscosity of the mixture using measured volumes of</w:t>
            </w:r>
            <w:r w:rsidR="00A76104">
              <w:rPr>
                <w:rFonts w:eastAsia="Trebuchet MS" w:cs="Arial"/>
                <w:color w:val="000000" w:themeColor="text1"/>
              </w:rPr>
              <w:t xml:space="preserve"> </w:t>
            </w:r>
            <w:r w:rsidRPr="00A76104">
              <w:rPr>
                <w:rFonts w:eastAsia="Trebuchet MS" w:cs="Arial"/>
                <w:color w:val="000000" w:themeColor="text1"/>
              </w:rPr>
              <w:t>paint and thinner until the required viscosity was obtained</w:t>
            </w:r>
          </w:p>
          <w:p w14:paraId="4E5926E7" w14:textId="77777777" w:rsidR="0062148D" w:rsidRPr="00A76104" w:rsidRDefault="0062148D" w:rsidP="00BE41AE">
            <w:pPr>
              <w:numPr>
                <w:ilvl w:val="0"/>
                <w:numId w:val="276"/>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 the used equipment with thinner after obtaining the required viscosity</w:t>
            </w:r>
          </w:p>
        </w:tc>
      </w:tr>
    </w:tbl>
    <w:p w14:paraId="37C86202"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Knowledge &amp; Understanding</w:t>
      </w:r>
    </w:p>
    <w:p w14:paraId="1D64C404" w14:textId="77777777" w:rsidR="0062148D" w:rsidRPr="0062148D" w:rsidRDefault="0062148D" w:rsidP="00BE41AE">
      <w:pPr>
        <w:numPr>
          <w:ilvl w:val="0"/>
          <w:numId w:val="332"/>
        </w:numPr>
        <w:autoSpaceDE w:val="0"/>
        <w:autoSpaceDN w:val="0"/>
        <w:adjustRightInd w:val="0"/>
        <w:spacing w:before="0" w:after="0"/>
        <w:ind w:left="864" w:hanging="720"/>
        <w:contextualSpacing/>
        <w:rPr>
          <w:rFonts w:cs="Arial"/>
        </w:rPr>
      </w:pPr>
      <w:r w:rsidRPr="0062148D">
        <w:rPr>
          <w:rFonts w:cs="Arial"/>
        </w:rPr>
        <w:t>Guideline for shade card, formula chart, color tint guide</w:t>
      </w:r>
    </w:p>
    <w:p w14:paraId="3DC08666" w14:textId="77777777" w:rsidR="0062148D" w:rsidRPr="0062148D" w:rsidRDefault="0062148D" w:rsidP="00BE41AE">
      <w:pPr>
        <w:numPr>
          <w:ilvl w:val="0"/>
          <w:numId w:val="332"/>
        </w:numPr>
        <w:autoSpaceDE w:val="0"/>
        <w:autoSpaceDN w:val="0"/>
        <w:adjustRightInd w:val="0"/>
        <w:spacing w:before="0" w:after="0"/>
        <w:ind w:left="864" w:hanging="720"/>
        <w:contextualSpacing/>
        <w:rPr>
          <w:rFonts w:cs="Arial"/>
        </w:rPr>
      </w:pPr>
      <w:r w:rsidRPr="0062148D">
        <w:rPr>
          <w:rFonts w:cs="Arial"/>
        </w:rPr>
        <w:t>Guide lines to use the color gauge</w:t>
      </w:r>
    </w:p>
    <w:p w14:paraId="1DF0D2B2" w14:textId="77777777" w:rsidR="0062148D" w:rsidRPr="0062148D" w:rsidRDefault="0062148D" w:rsidP="00BE41AE">
      <w:pPr>
        <w:numPr>
          <w:ilvl w:val="0"/>
          <w:numId w:val="332"/>
        </w:numPr>
        <w:autoSpaceDE w:val="0"/>
        <w:autoSpaceDN w:val="0"/>
        <w:adjustRightInd w:val="0"/>
        <w:spacing w:before="0" w:after="0"/>
        <w:ind w:left="864" w:hanging="720"/>
        <w:contextualSpacing/>
        <w:rPr>
          <w:rFonts w:cs="Arial"/>
        </w:rPr>
      </w:pPr>
      <w:r w:rsidRPr="0062148D">
        <w:rPr>
          <w:rFonts w:cs="Arial"/>
        </w:rPr>
        <w:t>Techniques used to match colors</w:t>
      </w:r>
    </w:p>
    <w:p w14:paraId="3ACFAFC3" w14:textId="77777777" w:rsidR="0062148D" w:rsidRPr="0062148D" w:rsidRDefault="0062148D" w:rsidP="00BE41AE">
      <w:pPr>
        <w:numPr>
          <w:ilvl w:val="0"/>
          <w:numId w:val="332"/>
        </w:numPr>
        <w:autoSpaceDE w:val="0"/>
        <w:autoSpaceDN w:val="0"/>
        <w:adjustRightInd w:val="0"/>
        <w:spacing w:before="0" w:after="0"/>
        <w:ind w:left="864" w:hanging="720"/>
        <w:contextualSpacing/>
        <w:rPr>
          <w:rFonts w:cs="Arial"/>
        </w:rPr>
      </w:pPr>
      <w:r w:rsidRPr="0062148D">
        <w:rPr>
          <w:rFonts w:cs="Arial"/>
        </w:rPr>
        <w:t>Guide lines to mix colors manually</w:t>
      </w:r>
    </w:p>
    <w:p w14:paraId="4C968F0D" w14:textId="77777777" w:rsidR="0062148D" w:rsidRPr="0062148D" w:rsidRDefault="0062148D" w:rsidP="00BE41AE">
      <w:pPr>
        <w:numPr>
          <w:ilvl w:val="0"/>
          <w:numId w:val="332"/>
        </w:numPr>
        <w:autoSpaceDE w:val="0"/>
        <w:autoSpaceDN w:val="0"/>
        <w:adjustRightInd w:val="0"/>
        <w:spacing w:before="0" w:after="0"/>
        <w:ind w:left="864" w:hanging="720"/>
        <w:contextualSpacing/>
        <w:rPr>
          <w:rFonts w:cs="Arial"/>
        </w:rPr>
      </w:pPr>
      <w:r w:rsidRPr="0062148D">
        <w:rPr>
          <w:rFonts w:cs="Arial"/>
        </w:rPr>
        <w:t>Paint colors and their characteristics</w:t>
      </w:r>
    </w:p>
    <w:p w14:paraId="46FABCF0" w14:textId="77777777" w:rsidR="0062148D" w:rsidRPr="0062148D" w:rsidRDefault="0062148D" w:rsidP="00BE41AE">
      <w:pPr>
        <w:numPr>
          <w:ilvl w:val="0"/>
          <w:numId w:val="332"/>
        </w:numPr>
        <w:autoSpaceDE w:val="0"/>
        <w:autoSpaceDN w:val="0"/>
        <w:adjustRightInd w:val="0"/>
        <w:spacing w:before="0" w:after="0"/>
        <w:ind w:left="864" w:hanging="720"/>
        <w:contextualSpacing/>
        <w:rPr>
          <w:rFonts w:cs="Arial"/>
        </w:rPr>
      </w:pPr>
      <w:r w:rsidRPr="0062148D">
        <w:rPr>
          <w:rFonts w:cs="Arial"/>
        </w:rPr>
        <w:t>Guide line to select basic colors and ratios</w:t>
      </w:r>
    </w:p>
    <w:p w14:paraId="1C2F2D83" w14:textId="77777777" w:rsidR="0062148D" w:rsidRPr="0062148D" w:rsidRDefault="0062148D" w:rsidP="00BE41AE">
      <w:pPr>
        <w:numPr>
          <w:ilvl w:val="0"/>
          <w:numId w:val="332"/>
        </w:numPr>
        <w:autoSpaceDE w:val="0"/>
        <w:autoSpaceDN w:val="0"/>
        <w:adjustRightInd w:val="0"/>
        <w:spacing w:before="0" w:after="0"/>
        <w:ind w:left="864" w:hanging="720"/>
        <w:contextualSpacing/>
        <w:rPr>
          <w:rFonts w:cs="Arial"/>
        </w:rPr>
      </w:pPr>
      <w:r w:rsidRPr="0062148D">
        <w:rPr>
          <w:rFonts w:cs="Arial"/>
        </w:rPr>
        <w:t>Decide quality of paints</w:t>
      </w:r>
    </w:p>
    <w:p w14:paraId="58F1CAC3" w14:textId="77777777" w:rsidR="0062148D" w:rsidRPr="0062148D" w:rsidRDefault="0062148D" w:rsidP="00BE41AE">
      <w:pPr>
        <w:numPr>
          <w:ilvl w:val="0"/>
          <w:numId w:val="332"/>
        </w:numPr>
        <w:autoSpaceDE w:val="0"/>
        <w:autoSpaceDN w:val="0"/>
        <w:adjustRightInd w:val="0"/>
        <w:spacing w:before="0" w:after="0"/>
        <w:ind w:left="864" w:hanging="720"/>
        <w:contextualSpacing/>
        <w:rPr>
          <w:rFonts w:cs="Arial"/>
        </w:rPr>
      </w:pPr>
      <w:r w:rsidRPr="0062148D">
        <w:rPr>
          <w:rFonts w:cs="Arial"/>
        </w:rPr>
        <w:t>Effects of light conditions in matching colors and color matching light</w:t>
      </w:r>
    </w:p>
    <w:p w14:paraId="4EFC8251" w14:textId="77777777" w:rsidR="0062148D" w:rsidRPr="0062148D" w:rsidRDefault="0062148D" w:rsidP="00BE41AE">
      <w:pPr>
        <w:numPr>
          <w:ilvl w:val="0"/>
          <w:numId w:val="332"/>
        </w:numPr>
        <w:autoSpaceDE w:val="0"/>
        <w:autoSpaceDN w:val="0"/>
        <w:adjustRightInd w:val="0"/>
        <w:spacing w:before="0" w:after="0"/>
        <w:ind w:left="864" w:hanging="720"/>
        <w:contextualSpacing/>
        <w:rPr>
          <w:rFonts w:cs="Arial"/>
        </w:rPr>
      </w:pPr>
      <w:r w:rsidRPr="0062148D">
        <w:rPr>
          <w:rFonts w:cs="Arial"/>
        </w:rPr>
        <w:t>Understand basic color, secondary color, and complimentary color</w:t>
      </w:r>
    </w:p>
    <w:p w14:paraId="48203158" w14:textId="77777777" w:rsidR="0062148D" w:rsidRPr="0062148D" w:rsidRDefault="0062148D" w:rsidP="00BE41AE">
      <w:pPr>
        <w:numPr>
          <w:ilvl w:val="0"/>
          <w:numId w:val="332"/>
        </w:numPr>
        <w:autoSpaceDE w:val="0"/>
        <w:autoSpaceDN w:val="0"/>
        <w:adjustRightInd w:val="0"/>
        <w:spacing w:before="0" w:after="0"/>
        <w:ind w:left="864" w:hanging="720"/>
        <w:contextualSpacing/>
        <w:rPr>
          <w:rFonts w:cs="Arial"/>
        </w:rPr>
      </w:pPr>
      <w:r w:rsidRPr="0062148D">
        <w:rPr>
          <w:rFonts w:cs="Arial"/>
        </w:rPr>
        <w:t>Identify types of paints using different methods</w:t>
      </w:r>
    </w:p>
    <w:p w14:paraId="1611E798" w14:textId="77777777" w:rsidR="0062148D" w:rsidRPr="0062148D" w:rsidRDefault="0062148D" w:rsidP="00BE41AE">
      <w:pPr>
        <w:numPr>
          <w:ilvl w:val="0"/>
          <w:numId w:val="332"/>
        </w:numPr>
        <w:autoSpaceDE w:val="0"/>
        <w:autoSpaceDN w:val="0"/>
        <w:adjustRightInd w:val="0"/>
        <w:spacing w:before="0" w:after="0"/>
        <w:ind w:left="864" w:hanging="720"/>
        <w:contextualSpacing/>
        <w:rPr>
          <w:rFonts w:cs="Arial"/>
        </w:rPr>
      </w:pPr>
      <w:r w:rsidRPr="0062148D">
        <w:rPr>
          <w:rFonts w:cs="Arial"/>
        </w:rPr>
        <w:t>Factors to be considered in comparing colors</w:t>
      </w:r>
    </w:p>
    <w:p w14:paraId="47EE77E7" w14:textId="77777777" w:rsidR="0062148D" w:rsidRPr="0062148D" w:rsidRDefault="0062148D" w:rsidP="00BE41AE">
      <w:pPr>
        <w:numPr>
          <w:ilvl w:val="0"/>
          <w:numId w:val="332"/>
        </w:numPr>
        <w:autoSpaceDE w:val="0"/>
        <w:autoSpaceDN w:val="0"/>
        <w:adjustRightInd w:val="0"/>
        <w:spacing w:before="0" w:after="0"/>
        <w:ind w:left="864" w:hanging="720"/>
        <w:contextualSpacing/>
        <w:rPr>
          <w:rFonts w:cs="Arial"/>
        </w:rPr>
      </w:pPr>
      <w:r w:rsidRPr="0062148D">
        <w:rPr>
          <w:rFonts w:cs="Arial"/>
        </w:rPr>
        <w:t>Calculate the quantity of paint</w:t>
      </w:r>
    </w:p>
    <w:p w14:paraId="227AAFE9" w14:textId="77777777" w:rsidR="0062148D" w:rsidRPr="0062148D" w:rsidRDefault="0062148D" w:rsidP="00BE41AE">
      <w:pPr>
        <w:numPr>
          <w:ilvl w:val="0"/>
          <w:numId w:val="332"/>
        </w:numPr>
        <w:autoSpaceDE w:val="0"/>
        <w:autoSpaceDN w:val="0"/>
        <w:adjustRightInd w:val="0"/>
        <w:spacing w:before="0" w:after="0"/>
        <w:ind w:left="864" w:hanging="720"/>
        <w:contextualSpacing/>
        <w:rPr>
          <w:rFonts w:cs="Arial"/>
        </w:rPr>
      </w:pPr>
      <w:r w:rsidRPr="0062148D">
        <w:rPr>
          <w:rFonts w:cs="Arial"/>
        </w:rPr>
        <w:t xml:space="preserve">Hints on obtaining the required colors mixing quickly by identifying new colors </w:t>
      </w:r>
    </w:p>
    <w:p w14:paraId="57BB5310" w14:textId="77777777" w:rsidR="0062148D" w:rsidRPr="0062148D" w:rsidRDefault="0062148D" w:rsidP="00BE41AE">
      <w:pPr>
        <w:numPr>
          <w:ilvl w:val="0"/>
          <w:numId w:val="332"/>
        </w:numPr>
        <w:spacing w:before="0" w:after="0"/>
        <w:ind w:left="864" w:hanging="720"/>
        <w:contextualSpacing/>
        <w:rPr>
          <w:rFonts w:cs="Arial"/>
        </w:rPr>
      </w:pPr>
      <w:r w:rsidRPr="0062148D">
        <w:rPr>
          <w:rFonts w:cs="Arial"/>
        </w:rPr>
        <w:t>Use of computers for mixing ratio</w:t>
      </w:r>
    </w:p>
    <w:p w14:paraId="4ECC61AF"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Critical Evidence(s) Required</w:t>
      </w:r>
    </w:p>
    <w:p w14:paraId="11CC5510" w14:textId="77777777" w:rsidR="0062148D" w:rsidRPr="0062148D" w:rsidRDefault="0062148D" w:rsidP="00BE41AE">
      <w:pPr>
        <w:numPr>
          <w:ilvl w:val="0"/>
          <w:numId w:val="352"/>
        </w:numPr>
        <w:autoSpaceDE w:val="0"/>
        <w:autoSpaceDN w:val="0"/>
        <w:adjustRightInd w:val="0"/>
        <w:contextualSpacing/>
        <w:rPr>
          <w:rFonts w:cs="Arial"/>
        </w:rPr>
      </w:pPr>
      <w:r w:rsidRPr="0062148D">
        <w:rPr>
          <w:rFonts w:cs="Arial"/>
        </w:rPr>
        <w:t>Capable of decide the paint to be applied</w:t>
      </w:r>
    </w:p>
    <w:p w14:paraId="66E7FC29" w14:textId="77777777" w:rsidR="0062148D" w:rsidRPr="0062148D" w:rsidRDefault="0062148D" w:rsidP="00BE41AE">
      <w:pPr>
        <w:numPr>
          <w:ilvl w:val="0"/>
          <w:numId w:val="352"/>
        </w:numPr>
        <w:autoSpaceDE w:val="0"/>
        <w:autoSpaceDN w:val="0"/>
        <w:adjustRightInd w:val="0"/>
        <w:contextualSpacing/>
        <w:rPr>
          <w:rFonts w:cs="Arial"/>
        </w:rPr>
      </w:pPr>
      <w:r w:rsidRPr="0062148D">
        <w:rPr>
          <w:rFonts w:cs="Arial"/>
        </w:rPr>
        <w:t>Capable to decide the color ratio</w:t>
      </w:r>
    </w:p>
    <w:p w14:paraId="6CC19752" w14:textId="77777777" w:rsidR="0062148D" w:rsidRPr="0062148D" w:rsidRDefault="0062148D" w:rsidP="00BE41AE">
      <w:pPr>
        <w:numPr>
          <w:ilvl w:val="0"/>
          <w:numId w:val="352"/>
        </w:numPr>
        <w:autoSpaceDE w:val="0"/>
        <w:autoSpaceDN w:val="0"/>
        <w:adjustRightInd w:val="0"/>
        <w:contextualSpacing/>
        <w:rPr>
          <w:rFonts w:cs="Arial"/>
        </w:rPr>
      </w:pPr>
      <w:r w:rsidRPr="0062148D">
        <w:rPr>
          <w:rFonts w:cs="Arial"/>
        </w:rPr>
        <w:t xml:space="preserve">Capable to set paint viscosity  </w:t>
      </w:r>
    </w:p>
    <w:p w14:paraId="29B0C444"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List of Tools and Equipment</w:t>
      </w:r>
    </w:p>
    <w:p w14:paraId="7AFAC091" w14:textId="77777777" w:rsidR="00A76104" w:rsidRPr="00A76104" w:rsidRDefault="00A76104" w:rsidP="00A76104">
      <w:pPr>
        <w:spacing w:before="0" w:after="0"/>
        <w:rPr>
          <w:rFonts w:eastAsia="Times New Roman" w:cs="Arial"/>
          <w:lang w:val="en-GB"/>
        </w:rPr>
      </w:pPr>
      <w:r w:rsidRPr="00A76104">
        <w:rPr>
          <w:rFonts w:eastAsia="Times New Roman" w:cs="Arial"/>
          <w:lang w:val="en-GB"/>
        </w:rPr>
        <w:t>1.</w:t>
      </w:r>
      <w:r w:rsidRPr="00A76104">
        <w:rPr>
          <w:rFonts w:eastAsia="Times New Roman" w:cs="Arial"/>
          <w:lang w:val="en-GB"/>
        </w:rPr>
        <w:tab/>
      </w:r>
      <w:r w:rsidRPr="00A76104">
        <w:rPr>
          <w:rFonts w:eastAsia="Times New Roman" w:cs="Arial"/>
          <w:lang w:val="en-GB"/>
        </w:rPr>
        <w:tab/>
        <w:t>General Hand Tools</w:t>
      </w:r>
    </w:p>
    <w:p w14:paraId="00BA7DE1" w14:textId="77777777" w:rsidR="00A76104" w:rsidRPr="00A76104" w:rsidRDefault="00A76104" w:rsidP="00A76104">
      <w:pPr>
        <w:spacing w:before="0" w:after="0"/>
        <w:rPr>
          <w:rFonts w:eastAsia="Times New Roman" w:cs="Arial"/>
          <w:lang w:val="en-GB"/>
        </w:rPr>
      </w:pPr>
      <w:r w:rsidRPr="00A76104">
        <w:rPr>
          <w:rFonts w:eastAsia="Times New Roman" w:cs="Arial"/>
          <w:lang w:val="en-GB"/>
        </w:rPr>
        <w:t>2.</w:t>
      </w:r>
      <w:r w:rsidRPr="00A76104">
        <w:rPr>
          <w:rFonts w:eastAsia="Times New Roman" w:cs="Arial"/>
          <w:lang w:val="en-GB"/>
        </w:rPr>
        <w:tab/>
      </w:r>
      <w:r w:rsidRPr="00A76104">
        <w:rPr>
          <w:rFonts w:eastAsia="Times New Roman" w:cs="Arial"/>
          <w:lang w:val="en-GB"/>
        </w:rPr>
        <w:tab/>
        <w:t>Solvent Resistance Gloves</w:t>
      </w:r>
    </w:p>
    <w:p w14:paraId="0D7BD651" w14:textId="77777777" w:rsidR="00A76104" w:rsidRPr="00A76104" w:rsidRDefault="00A76104" w:rsidP="00A76104">
      <w:pPr>
        <w:spacing w:before="0" w:after="0"/>
        <w:rPr>
          <w:rFonts w:eastAsia="Times New Roman" w:cs="Arial"/>
          <w:lang w:val="en-GB"/>
        </w:rPr>
      </w:pPr>
      <w:r w:rsidRPr="00A76104">
        <w:rPr>
          <w:rFonts w:eastAsia="Times New Roman" w:cs="Arial"/>
          <w:lang w:val="en-GB"/>
        </w:rPr>
        <w:t>3.</w:t>
      </w:r>
      <w:r w:rsidRPr="00A76104">
        <w:rPr>
          <w:rFonts w:eastAsia="Times New Roman" w:cs="Arial"/>
          <w:lang w:val="en-GB"/>
        </w:rPr>
        <w:tab/>
      </w:r>
      <w:r w:rsidRPr="00A76104">
        <w:rPr>
          <w:rFonts w:eastAsia="Times New Roman" w:cs="Arial"/>
          <w:lang w:val="en-GB"/>
        </w:rPr>
        <w:tab/>
        <w:t>Google</w:t>
      </w:r>
    </w:p>
    <w:p w14:paraId="62D99008" w14:textId="77777777" w:rsidR="00A76104" w:rsidRPr="00A76104" w:rsidRDefault="00A76104" w:rsidP="00A76104">
      <w:pPr>
        <w:spacing w:before="0" w:after="0"/>
        <w:rPr>
          <w:rFonts w:eastAsia="Times New Roman" w:cs="Arial"/>
          <w:lang w:val="en-GB"/>
        </w:rPr>
      </w:pPr>
      <w:r w:rsidRPr="00A76104">
        <w:rPr>
          <w:rFonts w:eastAsia="Times New Roman" w:cs="Arial"/>
          <w:lang w:val="en-GB"/>
        </w:rPr>
        <w:t>4.</w:t>
      </w:r>
      <w:r w:rsidRPr="00A76104">
        <w:rPr>
          <w:rFonts w:eastAsia="Times New Roman" w:cs="Arial"/>
          <w:lang w:val="en-GB"/>
        </w:rPr>
        <w:tab/>
      </w:r>
      <w:r w:rsidRPr="00A76104">
        <w:rPr>
          <w:rFonts w:eastAsia="Times New Roman" w:cs="Arial"/>
          <w:lang w:val="en-GB"/>
        </w:rPr>
        <w:tab/>
        <w:t>Spray Suit</w:t>
      </w:r>
    </w:p>
    <w:p w14:paraId="4F77677F" w14:textId="77777777" w:rsidR="00A76104" w:rsidRPr="00A76104" w:rsidRDefault="00A76104" w:rsidP="00A76104">
      <w:pPr>
        <w:spacing w:before="0" w:after="0"/>
        <w:rPr>
          <w:rFonts w:eastAsia="Times New Roman" w:cs="Arial"/>
          <w:lang w:val="en-GB"/>
        </w:rPr>
      </w:pPr>
      <w:r w:rsidRPr="00A76104">
        <w:rPr>
          <w:rFonts w:eastAsia="Times New Roman" w:cs="Arial"/>
          <w:lang w:val="en-GB"/>
        </w:rPr>
        <w:t>5.</w:t>
      </w:r>
      <w:r w:rsidRPr="00A76104">
        <w:rPr>
          <w:rFonts w:eastAsia="Times New Roman" w:cs="Arial"/>
          <w:lang w:val="en-GB"/>
        </w:rPr>
        <w:tab/>
      </w:r>
      <w:r w:rsidRPr="00A76104">
        <w:rPr>
          <w:rFonts w:eastAsia="Times New Roman" w:cs="Arial"/>
          <w:lang w:val="en-GB"/>
        </w:rPr>
        <w:tab/>
        <w:t>Spray Gun</w:t>
      </w:r>
    </w:p>
    <w:p w14:paraId="32CA5A8A" w14:textId="77777777" w:rsidR="00A76104" w:rsidRPr="00A76104" w:rsidRDefault="00A76104" w:rsidP="00A76104">
      <w:pPr>
        <w:spacing w:before="0" w:after="0"/>
        <w:rPr>
          <w:rFonts w:eastAsia="Times New Roman" w:cs="Arial"/>
          <w:lang w:val="en-GB"/>
        </w:rPr>
      </w:pPr>
      <w:r w:rsidRPr="00A76104">
        <w:rPr>
          <w:rFonts w:eastAsia="Times New Roman" w:cs="Arial"/>
          <w:lang w:val="en-GB"/>
        </w:rPr>
        <w:t>6.</w:t>
      </w:r>
      <w:r w:rsidRPr="00A76104">
        <w:rPr>
          <w:rFonts w:eastAsia="Times New Roman" w:cs="Arial"/>
          <w:lang w:val="en-GB"/>
        </w:rPr>
        <w:tab/>
      </w:r>
      <w:r w:rsidRPr="00A76104">
        <w:rPr>
          <w:rFonts w:eastAsia="Times New Roman" w:cs="Arial"/>
          <w:lang w:val="en-GB"/>
        </w:rPr>
        <w:tab/>
        <w:t>Respirator</w:t>
      </w:r>
    </w:p>
    <w:p w14:paraId="18002D16" w14:textId="77777777" w:rsidR="00A76104" w:rsidRPr="00A76104" w:rsidRDefault="00A76104" w:rsidP="00A76104">
      <w:pPr>
        <w:spacing w:before="0" w:after="0"/>
        <w:rPr>
          <w:rFonts w:eastAsia="Times New Roman" w:cs="Arial"/>
          <w:lang w:val="en-GB"/>
        </w:rPr>
      </w:pPr>
      <w:r w:rsidRPr="00A76104">
        <w:rPr>
          <w:rFonts w:eastAsia="Times New Roman" w:cs="Arial"/>
          <w:lang w:val="en-GB"/>
        </w:rPr>
        <w:t>7.</w:t>
      </w:r>
      <w:r w:rsidRPr="00A76104">
        <w:rPr>
          <w:rFonts w:eastAsia="Times New Roman" w:cs="Arial"/>
          <w:lang w:val="en-GB"/>
        </w:rPr>
        <w:tab/>
      </w:r>
      <w:r w:rsidRPr="00A76104">
        <w:rPr>
          <w:rFonts w:eastAsia="Times New Roman" w:cs="Arial"/>
          <w:lang w:val="en-GB"/>
        </w:rPr>
        <w:tab/>
        <w:t>Air Compressor</w:t>
      </w:r>
    </w:p>
    <w:p w14:paraId="59CE6D5F" w14:textId="77777777" w:rsidR="00A76104" w:rsidRPr="00A76104" w:rsidRDefault="00A76104" w:rsidP="00A76104">
      <w:pPr>
        <w:spacing w:before="0" w:after="0"/>
        <w:rPr>
          <w:rFonts w:eastAsia="Times New Roman" w:cs="Arial"/>
          <w:lang w:val="en-GB"/>
        </w:rPr>
      </w:pPr>
      <w:r w:rsidRPr="00A76104">
        <w:rPr>
          <w:rFonts w:eastAsia="Times New Roman" w:cs="Arial"/>
          <w:lang w:val="en-GB"/>
        </w:rPr>
        <w:t>8.</w:t>
      </w:r>
      <w:r w:rsidRPr="00A76104">
        <w:rPr>
          <w:rFonts w:eastAsia="Times New Roman" w:cs="Arial"/>
          <w:lang w:val="en-GB"/>
        </w:rPr>
        <w:tab/>
      </w:r>
      <w:r w:rsidRPr="00A76104">
        <w:rPr>
          <w:rFonts w:eastAsia="Times New Roman" w:cs="Arial"/>
          <w:lang w:val="en-GB"/>
        </w:rPr>
        <w:tab/>
        <w:t>Air blow Gun</w:t>
      </w:r>
    </w:p>
    <w:p w14:paraId="5F46C12F" w14:textId="77777777" w:rsidR="00A76104" w:rsidRPr="00A76104" w:rsidRDefault="00A76104" w:rsidP="00A76104">
      <w:pPr>
        <w:spacing w:before="0" w:after="0"/>
        <w:rPr>
          <w:rFonts w:eastAsia="Times New Roman" w:cs="Arial"/>
          <w:lang w:val="en-GB"/>
        </w:rPr>
      </w:pPr>
      <w:r w:rsidRPr="00A76104">
        <w:rPr>
          <w:rFonts w:eastAsia="Times New Roman" w:cs="Arial"/>
          <w:lang w:val="en-GB"/>
        </w:rPr>
        <w:t>9.</w:t>
      </w:r>
      <w:r w:rsidRPr="00A76104">
        <w:rPr>
          <w:rFonts w:eastAsia="Times New Roman" w:cs="Arial"/>
          <w:lang w:val="en-GB"/>
        </w:rPr>
        <w:tab/>
      </w:r>
      <w:r w:rsidRPr="00A76104">
        <w:rPr>
          <w:rFonts w:eastAsia="Times New Roman" w:cs="Arial"/>
          <w:lang w:val="en-GB"/>
        </w:rPr>
        <w:tab/>
        <w:t>Paint Booth</w:t>
      </w:r>
    </w:p>
    <w:p w14:paraId="386E0297" w14:textId="77777777" w:rsidR="00A76104" w:rsidRPr="00A76104" w:rsidRDefault="00A76104" w:rsidP="00A76104">
      <w:pPr>
        <w:spacing w:before="0" w:after="0"/>
        <w:rPr>
          <w:rFonts w:eastAsia="Times New Roman" w:cs="Arial"/>
          <w:lang w:val="en-GB"/>
        </w:rPr>
      </w:pPr>
      <w:r w:rsidRPr="00A76104">
        <w:rPr>
          <w:rFonts w:eastAsia="Times New Roman" w:cs="Arial"/>
          <w:lang w:val="en-GB"/>
        </w:rPr>
        <w:t>10.</w:t>
      </w:r>
      <w:r w:rsidRPr="00A76104">
        <w:rPr>
          <w:rFonts w:eastAsia="Times New Roman" w:cs="Arial"/>
          <w:lang w:val="en-GB"/>
        </w:rPr>
        <w:tab/>
      </w:r>
      <w:r w:rsidRPr="00A76104">
        <w:rPr>
          <w:rFonts w:eastAsia="Times New Roman" w:cs="Arial"/>
          <w:lang w:val="en-GB"/>
        </w:rPr>
        <w:tab/>
        <w:t>Weighing Scale</w:t>
      </w:r>
    </w:p>
    <w:p w14:paraId="6F661E83" w14:textId="77777777" w:rsidR="00A76104" w:rsidRPr="00A76104" w:rsidRDefault="00A76104" w:rsidP="00A76104">
      <w:pPr>
        <w:spacing w:before="0" w:after="0"/>
        <w:rPr>
          <w:rFonts w:eastAsia="Times New Roman" w:cs="Arial"/>
          <w:lang w:val="en-GB"/>
        </w:rPr>
      </w:pPr>
      <w:r w:rsidRPr="00A76104">
        <w:rPr>
          <w:rFonts w:eastAsia="Times New Roman" w:cs="Arial"/>
          <w:lang w:val="en-GB"/>
        </w:rPr>
        <w:t>11.</w:t>
      </w:r>
      <w:r w:rsidRPr="00A76104">
        <w:rPr>
          <w:rFonts w:eastAsia="Times New Roman" w:cs="Arial"/>
          <w:lang w:val="en-GB"/>
        </w:rPr>
        <w:tab/>
      </w:r>
      <w:r w:rsidRPr="00A76104">
        <w:rPr>
          <w:rFonts w:eastAsia="Times New Roman" w:cs="Arial"/>
          <w:lang w:val="en-GB"/>
        </w:rPr>
        <w:tab/>
        <w:t>Mixing Stick</w:t>
      </w:r>
    </w:p>
    <w:p w14:paraId="3BAD889E" w14:textId="77777777" w:rsidR="00A76104" w:rsidRPr="00A76104" w:rsidRDefault="00A76104" w:rsidP="00A76104">
      <w:pPr>
        <w:spacing w:before="0" w:after="0"/>
        <w:rPr>
          <w:rFonts w:eastAsia="Times New Roman" w:cs="Arial"/>
          <w:lang w:val="en-GB"/>
        </w:rPr>
      </w:pPr>
      <w:r w:rsidRPr="00A76104">
        <w:rPr>
          <w:rFonts w:eastAsia="Times New Roman" w:cs="Arial"/>
          <w:lang w:val="en-GB"/>
        </w:rPr>
        <w:t>12.</w:t>
      </w:r>
      <w:r w:rsidRPr="00A76104">
        <w:rPr>
          <w:rFonts w:eastAsia="Times New Roman" w:cs="Arial"/>
          <w:lang w:val="en-GB"/>
        </w:rPr>
        <w:tab/>
      </w:r>
      <w:r w:rsidRPr="00A76104">
        <w:rPr>
          <w:rFonts w:eastAsia="Times New Roman" w:cs="Arial"/>
          <w:lang w:val="en-GB"/>
        </w:rPr>
        <w:tab/>
        <w:t>Shop cloth</w:t>
      </w:r>
    </w:p>
    <w:p w14:paraId="0B5EE726" w14:textId="77777777" w:rsidR="00A76104" w:rsidRPr="00A76104" w:rsidRDefault="00A76104" w:rsidP="00A76104">
      <w:pPr>
        <w:spacing w:before="0" w:after="0"/>
        <w:rPr>
          <w:rFonts w:eastAsia="Times New Roman" w:cs="Arial"/>
          <w:lang w:val="en-GB"/>
        </w:rPr>
      </w:pPr>
      <w:r w:rsidRPr="00A76104">
        <w:rPr>
          <w:rFonts w:eastAsia="Times New Roman" w:cs="Arial"/>
          <w:lang w:val="en-GB"/>
        </w:rPr>
        <w:t>13.</w:t>
      </w:r>
      <w:r w:rsidRPr="00A76104">
        <w:rPr>
          <w:rFonts w:eastAsia="Times New Roman" w:cs="Arial"/>
          <w:lang w:val="en-GB"/>
        </w:rPr>
        <w:tab/>
      </w:r>
      <w:r w:rsidRPr="00A76104">
        <w:rPr>
          <w:rFonts w:eastAsia="Times New Roman" w:cs="Arial"/>
          <w:lang w:val="en-GB"/>
        </w:rPr>
        <w:tab/>
        <w:t>Computer with formula software</w:t>
      </w:r>
    </w:p>
    <w:p w14:paraId="52D656CC" w14:textId="77777777" w:rsidR="00A76104" w:rsidRPr="00A76104" w:rsidRDefault="00A76104" w:rsidP="00A76104">
      <w:pPr>
        <w:spacing w:before="0" w:after="0"/>
        <w:rPr>
          <w:rFonts w:eastAsia="Times New Roman" w:cs="Arial"/>
          <w:lang w:val="en-GB"/>
        </w:rPr>
      </w:pPr>
      <w:r w:rsidRPr="00A76104">
        <w:rPr>
          <w:rFonts w:eastAsia="Times New Roman" w:cs="Arial"/>
          <w:lang w:val="en-GB"/>
        </w:rPr>
        <w:t>14.</w:t>
      </w:r>
      <w:r w:rsidRPr="00A76104">
        <w:rPr>
          <w:rFonts w:eastAsia="Times New Roman" w:cs="Arial"/>
          <w:lang w:val="en-GB"/>
        </w:rPr>
        <w:tab/>
      </w:r>
      <w:r w:rsidRPr="00A76104">
        <w:rPr>
          <w:rFonts w:eastAsia="Times New Roman" w:cs="Arial"/>
          <w:lang w:val="en-GB"/>
        </w:rPr>
        <w:tab/>
        <w:t>Mixing color with mixing rack</w:t>
      </w:r>
    </w:p>
    <w:p w14:paraId="03CCC095" w14:textId="77777777" w:rsidR="00A76104" w:rsidRPr="00A76104" w:rsidRDefault="00A76104" w:rsidP="00A76104">
      <w:pPr>
        <w:spacing w:before="0" w:after="0"/>
        <w:rPr>
          <w:rFonts w:eastAsia="Times New Roman" w:cs="Arial"/>
          <w:lang w:val="en-GB"/>
        </w:rPr>
      </w:pPr>
      <w:r w:rsidRPr="00A76104">
        <w:rPr>
          <w:rFonts w:eastAsia="Times New Roman" w:cs="Arial"/>
          <w:lang w:val="en-GB"/>
        </w:rPr>
        <w:t>15.</w:t>
      </w:r>
      <w:r w:rsidRPr="00A76104">
        <w:rPr>
          <w:rFonts w:eastAsia="Times New Roman" w:cs="Arial"/>
          <w:lang w:val="en-GB"/>
        </w:rPr>
        <w:tab/>
      </w:r>
      <w:r w:rsidRPr="00A76104">
        <w:rPr>
          <w:rFonts w:eastAsia="Times New Roman" w:cs="Arial"/>
          <w:lang w:val="en-GB"/>
        </w:rPr>
        <w:tab/>
        <w:t>Mixing Container</w:t>
      </w:r>
    </w:p>
    <w:p w14:paraId="6104B9E4" w14:textId="77777777" w:rsidR="00A76104" w:rsidRPr="00A76104" w:rsidRDefault="00A76104" w:rsidP="00A76104">
      <w:pPr>
        <w:spacing w:before="0" w:after="0"/>
        <w:rPr>
          <w:rFonts w:eastAsia="Times New Roman" w:cs="Arial"/>
          <w:lang w:val="en-GB"/>
        </w:rPr>
      </w:pPr>
      <w:r w:rsidRPr="00A76104">
        <w:rPr>
          <w:rFonts w:eastAsia="Times New Roman" w:cs="Arial"/>
          <w:lang w:val="en-GB"/>
        </w:rPr>
        <w:t>16.</w:t>
      </w:r>
      <w:r w:rsidRPr="00A76104">
        <w:rPr>
          <w:rFonts w:eastAsia="Times New Roman" w:cs="Arial"/>
          <w:lang w:val="en-GB"/>
        </w:rPr>
        <w:tab/>
      </w:r>
      <w:r w:rsidRPr="00A76104">
        <w:rPr>
          <w:rFonts w:eastAsia="Times New Roman" w:cs="Arial"/>
          <w:lang w:val="en-GB"/>
        </w:rPr>
        <w:tab/>
        <w:t>Mixing Thinner</w:t>
      </w:r>
    </w:p>
    <w:p w14:paraId="0D5C4EA7" w14:textId="77777777" w:rsidR="00A76104" w:rsidRPr="00A76104" w:rsidRDefault="00A76104" w:rsidP="00A76104">
      <w:pPr>
        <w:spacing w:before="0" w:after="0"/>
        <w:rPr>
          <w:rFonts w:eastAsia="Times New Roman" w:cs="Arial"/>
          <w:lang w:val="en-GB"/>
        </w:rPr>
      </w:pPr>
      <w:r w:rsidRPr="00A76104">
        <w:rPr>
          <w:rFonts w:eastAsia="Times New Roman" w:cs="Arial"/>
          <w:lang w:val="en-GB"/>
        </w:rPr>
        <w:t>17.</w:t>
      </w:r>
      <w:r w:rsidRPr="00A76104">
        <w:rPr>
          <w:rFonts w:eastAsia="Times New Roman" w:cs="Arial"/>
          <w:lang w:val="en-GB"/>
        </w:rPr>
        <w:tab/>
      </w:r>
      <w:r w:rsidRPr="00A76104">
        <w:rPr>
          <w:rFonts w:eastAsia="Times New Roman" w:cs="Arial"/>
          <w:lang w:val="en-GB"/>
        </w:rPr>
        <w:tab/>
        <w:t>Mixing Stick</w:t>
      </w:r>
    </w:p>
    <w:p w14:paraId="29420295" w14:textId="77777777" w:rsidR="00A76104" w:rsidRPr="00A76104" w:rsidRDefault="00A76104" w:rsidP="00A76104">
      <w:pPr>
        <w:spacing w:before="0" w:after="0"/>
        <w:rPr>
          <w:rFonts w:eastAsia="Times New Roman" w:cs="Arial"/>
          <w:lang w:val="en-GB"/>
        </w:rPr>
      </w:pPr>
      <w:r w:rsidRPr="00A76104">
        <w:rPr>
          <w:rFonts w:eastAsia="Times New Roman" w:cs="Arial"/>
          <w:lang w:val="en-GB"/>
        </w:rPr>
        <w:t>18.</w:t>
      </w:r>
      <w:r w:rsidRPr="00A76104">
        <w:rPr>
          <w:rFonts w:eastAsia="Times New Roman" w:cs="Arial"/>
          <w:lang w:val="en-GB"/>
        </w:rPr>
        <w:tab/>
      </w:r>
      <w:r w:rsidRPr="00A76104">
        <w:rPr>
          <w:rFonts w:eastAsia="Times New Roman" w:cs="Arial"/>
          <w:lang w:val="en-GB"/>
        </w:rPr>
        <w:tab/>
        <w:t>Sand Paper P-300</w:t>
      </w:r>
    </w:p>
    <w:p w14:paraId="6469E485" w14:textId="77777777" w:rsidR="00A76104" w:rsidRPr="00A76104" w:rsidRDefault="00A76104" w:rsidP="00A76104">
      <w:pPr>
        <w:spacing w:before="0" w:after="0"/>
        <w:rPr>
          <w:rFonts w:eastAsia="Times New Roman" w:cs="Arial"/>
          <w:lang w:val="en-GB"/>
        </w:rPr>
      </w:pPr>
      <w:r w:rsidRPr="00A76104">
        <w:rPr>
          <w:rFonts w:eastAsia="Times New Roman" w:cs="Arial"/>
          <w:lang w:val="en-GB"/>
        </w:rPr>
        <w:t>19.</w:t>
      </w:r>
      <w:r w:rsidRPr="00A76104">
        <w:rPr>
          <w:rFonts w:eastAsia="Times New Roman" w:cs="Arial"/>
          <w:lang w:val="en-GB"/>
        </w:rPr>
        <w:tab/>
      </w:r>
      <w:r w:rsidRPr="00A76104">
        <w:rPr>
          <w:rFonts w:eastAsia="Times New Roman" w:cs="Arial"/>
          <w:lang w:val="en-GB"/>
        </w:rPr>
        <w:tab/>
        <w:t>Primer Surface</w:t>
      </w:r>
    </w:p>
    <w:p w14:paraId="4D70ACB7" w14:textId="77777777" w:rsidR="00A76104" w:rsidRPr="00A76104" w:rsidRDefault="00A76104" w:rsidP="00A76104">
      <w:pPr>
        <w:spacing w:before="0" w:after="0"/>
        <w:rPr>
          <w:rFonts w:eastAsia="Times New Roman" w:cs="Arial"/>
          <w:lang w:val="en-GB"/>
        </w:rPr>
      </w:pPr>
      <w:r w:rsidRPr="00A76104">
        <w:rPr>
          <w:rFonts w:eastAsia="Times New Roman" w:cs="Arial"/>
          <w:lang w:val="en-GB"/>
        </w:rPr>
        <w:t>20.</w:t>
      </w:r>
      <w:r w:rsidRPr="00A76104">
        <w:rPr>
          <w:rFonts w:eastAsia="Times New Roman" w:cs="Arial"/>
          <w:lang w:val="en-GB"/>
        </w:rPr>
        <w:tab/>
      </w:r>
      <w:r w:rsidRPr="00A76104">
        <w:rPr>
          <w:rFonts w:eastAsia="Times New Roman" w:cs="Arial"/>
          <w:lang w:val="en-GB"/>
        </w:rPr>
        <w:tab/>
        <w:t>Hardener</w:t>
      </w:r>
    </w:p>
    <w:p w14:paraId="52EF8297" w14:textId="769EBF9E" w:rsidR="0062148D" w:rsidRPr="0062148D" w:rsidRDefault="00A76104" w:rsidP="00A76104">
      <w:pPr>
        <w:spacing w:before="0" w:after="0"/>
        <w:rPr>
          <w:rFonts w:eastAsia="Times New Roman" w:cs="Arial"/>
          <w:lang w:val="en-GB"/>
        </w:rPr>
      </w:pPr>
      <w:r w:rsidRPr="00A76104">
        <w:rPr>
          <w:rFonts w:eastAsia="Times New Roman" w:cs="Arial"/>
          <w:lang w:val="en-GB"/>
        </w:rPr>
        <w:t>21.</w:t>
      </w:r>
      <w:r w:rsidRPr="00A76104">
        <w:rPr>
          <w:rFonts w:eastAsia="Times New Roman" w:cs="Arial"/>
          <w:lang w:val="en-GB"/>
        </w:rPr>
        <w:tab/>
      </w:r>
      <w:r w:rsidRPr="00A76104">
        <w:rPr>
          <w:rFonts w:eastAsia="Times New Roman" w:cs="Arial"/>
          <w:lang w:val="en-GB"/>
        </w:rPr>
        <w:tab/>
        <w:t>Mixing Thinner</w:t>
      </w:r>
      <w:r w:rsidR="0062148D" w:rsidRPr="0062148D">
        <w:rPr>
          <w:rFonts w:eastAsia="Times New Roman" w:cs="Arial"/>
          <w:lang w:val="en-GB"/>
        </w:rPr>
        <w:br w:type="page"/>
      </w:r>
    </w:p>
    <w:p w14:paraId="4971AD6D" w14:textId="3085BD2C" w:rsidR="0062148D" w:rsidRPr="00BC09FA" w:rsidRDefault="0062148D" w:rsidP="00BE41AE">
      <w:pPr>
        <w:pStyle w:val="Heading3"/>
        <w:numPr>
          <w:ilvl w:val="0"/>
          <w:numId w:val="379"/>
        </w:numPr>
        <w:shd w:val="clear" w:color="auto" w:fill="FFC000"/>
        <w:spacing w:line="276" w:lineRule="auto"/>
        <w:ind w:left="2160" w:hanging="1800"/>
        <w:rPr>
          <w:rFonts w:ascii="Arial" w:hAnsi="Arial" w:cs="Arial"/>
          <w:b/>
          <w:bCs/>
          <w:color w:val="auto"/>
        </w:rPr>
      </w:pPr>
      <w:bookmarkStart w:id="110" w:name="_Toc30855061"/>
      <w:bookmarkStart w:id="111" w:name="_Toc111733627"/>
      <w:r w:rsidRPr="00BC09FA">
        <w:rPr>
          <w:rFonts w:ascii="Arial" w:hAnsi="Arial" w:cs="Arial"/>
          <w:b/>
          <w:bCs/>
          <w:color w:val="auto"/>
        </w:rPr>
        <w:t>Apply Body Sealer</w:t>
      </w:r>
      <w:bookmarkEnd w:id="110"/>
      <w:bookmarkEnd w:id="111"/>
    </w:p>
    <w:p w14:paraId="74A2B73C" w14:textId="01737097" w:rsidR="0062148D" w:rsidRPr="0062148D" w:rsidRDefault="0062148D" w:rsidP="00A76104">
      <w:pPr>
        <w:keepNext/>
        <w:keepLines/>
        <w:outlineLvl w:val="4"/>
        <w:rPr>
          <w:rFonts w:cs="Arial"/>
        </w:rPr>
      </w:pPr>
      <w:r w:rsidRPr="0062148D">
        <w:rPr>
          <w:rFonts w:eastAsiaTheme="majorEastAsia" w:cs="Arial"/>
          <w:b/>
        </w:rPr>
        <w:t>Overview</w:t>
      </w:r>
      <w:r w:rsidR="00A76104">
        <w:rPr>
          <w:rFonts w:eastAsiaTheme="majorEastAsia" w:cs="Arial"/>
          <w:b/>
        </w:rPr>
        <w:t xml:space="preserve">: </w:t>
      </w:r>
      <w:r w:rsidRPr="0062148D">
        <w:rPr>
          <w:rFonts w:cs="Arial"/>
        </w:rPr>
        <w:t>After successful completion of this module the trainee will be able to perform each of the tasks according to the relevant standards and specifications</w:t>
      </w:r>
    </w:p>
    <w:tbl>
      <w:tblPr>
        <w:tblStyle w:val="TableGrid"/>
        <w:tblW w:w="4949" w:type="pct"/>
        <w:tblLook w:val="0000" w:firstRow="0" w:lastRow="0" w:firstColumn="0" w:lastColumn="0" w:noHBand="0" w:noVBand="0"/>
      </w:tblPr>
      <w:tblGrid>
        <w:gridCol w:w="3249"/>
        <w:gridCol w:w="7566"/>
      </w:tblGrid>
      <w:tr w:rsidR="0062148D" w:rsidRPr="0062148D" w14:paraId="70927BBD" w14:textId="77777777" w:rsidTr="00A76104">
        <w:trPr>
          <w:trHeight w:val="432"/>
        </w:trPr>
        <w:tc>
          <w:tcPr>
            <w:tcW w:w="1502" w:type="pct"/>
            <w:shd w:val="clear" w:color="auto" w:fill="D9D9D9" w:themeFill="background1" w:themeFillShade="D9"/>
            <w:vAlign w:val="center"/>
          </w:tcPr>
          <w:p w14:paraId="215C6F69" w14:textId="77777777" w:rsidR="0062148D" w:rsidRPr="00A76104" w:rsidRDefault="0062148D" w:rsidP="00A76104">
            <w:pPr>
              <w:keepNext/>
              <w:keepLines/>
              <w:spacing w:before="0" w:after="0" w:line="240" w:lineRule="auto"/>
              <w:jc w:val="left"/>
              <w:outlineLvl w:val="4"/>
              <w:rPr>
                <w:rFonts w:eastAsiaTheme="majorEastAsia" w:cs="Arial"/>
                <w:b/>
                <w:color w:val="000000" w:themeColor="text1"/>
              </w:rPr>
            </w:pPr>
            <w:r w:rsidRPr="00A76104">
              <w:rPr>
                <w:rFonts w:eastAsiaTheme="majorEastAsia" w:cs="Arial"/>
                <w:b/>
                <w:color w:val="000000" w:themeColor="text1"/>
              </w:rPr>
              <w:t>Unit of Competency</w:t>
            </w:r>
          </w:p>
        </w:tc>
        <w:tc>
          <w:tcPr>
            <w:tcW w:w="3498" w:type="pct"/>
            <w:shd w:val="clear" w:color="auto" w:fill="D9D9D9" w:themeFill="background1" w:themeFillShade="D9"/>
            <w:vAlign w:val="center"/>
          </w:tcPr>
          <w:p w14:paraId="722AD74C" w14:textId="77777777" w:rsidR="0062148D" w:rsidRPr="00A76104" w:rsidRDefault="0062148D" w:rsidP="00A76104">
            <w:pPr>
              <w:keepNext/>
              <w:keepLines/>
              <w:spacing w:before="0" w:after="0" w:line="240" w:lineRule="auto"/>
              <w:jc w:val="left"/>
              <w:outlineLvl w:val="4"/>
              <w:rPr>
                <w:rFonts w:eastAsiaTheme="majorEastAsia" w:cs="Arial"/>
                <w:b/>
                <w:color w:val="000000" w:themeColor="text1"/>
              </w:rPr>
            </w:pPr>
            <w:r w:rsidRPr="00A76104">
              <w:rPr>
                <w:rFonts w:eastAsiaTheme="majorEastAsia" w:cs="Arial"/>
                <w:b/>
                <w:color w:val="000000" w:themeColor="text1"/>
              </w:rPr>
              <w:t>Performance Criteria</w:t>
            </w:r>
          </w:p>
        </w:tc>
      </w:tr>
      <w:tr w:rsidR="0062148D" w:rsidRPr="0062148D" w14:paraId="45CF5187" w14:textId="77777777" w:rsidTr="00A76104">
        <w:trPr>
          <w:trHeight w:val="350"/>
        </w:trPr>
        <w:tc>
          <w:tcPr>
            <w:tcW w:w="1502" w:type="pct"/>
          </w:tcPr>
          <w:p w14:paraId="3EA1E8B0" w14:textId="77777777" w:rsidR="0062148D" w:rsidRPr="00A76104" w:rsidRDefault="0062148D" w:rsidP="00BE41AE">
            <w:pPr>
              <w:numPr>
                <w:ilvl w:val="0"/>
                <w:numId w:val="264"/>
              </w:numPr>
              <w:spacing w:before="0" w:after="0"/>
              <w:ind w:hanging="720"/>
              <w:contextualSpacing/>
              <w:jc w:val="left"/>
              <w:rPr>
                <w:rFonts w:eastAsia="Trebuchet MS" w:cs="Arial"/>
                <w:b/>
                <w:color w:val="000000" w:themeColor="text1"/>
              </w:rPr>
            </w:pPr>
            <w:r w:rsidRPr="00A76104">
              <w:rPr>
                <w:rFonts w:eastAsia="Trebuchet MS" w:cs="Arial"/>
                <w:color w:val="000000" w:themeColor="text1"/>
              </w:rPr>
              <w:t>Scuffing for body sealing</w:t>
            </w:r>
          </w:p>
        </w:tc>
        <w:tc>
          <w:tcPr>
            <w:tcW w:w="3498" w:type="pct"/>
          </w:tcPr>
          <w:p w14:paraId="6468787C" w14:textId="77777777" w:rsidR="0062148D" w:rsidRPr="00A76104" w:rsidRDefault="0062148D" w:rsidP="00BE41AE">
            <w:pPr>
              <w:numPr>
                <w:ilvl w:val="0"/>
                <w:numId w:val="265"/>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Collect tools &amp; equipment for scuffing</w:t>
            </w:r>
          </w:p>
          <w:p w14:paraId="16E31101" w14:textId="77777777" w:rsidR="0062148D" w:rsidRPr="00A76104" w:rsidRDefault="0062148D" w:rsidP="00BE41AE">
            <w:pPr>
              <w:numPr>
                <w:ilvl w:val="0"/>
                <w:numId w:val="265"/>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Wear PPE according to instruction</w:t>
            </w:r>
          </w:p>
          <w:p w14:paraId="201012AE" w14:textId="77777777" w:rsidR="0062148D" w:rsidRPr="00A76104" w:rsidRDefault="0062148D" w:rsidP="00BE41AE">
            <w:pPr>
              <w:numPr>
                <w:ilvl w:val="0"/>
                <w:numId w:val="265"/>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 xml:space="preserve">Scuff the area with double action sander use 600 grit sand paper </w:t>
            </w:r>
          </w:p>
          <w:p w14:paraId="23A96359" w14:textId="77777777" w:rsidR="0062148D" w:rsidRPr="00A76104" w:rsidRDefault="0062148D" w:rsidP="00BE41AE">
            <w:pPr>
              <w:numPr>
                <w:ilvl w:val="0"/>
                <w:numId w:val="265"/>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Scuff with 600 grit scuffing material in locations where it is impossible to use a dual action sander</w:t>
            </w:r>
          </w:p>
          <w:p w14:paraId="34550169" w14:textId="6FCF6921" w:rsidR="0062148D" w:rsidRPr="00A76104" w:rsidRDefault="0062148D" w:rsidP="00BE41AE">
            <w:pPr>
              <w:numPr>
                <w:ilvl w:val="0"/>
                <w:numId w:val="265"/>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Scuff the area, as it will be difficult to scuff after applying body sealer</w:t>
            </w:r>
            <w:r w:rsidR="00A76104">
              <w:rPr>
                <w:rFonts w:eastAsia="Trebuchet MS" w:cs="Arial"/>
                <w:color w:val="000000" w:themeColor="text1"/>
              </w:rPr>
              <w:t xml:space="preserve"> </w:t>
            </w:r>
            <w:r w:rsidRPr="00A76104">
              <w:rPr>
                <w:rFonts w:eastAsia="Trebuchet MS" w:cs="Arial"/>
                <w:color w:val="000000" w:themeColor="text1"/>
              </w:rPr>
              <w:t>the paint manufacturer</w:t>
            </w:r>
          </w:p>
          <w:p w14:paraId="3C23D5D6" w14:textId="77777777" w:rsidR="0062148D" w:rsidRPr="00A76104" w:rsidRDefault="0062148D" w:rsidP="00BE41AE">
            <w:pPr>
              <w:numPr>
                <w:ilvl w:val="0"/>
                <w:numId w:val="265"/>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 the work place tools &amp; equipment and store them properly</w:t>
            </w:r>
          </w:p>
        </w:tc>
      </w:tr>
      <w:tr w:rsidR="0062148D" w:rsidRPr="0062148D" w14:paraId="5B10155B" w14:textId="77777777" w:rsidTr="00A76104">
        <w:trPr>
          <w:trHeight w:val="1821"/>
        </w:trPr>
        <w:tc>
          <w:tcPr>
            <w:tcW w:w="1502" w:type="pct"/>
          </w:tcPr>
          <w:p w14:paraId="3D777944" w14:textId="77777777" w:rsidR="0062148D" w:rsidRPr="00A76104" w:rsidRDefault="0062148D" w:rsidP="00BE41AE">
            <w:pPr>
              <w:numPr>
                <w:ilvl w:val="0"/>
                <w:numId w:val="264"/>
              </w:numPr>
              <w:spacing w:before="0" w:after="0"/>
              <w:ind w:hanging="720"/>
              <w:contextualSpacing/>
              <w:jc w:val="left"/>
              <w:rPr>
                <w:rFonts w:eastAsia="Trebuchet MS" w:cs="Arial"/>
                <w:color w:val="000000" w:themeColor="text1"/>
              </w:rPr>
            </w:pPr>
            <w:r w:rsidRPr="00A76104">
              <w:rPr>
                <w:rFonts w:eastAsia="Trebuchet MS" w:cs="Arial"/>
                <w:color w:val="000000" w:themeColor="text1"/>
              </w:rPr>
              <w:t>Nozzle processing</w:t>
            </w:r>
          </w:p>
        </w:tc>
        <w:tc>
          <w:tcPr>
            <w:tcW w:w="3498" w:type="pct"/>
          </w:tcPr>
          <w:p w14:paraId="2B73FBA6" w14:textId="77777777" w:rsidR="0062148D" w:rsidRPr="00A76104" w:rsidRDefault="0062148D" w:rsidP="00BE41AE">
            <w:pPr>
              <w:numPr>
                <w:ilvl w:val="0"/>
                <w:numId w:val="266"/>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Collect tools &amp; equipment for nozzle processing</w:t>
            </w:r>
          </w:p>
          <w:p w14:paraId="1B89CFE5" w14:textId="77777777" w:rsidR="0062148D" w:rsidRPr="00A76104" w:rsidRDefault="0062148D" w:rsidP="00BE41AE">
            <w:pPr>
              <w:numPr>
                <w:ilvl w:val="0"/>
                <w:numId w:val="266"/>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Wear PPE according to instruction</w:t>
            </w:r>
          </w:p>
          <w:p w14:paraId="10F94DB3" w14:textId="77777777" w:rsidR="0062148D" w:rsidRPr="00A76104" w:rsidRDefault="0062148D" w:rsidP="00BE41AE">
            <w:pPr>
              <w:numPr>
                <w:ilvl w:val="0"/>
                <w:numId w:val="266"/>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cut the tip of nozzle according to required shape of the sealer</w:t>
            </w:r>
          </w:p>
          <w:p w14:paraId="472686C5" w14:textId="6DC669A2" w:rsidR="0062148D" w:rsidRPr="00A76104" w:rsidRDefault="0062148D" w:rsidP="00BE41AE">
            <w:pPr>
              <w:numPr>
                <w:ilvl w:val="0"/>
                <w:numId w:val="266"/>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 xml:space="preserve">cutting both </w:t>
            </w:r>
            <w:r w:rsidR="00A76104" w:rsidRPr="00A76104">
              <w:rPr>
                <w:rFonts w:eastAsia="Trebuchet MS" w:cs="Arial"/>
                <w:color w:val="000000" w:themeColor="text1"/>
              </w:rPr>
              <w:t>sizes</w:t>
            </w:r>
            <w:r w:rsidRPr="00A76104">
              <w:rPr>
                <w:rFonts w:eastAsia="Trebuchet MS" w:cs="Arial"/>
                <w:color w:val="000000" w:themeColor="text1"/>
              </w:rPr>
              <w:t xml:space="preserve"> to form a peak shape</w:t>
            </w:r>
          </w:p>
          <w:p w14:paraId="2C0D1CFE" w14:textId="77777777" w:rsidR="0062148D" w:rsidRPr="00A76104" w:rsidRDefault="0062148D" w:rsidP="00BE41AE">
            <w:pPr>
              <w:numPr>
                <w:ilvl w:val="0"/>
                <w:numId w:val="266"/>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cutting one side of a peak shape</w:t>
            </w:r>
          </w:p>
          <w:p w14:paraId="0E1E058F" w14:textId="77777777" w:rsidR="0062148D" w:rsidRPr="00A76104" w:rsidRDefault="0062148D" w:rsidP="00BE41AE">
            <w:pPr>
              <w:numPr>
                <w:ilvl w:val="0"/>
                <w:numId w:val="266"/>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Press with pliers</w:t>
            </w:r>
          </w:p>
          <w:p w14:paraId="30C7E4CA" w14:textId="77777777" w:rsidR="0062148D" w:rsidRPr="00A76104" w:rsidRDefault="0062148D" w:rsidP="00BE41AE">
            <w:pPr>
              <w:numPr>
                <w:ilvl w:val="0"/>
                <w:numId w:val="266"/>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cut the other side so that it is flat</w:t>
            </w:r>
          </w:p>
          <w:p w14:paraId="7FA0E8CE" w14:textId="77777777" w:rsidR="0062148D" w:rsidRPr="00A76104" w:rsidRDefault="0062148D" w:rsidP="00BE41AE">
            <w:pPr>
              <w:numPr>
                <w:ilvl w:val="0"/>
                <w:numId w:val="266"/>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 the work place tools &amp; equipment and store them properly</w:t>
            </w:r>
          </w:p>
        </w:tc>
      </w:tr>
      <w:tr w:rsidR="0062148D" w:rsidRPr="0062148D" w14:paraId="5ADC4B1E" w14:textId="77777777" w:rsidTr="00A76104">
        <w:trPr>
          <w:trHeight w:val="800"/>
        </w:trPr>
        <w:tc>
          <w:tcPr>
            <w:tcW w:w="1502" w:type="pct"/>
          </w:tcPr>
          <w:p w14:paraId="13101AE7" w14:textId="77777777" w:rsidR="0062148D" w:rsidRPr="00A76104" w:rsidRDefault="0062148D" w:rsidP="00BE41AE">
            <w:pPr>
              <w:numPr>
                <w:ilvl w:val="0"/>
                <w:numId w:val="264"/>
              </w:numPr>
              <w:spacing w:before="0" w:after="0"/>
              <w:ind w:hanging="720"/>
              <w:contextualSpacing/>
              <w:jc w:val="left"/>
              <w:rPr>
                <w:rFonts w:eastAsia="Trebuchet MS" w:cs="Arial"/>
                <w:b/>
                <w:color w:val="000000" w:themeColor="text1"/>
              </w:rPr>
            </w:pPr>
            <w:r w:rsidRPr="00A76104">
              <w:rPr>
                <w:rFonts w:eastAsia="Trebuchet MS" w:cs="Arial"/>
                <w:color w:val="000000" w:themeColor="text1"/>
              </w:rPr>
              <w:t>Cleaning &amp; degreasing</w:t>
            </w:r>
          </w:p>
        </w:tc>
        <w:tc>
          <w:tcPr>
            <w:tcW w:w="3498" w:type="pct"/>
          </w:tcPr>
          <w:p w14:paraId="6BE4D766" w14:textId="77777777" w:rsidR="0062148D" w:rsidRPr="00A76104" w:rsidRDefault="0062148D" w:rsidP="00BE41AE">
            <w:pPr>
              <w:numPr>
                <w:ilvl w:val="0"/>
                <w:numId w:val="26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Decide on the areas to be clean</w:t>
            </w:r>
          </w:p>
          <w:p w14:paraId="452848D5" w14:textId="77777777" w:rsidR="0062148D" w:rsidRPr="00A76104" w:rsidRDefault="0062148D" w:rsidP="00BE41AE">
            <w:pPr>
              <w:numPr>
                <w:ilvl w:val="0"/>
                <w:numId w:val="26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 xml:space="preserve">Collect necessary tools &amp; material  </w:t>
            </w:r>
          </w:p>
          <w:p w14:paraId="357EF90F" w14:textId="77777777" w:rsidR="0062148D" w:rsidRPr="00A76104" w:rsidRDefault="0062148D" w:rsidP="00BE41AE">
            <w:pPr>
              <w:numPr>
                <w:ilvl w:val="0"/>
                <w:numId w:val="26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 and degrease the surface where body sealer is to be applied</w:t>
            </w:r>
          </w:p>
          <w:p w14:paraId="63257A95" w14:textId="77777777" w:rsidR="0062148D" w:rsidRPr="00A76104" w:rsidRDefault="0062148D" w:rsidP="00BE41AE">
            <w:pPr>
              <w:numPr>
                <w:ilvl w:val="0"/>
                <w:numId w:val="26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Blow air across the surface to remove dirt and dust</w:t>
            </w:r>
          </w:p>
          <w:p w14:paraId="2FDC8092" w14:textId="64CAE4FA" w:rsidR="0062148D" w:rsidRPr="00A76104" w:rsidRDefault="0062148D" w:rsidP="00BE41AE">
            <w:pPr>
              <w:numPr>
                <w:ilvl w:val="0"/>
                <w:numId w:val="26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 xml:space="preserve">Wipe the surface with a shop </w:t>
            </w:r>
            <w:r w:rsidR="00A76104" w:rsidRPr="00A76104">
              <w:rPr>
                <w:rFonts w:eastAsia="Trebuchet MS" w:cs="Arial"/>
                <w:color w:val="000000" w:themeColor="text1"/>
              </w:rPr>
              <w:t>cloth-soaked</w:t>
            </w:r>
            <w:r w:rsidRPr="00A76104">
              <w:rPr>
                <w:rFonts w:eastAsia="Trebuchet MS" w:cs="Arial"/>
                <w:color w:val="000000" w:themeColor="text1"/>
              </w:rPr>
              <w:t xml:space="preserve"> id degreaser</w:t>
            </w:r>
          </w:p>
          <w:p w14:paraId="393D1DBB" w14:textId="77777777" w:rsidR="0062148D" w:rsidRPr="00A76104" w:rsidRDefault="0062148D" w:rsidP="00BE41AE">
            <w:pPr>
              <w:numPr>
                <w:ilvl w:val="0"/>
                <w:numId w:val="26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Wipe away any dirt or dust with a tack cloth</w:t>
            </w:r>
          </w:p>
          <w:p w14:paraId="78AA6DB7" w14:textId="77777777" w:rsidR="0062148D" w:rsidRPr="00A76104" w:rsidRDefault="0062148D" w:rsidP="00BE41AE">
            <w:pPr>
              <w:numPr>
                <w:ilvl w:val="0"/>
                <w:numId w:val="26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 the work place</w:t>
            </w:r>
          </w:p>
          <w:p w14:paraId="3D3FFD11" w14:textId="77777777" w:rsidR="0062148D" w:rsidRPr="00A76104" w:rsidRDefault="0062148D" w:rsidP="00BE41AE">
            <w:pPr>
              <w:numPr>
                <w:ilvl w:val="0"/>
                <w:numId w:val="26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 tools &amp; equipment and store them properly</w:t>
            </w:r>
          </w:p>
        </w:tc>
      </w:tr>
      <w:tr w:rsidR="0062148D" w:rsidRPr="0062148D" w14:paraId="6F2722F8" w14:textId="77777777" w:rsidTr="00A76104">
        <w:trPr>
          <w:trHeight w:val="1821"/>
        </w:trPr>
        <w:tc>
          <w:tcPr>
            <w:tcW w:w="1502" w:type="pct"/>
          </w:tcPr>
          <w:p w14:paraId="503AA4D9" w14:textId="77777777" w:rsidR="0062148D" w:rsidRPr="00A76104" w:rsidRDefault="0062148D" w:rsidP="00BE41AE">
            <w:pPr>
              <w:numPr>
                <w:ilvl w:val="0"/>
                <w:numId w:val="264"/>
              </w:numPr>
              <w:spacing w:before="0" w:after="0"/>
              <w:ind w:hanging="720"/>
              <w:contextualSpacing/>
              <w:jc w:val="left"/>
              <w:rPr>
                <w:rFonts w:eastAsia="Trebuchet MS" w:cs="Arial"/>
                <w:b/>
                <w:color w:val="000000" w:themeColor="text1"/>
              </w:rPr>
            </w:pPr>
            <w:r w:rsidRPr="00A76104">
              <w:rPr>
                <w:rFonts w:eastAsia="Trebuchet MS" w:cs="Arial"/>
                <w:color w:val="000000" w:themeColor="text1"/>
              </w:rPr>
              <w:t>Application of body sealer</w:t>
            </w:r>
          </w:p>
        </w:tc>
        <w:tc>
          <w:tcPr>
            <w:tcW w:w="3498" w:type="pct"/>
          </w:tcPr>
          <w:p w14:paraId="74D308B2" w14:textId="77777777" w:rsidR="0062148D" w:rsidRPr="00A76104" w:rsidRDefault="0062148D" w:rsidP="00BE41AE">
            <w:pPr>
              <w:numPr>
                <w:ilvl w:val="0"/>
                <w:numId w:val="26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Wear PPE according to instruction</w:t>
            </w:r>
          </w:p>
          <w:p w14:paraId="5F019C22" w14:textId="77777777" w:rsidR="0062148D" w:rsidRPr="00A76104" w:rsidRDefault="0062148D" w:rsidP="00BE41AE">
            <w:pPr>
              <w:numPr>
                <w:ilvl w:val="0"/>
                <w:numId w:val="26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Collect the essential equipment and materials</w:t>
            </w:r>
          </w:p>
          <w:p w14:paraId="5BCFADC6" w14:textId="77777777" w:rsidR="0062148D" w:rsidRPr="00A76104" w:rsidRDefault="0062148D" w:rsidP="00BE41AE">
            <w:pPr>
              <w:numPr>
                <w:ilvl w:val="0"/>
                <w:numId w:val="26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Grasp the lever with your dominant hand, and hold your other in the vicinity of the nozzle</w:t>
            </w:r>
          </w:p>
          <w:p w14:paraId="494A7493" w14:textId="513C402E" w:rsidR="0062148D" w:rsidRPr="00A76104" w:rsidRDefault="0062148D" w:rsidP="00BE41AE">
            <w:pPr>
              <w:numPr>
                <w:ilvl w:val="0"/>
                <w:numId w:val="26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 xml:space="preserve">Adjust the air </w:t>
            </w:r>
            <w:r w:rsidR="00A76104" w:rsidRPr="00A76104">
              <w:rPr>
                <w:rFonts w:eastAsia="Trebuchet MS" w:cs="Arial"/>
                <w:color w:val="000000" w:themeColor="text1"/>
              </w:rPr>
              <w:t>pressure Use</w:t>
            </w:r>
            <w:r w:rsidRPr="00A76104">
              <w:rPr>
                <w:rFonts w:eastAsia="Trebuchet MS" w:cs="Arial"/>
                <w:color w:val="000000" w:themeColor="text1"/>
              </w:rPr>
              <w:t xml:space="preserve"> low air pressure to apply the sealer in a narrow and thin manner</w:t>
            </w:r>
          </w:p>
          <w:p w14:paraId="4866F79B" w14:textId="1D01DA1F" w:rsidR="0062148D" w:rsidRPr="00A76104" w:rsidRDefault="0062148D" w:rsidP="00BE41AE">
            <w:pPr>
              <w:numPr>
                <w:ilvl w:val="0"/>
                <w:numId w:val="26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 xml:space="preserve">Adjust the air </w:t>
            </w:r>
            <w:r w:rsidR="00A76104" w:rsidRPr="00A76104">
              <w:rPr>
                <w:rFonts w:eastAsia="Trebuchet MS" w:cs="Arial"/>
                <w:color w:val="000000" w:themeColor="text1"/>
              </w:rPr>
              <w:t>pressure Use</w:t>
            </w:r>
            <w:r w:rsidRPr="00A76104">
              <w:rPr>
                <w:rFonts w:eastAsia="Trebuchet MS" w:cs="Arial"/>
                <w:color w:val="000000" w:themeColor="text1"/>
              </w:rPr>
              <w:t xml:space="preserve"> high air pressure to apply the sealer in a wide and thick manner</w:t>
            </w:r>
          </w:p>
          <w:p w14:paraId="3135C4BC" w14:textId="77777777" w:rsidR="0062148D" w:rsidRPr="00A76104" w:rsidRDefault="0062148D" w:rsidP="00BE41AE">
            <w:pPr>
              <w:numPr>
                <w:ilvl w:val="0"/>
                <w:numId w:val="26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Adjust the angle of sealing gun</w:t>
            </w:r>
          </w:p>
          <w:p w14:paraId="76C92873" w14:textId="77777777" w:rsidR="0062148D" w:rsidRPr="00A76104" w:rsidRDefault="0062148D" w:rsidP="00BE41AE">
            <w:pPr>
              <w:numPr>
                <w:ilvl w:val="0"/>
                <w:numId w:val="26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Adjust speed and movement of sealer gun</w:t>
            </w:r>
          </w:p>
          <w:p w14:paraId="1E21C0E9" w14:textId="77777777" w:rsidR="0062148D" w:rsidRPr="00A76104" w:rsidRDefault="0062148D" w:rsidP="00BE41AE">
            <w:pPr>
              <w:numPr>
                <w:ilvl w:val="0"/>
                <w:numId w:val="26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Find a position that allows you to stand in one place and apply the sealer from start to finish without moving</w:t>
            </w:r>
          </w:p>
          <w:p w14:paraId="0FF26B50" w14:textId="77777777" w:rsidR="0062148D" w:rsidRPr="00A76104" w:rsidRDefault="0062148D" w:rsidP="00BE41AE">
            <w:pPr>
              <w:numPr>
                <w:ilvl w:val="0"/>
                <w:numId w:val="26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Use a rubber spatula to shape the body sealer</w:t>
            </w:r>
          </w:p>
          <w:p w14:paraId="620B862C" w14:textId="77777777" w:rsidR="0062148D" w:rsidRPr="00A76104" w:rsidRDefault="0062148D" w:rsidP="00BE41AE">
            <w:pPr>
              <w:numPr>
                <w:ilvl w:val="0"/>
                <w:numId w:val="26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 the work place tools &amp; equipment and store them properly</w:t>
            </w:r>
          </w:p>
        </w:tc>
      </w:tr>
    </w:tbl>
    <w:p w14:paraId="4B756DE4"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Knowledge &amp; Understanding</w:t>
      </w:r>
    </w:p>
    <w:p w14:paraId="7305AFF2" w14:textId="77777777" w:rsidR="0062148D" w:rsidRPr="0062148D" w:rsidRDefault="0062148D" w:rsidP="00BE41AE">
      <w:pPr>
        <w:numPr>
          <w:ilvl w:val="0"/>
          <w:numId w:val="333"/>
        </w:numPr>
        <w:autoSpaceDE w:val="0"/>
        <w:autoSpaceDN w:val="0"/>
        <w:adjustRightInd w:val="0"/>
        <w:spacing w:before="0" w:after="0"/>
        <w:ind w:left="864" w:hanging="720"/>
        <w:contextualSpacing/>
        <w:rPr>
          <w:rFonts w:cs="Arial"/>
        </w:rPr>
      </w:pPr>
      <w:r w:rsidRPr="0062148D">
        <w:rPr>
          <w:rFonts w:cs="Arial"/>
        </w:rPr>
        <w:t>Types and composition of body sealer</w:t>
      </w:r>
    </w:p>
    <w:p w14:paraId="3C3BDB3D" w14:textId="77777777" w:rsidR="0062148D" w:rsidRPr="0062148D" w:rsidRDefault="0062148D" w:rsidP="00BE41AE">
      <w:pPr>
        <w:numPr>
          <w:ilvl w:val="0"/>
          <w:numId w:val="333"/>
        </w:numPr>
        <w:autoSpaceDE w:val="0"/>
        <w:autoSpaceDN w:val="0"/>
        <w:adjustRightInd w:val="0"/>
        <w:spacing w:before="0" w:after="0"/>
        <w:ind w:left="864" w:hanging="720"/>
        <w:contextualSpacing/>
        <w:rPr>
          <w:rFonts w:cs="Arial"/>
        </w:rPr>
      </w:pPr>
      <w:r w:rsidRPr="0062148D">
        <w:rPr>
          <w:rFonts w:cs="Arial"/>
        </w:rPr>
        <w:t>Preparation for body sealer</w:t>
      </w:r>
    </w:p>
    <w:p w14:paraId="5F56849B" w14:textId="77777777" w:rsidR="0062148D" w:rsidRPr="0062148D" w:rsidRDefault="0062148D" w:rsidP="00BE41AE">
      <w:pPr>
        <w:numPr>
          <w:ilvl w:val="0"/>
          <w:numId w:val="333"/>
        </w:numPr>
        <w:autoSpaceDE w:val="0"/>
        <w:autoSpaceDN w:val="0"/>
        <w:adjustRightInd w:val="0"/>
        <w:spacing w:before="0" w:after="0"/>
        <w:ind w:left="864" w:hanging="720"/>
        <w:contextualSpacing/>
        <w:rPr>
          <w:rFonts w:cs="Arial"/>
        </w:rPr>
      </w:pPr>
      <w:r w:rsidRPr="0062148D">
        <w:rPr>
          <w:rFonts w:cs="Arial"/>
        </w:rPr>
        <w:t>Purpose of body sealer application</w:t>
      </w:r>
    </w:p>
    <w:p w14:paraId="152A1929" w14:textId="77777777" w:rsidR="0062148D" w:rsidRPr="0062148D" w:rsidRDefault="0062148D" w:rsidP="00BE41AE">
      <w:pPr>
        <w:numPr>
          <w:ilvl w:val="0"/>
          <w:numId w:val="333"/>
        </w:numPr>
        <w:autoSpaceDE w:val="0"/>
        <w:autoSpaceDN w:val="0"/>
        <w:adjustRightInd w:val="0"/>
        <w:spacing w:before="0" w:after="0"/>
        <w:ind w:left="864" w:hanging="720"/>
        <w:contextualSpacing/>
        <w:rPr>
          <w:rFonts w:cs="Arial"/>
        </w:rPr>
      </w:pPr>
      <w:r w:rsidRPr="0062148D">
        <w:rPr>
          <w:rFonts w:cs="Arial"/>
        </w:rPr>
        <w:t>Instructions on preparation for application of body sealer</w:t>
      </w:r>
    </w:p>
    <w:p w14:paraId="0B13EE20" w14:textId="77777777" w:rsidR="0062148D" w:rsidRPr="0062148D" w:rsidRDefault="0062148D" w:rsidP="00BE41AE">
      <w:pPr>
        <w:numPr>
          <w:ilvl w:val="0"/>
          <w:numId w:val="333"/>
        </w:numPr>
        <w:autoSpaceDE w:val="0"/>
        <w:autoSpaceDN w:val="0"/>
        <w:adjustRightInd w:val="0"/>
        <w:spacing w:before="0" w:after="0"/>
        <w:ind w:left="864" w:hanging="720"/>
        <w:contextualSpacing/>
        <w:rPr>
          <w:rFonts w:cs="Arial"/>
        </w:rPr>
      </w:pPr>
      <w:r w:rsidRPr="0062148D">
        <w:rPr>
          <w:rFonts w:cs="Arial"/>
        </w:rPr>
        <w:t>Relevant details of body sealer</w:t>
      </w:r>
    </w:p>
    <w:p w14:paraId="16A2E5E5" w14:textId="77777777" w:rsidR="0062148D" w:rsidRPr="0062148D" w:rsidRDefault="0062148D" w:rsidP="00BE41AE">
      <w:pPr>
        <w:numPr>
          <w:ilvl w:val="0"/>
          <w:numId w:val="333"/>
        </w:numPr>
        <w:autoSpaceDE w:val="0"/>
        <w:autoSpaceDN w:val="0"/>
        <w:adjustRightInd w:val="0"/>
        <w:spacing w:before="0" w:after="0"/>
        <w:ind w:left="864" w:hanging="720"/>
        <w:contextualSpacing/>
        <w:rPr>
          <w:rFonts w:cs="Arial"/>
        </w:rPr>
      </w:pPr>
      <w:r w:rsidRPr="0062148D">
        <w:rPr>
          <w:rFonts w:cs="Arial"/>
        </w:rPr>
        <w:t>Guidelines and safety precautions to be followed in the application of body sealer</w:t>
      </w:r>
    </w:p>
    <w:p w14:paraId="025A3260" w14:textId="77777777" w:rsidR="0062148D" w:rsidRPr="0062148D" w:rsidRDefault="0062148D" w:rsidP="00BE41AE">
      <w:pPr>
        <w:numPr>
          <w:ilvl w:val="0"/>
          <w:numId w:val="333"/>
        </w:numPr>
        <w:spacing w:before="0" w:after="0"/>
        <w:ind w:left="864" w:hanging="720"/>
        <w:contextualSpacing/>
        <w:rPr>
          <w:rFonts w:cs="Arial"/>
          <w:b/>
          <w:u w:val="single"/>
        </w:rPr>
      </w:pPr>
      <w:r w:rsidRPr="0062148D">
        <w:rPr>
          <w:rFonts w:cs="Arial"/>
        </w:rPr>
        <w:t>Understanding of location and shape of body sealer</w:t>
      </w:r>
    </w:p>
    <w:p w14:paraId="594B387B"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Critical Evidence(s) Required</w:t>
      </w:r>
    </w:p>
    <w:p w14:paraId="35C2BBF3" w14:textId="77777777" w:rsidR="0062148D" w:rsidRPr="0062148D" w:rsidRDefault="0062148D" w:rsidP="00BE41AE">
      <w:pPr>
        <w:numPr>
          <w:ilvl w:val="0"/>
          <w:numId w:val="352"/>
        </w:numPr>
        <w:autoSpaceDE w:val="0"/>
        <w:autoSpaceDN w:val="0"/>
        <w:adjustRightInd w:val="0"/>
        <w:contextualSpacing/>
        <w:rPr>
          <w:rFonts w:cs="Arial"/>
        </w:rPr>
      </w:pPr>
      <w:r w:rsidRPr="0062148D">
        <w:rPr>
          <w:rFonts w:cs="Arial"/>
        </w:rPr>
        <w:t xml:space="preserve">Capable of application of body sealer </w:t>
      </w:r>
    </w:p>
    <w:p w14:paraId="0AB12E06" w14:textId="77777777" w:rsidR="0062148D" w:rsidRPr="0062148D" w:rsidRDefault="0062148D" w:rsidP="00BE41AE">
      <w:pPr>
        <w:numPr>
          <w:ilvl w:val="0"/>
          <w:numId w:val="352"/>
        </w:numPr>
        <w:autoSpaceDE w:val="0"/>
        <w:autoSpaceDN w:val="0"/>
        <w:adjustRightInd w:val="0"/>
        <w:contextualSpacing/>
        <w:rPr>
          <w:rFonts w:cs="Arial"/>
        </w:rPr>
      </w:pPr>
      <w:r w:rsidRPr="0062148D">
        <w:rPr>
          <w:rFonts w:cs="Arial"/>
        </w:rPr>
        <w:t xml:space="preserve">Capable to process the nozzle </w:t>
      </w:r>
    </w:p>
    <w:p w14:paraId="7C60B4DC" w14:textId="717D2425" w:rsidR="0062148D" w:rsidRDefault="0062148D" w:rsidP="0062148D">
      <w:pPr>
        <w:keepNext/>
        <w:keepLines/>
        <w:spacing w:line="240" w:lineRule="auto"/>
        <w:outlineLvl w:val="4"/>
        <w:rPr>
          <w:rFonts w:eastAsiaTheme="majorEastAsia" w:cs="Arial"/>
          <w:b/>
        </w:rPr>
      </w:pPr>
      <w:r w:rsidRPr="0062148D">
        <w:rPr>
          <w:rFonts w:eastAsiaTheme="majorEastAsia" w:cs="Arial"/>
          <w:b/>
        </w:rPr>
        <w:t>List of Tools and Equipment</w:t>
      </w:r>
    </w:p>
    <w:p w14:paraId="6C6EB72D" w14:textId="77777777" w:rsidR="00A76104" w:rsidRPr="00A76104" w:rsidRDefault="00A76104" w:rsidP="00A76104">
      <w:pPr>
        <w:spacing w:before="0" w:after="0"/>
        <w:ind w:left="540" w:hanging="540"/>
        <w:jc w:val="left"/>
        <w:rPr>
          <w:rFonts w:eastAsiaTheme="majorEastAsia" w:cs="Arial"/>
          <w:bCs/>
        </w:rPr>
      </w:pPr>
      <w:r w:rsidRPr="00A76104">
        <w:rPr>
          <w:rFonts w:eastAsiaTheme="majorEastAsia" w:cs="Arial"/>
          <w:bCs/>
        </w:rPr>
        <w:t>1.</w:t>
      </w:r>
      <w:r w:rsidRPr="00A76104">
        <w:rPr>
          <w:rFonts w:eastAsiaTheme="majorEastAsia" w:cs="Arial"/>
          <w:bCs/>
        </w:rPr>
        <w:tab/>
      </w:r>
      <w:r w:rsidRPr="00A76104">
        <w:rPr>
          <w:rFonts w:eastAsiaTheme="majorEastAsia" w:cs="Arial"/>
          <w:bCs/>
        </w:rPr>
        <w:tab/>
        <w:t>General Hand Tools</w:t>
      </w:r>
    </w:p>
    <w:p w14:paraId="6E761C53" w14:textId="77777777" w:rsidR="00A76104" w:rsidRPr="00A76104" w:rsidRDefault="00A76104" w:rsidP="00A76104">
      <w:pPr>
        <w:spacing w:before="0" w:after="0"/>
        <w:ind w:left="540" w:hanging="540"/>
        <w:jc w:val="left"/>
        <w:rPr>
          <w:rFonts w:eastAsiaTheme="majorEastAsia" w:cs="Arial"/>
          <w:bCs/>
        </w:rPr>
      </w:pPr>
      <w:r w:rsidRPr="00A76104">
        <w:rPr>
          <w:rFonts w:eastAsiaTheme="majorEastAsia" w:cs="Arial"/>
          <w:bCs/>
        </w:rPr>
        <w:t>2.</w:t>
      </w:r>
      <w:r w:rsidRPr="00A76104">
        <w:rPr>
          <w:rFonts w:eastAsiaTheme="majorEastAsia" w:cs="Arial"/>
          <w:bCs/>
        </w:rPr>
        <w:tab/>
      </w:r>
      <w:r w:rsidRPr="00A76104">
        <w:rPr>
          <w:rFonts w:eastAsiaTheme="majorEastAsia" w:cs="Arial"/>
          <w:bCs/>
        </w:rPr>
        <w:tab/>
        <w:t>Solvent Resistance Gloves</w:t>
      </w:r>
    </w:p>
    <w:p w14:paraId="44299A68" w14:textId="77777777" w:rsidR="00A76104" w:rsidRPr="00A76104" w:rsidRDefault="00A76104" w:rsidP="00A76104">
      <w:pPr>
        <w:spacing w:before="0" w:after="0"/>
        <w:ind w:left="540" w:hanging="540"/>
        <w:jc w:val="left"/>
        <w:rPr>
          <w:rFonts w:eastAsiaTheme="majorEastAsia" w:cs="Arial"/>
          <w:bCs/>
        </w:rPr>
      </w:pPr>
      <w:r w:rsidRPr="00A76104">
        <w:rPr>
          <w:rFonts w:eastAsiaTheme="majorEastAsia" w:cs="Arial"/>
          <w:bCs/>
        </w:rPr>
        <w:t>3.</w:t>
      </w:r>
      <w:r w:rsidRPr="00A76104">
        <w:rPr>
          <w:rFonts w:eastAsiaTheme="majorEastAsia" w:cs="Arial"/>
          <w:bCs/>
        </w:rPr>
        <w:tab/>
      </w:r>
      <w:r w:rsidRPr="00A76104">
        <w:rPr>
          <w:rFonts w:eastAsiaTheme="majorEastAsia" w:cs="Arial"/>
          <w:bCs/>
        </w:rPr>
        <w:tab/>
        <w:t>Google</w:t>
      </w:r>
    </w:p>
    <w:p w14:paraId="0B15642C" w14:textId="77777777" w:rsidR="00A76104" w:rsidRPr="00A76104" w:rsidRDefault="00A76104" w:rsidP="00A76104">
      <w:pPr>
        <w:spacing w:before="0" w:after="0"/>
        <w:ind w:left="540" w:hanging="540"/>
        <w:jc w:val="left"/>
        <w:rPr>
          <w:rFonts w:eastAsiaTheme="majorEastAsia" w:cs="Arial"/>
          <w:bCs/>
        </w:rPr>
      </w:pPr>
      <w:r w:rsidRPr="00A76104">
        <w:rPr>
          <w:rFonts w:eastAsiaTheme="majorEastAsia" w:cs="Arial"/>
          <w:bCs/>
        </w:rPr>
        <w:t>4.</w:t>
      </w:r>
      <w:r w:rsidRPr="00A76104">
        <w:rPr>
          <w:rFonts w:eastAsiaTheme="majorEastAsia" w:cs="Arial"/>
          <w:bCs/>
        </w:rPr>
        <w:tab/>
      </w:r>
      <w:r w:rsidRPr="00A76104">
        <w:rPr>
          <w:rFonts w:eastAsiaTheme="majorEastAsia" w:cs="Arial"/>
          <w:bCs/>
        </w:rPr>
        <w:tab/>
        <w:t>Body Sealing Gun</w:t>
      </w:r>
    </w:p>
    <w:p w14:paraId="4EB09E09" w14:textId="77777777" w:rsidR="00A76104" w:rsidRPr="00A76104" w:rsidRDefault="00A76104" w:rsidP="00A76104">
      <w:pPr>
        <w:spacing w:before="0" w:after="0"/>
        <w:ind w:left="540" w:hanging="540"/>
        <w:jc w:val="left"/>
        <w:rPr>
          <w:rFonts w:eastAsiaTheme="majorEastAsia" w:cs="Arial"/>
          <w:bCs/>
        </w:rPr>
      </w:pPr>
      <w:r w:rsidRPr="00A76104">
        <w:rPr>
          <w:rFonts w:eastAsiaTheme="majorEastAsia" w:cs="Arial"/>
          <w:bCs/>
        </w:rPr>
        <w:t>5.</w:t>
      </w:r>
      <w:r w:rsidRPr="00A76104">
        <w:rPr>
          <w:rFonts w:eastAsiaTheme="majorEastAsia" w:cs="Arial"/>
          <w:bCs/>
        </w:rPr>
        <w:tab/>
      </w:r>
      <w:r w:rsidRPr="00A76104">
        <w:rPr>
          <w:rFonts w:eastAsiaTheme="majorEastAsia" w:cs="Arial"/>
          <w:bCs/>
        </w:rPr>
        <w:tab/>
        <w:t>Spatula</w:t>
      </w:r>
    </w:p>
    <w:p w14:paraId="68ABA5FE" w14:textId="77777777" w:rsidR="00A76104" w:rsidRPr="00A76104" w:rsidRDefault="00A76104" w:rsidP="00A76104">
      <w:pPr>
        <w:spacing w:before="0" w:after="0"/>
        <w:ind w:left="540" w:hanging="540"/>
        <w:jc w:val="left"/>
        <w:rPr>
          <w:rFonts w:eastAsiaTheme="majorEastAsia" w:cs="Arial"/>
          <w:bCs/>
        </w:rPr>
      </w:pPr>
      <w:r w:rsidRPr="00A76104">
        <w:rPr>
          <w:rFonts w:eastAsiaTheme="majorEastAsia" w:cs="Arial"/>
          <w:bCs/>
        </w:rPr>
        <w:t>6.</w:t>
      </w:r>
      <w:r w:rsidRPr="00A76104">
        <w:rPr>
          <w:rFonts w:eastAsiaTheme="majorEastAsia" w:cs="Arial"/>
          <w:bCs/>
        </w:rPr>
        <w:tab/>
      </w:r>
      <w:r w:rsidRPr="00A76104">
        <w:rPr>
          <w:rFonts w:eastAsiaTheme="majorEastAsia" w:cs="Arial"/>
          <w:bCs/>
        </w:rPr>
        <w:tab/>
        <w:t>Respirator</w:t>
      </w:r>
    </w:p>
    <w:p w14:paraId="1C0C029A" w14:textId="77777777" w:rsidR="00A76104" w:rsidRPr="00A76104" w:rsidRDefault="00A76104" w:rsidP="00A76104">
      <w:pPr>
        <w:spacing w:before="0" w:after="0"/>
        <w:ind w:left="540" w:hanging="540"/>
        <w:jc w:val="left"/>
        <w:rPr>
          <w:rFonts w:eastAsiaTheme="majorEastAsia" w:cs="Arial"/>
          <w:bCs/>
        </w:rPr>
      </w:pPr>
      <w:r w:rsidRPr="00A76104">
        <w:rPr>
          <w:rFonts w:eastAsiaTheme="majorEastAsia" w:cs="Arial"/>
          <w:bCs/>
        </w:rPr>
        <w:t>7.</w:t>
      </w:r>
      <w:r w:rsidRPr="00A76104">
        <w:rPr>
          <w:rFonts w:eastAsiaTheme="majorEastAsia" w:cs="Arial"/>
          <w:bCs/>
        </w:rPr>
        <w:tab/>
      </w:r>
      <w:r w:rsidRPr="00A76104">
        <w:rPr>
          <w:rFonts w:eastAsiaTheme="majorEastAsia" w:cs="Arial"/>
          <w:bCs/>
        </w:rPr>
        <w:tab/>
        <w:t>Air Compressor</w:t>
      </w:r>
    </w:p>
    <w:p w14:paraId="13CC950E" w14:textId="77777777" w:rsidR="00A76104" w:rsidRPr="00A76104" w:rsidRDefault="00A76104" w:rsidP="00A76104">
      <w:pPr>
        <w:spacing w:before="0" w:after="0"/>
        <w:ind w:left="540" w:hanging="540"/>
        <w:jc w:val="left"/>
        <w:rPr>
          <w:rFonts w:eastAsiaTheme="majorEastAsia" w:cs="Arial"/>
          <w:bCs/>
        </w:rPr>
      </w:pPr>
      <w:r w:rsidRPr="00A76104">
        <w:rPr>
          <w:rFonts w:eastAsiaTheme="majorEastAsia" w:cs="Arial"/>
          <w:bCs/>
        </w:rPr>
        <w:t>8.</w:t>
      </w:r>
      <w:r w:rsidRPr="00A76104">
        <w:rPr>
          <w:rFonts w:eastAsiaTheme="majorEastAsia" w:cs="Arial"/>
          <w:bCs/>
        </w:rPr>
        <w:tab/>
      </w:r>
      <w:r w:rsidRPr="00A76104">
        <w:rPr>
          <w:rFonts w:eastAsiaTheme="majorEastAsia" w:cs="Arial"/>
          <w:bCs/>
        </w:rPr>
        <w:tab/>
        <w:t>Air blow Gun</w:t>
      </w:r>
    </w:p>
    <w:p w14:paraId="2A7EFC06" w14:textId="77777777" w:rsidR="00A76104" w:rsidRPr="00A76104" w:rsidRDefault="00A76104" w:rsidP="00A76104">
      <w:pPr>
        <w:spacing w:before="0" w:after="0"/>
        <w:ind w:left="540" w:hanging="540"/>
        <w:jc w:val="left"/>
        <w:rPr>
          <w:rFonts w:eastAsiaTheme="majorEastAsia" w:cs="Arial"/>
          <w:bCs/>
        </w:rPr>
      </w:pPr>
      <w:r w:rsidRPr="00A76104">
        <w:rPr>
          <w:rFonts w:eastAsiaTheme="majorEastAsia" w:cs="Arial"/>
          <w:bCs/>
        </w:rPr>
        <w:t>9.</w:t>
      </w:r>
      <w:r w:rsidRPr="00A76104">
        <w:rPr>
          <w:rFonts w:eastAsiaTheme="majorEastAsia" w:cs="Arial"/>
          <w:bCs/>
        </w:rPr>
        <w:tab/>
      </w:r>
      <w:r w:rsidRPr="00A76104">
        <w:rPr>
          <w:rFonts w:eastAsiaTheme="majorEastAsia" w:cs="Arial"/>
          <w:bCs/>
        </w:rPr>
        <w:tab/>
        <w:t>Knife cutter</w:t>
      </w:r>
    </w:p>
    <w:p w14:paraId="64974606" w14:textId="77777777" w:rsidR="00A76104" w:rsidRPr="00A76104" w:rsidRDefault="00A76104" w:rsidP="00A76104">
      <w:pPr>
        <w:spacing w:before="0" w:after="0"/>
        <w:ind w:left="540" w:hanging="540"/>
        <w:jc w:val="left"/>
        <w:rPr>
          <w:rFonts w:eastAsiaTheme="majorEastAsia" w:cs="Arial"/>
          <w:bCs/>
        </w:rPr>
      </w:pPr>
      <w:r w:rsidRPr="00A76104">
        <w:rPr>
          <w:rFonts w:eastAsiaTheme="majorEastAsia" w:cs="Arial"/>
          <w:bCs/>
        </w:rPr>
        <w:t>10.</w:t>
      </w:r>
      <w:r w:rsidRPr="00A76104">
        <w:rPr>
          <w:rFonts w:eastAsiaTheme="majorEastAsia" w:cs="Arial"/>
          <w:bCs/>
        </w:rPr>
        <w:tab/>
      </w:r>
      <w:r w:rsidRPr="00A76104">
        <w:rPr>
          <w:rFonts w:eastAsiaTheme="majorEastAsia" w:cs="Arial"/>
          <w:bCs/>
        </w:rPr>
        <w:tab/>
        <w:t>Weighing Scale</w:t>
      </w:r>
    </w:p>
    <w:p w14:paraId="1A6637D6" w14:textId="77777777" w:rsidR="00A76104" w:rsidRPr="00A76104" w:rsidRDefault="00A76104" w:rsidP="00A76104">
      <w:pPr>
        <w:spacing w:before="0" w:after="0"/>
        <w:ind w:left="540" w:hanging="540"/>
        <w:jc w:val="left"/>
        <w:rPr>
          <w:rFonts w:eastAsiaTheme="majorEastAsia" w:cs="Arial"/>
          <w:bCs/>
        </w:rPr>
      </w:pPr>
      <w:r w:rsidRPr="00A76104">
        <w:rPr>
          <w:rFonts w:eastAsiaTheme="majorEastAsia" w:cs="Arial"/>
          <w:bCs/>
        </w:rPr>
        <w:t>11.</w:t>
      </w:r>
      <w:r w:rsidRPr="00A76104">
        <w:rPr>
          <w:rFonts w:eastAsiaTheme="majorEastAsia" w:cs="Arial"/>
          <w:bCs/>
        </w:rPr>
        <w:tab/>
      </w:r>
      <w:r w:rsidRPr="00A76104">
        <w:rPr>
          <w:rFonts w:eastAsiaTheme="majorEastAsia" w:cs="Arial"/>
          <w:bCs/>
        </w:rPr>
        <w:tab/>
        <w:t>Mixing Stick</w:t>
      </w:r>
    </w:p>
    <w:p w14:paraId="5E78D68C" w14:textId="77777777" w:rsidR="00A76104" w:rsidRPr="00A76104" w:rsidRDefault="00A76104" w:rsidP="00A76104">
      <w:pPr>
        <w:spacing w:before="0" w:after="0"/>
        <w:ind w:left="540" w:hanging="540"/>
        <w:jc w:val="left"/>
        <w:rPr>
          <w:rFonts w:eastAsiaTheme="majorEastAsia" w:cs="Arial"/>
          <w:bCs/>
        </w:rPr>
      </w:pPr>
      <w:r w:rsidRPr="00A76104">
        <w:rPr>
          <w:rFonts w:eastAsiaTheme="majorEastAsia" w:cs="Arial"/>
          <w:bCs/>
        </w:rPr>
        <w:t>12.</w:t>
      </w:r>
      <w:r w:rsidRPr="00A76104">
        <w:rPr>
          <w:rFonts w:eastAsiaTheme="majorEastAsia" w:cs="Arial"/>
          <w:bCs/>
        </w:rPr>
        <w:tab/>
      </w:r>
      <w:r w:rsidRPr="00A76104">
        <w:rPr>
          <w:rFonts w:eastAsiaTheme="majorEastAsia" w:cs="Arial"/>
          <w:bCs/>
        </w:rPr>
        <w:tab/>
        <w:t>Shop cloth</w:t>
      </w:r>
    </w:p>
    <w:p w14:paraId="5CCB8F7A" w14:textId="77777777" w:rsidR="00A76104" w:rsidRPr="00A76104" w:rsidRDefault="00A76104" w:rsidP="00A76104">
      <w:pPr>
        <w:spacing w:before="0" w:after="0"/>
        <w:ind w:left="540" w:hanging="540"/>
        <w:jc w:val="left"/>
        <w:rPr>
          <w:rFonts w:eastAsiaTheme="majorEastAsia" w:cs="Arial"/>
          <w:bCs/>
        </w:rPr>
      </w:pPr>
      <w:r w:rsidRPr="00A76104">
        <w:rPr>
          <w:rFonts w:eastAsiaTheme="majorEastAsia" w:cs="Arial"/>
          <w:bCs/>
        </w:rPr>
        <w:t>13.</w:t>
      </w:r>
      <w:r w:rsidRPr="00A76104">
        <w:rPr>
          <w:rFonts w:eastAsiaTheme="majorEastAsia" w:cs="Arial"/>
          <w:bCs/>
        </w:rPr>
        <w:tab/>
      </w:r>
      <w:r w:rsidRPr="00A76104">
        <w:rPr>
          <w:rFonts w:eastAsiaTheme="majorEastAsia" w:cs="Arial"/>
          <w:bCs/>
        </w:rPr>
        <w:tab/>
        <w:t>Mixing Thinner</w:t>
      </w:r>
    </w:p>
    <w:p w14:paraId="084C1444" w14:textId="77777777" w:rsidR="00A76104" w:rsidRPr="00A76104" w:rsidRDefault="00A76104" w:rsidP="00A76104">
      <w:pPr>
        <w:spacing w:before="0" w:after="0"/>
        <w:ind w:left="540" w:hanging="540"/>
        <w:jc w:val="left"/>
        <w:rPr>
          <w:rFonts w:eastAsiaTheme="majorEastAsia" w:cs="Arial"/>
          <w:bCs/>
        </w:rPr>
      </w:pPr>
      <w:r w:rsidRPr="00A76104">
        <w:rPr>
          <w:rFonts w:eastAsiaTheme="majorEastAsia" w:cs="Arial"/>
          <w:bCs/>
        </w:rPr>
        <w:t>14.</w:t>
      </w:r>
      <w:r w:rsidRPr="00A76104">
        <w:rPr>
          <w:rFonts w:eastAsiaTheme="majorEastAsia" w:cs="Arial"/>
          <w:bCs/>
        </w:rPr>
        <w:tab/>
      </w:r>
      <w:r w:rsidRPr="00A76104">
        <w:rPr>
          <w:rFonts w:eastAsiaTheme="majorEastAsia" w:cs="Arial"/>
          <w:bCs/>
        </w:rPr>
        <w:tab/>
        <w:t>Mixing Stick</w:t>
      </w:r>
    </w:p>
    <w:p w14:paraId="69B2191E" w14:textId="77777777" w:rsidR="00A76104" w:rsidRPr="00A76104" w:rsidRDefault="00A76104" w:rsidP="00A76104">
      <w:pPr>
        <w:spacing w:before="0" w:after="0"/>
        <w:ind w:left="540" w:hanging="540"/>
        <w:jc w:val="left"/>
        <w:rPr>
          <w:rFonts w:eastAsiaTheme="majorEastAsia" w:cs="Arial"/>
          <w:bCs/>
        </w:rPr>
      </w:pPr>
      <w:r w:rsidRPr="00A76104">
        <w:rPr>
          <w:rFonts w:eastAsiaTheme="majorEastAsia" w:cs="Arial"/>
          <w:bCs/>
        </w:rPr>
        <w:t>15.</w:t>
      </w:r>
      <w:r w:rsidRPr="00A76104">
        <w:rPr>
          <w:rFonts w:eastAsiaTheme="majorEastAsia" w:cs="Arial"/>
          <w:bCs/>
        </w:rPr>
        <w:tab/>
      </w:r>
      <w:r w:rsidRPr="00A76104">
        <w:rPr>
          <w:rFonts w:eastAsiaTheme="majorEastAsia" w:cs="Arial"/>
          <w:bCs/>
        </w:rPr>
        <w:tab/>
        <w:t>Body Sealer</w:t>
      </w:r>
    </w:p>
    <w:p w14:paraId="68E09035" w14:textId="707A7860" w:rsidR="00A76104" w:rsidRPr="00A76104" w:rsidRDefault="00A76104" w:rsidP="00A76104">
      <w:pPr>
        <w:spacing w:before="0" w:after="0"/>
        <w:ind w:left="540" w:hanging="540"/>
        <w:jc w:val="left"/>
        <w:rPr>
          <w:rFonts w:eastAsiaTheme="majorEastAsia" w:cs="Arial"/>
          <w:bCs/>
        </w:rPr>
      </w:pPr>
      <w:r w:rsidRPr="00A76104">
        <w:rPr>
          <w:rFonts w:eastAsiaTheme="majorEastAsia" w:cs="Arial"/>
          <w:bCs/>
        </w:rPr>
        <w:t>16.</w:t>
      </w:r>
      <w:r w:rsidRPr="00A76104">
        <w:rPr>
          <w:rFonts w:eastAsiaTheme="majorEastAsia" w:cs="Arial"/>
          <w:bCs/>
        </w:rPr>
        <w:tab/>
      </w:r>
      <w:r w:rsidRPr="00A76104">
        <w:rPr>
          <w:rFonts w:eastAsiaTheme="majorEastAsia" w:cs="Arial"/>
          <w:bCs/>
        </w:rPr>
        <w:tab/>
        <w:t>Cleaning Thinner</w:t>
      </w:r>
    </w:p>
    <w:p w14:paraId="4FCF93A6" w14:textId="77777777" w:rsidR="0062148D" w:rsidRPr="0062148D" w:rsidRDefault="0062148D" w:rsidP="00BE41AE">
      <w:pPr>
        <w:numPr>
          <w:ilvl w:val="0"/>
          <w:numId w:val="366"/>
        </w:numPr>
        <w:spacing w:before="0" w:after="0"/>
        <w:ind w:left="0" w:firstLine="0"/>
        <w:rPr>
          <w:rFonts w:eastAsia="Times New Roman" w:cs="Arial"/>
          <w:lang w:val="en-GB"/>
        </w:rPr>
      </w:pPr>
      <w:r w:rsidRPr="0062148D">
        <w:rPr>
          <w:rFonts w:eastAsia="Times New Roman" w:cs="Arial"/>
          <w:lang w:val="en-GB"/>
        </w:rPr>
        <w:br w:type="page"/>
      </w:r>
    </w:p>
    <w:p w14:paraId="6960202B" w14:textId="4098096F" w:rsidR="0062148D" w:rsidRPr="00BC09FA" w:rsidRDefault="0062148D" w:rsidP="00BE41AE">
      <w:pPr>
        <w:pStyle w:val="Heading3"/>
        <w:numPr>
          <w:ilvl w:val="0"/>
          <w:numId w:val="379"/>
        </w:numPr>
        <w:shd w:val="clear" w:color="auto" w:fill="FFC000"/>
        <w:spacing w:line="276" w:lineRule="auto"/>
        <w:ind w:left="2160" w:hanging="1800"/>
        <w:rPr>
          <w:rFonts w:ascii="Arial" w:hAnsi="Arial" w:cs="Arial"/>
          <w:b/>
          <w:bCs/>
          <w:color w:val="auto"/>
        </w:rPr>
      </w:pPr>
      <w:bookmarkStart w:id="112" w:name="_Toc30855062"/>
      <w:bookmarkStart w:id="113" w:name="_Toc111733628"/>
      <w:r w:rsidRPr="00BC09FA">
        <w:rPr>
          <w:rFonts w:ascii="Arial" w:hAnsi="Arial" w:cs="Arial"/>
          <w:b/>
          <w:bCs/>
          <w:color w:val="auto"/>
        </w:rPr>
        <w:t>Perform Masking</w:t>
      </w:r>
      <w:bookmarkEnd w:id="112"/>
      <w:bookmarkEnd w:id="113"/>
    </w:p>
    <w:p w14:paraId="64CE8358" w14:textId="6AAA8E69" w:rsidR="0062148D" w:rsidRPr="0062148D" w:rsidRDefault="0062148D" w:rsidP="00A76104">
      <w:pPr>
        <w:keepNext/>
        <w:keepLines/>
        <w:outlineLvl w:val="4"/>
        <w:rPr>
          <w:rFonts w:cs="Arial"/>
        </w:rPr>
      </w:pPr>
      <w:r w:rsidRPr="0062148D">
        <w:rPr>
          <w:rFonts w:eastAsiaTheme="majorEastAsia" w:cs="Arial"/>
          <w:b/>
        </w:rPr>
        <w:t>Overview</w:t>
      </w:r>
      <w:r w:rsidR="00A76104">
        <w:rPr>
          <w:rFonts w:eastAsiaTheme="majorEastAsia" w:cs="Arial"/>
          <w:b/>
        </w:rPr>
        <w:t xml:space="preserve">: </w:t>
      </w:r>
      <w:r w:rsidRPr="0062148D">
        <w:rPr>
          <w:rFonts w:cs="Arial"/>
        </w:rPr>
        <w:t>After successful completion of this module the trainee will be able to perform each of the tasks according to the relevant standards and specifications</w:t>
      </w:r>
    </w:p>
    <w:tbl>
      <w:tblPr>
        <w:tblStyle w:val="TableGrid"/>
        <w:tblW w:w="5000" w:type="pct"/>
        <w:tblLook w:val="0000" w:firstRow="0" w:lastRow="0" w:firstColumn="0" w:lastColumn="0" w:noHBand="0" w:noVBand="0"/>
      </w:tblPr>
      <w:tblGrid>
        <w:gridCol w:w="2871"/>
        <w:gridCol w:w="8055"/>
      </w:tblGrid>
      <w:tr w:rsidR="0062148D" w:rsidRPr="00A76104" w14:paraId="42A66A7A" w14:textId="77777777" w:rsidTr="00A76104">
        <w:trPr>
          <w:trHeight w:val="432"/>
        </w:trPr>
        <w:tc>
          <w:tcPr>
            <w:tcW w:w="1314" w:type="pct"/>
            <w:shd w:val="clear" w:color="auto" w:fill="D9D9D9" w:themeFill="background1" w:themeFillShade="D9"/>
            <w:vAlign w:val="center"/>
          </w:tcPr>
          <w:p w14:paraId="6191B6AF" w14:textId="77777777" w:rsidR="0062148D" w:rsidRPr="00A76104" w:rsidRDefault="0062148D" w:rsidP="00A76104">
            <w:pPr>
              <w:keepNext/>
              <w:keepLines/>
              <w:spacing w:before="0" w:after="0" w:line="240" w:lineRule="auto"/>
              <w:jc w:val="left"/>
              <w:outlineLvl w:val="4"/>
              <w:rPr>
                <w:rFonts w:eastAsiaTheme="majorEastAsia" w:cs="Arial"/>
                <w:b/>
                <w:color w:val="000000" w:themeColor="text1"/>
              </w:rPr>
            </w:pPr>
            <w:r w:rsidRPr="00A76104">
              <w:rPr>
                <w:rFonts w:eastAsiaTheme="majorEastAsia" w:cs="Arial"/>
                <w:b/>
                <w:color w:val="000000" w:themeColor="text1"/>
              </w:rPr>
              <w:t>Unit of Competency</w:t>
            </w:r>
          </w:p>
        </w:tc>
        <w:tc>
          <w:tcPr>
            <w:tcW w:w="3686" w:type="pct"/>
            <w:shd w:val="clear" w:color="auto" w:fill="D9D9D9" w:themeFill="background1" w:themeFillShade="D9"/>
            <w:vAlign w:val="center"/>
          </w:tcPr>
          <w:p w14:paraId="2E1A511C" w14:textId="77777777" w:rsidR="0062148D" w:rsidRPr="00A76104" w:rsidRDefault="0062148D" w:rsidP="00A76104">
            <w:pPr>
              <w:keepNext/>
              <w:keepLines/>
              <w:spacing w:before="0" w:after="0" w:line="240" w:lineRule="auto"/>
              <w:jc w:val="left"/>
              <w:outlineLvl w:val="4"/>
              <w:rPr>
                <w:rFonts w:eastAsiaTheme="majorEastAsia" w:cs="Arial"/>
                <w:b/>
                <w:color w:val="000000" w:themeColor="text1"/>
              </w:rPr>
            </w:pPr>
            <w:r w:rsidRPr="00A76104">
              <w:rPr>
                <w:rFonts w:eastAsiaTheme="majorEastAsia" w:cs="Arial"/>
                <w:b/>
                <w:color w:val="000000" w:themeColor="text1"/>
              </w:rPr>
              <w:t>Performance Criteria</w:t>
            </w:r>
          </w:p>
        </w:tc>
      </w:tr>
      <w:tr w:rsidR="0062148D" w:rsidRPr="00A76104" w14:paraId="733A0CF7" w14:textId="77777777" w:rsidTr="00A76104">
        <w:tc>
          <w:tcPr>
            <w:tcW w:w="1314" w:type="pct"/>
          </w:tcPr>
          <w:p w14:paraId="054F92DB" w14:textId="77777777" w:rsidR="0062148D" w:rsidRPr="00A76104" w:rsidRDefault="0062148D" w:rsidP="00BE41AE">
            <w:pPr>
              <w:numPr>
                <w:ilvl w:val="0"/>
                <w:numId w:val="259"/>
              </w:numPr>
              <w:spacing w:before="0" w:after="0"/>
              <w:ind w:hanging="720"/>
              <w:contextualSpacing/>
              <w:jc w:val="left"/>
              <w:rPr>
                <w:rFonts w:eastAsia="Trebuchet MS" w:cs="Arial"/>
                <w:b/>
                <w:color w:val="000000" w:themeColor="text1"/>
              </w:rPr>
            </w:pPr>
            <w:r w:rsidRPr="00A76104">
              <w:rPr>
                <w:rFonts w:eastAsia="Trebuchet MS" w:cs="Arial"/>
                <w:color w:val="000000" w:themeColor="text1"/>
              </w:rPr>
              <w:t>Preparation before masking</w:t>
            </w:r>
          </w:p>
        </w:tc>
        <w:tc>
          <w:tcPr>
            <w:tcW w:w="3686" w:type="pct"/>
          </w:tcPr>
          <w:p w14:paraId="58C18871" w14:textId="77777777" w:rsidR="0062148D" w:rsidRPr="00A76104" w:rsidRDefault="0062148D" w:rsidP="00BE41AE">
            <w:pPr>
              <w:numPr>
                <w:ilvl w:val="0"/>
                <w:numId w:val="260"/>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Determine the area for cleaning &amp; degreasing</w:t>
            </w:r>
          </w:p>
          <w:p w14:paraId="139C2953" w14:textId="77777777" w:rsidR="0062148D" w:rsidRPr="00A76104" w:rsidRDefault="0062148D" w:rsidP="00BE41AE">
            <w:pPr>
              <w:numPr>
                <w:ilvl w:val="0"/>
                <w:numId w:val="260"/>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Collect the necessary tools / equipment and materials</w:t>
            </w:r>
          </w:p>
          <w:p w14:paraId="68EA198F" w14:textId="77777777" w:rsidR="0062148D" w:rsidRPr="00A76104" w:rsidRDefault="0062148D" w:rsidP="00BE41AE">
            <w:pPr>
              <w:numPr>
                <w:ilvl w:val="0"/>
                <w:numId w:val="260"/>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Wear PPE according to instruction</w:t>
            </w:r>
          </w:p>
          <w:p w14:paraId="77E37CEE" w14:textId="77777777" w:rsidR="0062148D" w:rsidRPr="00A76104" w:rsidRDefault="0062148D" w:rsidP="00BE41AE">
            <w:pPr>
              <w:numPr>
                <w:ilvl w:val="0"/>
                <w:numId w:val="260"/>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Wipe the area with shop cloth which is socked in degreaser</w:t>
            </w:r>
          </w:p>
          <w:p w14:paraId="6D3CAB92" w14:textId="77777777" w:rsidR="0062148D" w:rsidRPr="00A76104" w:rsidRDefault="0062148D" w:rsidP="00BE41AE">
            <w:pPr>
              <w:numPr>
                <w:ilvl w:val="0"/>
                <w:numId w:val="260"/>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Blow air on the surface to dry the degreaser</w:t>
            </w:r>
          </w:p>
          <w:p w14:paraId="4B8EFCA5" w14:textId="77777777" w:rsidR="0062148D" w:rsidRPr="00A76104" w:rsidRDefault="0062148D" w:rsidP="00BE41AE">
            <w:pPr>
              <w:numPr>
                <w:ilvl w:val="0"/>
                <w:numId w:val="260"/>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Wipe away any dirt or dust with a tack cloth Without applying pressure</w:t>
            </w:r>
          </w:p>
          <w:p w14:paraId="477F227A" w14:textId="77777777" w:rsidR="0062148D" w:rsidRPr="00A76104" w:rsidRDefault="0062148D" w:rsidP="00BE41AE">
            <w:pPr>
              <w:numPr>
                <w:ilvl w:val="0"/>
                <w:numId w:val="260"/>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 work area</w:t>
            </w:r>
          </w:p>
          <w:p w14:paraId="735A88AB" w14:textId="77777777" w:rsidR="0062148D" w:rsidRPr="00A76104" w:rsidRDefault="0062148D" w:rsidP="00BE41AE">
            <w:pPr>
              <w:numPr>
                <w:ilvl w:val="0"/>
                <w:numId w:val="260"/>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 tools &amp; equipment and store them properly</w:t>
            </w:r>
          </w:p>
        </w:tc>
      </w:tr>
      <w:tr w:rsidR="0062148D" w:rsidRPr="00A76104" w14:paraId="1C0B5D96" w14:textId="77777777" w:rsidTr="00A76104">
        <w:tc>
          <w:tcPr>
            <w:tcW w:w="1314" w:type="pct"/>
          </w:tcPr>
          <w:p w14:paraId="151061E2" w14:textId="77777777" w:rsidR="0062148D" w:rsidRPr="00A76104" w:rsidRDefault="0062148D" w:rsidP="00BE41AE">
            <w:pPr>
              <w:numPr>
                <w:ilvl w:val="0"/>
                <w:numId w:val="259"/>
              </w:numPr>
              <w:spacing w:before="0" w:after="0"/>
              <w:ind w:hanging="720"/>
              <w:contextualSpacing/>
              <w:jc w:val="left"/>
              <w:rPr>
                <w:rFonts w:eastAsia="Trebuchet MS" w:cs="Arial"/>
                <w:color w:val="000000" w:themeColor="text1"/>
              </w:rPr>
            </w:pPr>
            <w:r w:rsidRPr="00A76104">
              <w:rPr>
                <w:rFonts w:eastAsia="Trebuchet MS" w:cs="Arial"/>
                <w:color w:val="000000" w:themeColor="text1"/>
              </w:rPr>
              <w:t>Masking on opening area</w:t>
            </w:r>
          </w:p>
        </w:tc>
        <w:tc>
          <w:tcPr>
            <w:tcW w:w="3686" w:type="pct"/>
          </w:tcPr>
          <w:p w14:paraId="3087E236" w14:textId="77777777" w:rsidR="0062148D" w:rsidRPr="00A76104" w:rsidRDefault="0062148D" w:rsidP="00BE41AE">
            <w:pPr>
              <w:numPr>
                <w:ilvl w:val="0"/>
                <w:numId w:val="26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Collect tools &amp; equipment for masking</w:t>
            </w:r>
          </w:p>
          <w:p w14:paraId="67FDF38D" w14:textId="77777777" w:rsidR="0062148D" w:rsidRPr="00A76104" w:rsidRDefault="0062148D" w:rsidP="00BE41AE">
            <w:pPr>
              <w:numPr>
                <w:ilvl w:val="0"/>
                <w:numId w:val="26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Wear PPE according to instruction</w:t>
            </w:r>
          </w:p>
          <w:p w14:paraId="1475626F" w14:textId="77777777" w:rsidR="0062148D" w:rsidRPr="00A76104" w:rsidRDefault="0062148D" w:rsidP="00BE41AE">
            <w:pPr>
              <w:numPr>
                <w:ilvl w:val="0"/>
                <w:numId w:val="26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imes New Roman" w:cs="Arial"/>
                <w:color w:val="000000" w:themeColor="text1"/>
              </w:rPr>
              <w:t>Insert your middle finger into the hole in the roll, pull out the desired length of tape</w:t>
            </w:r>
          </w:p>
          <w:p w14:paraId="764DF99D" w14:textId="77777777" w:rsidR="0062148D" w:rsidRPr="00A76104" w:rsidRDefault="0062148D" w:rsidP="00BE41AE">
            <w:pPr>
              <w:numPr>
                <w:ilvl w:val="0"/>
                <w:numId w:val="26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imes New Roman" w:cs="Arial"/>
                <w:color w:val="000000" w:themeColor="text1"/>
              </w:rPr>
              <w:t>Mask the openings left after fittings are removed</w:t>
            </w:r>
          </w:p>
          <w:p w14:paraId="286DEC34" w14:textId="77777777" w:rsidR="0062148D" w:rsidRPr="00A76104" w:rsidRDefault="0062148D" w:rsidP="00BE41AE">
            <w:pPr>
              <w:numPr>
                <w:ilvl w:val="0"/>
                <w:numId w:val="26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imes New Roman" w:cs="Arial"/>
                <w:color w:val="000000" w:themeColor="text1"/>
              </w:rPr>
              <w:t>Make sure that masking tape will not be peeled off by the air pressure</w:t>
            </w:r>
          </w:p>
        </w:tc>
      </w:tr>
      <w:tr w:rsidR="0062148D" w:rsidRPr="00A76104" w14:paraId="2CD99E1E" w14:textId="77777777" w:rsidTr="00A76104">
        <w:tc>
          <w:tcPr>
            <w:tcW w:w="1314" w:type="pct"/>
          </w:tcPr>
          <w:p w14:paraId="7B11FD09" w14:textId="77777777" w:rsidR="0062148D" w:rsidRPr="00A76104" w:rsidRDefault="0062148D" w:rsidP="00BE41AE">
            <w:pPr>
              <w:numPr>
                <w:ilvl w:val="0"/>
                <w:numId w:val="259"/>
              </w:numPr>
              <w:spacing w:before="0" w:after="0"/>
              <w:ind w:hanging="720"/>
              <w:contextualSpacing/>
              <w:jc w:val="left"/>
              <w:rPr>
                <w:rFonts w:eastAsia="Trebuchet MS" w:cs="Arial"/>
                <w:b/>
                <w:color w:val="000000" w:themeColor="text1"/>
              </w:rPr>
            </w:pPr>
            <w:r w:rsidRPr="00A76104">
              <w:rPr>
                <w:rFonts w:eastAsia="Trebuchet MS" w:cs="Arial"/>
                <w:color w:val="000000" w:themeColor="text1"/>
              </w:rPr>
              <w:t>Masking on gaps</w:t>
            </w:r>
          </w:p>
        </w:tc>
        <w:tc>
          <w:tcPr>
            <w:tcW w:w="3686" w:type="pct"/>
          </w:tcPr>
          <w:p w14:paraId="7C252F49" w14:textId="77777777" w:rsidR="0062148D" w:rsidRPr="00A76104" w:rsidRDefault="0062148D" w:rsidP="00BE41AE">
            <w:pPr>
              <w:numPr>
                <w:ilvl w:val="0"/>
                <w:numId w:val="262"/>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Collect tools &amp; equipment for masking</w:t>
            </w:r>
          </w:p>
          <w:p w14:paraId="39940ED0" w14:textId="77777777" w:rsidR="0062148D" w:rsidRPr="00A76104" w:rsidRDefault="0062148D" w:rsidP="00BE41AE">
            <w:pPr>
              <w:numPr>
                <w:ilvl w:val="0"/>
                <w:numId w:val="262"/>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Wear PPE according to instruction</w:t>
            </w:r>
          </w:p>
          <w:p w14:paraId="00090ED1" w14:textId="77777777" w:rsidR="0062148D" w:rsidRPr="00A76104" w:rsidRDefault="0062148D" w:rsidP="00BE41AE">
            <w:pPr>
              <w:numPr>
                <w:ilvl w:val="0"/>
                <w:numId w:val="262"/>
              </w:numPr>
              <w:spacing w:before="0" w:after="0"/>
              <w:ind w:left="576" w:hanging="576"/>
              <w:contextualSpacing/>
              <w:jc w:val="left"/>
              <w:rPr>
                <w:rFonts w:eastAsia="Times New Roman" w:cs="Arial"/>
                <w:color w:val="000000" w:themeColor="text1"/>
              </w:rPr>
            </w:pPr>
            <w:r w:rsidRPr="00A76104">
              <w:rPr>
                <w:rFonts w:eastAsia="Times New Roman" w:cs="Arial"/>
                <w:color w:val="000000" w:themeColor="text1"/>
              </w:rPr>
              <w:t>Mask the gaps between the panels use gap tape</w:t>
            </w:r>
          </w:p>
          <w:p w14:paraId="768A25D0" w14:textId="77777777" w:rsidR="0062148D" w:rsidRPr="00A76104" w:rsidRDefault="0062148D" w:rsidP="00BE41AE">
            <w:pPr>
              <w:numPr>
                <w:ilvl w:val="0"/>
                <w:numId w:val="262"/>
              </w:numPr>
              <w:spacing w:before="0" w:after="0"/>
              <w:ind w:left="576" w:hanging="576"/>
              <w:contextualSpacing/>
              <w:jc w:val="left"/>
              <w:rPr>
                <w:rFonts w:eastAsia="Times New Roman" w:cs="Arial"/>
                <w:color w:val="000000" w:themeColor="text1"/>
              </w:rPr>
            </w:pPr>
            <w:r w:rsidRPr="00A76104">
              <w:rPr>
                <w:rFonts w:eastAsia="Times New Roman" w:cs="Arial"/>
                <w:color w:val="000000" w:themeColor="text1"/>
              </w:rPr>
              <w:t>Pay extra attention to the upper and lower edges when masking the front and rear door gaps</w:t>
            </w:r>
          </w:p>
        </w:tc>
      </w:tr>
      <w:tr w:rsidR="0062148D" w:rsidRPr="00A76104" w14:paraId="30093625" w14:textId="77777777" w:rsidTr="00A76104">
        <w:tc>
          <w:tcPr>
            <w:tcW w:w="1314" w:type="pct"/>
          </w:tcPr>
          <w:p w14:paraId="3393A843" w14:textId="77777777" w:rsidR="0062148D" w:rsidRPr="00A76104" w:rsidRDefault="0062148D" w:rsidP="00BE41AE">
            <w:pPr>
              <w:numPr>
                <w:ilvl w:val="0"/>
                <w:numId w:val="259"/>
              </w:numPr>
              <w:spacing w:before="0" w:after="0"/>
              <w:ind w:hanging="720"/>
              <w:contextualSpacing/>
              <w:jc w:val="left"/>
              <w:rPr>
                <w:rFonts w:eastAsia="Trebuchet MS" w:cs="Arial"/>
                <w:b/>
                <w:color w:val="000000" w:themeColor="text1"/>
              </w:rPr>
            </w:pPr>
            <w:r w:rsidRPr="00A76104">
              <w:rPr>
                <w:rFonts w:eastAsia="Trebuchet MS" w:cs="Arial"/>
                <w:color w:val="000000" w:themeColor="text1"/>
              </w:rPr>
              <w:t>Masking on fitting &amp; glass</w:t>
            </w:r>
          </w:p>
        </w:tc>
        <w:tc>
          <w:tcPr>
            <w:tcW w:w="3686" w:type="pct"/>
          </w:tcPr>
          <w:p w14:paraId="42AAD121" w14:textId="77777777" w:rsidR="0062148D" w:rsidRPr="00A76104" w:rsidRDefault="0062148D" w:rsidP="00BE41AE">
            <w:pPr>
              <w:numPr>
                <w:ilvl w:val="0"/>
                <w:numId w:val="26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Collect tools &amp; equipment for masking</w:t>
            </w:r>
          </w:p>
          <w:p w14:paraId="2E25C112" w14:textId="77777777" w:rsidR="0062148D" w:rsidRPr="00A76104" w:rsidRDefault="0062148D" w:rsidP="00BE41AE">
            <w:pPr>
              <w:numPr>
                <w:ilvl w:val="0"/>
                <w:numId w:val="26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Wear PPE according to instruction</w:t>
            </w:r>
          </w:p>
          <w:p w14:paraId="796CA075" w14:textId="77777777" w:rsidR="0062148D" w:rsidRPr="00A76104" w:rsidRDefault="0062148D" w:rsidP="00BE41AE">
            <w:pPr>
              <w:numPr>
                <w:ilvl w:val="0"/>
                <w:numId w:val="26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imes New Roman" w:cs="Arial"/>
                <w:color w:val="000000" w:themeColor="text1"/>
              </w:rPr>
              <w:t>Mask the borders of the fittings last using 18mm masking tape</w:t>
            </w:r>
          </w:p>
          <w:p w14:paraId="5754AF4C" w14:textId="77777777" w:rsidR="0062148D" w:rsidRPr="00A76104" w:rsidRDefault="0062148D" w:rsidP="00BE41AE">
            <w:pPr>
              <w:numPr>
                <w:ilvl w:val="0"/>
                <w:numId w:val="26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imes New Roman" w:cs="Arial"/>
                <w:color w:val="000000" w:themeColor="text1"/>
              </w:rPr>
              <w:t>Leave a gap the thickness of the paint coat between the panel surface and the masking tape</w:t>
            </w:r>
          </w:p>
          <w:p w14:paraId="66D5EE1E" w14:textId="77777777" w:rsidR="0062148D" w:rsidRPr="00A76104" w:rsidRDefault="0062148D" w:rsidP="00BE41AE">
            <w:pPr>
              <w:numPr>
                <w:ilvl w:val="0"/>
                <w:numId w:val="263"/>
              </w:numPr>
              <w:autoSpaceDE w:val="0"/>
              <w:autoSpaceDN w:val="0"/>
              <w:adjustRightInd w:val="0"/>
              <w:spacing w:before="0" w:after="0"/>
              <w:ind w:left="576" w:hanging="576"/>
              <w:contextualSpacing/>
              <w:jc w:val="left"/>
              <w:rPr>
                <w:rFonts w:eastAsia="Trebuchet MS" w:cs="Arial"/>
                <w:color w:val="000000" w:themeColor="text1"/>
                <w:shd w:val="clear" w:color="auto" w:fill="FFFFFF"/>
              </w:rPr>
            </w:pPr>
            <w:r w:rsidRPr="00A76104">
              <w:rPr>
                <w:rFonts w:eastAsia="Trebuchet MS" w:cs="Arial"/>
                <w:color w:val="000000" w:themeColor="text1"/>
                <w:shd w:val="clear" w:color="auto" w:fill="FFFFFF"/>
              </w:rPr>
              <w:t>Mask the areas that require fine line tape first</w:t>
            </w:r>
          </w:p>
          <w:p w14:paraId="381CEA3D" w14:textId="77777777" w:rsidR="0062148D" w:rsidRPr="00A76104" w:rsidRDefault="0062148D" w:rsidP="00BE41AE">
            <w:pPr>
              <w:numPr>
                <w:ilvl w:val="0"/>
                <w:numId w:val="26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Mask the glass moldings that come into direct contact with the paint surface</w:t>
            </w:r>
          </w:p>
          <w:p w14:paraId="4852EADF" w14:textId="77777777" w:rsidR="0062148D" w:rsidRPr="00A76104" w:rsidRDefault="0062148D" w:rsidP="00BE41AE">
            <w:pPr>
              <w:numPr>
                <w:ilvl w:val="0"/>
                <w:numId w:val="26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shd w:val="clear" w:color="auto" w:fill="FFFFFF"/>
              </w:rPr>
              <w:t>After painting, remove the masking tape at a 90-degree angle to the vehicle’s surface.</w:t>
            </w:r>
          </w:p>
        </w:tc>
      </w:tr>
    </w:tbl>
    <w:p w14:paraId="6C6EE7B4"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Knowledge &amp; Understanding</w:t>
      </w:r>
    </w:p>
    <w:p w14:paraId="75BBE26B" w14:textId="77777777" w:rsidR="0062148D" w:rsidRPr="0062148D" w:rsidRDefault="0062148D" w:rsidP="00BE41AE">
      <w:pPr>
        <w:numPr>
          <w:ilvl w:val="0"/>
          <w:numId w:val="334"/>
        </w:numPr>
        <w:autoSpaceDE w:val="0"/>
        <w:autoSpaceDN w:val="0"/>
        <w:adjustRightInd w:val="0"/>
        <w:spacing w:before="0"/>
        <w:ind w:hanging="576"/>
        <w:contextualSpacing/>
        <w:rPr>
          <w:rFonts w:cs="Arial"/>
        </w:rPr>
      </w:pPr>
      <w:r w:rsidRPr="0062148D">
        <w:rPr>
          <w:rFonts w:cs="Arial"/>
        </w:rPr>
        <w:t>Purpose of masking</w:t>
      </w:r>
    </w:p>
    <w:p w14:paraId="43EA10CA" w14:textId="77777777" w:rsidR="0062148D" w:rsidRPr="0062148D" w:rsidRDefault="0062148D" w:rsidP="00BE41AE">
      <w:pPr>
        <w:numPr>
          <w:ilvl w:val="0"/>
          <w:numId w:val="334"/>
        </w:numPr>
        <w:autoSpaceDE w:val="0"/>
        <w:autoSpaceDN w:val="0"/>
        <w:adjustRightInd w:val="0"/>
        <w:spacing w:before="0"/>
        <w:ind w:hanging="576"/>
        <w:contextualSpacing/>
        <w:rPr>
          <w:rFonts w:cs="Arial"/>
        </w:rPr>
      </w:pPr>
      <w:r w:rsidRPr="0062148D">
        <w:rPr>
          <w:rFonts w:cs="Arial"/>
        </w:rPr>
        <w:t>Types of masking tape and masking paper and masking foil</w:t>
      </w:r>
    </w:p>
    <w:p w14:paraId="05930135" w14:textId="77777777" w:rsidR="0062148D" w:rsidRPr="0062148D" w:rsidRDefault="0062148D" w:rsidP="00BE41AE">
      <w:pPr>
        <w:numPr>
          <w:ilvl w:val="0"/>
          <w:numId w:val="334"/>
        </w:numPr>
        <w:autoSpaceDE w:val="0"/>
        <w:autoSpaceDN w:val="0"/>
        <w:adjustRightInd w:val="0"/>
        <w:spacing w:before="0"/>
        <w:ind w:hanging="576"/>
        <w:contextualSpacing/>
        <w:rPr>
          <w:rFonts w:cs="Arial"/>
        </w:rPr>
      </w:pPr>
      <w:r w:rsidRPr="0062148D">
        <w:rPr>
          <w:rFonts w:cs="Arial"/>
        </w:rPr>
        <w:t>Use of masking material</w:t>
      </w:r>
    </w:p>
    <w:p w14:paraId="73A21056" w14:textId="77777777" w:rsidR="0062148D" w:rsidRPr="0062148D" w:rsidRDefault="0062148D" w:rsidP="00BE41AE">
      <w:pPr>
        <w:numPr>
          <w:ilvl w:val="0"/>
          <w:numId w:val="334"/>
        </w:numPr>
        <w:autoSpaceDE w:val="0"/>
        <w:autoSpaceDN w:val="0"/>
        <w:adjustRightInd w:val="0"/>
        <w:spacing w:before="0"/>
        <w:ind w:hanging="576"/>
        <w:contextualSpacing/>
        <w:rPr>
          <w:rFonts w:cs="Arial"/>
        </w:rPr>
      </w:pPr>
      <w:r w:rsidRPr="0062148D">
        <w:rPr>
          <w:rFonts w:cs="Arial"/>
        </w:rPr>
        <w:t>Instructions on preparation for masking</w:t>
      </w:r>
    </w:p>
    <w:p w14:paraId="2B59BB63" w14:textId="77777777" w:rsidR="0062148D" w:rsidRPr="0062148D" w:rsidRDefault="0062148D" w:rsidP="00BE41AE">
      <w:pPr>
        <w:numPr>
          <w:ilvl w:val="0"/>
          <w:numId w:val="334"/>
        </w:numPr>
        <w:autoSpaceDE w:val="0"/>
        <w:autoSpaceDN w:val="0"/>
        <w:adjustRightInd w:val="0"/>
        <w:spacing w:before="0"/>
        <w:ind w:hanging="576"/>
        <w:contextualSpacing/>
        <w:rPr>
          <w:rFonts w:cs="Arial"/>
        </w:rPr>
      </w:pPr>
      <w:r w:rsidRPr="0062148D">
        <w:rPr>
          <w:rFonts w:cs="Arial"/>
        </w:rPr>
        <w:t>Relevant details of masking equipment</w:t>
      </w:r>
    </w:p>
    <w:p w14:paraId="2C76A074" w14:textId="77777777" w:rsidR="0062148D" w:rsidRPr="0062148D" w:rsidRDefault="0062148D" w:rsidP="00BE41AE">
      <w:pPr>
        <w:numPr>
          <w:ilvl w:val="0"/>
          <w:numId w:val="334"/>
        </w:numPr>
        <w:autoSpaceDE w:val="0"/>
        <w:autoSpaceDN w:val="0"/>
        <w:adjustRightInd w:val="0"/>
        <w:spacing w:before="0"/>
        <w:ind w:hanging="576"/>
        <w:contextualSpacing/>
        <w:rPr>
          <w:rFonts w:cs="Arial"/>
        </w:rPr>
      </w:pPr>
      <w:r w:rsidRPr="0062148D">
        <w:rPr>
          <w:rFonts w:cs="Arial"/>
        </w:rPr>
        <w:t>Guidelines and safety precautions to be followed in masking procedure</w:t>
      </w:r>
    </w:p>
    <w:p w14:paraId="4DF46C36"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Critical Evidence(s) Required</w:t>
      </w:r>
    </w:p>
    <w:p w14:paraId="34E82A16" w14:textId="77777777" w:rsidR="0062148D" w:rsidRPr="0062148D" w:rsidRDefault="0062148D" w:rsidP="00BE41AE">
      <w:pPr>
        <w:numPr>
          <w:ilvl w:val="0"/>
          <w:numId w:val="352"/>
        </w:numPr>
        <w:autoSpaceDE w:val="0"/>
        <w:autoSpaceDN w:val="0"/>
        <w:adjustRightInd w:val="0"/>
        <w:contextualSpacing/>
        <w:rPr>
          <w:rFonts w:cs="Arial"/>
        </w:rPr>
      </w:pPr>
      <w:r w:rsidRPr="0062148D">
        <w:rPr>
          <w:rFonts w:cs="Arial"/>
        </w:rPr>
        <w:t>Capable of Appling the masking in different conditions</w:t>
      </w:r>
    </w:p>
    <w:p w14:paraId="49A358FF" w14:textId="77777777" w:rsidR="0062148D" w:rsidRPr="0062148D" w:rsidRDefault="0062148D" w:rsidP="00BE41AE">
      <w:pPr>
        <w:numPr>
          <w:ilvl w:val="0"/>
          <w:numId w:val="352"/>
        </w:numPr>
        <w:autoSpaceDE w:val="0"/>
        <w:autoSpaceDN w:val="0"/>
        <w:adjustRightInd w:val="0"/>
        <w:contextualSpacing/>
        <w:rPr>
          <w:rFonts w:cs="Arial"/>
        </w:rPr>
      </w:pPr>
      <w:r w:rsidRPr="0062148D">
        <w:rPr>
          <w:rFonts w:cs="Arial"/>
        </w:rPr>
        <w:t xml:space="preserve">Capable to Appling the masking on fitting glass </w:t>
      </w:r>
    </w:p>
    <w:p w14:paraId="213E6DC3"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List of Tools and Equipment</w:t>
      </w:r>
    </w:p>
    <w:p w14:paraId="19D86DE6" w14:textId="438BBF1C" w:rsidR="00A76104" w:rsidRPr="00A76104" w:rsidRDefault="00A76104" w:rsidP="00BE41AE">
      <w:pPr>
        <w:pStyle w:val="ListParagraph"/>
        <w:numPr>
          <w:ilvl w:val="0"/>
          <w:numId w:val="375"/>
        </w:numPr>
        <w:spacing w:after="0"/>
        <w:rPr>
          <w:lang w:val="en-GB"/>
        </w:rPr>
      </w:pPr>
      <w:r w:rsidRPr="00A76104">
        <w:rPr>
          <w:lang w:val="en-GB"/>
        </w:rPr>
        <w:t>General Hand Tools</w:t>
      </w:r>
    </w:p>
    <w:p w14:paraId="1EFCC2AF" w14:textId="632F7108" w:rsidR="00A76104" w:rsidRPr="00A76104" w:rsidRDefault="00A76104" w:rsidP="00BE41AE">
      <w:pPr>
        <w:pStyle w:val="ListParagraph"/>
        <w:numPr>
          <w:ilvl w:val="0"/>
          <w:numId w:val="375"/>
        </w:numPr>
        <w:spacing w:after="0"/>
        <w:rPr>
          <w:lang w:val="en-GB"/>
        </w:rPr>
      </w:pPr>
      <w:r w:rsidRPr="00A76104">
        <w:rPr>
          <w:lang w:val="en-GB"/>
        </w:rPr>
        <w:t>Cotton Gloves</w:t>
      </w:r>
    </w:p>
    <w:p w14:paraId="61C57AE7" w14:textId="2E103445" w:rsidR="00A76104" w:rsidRPr="00A76104" w:rsidRDefault="00A76104" w:rsidP="00BE41AE">
      <w:pPr>
        <w:pStyle w:val="ListParagraph"/>
        <w:numPr>
          <w:ilvl w:val="0"/>
          <w:numId w:val="375"/>
        </w:numPr>
        <w:spacing w:after="0"/>
        <w:rPr>
          <w:lang w:val="en-GB"/>
        </w:rPr>
      </w:pPr>
      <w:r w:rsidRPr="00A76104">
        <w:rPr>
          <w:lang w:val="en-GB"/>
        </w:rPr>
        <w:t>Masking Dispenser</w:t>
      </w:r>
    </w:p>
    <w:p w14:paraId="7008ED1F" w14:textId="3EB21847" w:rsidR="00A76104" w:rsidRPr="00A76104" w:rsidRDefault="00A76104" w:rsidP="00BE41AE">
      <w:pPr>
        <w:pStyle w:val="ListParagraph"/>
        <w:numPr>
          <w:ilvl w:val="0"/>
          <w:numId w:val="375"/>
        </w:numPr>
        <w:spacing w:after="0"/>
        <w:rPr>
          <w:lang w:val="en-GB"/>
        </w:rPr>
      </w:pPr>
      <w:r w:rsidRPr="00A76104">
        <w:rPr>
          <w:lang w:val="en-GB"/>
        </w:rPr>
        <w:t>Knife cutter</w:t>
      </w:r>
    </w:p>
    <w:p w14:paraId="217DAC1C" w14:textId="515A3422" w:rsidR="00A76104" w:rsidRPr="00A76104" w:rsidRDefault="00A76104" w:rsidP="00BE41AE">
      <w:pPr>
        <w:pStyle w:val="ListParagraph"/>
        <w:numPr>
          <w:ilvl w:val="0"/>
          <w:numId w:val="375"/>
        </w:numPr>
        <w:spacing w:after="0"/>
        <w:rPr>
          <w:lang w:val="en-GB"/>
        </w:rPr>
      </w:pPr>
      <w:r w:rsidRPr="00A76104">
        <w:rPr>
          <w:lang w:val="en-GB"/>
        </w:rPr>
        <w:t>Masking Tape</w:t>
      </w:r>
    </w:p>
    <w:p w14:paraId="6D406CBC" w14:textId="0C8EDC1D" w:rsidR="00A76104" w:rsidRPr="00A76104" w:rsidRDefault="00A76104" w:rsidP="00BE41AE">
      <w:pPr>
        <w:pStyle w:val="ListParagraph"/>
        <w:numPr>
          <w:ilvl w:val="0"/>
          <w:numId w:val="375"/>
        </w:numPr>
        <w:spacing w:after="0"/>
        <w:rPr>
          <w:lang w:val="en-GB"/>
        </w:rPr>
      </w:pPr>
      <w:r w:rsidRPr="00A76104">
        <w:rPr>
          <w:lang w:val="en-GB"/>
        </w:rPr>
        <w:t>Shop cloth</w:t>
      </w:r>
    </w:p>
    <w:p w14:paraId="5B985BD6" w14:textId="5F9EFD41" w:rsidR="00A76104" w:rsidRPr="00A76104" w:rsidRDefault="00A76104" w:rsidP="00BE41AE">
      <w:pPr>
        <w:pStyle w:val="ListParagraph"/>
        <w:numPr>
          <w:ilvl w:val="0"/>
          <w:numId w:val="375"/>
        </w:numPr>
        <w:spacing w:after="0"/>
        <w:rPr>
          <w:lang w:val="en-GB"/>
        </w:rPr>
      </w:pPr>
      <w:r w:rsidRPr="00A76104">
        <w:rPr>
          <w:lang w:val="en-GB"/>
        </w:rPr>
        <w:t>Masking Papers</w:t>
      </w:r>
    </w:p>
    <w:p w14:paraId="7F07FE2D" w14:textId="716693B5" w:rsidR="00A76104" w:rsidRPr="00A76104" w:rsidRDefault="00A76104" w:rsidP="00BE41AE">
      <w:pPr>
        <w:pStyle w:val="ListParagraph"/>
        <w:numPr>
          <w:ilvl w:val="0"/>
          <w:numId w:val="375"/>
        </w:numPr>
        <w:spacing w:after="0"/>
        <w:rPr>
          <w:lang w:val="en-GB"/>
        </w:rPr>
      </w:pPr>
      <w:r w:rsidRPr="00A76104">
        <w:rPr>
          <w:lang w:val="en-GB"/>
        </w:rPr>
        <w:t>Masking Foil</w:t>
      </w:r>
    </w:p>
    <w:p w14:paraId="70AEF197" w14:textId="073D7294" w:rsidR="00A76104" w:rsidRPr="00A76104" w:rsidRDefault="00A76104" w:rsidP="00BE41AE">
      <w:pPr>
        <w:pStyle w:val="ListParagraph"/>
        <w:numPr>
          <w:ilvl w:val="0"/>
          <w:numId w:val="375"/>
        </w:numPr>
        <w:spacing w:after="0"/>
        <w:rPr>
          <w:lang w:val="en-GB"/>
        </w:rPr>
      </w:pPr>
      <w:r w:rsidRPr="00A76104">
        <w:rPr>
          <w:lang w:val="en-GB"/>
        </w:rPr>
        <w:t>Cleaning Thinner</w:t>
      </w:r>
    </w:p>
    <w:p w14:paraId="6290F9B7" w14:textId="77777777" w:rsidR="0062148D" w:rsidRPr="0062148D" w:rsidRDefault="0062148D" w:rsidP="00BE41AE">
      <w:pPr>
        <w:numPr>
          <w:ilvl w:val="0"/>
          <w:numId w:val="366"/>
        </w:numPr>
        <w:spacing w:before="0" w:after="0"/>
        <w:ind w:left="0" w:firstLine="0"/>
        <w:rPr>
          <w:rFonts w:eastAsiaTheme="majorEastAsia" w:cs="Arial"/>
          <w:b/>
          <w:bCs/>
          <w:color w:val="4F81BD" w:themeColor="accent1"/>
          <w:lang w:val="en-GB"/>
        </w:rPr>
      </w:pPr>
      <w:r w:rsidRPr="0062148D">
        <w:rPr>
          <w:rFonts w:eastAsia="Times New Roman" w:cs="Arial"/>
          <w:lang w:val="en-GB"/>
        </w:rPr>
        <w:br w:type="page"/>
      </w:r>
    </w:p>
    <w:p w14:paraId="6EC8CC2D" w14:textId="72B68838" w:rsidR="0062148D" w:rsidRPr="00BC09FA" w:rsidRDefault="0062148D" w:rsidP="00BE41AE">
      <w:pPr>
        <w:pStyle w:val="Heading3"/>
        <w:numPr>
          <w:ilvl w:val="0"/>
          <w:numId w:val="379"/>
        </w:numPr>
        <w:shd w:val="clear" w:color="auto" w:fill="FFC000"/>
        <w:spacing w:line="276" w:lineRule="auto"/>
        <w:ind w:left="2160" w:hanging="1800"/>
        <w:rPr>
          <w:rFonts w:ascii="Arial" w:hAnsi="Arial" w:cs="Arial"/>
          <w:b/>
          <w:bCs/>
          <w:color w:val="auto"/>
        </w:rPr>
      </w:pPr>
      <w:bookmarkStart w:id="114" w:name="_Toc30855063"/>
      <w:bookmarkStart w:id="115" w:name="_Toc111733629"/>
      <w:r w:rsidRPr="00BC09FA">
        <w:rPr>
          <w:rFonts w:ascii="Arial" w:hAnsi="Arial" w:cs="Arial"/>
          <w:b/>
          <w:bCs/>
          <w:color w:val="auto"/>
        </w:rPr>
        <w:t>Apply Under Coat</w:t>
      </w:r>
      <w:bookmarkEnd w:id="114"/>
      <w:bookmarkEnd w:id="115"/>
    </w:p>
    <w:p w14:paraId="4BCC3BBB" w14:textId="124414AC" w:rsidR="0062148D" w:rsidRPr="0062148D" w:rsidRDefault="0062148D" w:rsidP="00A76104">
      <w:pPr>
        <w:keepNext/>
        <w:keepLines/>
        <w:outlineLvl w:val="4"/>
        <w:rPr>
          <w:rFonts w:cs="Arial"/>
        </w:rPr>
      </w:pPr>
      <w:r w:rsidRPr="0062148D">
        <w:rPr>
          <w:rFonts w:eastAsiaTheme="majorEastAsia" w:cs="Arial"/>
          <w:b/>
        </w:rPr>
        <w:t>Overview</w:t>
      </w:r>
      <w:r w:rsidR="00A76104">
        <w:rPr>
          <w:rFonts w:eastAsiaTheme="majorEastAsia" w:cs="Arial"/>
          <w:b/>
        </w:rPr>
        <w:t xml:space="preserve">: </w:t>
      </w:r>
      <w:r w:rsidRPr="0062148D">
        <w:rPr>
          <w:rFonts w:cs="Arial"/>
        </w:rPr>
        <w:t>After successful completion of this module the trainee will be able to perform</w:t>
      </w:r>
      <w:r w:rsidR="00A76104">
        <w:rPr>
          <w:rFonts w:cs="Arial"/>
        </w:rPr>
        <w:t xml:space="preserve"> </w:t>
      </w:r>
      <w:r w:rsidRPr="0062148D">
        <w:rPr>
          <w:rFonts w:cs="Arial"/>
        </w:rPr>
        <w:t>each of the tasks according to the relevant standards and specifications</w:t>
      </w:r>
    </w:p>
    <w:tbl>
      <w:tblPr>
        <w:tblStyle w:val="TableGrid"/>
        <w:tblW w:w="5000" w:type="pct"/>
        <w:tblLook w:val="0000" w:firstRow="0" w:lastRow="0" w:firstColumn="0" w:lastColumn="0" w:noHBand="0" w:noVBand="0"/>
      </w:tblPr>
      <w:tblGrid>
        <w:gridCol w:w="2871"/>
        <w:gridCol w:w="8055"/>
      </w:tblGrid>
      <w:tr w:rsidR="0062148D" w:rsidRPr="00A76104" w14:paraId="1FAAB626" w14:textId="77777777" w:rsidTr="00A76104">
        <w:trPr>
          <w:trHeight w:val="432"/>
        </w:trPr>
        <w:tc>
          <w:tcPr>
            <w:tcW w:w="1314" w:type="pct"/>
            <w:shd w:val="clear" w:color="auto" w:fill="D9D9D9" w:themeFill="background1" w:themeFillShade="D9"/>
            <w:vAlign w:val="center"/>
          </w:tcPr>
          <w:p w14:paraId="751C51B1" w14:textId="77777777" w:rsidR="0062148D" w:rsidRPr="00A76104" w:rsidRDefault="0062148D" w:rsidP="00A76104">
            <w:pPr>
              <w:keepNext/>
              <w:keepLines/>
              <w:spacing w:before="0" w:after="0" w:line="240" w:lineRule="auto"/>
              <w:jc w:val="left"/>
              <w:outlineLvl w:val="4"/>
              <w:rPr>
                <w:rFonts w:eastAsiaTheme="majorEastAsia" w:cs="Arial"/>
                <w:b/>
                <w:color w:val="000000" w:themeColor="text1"/>
              </w:rPr>
            </w:pPr>
            <w:r w:rsidRPr="00A76104">
              <w:rPr>
                <w:rFonts w:eastAsiaTheme="majorEastAsia" w:cs="Arial"/>
                <w:b/>
                <w:color w:val="000000" w:themeColor="text1"/>
              </w:rPr>
              <w:t>Unit of Competency</w:t>
            </w:r>
          </w:p>
        </w:tc>
        <w:tc>
          <w:tcPr>
            <w:tcW w:w="3686" w:type="pct"/>
            <w:shd w:val="clear" w:color="auto" w:fill="D9D9D9" w:themeFill="background1" w:themeFillShade="D9"/>
            <w:vAlign w:val="center"/>
          </w:tcPr>
          <w:p w14:paraId="5A76EE8E" w14:textId="77777777" w:rsidR="0062148D" w:rsidRPr="00A76104" w:rsidRDefault="0062148D" w:rsidP="00A76104">
            <w:pPr>
              <w:keepNext/>
              <w:keepLines/>
              <w:spacing w:before="0" w:after="0" w:line="240" w:lineRule="auto"/>
              <w:jc w:val="left"/>
              <w:outlineLvl w:val="4"/>
              <w:rPr>
                <w:rFonts w:eastAsiaTheme="majorEastAsia" w:cs="Arial"/>
                <w:b/>
                <w:color w:val="000000" w:themeColor="text1"/>
              </w:rPr>
            </w:pPr>
            <w:r w:rsidRPr="00A76104">
              <w:rPr>
                <w:rFonts w:eastAsiaTheme="majorEastAsia" w:cs="Arial"/>
                <w:b/>
                <w:color w:val="000000" w:themeColor="text1"/>
              </w:rPr>
              <w:t>Performance Criteria</w:t>
            </w:r>
          </w:p>
        </w:tc>
      </w:tr>
      <w:tr w:rsidR="0062148D" w:rsidRPr="00A76104" w14:paraId="3D011B77" w14:textId="77777777" w:rsidTr="00A76104">
        <w:tc>
          <w:tcPr>
            <w:tcW w:w="1314" w:type="pct"/>
          </w:tcPr>
          <w:p w14:paraId="731A8D3E" w14:textId="77777777" w:rsidR="0062148D" w:rsidRPr="00A76104" w:rsidRDefault="0062148D" w:rsidP="00BE41AE">
            <w:pPr>
              <w:numPr>
                <w:ilvl w:val="0"/>
                <w:numId w:val="252"/>
              </w:numPr>
              <w:spacing w:before="0" w:after="0"/>
              <w:ind w:hanging="720"/>
              <w:contextualSpacing/>
              <w:jc w:val="left"/>
              <w:rPr>
                <w:rFonts w:eastAsia="Trebuchet MS" w:cs="Arial"/>
                <w:b/>
                <w:color w:val="000000" w:themeColor="text1"/>
              </w:rPr>
            </w:pPr>
            <w:r w:rsidRPr="00A76104">
              <w:rPr>
                <w:rFonts w:eastAsia="Trebuchet MS" w:cs="Arial"/>
                <w:color w:val="000000" w:themeColor="text1"/>
              </w:rPr>
              <w:t>Apply undercoats</w:t>
            </w:r>
          </w:p>
        </w:tc>
        <w:tc>
          <w:tcPr>
            <w:tcW w:w="3686" w:type="pct"/>
          </w:tcPr>
          <w:p w14:paraId="5CA981A0" w14:textId="77777777" w:rsidR="0062148D" w:rsidRPr="00A76104" w:rsidRDefault="0062148D" w:rsidP="00BE41AE">
            <w:pPr>
              <w:numPr>
                <w:ilvl w:val="0"/>
                <w:numId w:val="25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Collect necessary tools &amp; equipment</w:t>
            </w:r>
          </w:p>
          <w:p w14:paraId="6DDECBF0" w14:textId="77777777" w:rsidR="0062148D" w:rsidRPr="00A76104" w:rsidRDefault="0062148D" w:rsidP="00BE41AE">
            <w:pPr>
              <w:numPr>
                <w:ilvl w:val="0"/>
                <w:numId w:val="25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Wear PPE according to instruction</w:t>
            </w:r>
          </w:p>
          <w:p w14:paraId="174296D9" w14:textId="5CBA641A" w:rsidR="0062148D" w:rsidRPr="00A76104" w:rsidRDefault="0062148D" w:rsidP="00BE41AE">
            <w:pPr>
              <w:numPr>
                <w:ilvl w:val="0"/>
                <w:numId w:val="25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Mask all the body parts of the vehicle except those that were to be</w:t>
            </w:r>
            <w:r w:rsidR="00A76104">
              <w:rPr>
                <w:rFonts w:eastAsia="Trebuchet MS" w:cs="Arial"/>
                <w:color w:val="000000" w:themeColor="text1"/>
              </w:rPr>
              <w:t xml:space="preserve"> </w:t>
            </w:r>
            <w:r w:rsidRPr="00A76104">
              <w:rPr>
                <w:rFonts w:eastAsia="Trebuchet MS" w:cs="Arial"/>
                <w:color w:val="000000" w:themeColor="text1"/>
              </w:rPr>
              <w:t>painted</w:t>
            </w:r>
          </w:p>
          <w:p w14:paraId="70A1C298" w14:textId="73A23E74" w:rsidR="0062148D" w:rsidRPr="00A76104" w:rsidRDefault="0062148D" w:rsidP="00BE41AE">
            <w:pPr>
              <w:numPr>
                <w:ilvl w:val="0"/>
                <w:numId w:val="25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Mix filler or primer with thinner according to the instructions of</w:t>
            </w:r>
            <w:r w:rsidR="00A76104">
              <w:rPr>
                <w:rFonts w:eastAsia="Trebuchet MS" w:cs="Arial"/>
                <w:color w:val="000000" w:themeColor="text1"/>
              </w:rPr>
              <w:t xml:space="preserve"> </w:t>
            </w:r>
            <w:r w:rsidRPr="00A76104">
              <w:rPr>
                <w:rFonts w:eastAsia="Trebuchet MS" w:cs="Arial"/>
                <w:color w:val="000000" w:themeColor="text1"/>
              </w:rPr>
              <w:t>the paint manufacturer</w:t>
            </w:r>
          </w:p>
          <w:p w14:paraId="08B3312A" w14:textId="77777777" w:rsidR="0062148D" w:rsidRPr="00A76104" w:rsidRDefault="0062148D" w:rsidP="00BE41AE">
            <w:pPr>
              <w:numPr>
                <w:ilvl w:val="0"/>
                <w:numId w:val="25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Measure the viscosity of the mixture According to instruction of the paint manufacture</w:t>
            </w:r>
          </w:p>
          <w:p w14:paraId="5D71DA1E" w14:textId="77777777" w:rsidR="0062148D" w:rsidRPr="00A76104" w:rsidRDefault="0062148D" w:rsidP="00BE41AE">
            <w:pPr>
              <w:numPr>
                <w:ilvl w:val="0"/>
                <w:numId w:val="25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Fill the spray gun with the prepared mixture and start the air compressor</w:t>
            </w:r>
          </w:p>
          <w:p w14:paraId="73C9A423" w14:textId="77777777" w:rsidR="0062148D" w:rsidRPr="00A76104" w:rsidRDefault="0062148D" w:rsidP="00BE41AE">
            <w:pPr>
              <w:numPr>
                <w:ilvl w:val="0"/>
                <w:numId w:val="25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Adjust the nozzle of the spray gun and test the uniformity of the spray</w:t>
            </w:r>
          </w:p>
          <w:p w14:paraId="19AABA7E" w14:textId="77777777" w:rsidR="0062148D" w:rsidRPr="00A76104" w:rsidRDefault="0062148D" w:rsidP="00BE41AE">
            <w:pPr>
              <w:numPr>
                <w:ilvl w:val="0"/>
                <w:numId w:val="25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Start the spray gun and apply the undercoat uniformly follow the method of application</w:t>
            </w:r>
          </w:p>
          <w:p w14:paraId="45C13D47" w14:textId="77777777" w:rsidR="0062148D" w:rsidRPr="00A76104" w:rsidRDefault="0062148D" w:rsidP="00BE41AE">
            <w:pPr>
              <w:numPr>
                <w:ilvl w:val="0"/>
                <w:numId w:val="25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Check the under coat was uniformly applied covering all the areas</w:t>
            </w:r>
          </w:p>
          <w:p w14:paraId="2158ADE7" w14:textId="77777777" w:rsidR="0062148D" w:rsidRPr="00A76104" w:rsidRDefault="0062148D" w:rsidP="00BE41AE">
            <w:pPr>
              <w:numPr>
                <w:ilvl w:val="0"/>
                <w:numId w:val="25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Allow it to dry for 15 minutes</w:t>
            </w:r>
          </w:p>
          <w:p w14:paraId="621439FA" w14:textId="77777777" w:rsidR="0062148D" w:rsidRPr="00A76104" w:rsidRDefault="0062148D" w:rsidP="00BE41AE">
            <w:pPr>
              <w:numPr>
                <w:ilvl w:val="0"/>
                <w:numId w:val="25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Wash the vessels and equipment used with thinner</w:t>
            </w:r>
          </w:p>
        </w:tc>
      </w:tr>
      <w:tr w:rsidR="0062148D" w:rsidRPr="00A76104" w14:paraId="6BCC53A8" w14:textId="77777777" w:rsidTr="00A76104">
        <w:tc>
          <w:tcPr>
            <w:tcW w:w="1314" w:type="pct"/>
          </w:tcPr>
          <w:p w14:paraId="6E87706E" w14:textId="77777777" w:rsidR="0062148D" w:rsidRPr="00A76104" w:rsidRDefault="0062148D" w:rsidP="00BE41AE">
            <w:pPr>
              <w:numPr>
                <w:ilvl w:val="0"/>
                <w:numId w:val="252"/>
              </w:numPr>
              <w:spacing w:before="0" w:after="0"/>
              <w:ind w:hanging="720"/>
              <w:contextualSpacing/>
              <w:jc w:val="left"/>
              <w:rPr>
                <w:rFonts w:eastAsia="Trebuchet MS" w:cs="Arial"/>
                <w:b/>
                <w:color w:val="000000" w:themeColor="text1"/>
              </w:rPr>
            </w:pPr>
            <w:r w:rsidRPr="00A76104">
              <w:rPr>
                <w:rFonts w:eastAsia="Trebuchet MS" w:cs="Arial"/>
                <w:color w:val="000000" w:themeColor="text1"/>
              </w:rPr>
              <w:t>Apply one pack solid color paint</w:t>
            </w:r>
          </w:p>
        </w:tc>
        <w:tc>
          <w:tcPr>
            <w:tcW w:w="3686" w:type="pct"/>
          </w:tcPr>
          <w:p w14:paraId="5CF121BF" w14:textId="77777777" w:rsidR="0062148D" w:rsidRPr="00A76104" w:rsidRDefault="0062148D" w:rsidP="00BE41AE">
            <w:pPr>
              <w:numPr>
                <w:ilvl w:val="0"/>
                <w:numId w:val="254"/>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Collect necessary tools &amp; equipment</w:t>
            </w:r>
          </w:p>
          <w:p w14:paraId="29A88AE8" w14:textId="77777777" w:rsidR="0062148D" w:rsidRPr="00A76104" w:rsidRDefault="0062148D" w:rsidP="00BE41AE">
            <w:pPr>
              <w:numPr>
                <w:ilvl w:val="0"/>
                <w:numId w:val="254"/>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Wear PPE according to instruction</w:t>
            </w:r>
          </w:p>
          <w:p w14:paraId="41E5BD0C" w14:textId="77777777" w:rsidR="0062148D" w:rsidRPr="00A76104" w:rsidRDefault="0062148D" w:rsidP="00BE41AE">
            <w:pPr>
              <w:numPr>
                <w:ilvl w:val="0"/>
                <w:numId w:val="254"/>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Obtain paints and thinner</w:t>
            </w:r>
          </w:p>
          <w:p w14:paraId="25925C3D" w14:textId="77777777" w:rsidR="0062148D" w:rsidRPr="00A76104" w:rsidRDefault="0062148D" w:rsidP="00BE41AE">
            <w:pPr>
              <w:numPr>
                <w:ilvl w:val="0"/>
                <w:numId w:val="254"/>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Open the can, safely and mix the paint to have a uniform color</w:t>
            </w:r>
          </w:p>
          <w:p w14:paraId="7AE952B1" w14:textId="77777777" w:rsidR="0062148D" w:rsidRPr="00A76104" w:rsidRDefault="0062148D" w:rsidP="00BE41AE">
            <w:pPr>
              <w:numPr>
                <w:ilvl w:val="0"/>
                <w:numId w:val="254"/>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Measure the quantity of paint by putting it into a separate vessel</w:t>
            </w:r>
          </w:p>
          <w:p w14:paraId="64165BE4" w14:textId="77777777" w:rsidR="0062148D" w:rsidRPr="00A76104" w:rsidRDefault="0062148D" w:rsidP="00BE41AE">
            <w:pPr>
              <w:numPr>
                <w:ilvl w:val="0"/>
                <w:numId w:val="254"/>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Close the can with the remaining paint and keep it air tight</w:t>
            </w:r>
          </w:p>
          <w:p w14:paraId="48D022F4" w14:textId="77777777" w:rsidR="0062148D" w:rsidRPr="00A76104" w:rsidRDefault="0062148D" w:rsidP="00BE41AE">
            <w:pPr>
              <w:numPr>
                <w:ilvl w:val="0"/>
                <w:numId w:val="254"/>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Mix paint and thinner according to MSDS</w:t>
            </w:r>
          </w:p>
          <w:p w14:paraId="73D9BE68" w14:textId="77777777" w:rsidR="0062148D" w:rsidRPr="00A76104" w:rsidRDefault="0062148D" w:rsidP="00BE41AE">
            <w:pPr>
              <w:numPr>
                <w:ilvl w:val="0"/>
                <w:numId w:val="254"/>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Adjust the air pressure to the required level</w:t>
            </w:r>
          </w:p>
          <w:p w14:paraId="036A9ED6" w14:textId="77777777" w:rsidR="0062148D" w:rsidRPr="00A76104" w:rsidRDefault="0062148D" w:rsidP="00BE41AE">
            <w:pPr>
              <w:numPr>
                <w:ilvl w:val="0"/>
                <w:numId w:val="254"/>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Add paint to the spray gun (to 3/4 of its volume)</w:t>
            </w:r>
          </w:p>
          <w:p w14:paraId="2C5C1F61" w14:textId="77777777" w:rsidR="0062148D" w:rsidRPr="00A76104" w:rsidRDefault="0062148D" w:rsidP="00BE41AE">
            <w:pPr>
              <w:numPr>
                <w:ilvl w:val="0"/>
                <w:numId w:val="254"/>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Spray paint by holding the spray gun at the appropriate distance in accordance with the prescribed method</w:t>
            </w:r>
          </w:p>
          <w:p w14:paraId="652CA972" w14:textId="77777777" w:rsidR="0062148D" w:rsidRPr="00A76104" w:rsidRDefault="0062148D" w:rsidP="00BE41AE">
            <w:pPr>
              <w:numPr>
                <w:ilvl w:val="0"/>
                <w:numId w:val="254"/>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Allowing it to dry for the required period</w:t>
            </w:r>
          </w:p>
          <w:p w14:paraId="7D6D791D" w14:textId="77777777" w:rsidR="0062148D" w:rsidRPr="00A76104" w:rsidRDefault="0062148D" w:rsidP="00BE41AE">
            <w:pPr>
              <w:numPr>
                <w:ilvl w:val="0"/>
                <w:numId w:val="254"/>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 and store the tools and equipment</w:t>
            </w:r>
          </w:p>
        </w:tc>
      </w:tr>
      <w:tr w:rsidR="0062148D" w:rsidRPr="00A76104" w14:paraId="071E8EA9" w14:textId="77777777" w:rsidTr="00A76104">
        <w:tc>
          <w:tcPr>
            <w:tcW w:w="1314" w:type="pct"/>
          </w:tcPr>
          <w:p w14:paraId="18B23345" w14:textId="77777777" w:rsidR="0062148D" w:rsidRPr="00A76104" w:rsidRDefault="0062148D" w:rsidP="00BE41AE">
            <w:pPr>
              <w:numPr>
                <w:ilvl w:val="0"/>
                <w:numId w:val="252"/>
              </w:numPr>
              <w:spacing w:before="0" w:after="0"/>
              <w:ind w:hanging="720"/>
              <w:contextualSpacing/>
              <w:jc w:val="left"/>
              <w:rPr>
                <w:rFonts w:eastAsia="Trebuchet MS" w:cs="Arial"/>
                <w:b/>
                <w:color w:val="000000" w:themeColor="text1"/>
              </w:rPr>
            </w:pPr>
            <w:r w:rsidRPr="00A76104">
              <w:rPr>
                <w:rFonts w:eastAsia="Trebuchet MS" w:cs="Arial"/>
                <w:color w:val="000000" w:themeColor="text1"/>
              </w:rPr>
              <w:t>Apply two pack metallic pearl color paint</w:t>
            </w:r>
          </w:p>
        </w:tc>
        <w:tc>
          <w:tcPr>
            <w:tcW w:w="3686" w:type="pct"/>
          </w:tcPr>
          <w:p w14:paraId="07658C73" w14:textId="77777777" w:rsidR="0062148D" w:rsidRPr="00A76104" w:rsidRDefault="0062148D" w:rsidP="00BE41AE">
            <w:pPr>
              <w:numPr>
                <w:ilvl w:val="0"/>
                <w:numId w:val="255"/>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obtain the required brands and quantities of 2K metallic pearl color paint and thinner</w:t>
            </w:r>
          </w:p>
          <w:p w14:paraId="5DC9DBF6" w14:textId="77777777" w:rsidR="0062148D" w:rsidRPr="00A76104" w:rsidRDefault="0062148D" w:rsidP="00BE41AE">
            <w:pPr>
              <w:numPr>
                <w:ilvl w:val="0"/>
                <w:numId w:val="255"/>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Collect the essential equipment and materials</w:t>
            </w:r>
          </w:p>
          <w:p w14:paraId="24085173" w14:textId="48C8DC5B" w:rsidR="0062148D" w:rsidRPr="00A76104" w:rsidRDefault="0062148D" w:rsidP="00BE41AE">
            <w:pPr>
              <w:numPr>
                <w:ilvl w:val="0"/>
                <w:numId w:val="255"/>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Obtain the spray gun 1.2 mm or 1.3 mm nozzle</w:t>
            </w:r>
          </w:p>
          <w:p w14:paraId="6E295D86" w14:textId="77777777" w:rsidR="0062148D" w:rsidRPr="00A76104" w:rsidRDefault="0062148D" w:rsidP="00BE41AE">
            <w:pPr>
              <w:numPr>
                <w:ilvl w:val="0"/>
                <w:numId w:val="255"/>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Mix the paint homogeneously</w:t>
            </w:r>
          </w:p>
          <w:p w14:paraId="43F5D916" w14:textId="7D29D477" w:rsidR="0062148D" w:rsidRPr="00A76104" w:rsidRDefault="0062148D" w:rsidP="00BE41AE">
            <w:pPr>
              <w:numPr>
                <w:ilvl w:val="0"/>
                <w:numId w:val="255"/>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Measure the required quantity of paint with the gauge and put into a</w:t>
            </w:r>
            <w:r w:rsidR="00A76104">
              <w:rPr>
                <w:rFonts w:eastAsia="Trebuchet MS" w:cs="Arial"/>
                <w:color w:val="000000" w:themeColor="text1"/>
              </w:rPr>
              <w:t xml:space="preserve"> </w:t>
            </w:r>
            <w:r w:rsidRPr="00A76104">
              <w:rPr>
                <w:rFonts w:eastAsia="Trebuchet MS" w:cs="Arial"/>
                <w:color w:val="000000" w:themeColor="text1"/>
              </w:rPr>
              <w:t>clean vessel</w:t>
            </w:r>
          </w:p>
          <w:p w14:paraId="49960120" w14:textId="38D9233E" w:rsidR="0062148D" w:rsidRPr="00A76104" w:rsidRDefault="0062148D" w:rsidP="00BE41AE">
            <w:pPr>
              <w:numPr>
                <w:ilvl w:val="0"/>
                <w:numId w:val="255"/>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Measure hardener with the gauge in the required proportion, add to the</w:t>
            </w:r>
            <w:r w:rsidR="00A76104">
              <w:rPr>
                <w:rFonts w:eastAsia="Trebuchet MS" w:cs="Arial"/>
                <w:color w:val="000000" w:themeColor="text1"/>
              </w:rPr>
              <w:t xml:space="preserve"> </w:t>
            </w:r>
            <w:r w:rsidRPr="00A76104">
              <w:rPr>
                <w:rFonts w:eastAsia="Trebuchet MS" w:cs="Arial"/>
                <w:color w:val="000000" w:themeColor="text1"/>
              </w:rPr>
              <w:t>vessel of paint and mix</w:t>
            </w:r>
          </w:p>
          <w:p w14:paraId="1AB60431" w14:textId="1E302A72" w:rsidR="0062148D" w:rsidRPr="00A76104" w:rsidRDefault="0062148D" w:rsidP="00BE41AE">
            <w:pPr>
              <w:numPr>
                <w:ilvl w:val="0"/>
                <w:numId w:val="255"/>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Measure thinner with the gauge in the required proportion, add it to the</w:t>
            </w:r>
            <w:r w:rsidR="00A76104">
              <w:rPr>
                <w:rFonts w:eastAsia="Trebuchet MS" w:cs="Arial"/>
                <w:color w:val="000000" w:themeColor="text1"/>
              </w:rPr>
              <w:t xml:space="preserve"> </w:t>
            </w:r>
            <w:r w:rsidRPr="00A76104">
              <w:rPr>
                <w:rFonts w:eastAsia="Trebuchet MS" w:cs="Arial"/>
                <w:color w:val="000000" w:themeColor="text1"/>
              </w:rPr>
              <w:t>vessel containing paint and hardener and mix</w:t>
            </w:r>
          </w:p>
          <w:p w14:paraId="53CB7DED" w14:textId="5FD58A86" w:rsidR="0062148D" w:rsidRPr="00A76104" w:rsidRDefault="0062148D" w:rsidP="00BE41AE">
            <w:pPr>
              <w:numPr>
                <w:ilvl w:val="0"/>
                <w:numId w:val="255"/>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Prepare the paint mixture according to the instructions of the paint</w:t>
            </w:r>
            <w:r w:rsidR="00A76104">
              <w:rPr>
                <w:rFonts w:eastAsia="Trebuchet MS" w:cs="Arial"/>
                <w:color w:val="000000" w:themeColor="text1"/>
              </w:rPr>
              <w:t xml:space="preserve"> </w:t>
            </w:r>
            <w:r w:rsidRPr="00A76104">
              <w:rPr>
                <w:rFonts w:eastAsia="Trebuchet MS" w:cs="Arial"/>
                <w:color w:val="000000" w:themeColor="text1"/>
              </w:rPr>
              <w:t>manufacturer (4 parts of paint, 1 part of hardener and 10% of thinner).</w:t>
            </w:r>
          </w:p>
          <w:p w14:paraId="40AADACB" w14:textId="77777777" w:rsidR="0062148D" w:rsidRPr="00A76104" w:rsidRDefault="0062148D" w:rsidP="00BE41AE">
            <w:pPr>
              <w:numPr>
                <w:ilvl w:val="0"/>
                <w:numId w:val="255"/>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Adjust the temperature of the paint booth to the required level</w:t>
            </w:r>
          </w:p>
          <w:p w14:paraId="75987496" w14:textId="77777777" w:rsidR="0062148D" w:rsidRPr="00A76104" w:rsidRDefault="0062148D" w:rsidP="00BE41AE">
            <w:pPr>
              <w:numPr>
                <w:ilvl w:val="0"/>
                <w:numId w:val="255"/>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Fill 3/4 of the spray gun with the paint mixture</w:t>
            </w:r>
          </w:p>
          <w:p w14:paraId="74BD8C56" w14:textId="77C8724A" w:rsidR="0062148D" w:rsidRPr="00A76104" w:rsidRDefault="0062148D" w:rsidP="00BE41AE">
            <w:pPr>
              <w:numPr>
                <w:ilvl w:val="0"/>
                <w:numId w:val="255"/>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Adjust air pressure to the prescribed level and draw air in through</w:t>
            </w:r>
            <w:r w:rsidR="00A76104">
              <w:rPr>
                <w:rFonts w:eastAsia="Trebuchet MS" w:cs="Arial"/>
                <w:color w:val="000000" w:themeColor="text1"/>
              </w:rPr>
              <w:t xml:space="preserve"> </w:t>
            </w:r>
            <w:r w:rsidRPr="00A76104">
              <w:rPr>
                <w:rFonts w:eastAsia="Trebuchet MS" w:cs="Arial"/>
                <w:color w:val="000000" w:themeColor="text1"/>
              </w:rPr>
              <w:t>the air filter</w:t>
            </w:r>
          </w:p>
          <w:p w14:paraId="26BDA42C" w14:textId="77777777" w:rsidR="0062148D" w:rsidRPr="00A76104" w:rsidRDefault="0062148D" w:rsidP="00BE41AE">
            <w:pPr>
              <w:numPr>
                <w:ilvl w:val="0"/>
                <w:numId w:val="255"/>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Apply paint on the vehicle body follow the prescribed method</w:t>
            </w:r>
          </w:p>
          <w:p w14:paraId="544FF93C" w14:textId="77777777" w:rsidR="0062148D" w:rsidRPr="00A76104" w:rsidRDefault="0062148D" w:rsidP="00BE41AE">
            <w:pPr>
              <w:numPr>
                <w:ilvl w:val="0"/>
                <w:numId w:val="255"/>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Allow to dry the paint</w:t>
            </w:r>
          </w:p>
          <w:p w14:paraId="1B19570E" w14:textId="77777777" w:rsidR="0062148D" w:rsidRPr="00A76104" w:rsidRDefault="0062148D" w:rsidP="00BE41AE">
            <w:pPr>
              <w:numPr>
                <w:ilvl w:val="0"/>
                <w:numId w:val="255"/>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 and store the tools and equipment</w:t>
            </w:r>
          </w:p>
          <w:p w14:paraId="362D68E9" w14:textId="77777777" w:rsidR="0062148D" w:rsidRPr="00A76104" w:rsidRDefault="0062148D" w:rsidP="00BE41AE">
            <w:pPr>
              <w:numPr>
                <w:ilvl w:val="0"/>
                <w:numId w:val="255"/>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Keep the painted body/body parts safely for drying</w:t>
            </w:r>
          </w:p>
        </w:tc>
      </w:tr>
      <w:tr w:rsidR="0062148D" w:rsidRPr="00A76104" w14:paraId="6A11978C" w14:textId="77777777" w:rsidTr="00A76104">
        <w:tc>
          <w:tcPr>
            <w:tcW w:w="1314" w:type="pct"/>
          </w:tcPr>
          <w:p w14:paraId="3A539EF8" w14:textId="77777777" w:rsidR="0062148D" w:rsidRPr="00A76104" w:rsidRDefault="0062148D" w:rsidP="00BE41AE">
            <w:pPr>
              <w:numPr>
                <w:ilvl w:val="0"/>
                <w:numId w:val="252"/>
              </w:numPr>
              <w:spacing w:before="0" w:after="0"/>
              <w:ind w:hanging="720"/>
              <w:contextualSpacing/>
              <w:jc w:val="left"/>
              <w:rPr>
                <w:rFonts w:eastAsia="Trebuchet MS" w:cs="Arial"/>
                <w:b/>
                <w:color w:val="000000" w:themeColor="text1"/>
              </w:rPr>
            </w:pPr>
            <w:r w:rsidRPr="00A76104">
              <w:rPr>
                <w:rFonts w:eastAsia="Trebuchet MS" w:cs="Arial"/>
                <w:color w:val="000000" w:themeColor="text1"/>
              </w:rPr>
              <w:t>Apply two pack solid color paint</w:t>
            </w:r>
          </w:p>
        </w:tc>
        <w:tc>
          <w:tcPr>
            <w:tcW w:w="3686" w:type="pct"/>
          </w:tcPr>
          <w:p w14:paraId="35066510" w14:textId="77777777" w:rsidR="0062148D" w:rsidRPr="00A76104" w:rsidRDefault="0062148D" w:rsidP="00BE41AE">
            <w:pPr>
              <w:numPr>
                <w:ilvl w:val="0"/>
                <w:numId w:val="256"/>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Prepare the surface to be applied with 2K solid color paint</w:t>
            </w:r>
          </w:p>
          <w:p w14:paraId="515FEFE7" w14:textId="77777777" w:rsidR="0062148D" w:rsidRPr="00A76104" w:rsidRDefault="0062148D" w:rsidP="00BE41AE">
            <w:pPr>
              <w:numPr>
                <w:ilvl w:val="0"/>
                <w:numId w:val="256"/>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Arrange required quantities of paint and thinner</w:t>
            </w:r>
          </w:p>
          <w:p w14:paraId="688349A2" w14:textId="77777777" w:rsidR="0062148D" w:rsidRPr="00A76104" w:rsidRDefault="0062148D" w:rsidP="00BE41AE">
            <w:pPr>
              <w:numPr>
                <w:ilvl w:val="0"/>
                <w:numId w:val="256"/>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Collect essential equipment and materials</w:t>
            </w:r>
          </w:p>
          <w:p w14:paraId="0FACA817" w14:textId="13993665" w:rsidR="0062148D" w:rsidRPr="00A76104" w:rsidRDefault="0062148D" w:rsidP="00BE41AE">
            <w:pPr>
              <w:numPr>
                <w:ilvl w:val="0"/>
                <w:numId w:val="256"/>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Select 1.2 mm or 1.5 mm nozzle spray gun</w:t>
            </w:r>
          </w:p>
          <w:p w14:paraId="6DB944D5" w14:textId="77777777" w:rsidR="0062148D" w:rsidRPr="00A76104" w:rsidRDefault="0062148D" w:rsidP="00BE41AE">
            <w:pPr>
              <w:numPr>
                <w:ilvl w:val="0"/>
                <w:numId w:val="256"/>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Mix the paint well till it was homogeneous</w:t>
            </w:r>
          </w:p>
          <w:p w14:paraId="77928E58" w14:textId="77777777" w:rsidR="0062148D" w:rsidRPr="00A76104" w:rsidRDefault="0062148D" w:rsidP="00BE41AE">
            <w:pPr>
              <w:numPr>
                <w:ilvl w:val="0"/>
                <w:numId w:val="256"/>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Measure the required amount of paint with the gauge and put into a clean vessel</w:t>
            </w:r>
          </w:p>
          <w:p w14:paraId="4C6BC69F" w14:textId="22EA5A5C" w:rsidR="0062148D" w:rsidRPr="00A76104" w:rsidRDefault="0062148D" w:rsidP="00BE41AE">
            <w:pPr>
              <w:numPr>
                <w:ilvl w:val="0"/>
                <w:numId w:val="256"/>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Measure hardener with the gauge in the required proportion, add to the</w:t>
            </w:r>
            <w:r w:rsidR="00A76104">
              <w:rPr>
                <w:rFonts w:eastAsia="Trebuchet MS" w:cs="Arial"/>
                <w:color w:val="000000" w:themeColor="text1"/>
              </w:rPr>
              <w:t xml:space="preserve"> </w:t>
            </w:r>
            <w:r w:rsidRPr="00A76104">
              <w:rPr>
                <w:rFonts w:eastAsia="Trebuchet MS" w:cs="Arial"/>
                <w:color w:val="000000" w:themeColor="text1"/>
              </w:rPr>
              <w:t>vessel of paint and mix</w:t>
            </w:r>
          </w:p>
          <w:p w14:paraId="5DAF96F4" w14:textId="6DDBC390" w:rsidR="0062148D" w:rsidRPr="00A76104" w:rsidRDefault="0062148D" w:rsidP="00BE41AE">
            <w:pPr>
              <w:numPr>
                <w:ilvl w:val="0"/>
                <w:numId w:val="256"/>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Measure thinner with the gauge in the required proportion, add it to the</w:t>
            </w:r>
            <w:r w:rsidR="00A76104">
              <w:rPr>
                <w:rFonts w:eastAsia="Trebuchet MS" w:cs="Arial"/>
                <w:color w:val="000000" w:themeColor="text1"/>
              </w:rPr>
              <w:t xml:space="preserve"> </w:t>
            </w:r>
            <w:r w:rsidRPr="00A76104">
              <w:rPr>
                <w:rFonts w:eastAsia="Trebuchet MS" w:cs="Arial"/>
                <w:color w:val="000000" w:themeColor="text1"/>
              </w:rPr>
              <w:t>Vessel containing paint and hardener and mix (Viscometer may be used).</w:t>
            </w:r>
          </w:p>
          <w:p w14:paraId="343EFCA3" w14:textId="77777777" w:rsidR="0062148D" w:rsidRPr="00A76104" w:rsidRDefault="0062148D" w:rsidP="00BE41AE">
            <w:pPr>
              <w:numPr>
                <w:ilvl w:val="0"/>
                <w:numId w:val="256"/>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Maintain the required temperature in the paint booth</w:t>
            </w:r>
          </w:p>
          <w:p w14:paraId="6F6EC590" w14:textId="77777777" w:rsidR="0062148D" w:rsidRPr="00A76104" w:rsidRDefault="0062148D" w:rsidP="00BE41AE">
            <w:pPr>
              <w:numPr>
                <w:ilvl w:val="0"/>
                <w:numId w:val="256"/>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Draw air through the air filter under the prescribed pressure</w:t>
            </w:r>
          </w:p>
          <w:p w14:paraId="079E290A" w14:textId="69F01B5D" w:rsidR="0062148D" w:rsidRPr="00A76104" w:rsidRDefault="0062148D" w:rsidP="00BE41AE">
            <w:pPr>
              <w:numPr>
                <w:ilvl w:val="0"/>
                <w:numId w:val="256"/>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Add the required amount of paint mixture to the spray gun (about 3/4).</w:t>
            </w:r>
            <w:r w:rsidR="00A76104">
              <w:rPr>
                <w:rFonts w:eastAsia="Trebuchet MS" w:cs="Arial"/>
                <w:color w:val="000000" w:themeColor="text1"/>
              </w:rPr>
              <w:t xml:space="preserve"> and</w:t>
            </w:r>
            <w:r w:rsidRPr="00A76104">
              <w:rPr>
                <w:rFonts w:eastAsia="Trebuchet MS" w:cs="Arial"/>
                <w:color w:val="000000" w:themeColor="text1"/>
              </w:rPr>
              <w:t xml:space="preserve"> adjust the flame of the spray gun to the required </w:t>
            </w:r>
            <w:r w:rsidR="00A76104" w:rsidRPr="00A76104">
              <w:rPr>
                <w:rFonts w:eastAsia="Trebuchet MS" w:cs="Arial"/>
                <w:color w:val="000000" w:themeColor="text1"/>
              </w:rPr>
              <w:t>level</w:t>
            </w:r>
          </w:p>
          <w:p w14:paraId="599924B2" w14:textId="77777777" w:rsidR="0062148D" w:rsidRPr="00A76104" w:rsidRDefault="0062148D" w:rsidP="00BE41AE">
            <w:pPr>
              <w:numPr>
                <w:ilvl w:val="0"/>
                <w:numId w:val="256"/>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Apply paint on the vehicle body follow the prescribed method</w:t>
            </w:r>
          </w:p>
          <w:p w14:paraId="6321A61D" w14:textId="77777777" w:rsidR="0062148D" w:rsidRPr="00A76104" w:rsidRDefault="0062148D" w:rsidP="00BE41AE">
            <w:pPr>
              <w:numPr>
                <w:ilvl w:val="0"/>
                <w:numId w:val="256"/>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Check that the painting was in good condition</w:t>
            </w:r>
          </w:p>
          <w:p w14:paraId="1CEEA47E" w14:textId="76DD308C" w:rsidR="0062148D" w:rsidRPr="00A76104" w:rsidRDefault="0062148D" w:rsidP="00BE41AE">
            <w:pPr>
              <w:numPr>
                <w:ilvl w:val="0"/>
                <w:numId w:val="256"/>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Bake the body after bringing the painting booth temperature to the</w:t>
            </w:r>
            <w:r w:rsidR="00A76104">
              <w:rPr>
                <w:rFonts w:eastAsia="Trebuchet MS" w:cs="Arial"/>
                <w:color w:val="000000" w:themeColor="text1"/>
              </w:rPr>
              <w:t xml:space="preserve"> </w:t>
            </w:r>
            <w:r w:rsidRPr="00A76104">
              <w:rPr>
                <w:rFonts w:eastAsia="Trebuchet MS" w:cs="Arial"/>
                <w:color w:val="000000" w:themeColor="text1"/>
              </w:rPr>
              <w:t>prescribed level</w:t>
            </w:r>
          </w:p>
          <w:p w14:paraId="0A293637" w14:textId="77777777" w:rsidR="0062148D" w:rsidRPr="00A76104" w:rsidRDefault="0062148D" w:rsidP="00BE41AE">
            <w:pPr>
              <w:numPr>
                <w:ilvl w:val="0"/>
                <w:numId w:val="256"/>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 and store the tools and equipment</w:t>
            </w:r>
          </w:p>
        </w:tc>
      </w:tr>
      <w:tr w:rsidR="0062148D" w:rsidRPr="00A76104" w14:paraId="02C07F6E" w14:textId="77777777" w:rsidTr="00A76104">
        <w:tc>
          <w:tcPr>
            <w:tcW w:w="1314" w:type="pct"/>
          </w:tcPr>
          <w:p w14:paraId="3FEFBF35" w14:textId="77777777" w:rsidR="0062148D" w:rsidRPr="00A76104" w:rsidRDefault="0062148D" w:rsidP="00BE41AE">
            <w:pPr>
              <w:numPr>
                <w:ilvl w:val="0"/>
                <w:numId w:val="252"/>
              </w:numPr>
              <w:spacing w:before="0" w:after="0"/>
              <w:ind w:hanging="720"/>
              <w:contextualSpacing/>
              <w:jc w:val="left"/>
              <w:rPr>
                <w:rFonts w:eastAsia="Trebuchet MS" w:cs="Arial"/>
                <w:b/>
                <w:color w:val="000000" w:themeColor="text1"/>
              </w:rPr>
            </w:pPr>
            <w:r w:rsidRPr="00A76104">
              <w:rPr>
                <w:rFonts w:eastAsia="Trebuchet MS" w:cs="Arial"/>
                <w:color w:val="000000" w:themeColor="text1"/>
              </w:rPr>
              <w:t>Apply transparent colored silver paint</w:t>
            </w:r>
          </w:p>
        </w:tc>
        <w:tc>
          <w:tcPr>
            <w:tcW w:w="3686" w:type="pct"/>
          </w:tcPr>
          <w:p w14:paraId="6B873CED" w14:textId="79E23A22" w:rsidR="0062148D" w:rsidRPr="00A76104" w:rsidRDefault="0062148D" w:rsidP="00BE41AE">
            <w:pPr>
              <w:numPr>
                <w:ilvl w:val="0"/>
                <w:numId w:val="25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Check the areas well prepared</w:t>
            </w:r>
          </w:p>
          <w:p w14:paraId="3E3946C9" w14:textId="77777777" w:rsidR="0062148D" w:rsidRPr="00A76104" w:rsidRDefault="0062148D" w:rsidP="00BE41AE">
            <w:pPr>
              <w:numPr>
                <w:ilvl w:val="0"/>
                <w:numId w:val="25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 xml:space="preserve">Obtain the necessary products </w:t>
            </w:r>
          </w:p>
          <w:p w14:paraId="365D5C12" w14:textId="77777777" w:rsidR="0062148D" w:rsidRPr="00A76104" w:rsidRDefault="0062148D" w:rsidP="00BE41AE">
            <w:pPr>
              <w:numPr>
                <w:ilvl w:val="0"/>
                <w:numId w:val="25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Collect essential tools and equipment</w:t>
            </w:r>
          </w:p>
          <w:p w14:paraId="36A1EA38" w14:textId="6CC5C34C" w:rsidR="0062148D" w:rsidRPr="00A76104" w:rsidRDefault="0062148D" w:rsidP="00BE41AE">
            <w:pPr>
              <w:numPr>
                <w:ilvl w:val="0"/>
                <w:numId w:val="25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Read and understand the instructions/data in the manufacturer’s</w:t>
            </w:r>
            <w:r w:rsidR="00A76104">
              <w:rPr>
                <w:rFonts w:eastAsia="Trebuchet MS" w:cs="Arial"/>
                <w:color w:val="000000" w:themeColor="text1"/>
              </w:rPr>
              <w:t xml:space="preserve"> </w:t>
            </w:r>
            <w:r w:rsidRPr="00A76104">
              <w:rPr>
                <w:rFonts w:eastAsia="Trebuchet MS" w:cs="Arial"/>
                <w:color w:val="000000" w:themeColor="text1"/>
              </w:rPr>
              <w:t>information leaflet</w:t>
            </w:r>
          </w:p>
          <w:p w14:paraId="7CA32B59" w14:textId="77777777" w:rsidR="0062148D" w:rsidRPr="00A76104" w:rsidRDefault="0062148D" w:rsidP="00BE41AE">
            <w:pPr>
              <w:numPr>
                <w:ilvl w:val="0"/>
                <w:numId w:val="25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Mix the silver paint well to the first application</w:t>
            </w:r>
          </w:p>
          <w:p w14:paraId="1AC300B4" w14:textId="77777777" w:rsidR="0062148D" w:rsidRPr="00A76104" w:rsidRDefault="0062148D" w:rsidP="00BE41AE">
            <w:pPr>
              <w:numPr>
                <w:ilvl w:val="0"/>
                <w:numId w:val="25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 xml:space="preserve">Add the mixed paint to another vessel </w:t>
            </w:r>
          </w:p>
          <w:p w14:paraId="45FEA72C" w14:textId="77777777" w:rsidR="0062148D" w:rsidRPr="00A76104" w:rsidRDefault="0062148D" w:rsidP="00BE41AE">
            <w:pPr>
              <w:numPr>
                <w:ilvl w:val="0"/>
                <w:numId w:val="25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Measure with the gauge the required quantity of thinner and add</w:t>
            </w:r>
          </w:p>
          <w:p w14:paraId="55601C26" w14:textId="77777777" w:rsidR="0062148D" w:rsidRPr="00A76104" w:rsidRDefault="0062148D" w:rsidP="00BE41AE">
            <w:pPr>
              <w:numPr>
                <w:ilvl w:val="0"/>
                <w:numId w:val="25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Take the ambient temperature into consideration</w:t>
            </w:r>
          </w:p>
          <w:p w14:paraId="6324BD7C" w14:textId="77777777" w:rsidR="0062148D" w:rsidRPr="00A76104" w:rsidRDefault="0062148D" w:rsidP="00BE41AE">
            <w:pPr>
              <w:numPr>
                <w:ilvl w:val="0"/>
                <w:numId w:val="25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Get air through the air filter under the prescribed pressure</w:t>
            </w:r>
          </w:p>
          <w:p w14:paraId="13863C87" w14:textId="77777777" w:rsidR="0062148D" w:rsidRPr="00A76104" w:rsidRDefault="0062148D" w:rsidP="00BE41AE">
            <w:pPr>
              <w:numPr>
                <w:ilvl w:val="0"/>
                <w:numId w:val="25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Add the required amount of paint (about 3/4) to the spray gun</w:t>
            </w:r>
          </w:p>
          <w:p w14:paraId="1FCCD1E6" w14:textId="069A6949" w:rsidR="0062148D" w:rsidRPr="00A76104" w:rsidRDefault="0062148D" w:rsidP="00BE41AE">
            <w:pPr>
              <w:numPr>
                <w:ilvl w:val="0"/>
                <w:numId w:val="25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Adjust the flame of the spray gun</w:t>
            </w:r>
            <w:r w:rsidR="00A76104">
              <w:rPr>
                <w:rFonts w:eastAsia="Trebuchet MS" w:cs="Arial"/>
                <w:color w:val="000000" w:themeColor="text1"/>
              </w:rPr>
              <w:t xml:space="preserve"> </w:t>
            </w:r>
            <w:r w:rsidRPr="00A76104">
              <w:rPr>
                <w:rFonts w:eastAsia="Trebuchet MS" w:cs="Arial"/>
                <w:color w:val="000000" w:themeColor="text1"/>
              </w:rPr>
              <w:t>(about 3/4)</w:t>
            </w:r>
          </w:p>
          <w:p w14:paraId="0F9D29A4" w14:textId="77777777" w:rsidR="0062148D" w:rsidRPr="00A76104" w:rsidRDefault="0062148D" w:rsidP="00BE41AE">
            <w:pPr>
              <w:numPr>
                <w:ilvl w:val="0"/>
                <w:numId w:val="25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Make the spray at the correct distance</w:t>
            </w:r>
          </w:p>
          <w:p w14:paraId="1B533E30" w14:textId="77777777" w:rsidR="0062148D" w:rsidRPr="00A76104" w:rsidRDefault="0062148D" w:rsidP="00BE41AE">
            <w:pPr>
              <w:numPr>
                <w:ilvl w:val="0"/>
                <w:numId w:val="25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Allow the parts to stand for the required time to dry</w:t>
            </w:r>
          </w:p>
          <w:p w14:paraId="63858776" w14:textId="77777777" w:rsidR="0062148D" w:rsidRPr="00A76104" w:rsidRDefault="0062148D" w:rsidP="00BE41AE">
            <w:pPr>
              <w:numPr>
                <w:ilvl w:val="0"/>
                <w:numId w:val="25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Select the color for the second coat</w:t>
            </w:r>
          </w:p>
          <w:p w14:paraId="14AA9369" w14:textId="77777777" w:rsidR="0062148D" w:rsidRPr="00A76104" w:rsidRDefault="0062148D" w:rsidP="00BE41AE">
            <w:pPr>
              <w:numPr>
                <w:ilvl w:val="0"/>
                <w:numId w:val="25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Apply the second paint color follow the above steps</w:t>
            </w:r>
          </w:p>
          <w:p w14:paraId="6EE5D8F1" w14:textId="77777777" w:rsidR="0062148D" w:rsidRPr="00A76104" w:rsidRDefault="0062148D" w:rsidP="00BE41AE">
            <w:pPr>
              <w:numPr>
                <w:ilvl w:val="0"/>
                <w:numId w:val="25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 and store tools and equipment</w:t>
            </w:r>
          </w:p>
        </w:tc>
      </w:tr>
      <w:tr w:rsidR="0062148D" w:rsidRPr="00A76104" w14:paraId="03C5035B" w14:textId="77777777" w:rsidTr="00A76104">
        <w:tc>
          <w:tcPr>
            <w:tcW w:w="1314" w:type="pct"/>
          </w:tcPr>
          <w:p w14:paraId="2DE54567" w14:textId="77777777" w:rsidR="0062148D" w:rsidRPr="00A76104" w:rsidRDefault="0062148D" w:rsidP="00BE41AE">
            <w:pPr>
              <w:numPr>
                <w:ilvl w:val="0"/>
                <w:numId w:val="252"/>
              </w:numPr>
              <w:spacing w:before="0" w:after="0"/>
              <w:ind w:hanging="720"/>
              <w:contextualSpacing/>
              <w:jc w:val="left"/>
              <w:rPr>
                <w:rFonts w:eastAsia="Trebuchet MS" w:cs="Arial"/>
                <w:b/>
                <w:color w:val="000000" w:themeColor="text1"/>
              </w:rPr>
            </w:pPr>
            <w:r w:rsidRPr="00A76104">
              <w:rPr>
                <w:rFonts w:eastAsia="Trebuchet MS" w:cs="Arial"/>
                <w:color w:val="000000" w:themeColor="text1"/>
              </w:rPr>
              <w:t>Apply one pack metallic pearl color paint</w:t>
            </w:r>
          </w:p>
        </w:tc>
        <w:tc>
          <w:tcPr>
            <w:tcW w:w="3686" w:type="pct"/>
          </w:tcPr>
          <w:p w14:paraId="4FA43ADD" w14:textId="77777777" w:rsidR="0062148D" w:rsidRPr="00A76104" w:rsidRDefault="0062148D" w:rsidP="00BE41AE">
            <w:pPr>
              <w:numPr>
                <w:ilvl w:val="0"/>
                <w:numId w:val="25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Take weather conditions into consideration</w:t>
            </w:r>
          </w:p>
          <w:p w14:paraId="6A7314D6" w14:textId="77777777" w:rsidR="0062148D" w:rsidRPr="00A76104" w:rsidRDefault="0062148D" w:rsidP="00BE41AE">
            <w:pPr>
              <w:numPr>
                <w:ilvl w:val="0"/>
                <w:numId w:val="25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Decide on the areas to be painted</w:t>
            </w:r>
          </w:p>
          <w:p w14:paraId="5BF34CCD" w14:textId="77777777" w:rsidR="0062148D" w:rsidRPr="00A76104" w:rsidRDefault="0062148D" w:rsidP="00BE41AE">
            <w:pPr>
              <w:numPr>
                <w:ilvl w:val="0"/>
                <w:numId w:val="25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Collect the necessary equipment</w:t>
            </w:r>
          </w:p>
          <w:p w14:paraId="1FD6465E" w14:textId="77777777" w:rsidR="0062148D" w:rsidRPr="00A76104" w:rsidRDefault="0062148D" w:rsidP="00BE41AE">
            <w:pPr>
              <w:numPr>
                <w:ilvl w:val="0"/>
                <w:numId w:val="25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Obtains paint and thinner.</w:t>
            </w:r>
          </w:p>
          <w:p w14:paraId="7A563B38" w14:textId="77777777" w:rsidR="0062148D" w:rsidRPr="00A76104" w:rsidRDefault="0062148D" w:rsidP="00BE41AE">
            <w:pPr>
              <w:numPr>
                <w:ilvl w:val="0"/>
                <w:numId w:val="25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Mix paint well after opening the can</w:t>
            </w:r>
          </w:p>
          <w:p w14:paraId="592AC097" w14:textId="6107E2F3" w:rsidR="0062148D" w:rsidRPr="00A76104" w:rsidRDefault="0062148D" w:rsidP="00BE41AE">
            <w:pPr>
              <w:numPr>
                <w:ilvl w:val="0"/>
                <w:numId w:val="25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Measure the required quantity of paint with the gauge and add it to a</w:t>
            </w:r>
            <w:r w:rsidR="00A76104">
              <w:rPr>
                <w:rFonts w:eastAsia="Trebuchet MS" w:cs="Arial"/>
                <w:color w:val="000000" w:themeColor="text1"/>
              </w:rPr>
              <w:t xml:space="preserve"> </w:t>
            </w:r>
            <w:r w:rsidRPr="00A76104">
              <w:rPr>
                <w:rFonts w:eastAsia="Trebuchet MS" w:cs="Arial"/>
                <w:color w:val="000000" w:themeColor="text1"/>
              </w:rPr>
              <w:t>clean vessel</w:t>
            </w:r>
          </w:p>
          <w:p w14:paraId="582B3466" w14:textId="77777777" w:rsidR="0062148D" w:rsidRPr="00A76104" w:rsidRDefault="0062148D" w:rsidP="00BE41AE">
            <w:pPr>
              <w:numPr>
                <w:ilvl w:val="0"/>
                <w:numId w:val="25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Add and mix thinner according to the standard proportion</w:t>
            </w:r>
          </w:p>
          <w:p w14:paraId="0C861B34" w14:textId="77777777" w:rsidR="0062148D" w:rsidRPr="00A76104" w:rsidRDefault="0062148D" w:rsidP="00BE41AE">
            <w:pPr>
              <w:numPr>
                <w:ilvl w:val="0"/>
                <w:numId w:val="25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Draw the required amount of air in through filters</w:t>
            </w:r>
          </w:p>
          <w:p w14:paraId="0FCE4DD2" w14:textId="77777777" w:rsidR="0062148D" w:rsidRPr="00A76104" w:rsidRDefault="0062148D" w:rsidP="00BE41AE">
            <w:pPr>
              <w:numPr>
                <w:ilvl w:val="0"/>
                <w:numId w:val="25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Filter the mixed one pack metallic pearl color paint</w:t>
            </w:r>
          </w:p>
          <w:p w14:paraId="788C200B" w14:textId="77777777" w:rsidR="0062148D" w:rsidRPr="00A76104" w:rsidRDefault="0062148D" w:rsidP="00BE41AE">
            <w:pPr>
              <w:numPr>
                <w:ilvl w:val="0"/>
                <w:numId w:val="25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Add the required quantity of paint (about 3/4) to the spray gun</w:t>
            </w:r>
          </w:p>
          <w:p w14:paraId="32B62D06" w14:textId="77777777" w:rsidR="0062148D" w:rsidRPr="00A76104" w:rsidRDefault="0062148D" w:rsidP="00BE41AE">
            <w:pPr>
              <w:numPr>
                <w:ilvl w:val="0"/>
                <w:numId w:val="25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Wear the safety gear</w:t>
            </w:r>
          </w:p>
          <w:p w14:paraId="11EA0FBB" w14:textId="77777777" w:rsidR="0062148D" w:rsidRPr="00A76104" w:rsidRDefault="0062148D" w:rsidP="00BE41AE">
            <w:pPr>
              <w:numPr>
                <w:ilvl w:val="0"/>
                <w:numId w:val="25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Apply paint in the paint booth,</w:t>
            </w:r>
          </w:p>
          <w:p w14:paraId="5B6A3686" w14:textId="77777777" w:rsidR="0062148D" w:rsidRPr="00A76104" w:rsidRDefault="0062148D" w:rsidP="00BE41AE">
            <w:pPr>
              <w:numPr>
                <w:ilvl w:val="0"/>
                <w:numId w:val="25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Adjust the temperature to suit the paint</w:t>
            </w:r>
          </w:p>
          <w:p w14:paraId="14BA985C" w14:textId="77777777" w:rsidR="0062148D" w:rsidRPr="00A76104" w:rsidRDefault="0062148D" w:rsidP="00BE41AE">
            <w:pPr>
              <w:numPr>
                <w:ilvl w:val="0"/>
                <w:numId w:val="25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Adjust the flame of the spray gun as required</w:t>
            </w:r>
          </w:p>
          <w:p w14:paraId="5573C78E" w14:textId="77777777" w:rsidR="0062148D" w:rsidRPr="00A76104" w:rsidRDefault="0062148D" w:rsidP="00BE41AE">
            <w:pPr>
              <w:numPr>
                <w:ilvl w:val="0"/>
                <w:numId w:val="25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Perform spraying by holding the spray gun at the appropriate distance</w:t>
            </w:r>
          </w:p>
          <w:p w14:paraId="55BB6D06" w14:textId="77777777" w:rsidR="0062148D" w:rsidRPr="00A76104" w:rsidRDefault="0062148D" w:rsidP="00BE41AE">
            <w:pPr>
              <w:numPr>
                <w:ilvl w:val="0"/>
                <w:numId w:val="25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Allow the body to dry for an appropriate period</w:t>
            </w:r>
          </w:p>
          <w:p w14:paraId="1252623D" w14:textId="77777777" w:rsidR="0062148D" w:rsidRPr="00A76104" w:rsidRDefault="0062148D" w:rsidP="00BE41AE">
            <w:pPr>
              <w:numPr>
                <w:ilvl w:val="0"/>
                <w:numId w:val="25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Bake the vehicle body well in the paint booth</w:t>
            </w:r>
          </w:p>
          <w:p w14:paraId="7D8F7694" w14:textId="77777777" w:rsidR="0062148D" w:rsidRPr="00A76104" w:rsidRDefault="0062148D" w:rsidP="00BE41AE">
            <w:pPr>
              <w:numPr>
                <w:ilvl w:val="0"/>
                <w:numId w:val="25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 and store the tools and equipment</w:t>
            </w:r>
          </w:p>
        </w:tc>
      </w:tr>
    </w:tbl>
    <w:p w14:paraId="381E69A4"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Knowledge &amp; Understanding</w:t>
      </w:r>
    </w:p>
    <w:p w14:paraId="01C7792C" w14:textId="77777777" w:rsidR="0062148D" w:rsidRPr="0062148D" w:rsidRDefault="0062148D" w:rsidP="00BE41AE">
      <w:pPr>
        <w:numPr>
          <w:ilvl w:val="0"/>
          <w:numId w:val="335"/>
        </w:numPr>
        <w:autoSpaceDE w:val="0"/>
        <w:autoSpaceDN w:val="0"/>
        <w:adjustRightInd w:val="0"/>
        <w:spacing w:before="0" w:after="0"/>
        <w:ind w:left="864" w:hanging="720"/>
        <w:contextualSpacing/>
        <w:rPr>
          <w:rFonts w:cs="Arial"/>
        </w:rPr>
      </w:pPr>
      <w:r w:rsidRPr="0062148D">
        <w:rPr>
          <w:rFonts w:cs="Arial"/>
        </w:rPr>
        <w:t>The types of fillers and primers used for the binding layer and how they are used</w:t>
      </w:r>
    </w:p>
    <w:p w14:paraId="5C803020" w14:textId="77777777" w:rsidR="0062148D" w:rsidRPr="0062148D" w:rsidRDefault="0062148D" w:rsidP="00BE41AE">
      <w:pPr>
        <w:numPr>
          <w:ilvl w:val="0"/>
          <w:numId w:val="335"/>
        </w:numPr>
        <w:autoSpaceDE w:val="0"/>
        <w:autoSpaceDN w:val="0"/>
        <w:adjustRightInd w:val="0"/>
        <w:spacing w:before="0" w:after="0"/>
        <w:ind w:left="864" w:hanging="720"/>
        <w:contextualSpacing/>
        <w:rPr>
          <w:rFonts w:cs="Arial"/>
        </w:rPr>
      </w:pPr>
      <w:r w:rsidRPr="0062148D">
        <w:rPr>
          <w:rFonts w:cs="Arial"/>
        </w:rPr>
        <w:t>Preparation of paint for the spray gun</w:t>
      </w:r>
    </w:p>
    <w:p w14:paraId="3CC31CBC" w14:textId="77777777" w:rsidR="0062148D" w:rsidRPr="0062148D" w:rsidRDefault="0062148D" w:rsidP="00BE41AE">
      <w:pPr>
        <w:numPr>
          <w:ilvl w:val="0"/>
          <w:numId w:val="335"/>
        </w:numPr>
        <w:autoSpaceDE w:val="0"/>
        <w:autoSpaceDN w:val="0"/>
        <w:adjustRightInd w:val="0"/>
        <w:spacing w:before="0" w:after="0"/>
        <w:ind w:left="864" w:hanging="720"/>
        <w:contextualSpacing/>
        <w:rPr>
          <w:rFonts w:cs="Arial"/>
        </w:rPr>
      </w:pPr>
      <w:r w:rsidRPr="0062148D">
        <w:rPr>
          <w:rFonts w:cs="Arial"/>
        </w:rPr>
        <w:t>Types of one pack solid color paints and their qualities</w:t>
      </w:r>
    </w:p>
    <w:p w14:paraId="2432325D" w14:textId="77777777" w:rsidR="0062148D" w:rsidRPr="0062148D" w:rsidRDefault="0062148D" w:rsidP="00BE41AE">
      <w:pPr>
        <w:numPr>
          <w:ilvl w:val="0"/>
          <w:numId w:val="335"/>
        </w:numPr>
        <w:autoSpaceDE w:val="0"/>
        <w:autoSpaceDN w:val="0"/>
        <w:adjustRightInd w:val="0"/>
        <w:spacing w:before="0" w:after="0"/>
        <w:ind w:left="864" w:hanging="720"/>
        <w:contextualSpacing/>
        <w:rPr>
          <w:rFonts w:cs="Arial"/>
        </w:rPr>
      </w:pPr>
      <w:r w:rsidRPr="0062148D">
        <w:rPr>
          <w:rFonts w:cs="Arial"/>
        </w:rPr>
        <w:t>Instructions on preparation for application of one pack solid color paint</w:t>
      </w:r>
    </w:p>
    <w:p w14:paraId="34C2DA00" w14:textId="77777777" w:rsidR="0062148D" w:rsidRPr="0062148D" w:rsidRDefault="0062148D" w:rsidP="00BE41AE">
      <w:pPr>
        <w:numPr>
          <w:ilvl w:val="0"/>
          <w:numId w:val="335"/>
        </w:numPr>
        <w:autoSpaceDE w:val="0"/>
        <w:autoSpaceDN w:val="0"/>
        <w:adjustRightInd w:val="0"/>
        <w:spacing w:before="0" w:after="0"/>
        <w:ind w:left="864" w:hanging="720"/>
        <w:contextualSpacing/>
        <w:rPr>
          <w:rFonts w:cs="Arial"/>
        </w:rPr>
      </w:pPr>
      <w:r w:rsidRPr="0062148D">
        <w:rPr>
          <w:rFonts w:cs="Arial"/>
        </w:rPr>
        <w:t>Relevant details of application method</w:t>
      </w:r>
    </w:p>
    <w:p w14:paraId="3231FF07" w14:textId="77777777" w:rsidR="0062148D" w:rsidRPr="0062148D" w:rsidRDefault="0062148D" w:rsidP="00BE41AE">
      <w:pPr>
        <w:numPr>
          <w:ilvl w:val="0"/>
          <w:numId w:val="335"/>
        </w:numPr>
        <w:autoSpaceDE w:val="0"/>
        <w:autoSpaceDN w:val="0"/>
        <w:adjustRightInd w:val="0"/>
        <w:spacing w:before="0" w:after="0"/>
        <w:ind w:left="864" w:hanging="720"/>
        <w:contextualSpacing/>
        <w:rPr>
          <w:rFonts w:cs="Arial"/>
        </w:rPr>
      </w:pPr>
      <w:r w:rsidRPr="0062148D">
        <w:rPr>
          <w:rFonts w:cs="Arial"/>
        </w:rPr>
        <w:t>Guidelines and safety precautions to be followed in the application of type of paint</w:t>
      </w:r>
    </w:p>
    <w:p w14:paraId="43117EE4" w14:textId="77777777" w:rsidR="0062148D" w:rsidRPr="0062148D" w:rsidRDefault="0062148D" w:rsidP="00BE41AE">
      <w:pPr>
        <w:numPr>
          <w:ilvl w:val="0"/>
          <w:numId w:val="335"/>
        </w:numPr>
        <w:spacing w:before="0" w:after="0"/>
        <w:ind w:left="864" w:hanging="720"/>
        <w:contextualSpacing/>
        <w:rPr>
          <w:rFonts w:cs="Arial"/>
          <w:b/>
          <w:u w:val="single"/>
        </w:rPr>
      </w:pPr>
      <w:r w:rsidRPr="0062148D">
        <w:rPr>
          <w:rFonts w:cs="Arial"/>
        </w:rPr>
        <w:t>Types of two pack metallic pearl color paints and their basic qualities</w:t>
      </w:r>
    </w:p>
    <w:p w14:paraId="113DD862"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Critical Evidence(s) Required</w:t>
      </w:r>
    </w:p>
    <w:p w14:paraId="0CA2DC21" w14:textId="3B56C090" w:rsidR="0062148D" w:rsidRPr="0062148D" w:rsidRDefault="0062148D" w:rsidP="00BE41AE">
      <w:pPr>
        <w:numPr>
          <w:ilvl w:val="0"/>
          <w:numId w:val="352"/>
        </w:numPr>
        <w:autoSpaceDE w:val="0"/>
        <w:autoSpaceDN w:val="0"/>
        <w:adjustRightInd w:val="0"/>
        <w:contextualSpacing/>
        <w:rPr>
          <w:rFonts w:cs="Arial"/>
        </w:rPr>
      </w:pPr>
      <w:r w:rsidRPr="0062148D">
        <w:rPr>
          <w:rFonts w:cs="Arial"/>
        </w:rPr>
        <w:t>Capable of Appling the under</w:t>
      </w:r>
      <w:r w:rsidR="00A76104">
        <w:rPr>
          <w:rFonts w:cs="Arial"/>
        </w:rPr>
        <w:t xml:space="preserve"> </w:t>
      </w:r>
      <w:r w:rsidRPr="0062148D">
        <w:rPr>
          <w:rFonts w:cs="Arial"/>
        </w:rPr>
        <w:t xml:space="preserve">cote </w:t>
      </w:r>
    </w:p>
    <w:p w14:paraId="5EE39E20" w14:textId="77777777" w:rsidR="0062148D" w:rsidRPr="0062148D" w:rsidRDefault="0062148D" w:rsidP="00BE41AE">
      <w:pPr>
        <w:numPr>
          <w:ilvl w:val="0"/>
          <w:numId w:val="352"/>
        </w:numPr>
        <w:autoSpaceDE w:val="0"/>
        <w:autoSpaceDN w:val="0"/>
        <w:adjustRightInd w:val="0"/>
        <w:contextualSpacing/>
        <w:rPr>
          <w:rFonts w:cs="Arial"/>
        </w:rPr>
      </w:pPr>
      <w:r w:rsidRPr="0062148D">
        <w:rPr>
          <w:rFonts w:cs="Arial"/>
        </w:rPr>
        <w:t xml:space="preserve">Capable to applying one pack solid color paint </w:t>
      </w:r>
    </w:p>
    <w:p w14:paraId="002B85D5"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List of Tools and Equipment</w:t>
      </w:r>
    </w:p>
    <w:p w14:paraId="18A17DDC" w14:textId="77777777" w:rsidR="00A76104" w:rsidRPr="00A76104" w:rsidRDefault="00A76104" w:rsidP="00A76104">
      <w:pPr>
        <w:spacing w:before="0" w:after="0"/>
        <w:ind w:left="630" w:hanging="630"/>
        <w:rPr>
          <w:rFonts w:eastAsia="Times New Roman" w:cs="Arial"/>
          <w:lang w:val="en-GB"/>
        </w:rPr>
      </w:pPr>
      <w:r w:rsidRPr="00A76104">
        <w:rPr>
          <w:rFonts w:eastAsia="Times New Roman" w:cs="Arial"/>
          <w:lang w:val="en-GB"/>
        </w:rPr>
        <w:t>1.</w:t>
      </w:r>
      <w:r w:rsidRPr="00A76104">
        <w:rPr>
          <w:rFonts w:eastAsia="Times New Roman" w:cs="Arial"/>
          <w:lang w:val="en-GB"/>
        </w:rPr>
        <w:tab/>
      </w:r>
      <w:r w:rsidRPr="00A76104">
        <w:rPr>
          <w:rFonts w:eastAsia="Times New Roman" w:cs="Arial"/>
          <w:lang w:val="en-GB"/>
        </w:rPr>
        <w:tab/>
        <w:t>General Hand Tools</w:t>
      </w:r>
    </w:p>
    <w:p w14:paraId="066613F4" w14:textId="77777777" w:rsidR="00A76104" w:rsidRPr="00A76104" w:rsidRDefault="00A76104" w:rsidP="00A76104">
      <w:pPr>
        <w:spacing w:before="0" w:after="0"/>
        <w:ind w:left="630" w:hanging="630"/>
        <w:rPr>
          <w:rFonts w:eastAsia="Times New Roman" w:cs="Arial"/>
          <w:lang w:val="en-GB"/>
        </w:rPr>
      </w:pPr>
      <w:r w:rsidRPr="00A76104">
        <w:rPr>
          <w:rFonts w:eastAsia="Times New Roman" w:cs="Arial"/>
          <w:lang w:val="en-GB"/>
        </w:rPr>
        <w:t>2.</w:t>
      </w:r>
      <w:r w:rsidRPr="00A76104">
        <w:rPr>
          <w:rFonts w:eastAsia="Times New Roman" w:cs="Arial"/>
          <w:lang w:val="en-GB"/>
        </w:rPr>
        <w:tab/>
      </w:r>
      <w:r w:rsidRPr="00A76104">
        <w:rPr>
          <w:rFonts w:eastAsia="Times New Roman" w:cs="Arial"/>
          <w:lang w:val="en-GB"/>
        </w:rPr>
        <w:tab/>
        <w:t>Solvent Resistance Gloves</w:t>
      </w:r>
    </w:p>
    <w:p w14:paraId="15181F81" w14:textId="77777777" w:rsidR="00A76104" w:rsidRPr="00A76104" w:rsidRDefault="00A76104" w:rsidP="00A76104">
      <w:pPr>
        <w:spacing w:before="0" w:after="0"/>
        <w:ind w:left="630" w:hanging="630"/>
        <w:rPr>
          <w:rFonts w:eastAsia="Times New Roman" w:cs="Arial"/>
          <w:lang w:val="en-GB"/>
        </w:rPr>
      </w:pPr>
      <w:r w:rsidRPr="00A76104">
        <w:rPr>
          <w:rFonts w:eastAsia="Times New Roman" w:cs="Arial"/>
          <w:lang w:val="en-GB"/>
        </w:rPr>
        <w:t>3.</w:t>
      </w:r>
      <w:r w:rsidRPr="00A76104">
        <w:rPr>
          <w:rFonts w:eastAsia="Times New Roman" w:cs="Arial"/>
          <w:lang w:val="en-GB"/>
        </w:rPr>
        <w:tab/>
      </w:r>
      <w:r w:rsidRPr="00A76104">
        <w:rPr>
          <w:rFonts w:eastAsia="Times New Roman" w:cs="Arial"/>
          <w:lang w:val="en-GB"/>
        </w:rPr>
        <w:tab/>
        <w:t>Masking Dispenser</w:t>
      </w:r>
    </w:p>
    <w:p w14:paraId="597D639D" w14:textId="77777777" w:rsidR="00A76104" w:rsidRPr="00A76104" w:rsidRDefault="00A76104" w:rsidP="00A76104">
      <w:pPr>
        <w:spacing w:before="0" w:after="0"/>
        <w:ind w:left="630" w:hanging="630"/>
        <w:rPr>
          <w:rFonts w:eastAsia="Times New Roman" w:cs="Arial"/>
          <w:lang w:val="en-GB"/>
        </w:rPr>
      </w:pPr>
      <w:r w:rsidRPr="00A76104">
        <w:rPr>
          <w:rFonts w:eastAsia="Times New Roman" w:cs="Arial"/>
          <w:lang w:val="en-GB"/>
        </w:rPr>
        <w:t>4.</w:t>
      </w:r>
      <w:r w:rsidRPr="00A76104">
        <w:rPr>
          <w:rFonts w:eastAsia="Times New Roman" w:cs="Arial"/>
          <w:lang w:val="en-GB"/>
        </w:rPr>
        <w:tab/>
      </w:r>
      <w:r w:rsidRPr="00A76104">
        <w:rPr>
          <w:rFonts w:eastAsia="Times New Roman" w:cs="Arial"/>
          <w:lang w:val="en-GB"/>
        </w:rPr>
        <w:tab/>
        <w:t>Spray Suit</w:t>
      </w:r>
    </w:p>
    <w:p w14:paraId="3A637060" w14:textId="77777777" w:rsidR="00A76104" w:rsidRPr="00A76104" w:rsidRDefault="00A76104" w:rsidP="00A76104">
      <w:pPr>
        <w:spacing w:before="0" w:after="0"/>
        <w:ind w:left="630" w:hanging="630"/>
        <w:rPr>
          <w:rFonts w:eastAsia="Times New Roman" w:cs="Arial"/>
          <w:lang w:val="en-GB"/>
        </w:rPr>
      </w:pPr>
      <w:r w:rsidRPr="00A76104">
        <w:rPr>
          <w:rFonts w:eastAsia="Times New Roman" w:cs="Arial"/>
          <w:lang w:val="en-GB"/>
        </w:rPr>
        <w:t>5.</w:t>
      </w:r>
      <w:r w:rsidRPr="00A76104">
        <w:rPr>
          <w:rFonts w:eastAsia="Times New Roman" w:cs="Arial"/>
          <w:lang w:val="en-GB"/>
        </w:rPr>
        <w:tab/>
      </w:r>
      <w:r w:rsidRPr="00A76104">
        <w:rPr>
          <w:rFonts w:eastAsia="Times New Roman" w:cs="Arial"/>
          <w:lang w:val="en-GB"/>
        </w:rPr>
        <w:tab/>
        <w:t>Respirator</w:t>
      </w:r>
    </w:p>
    <w:p w14:paraId="13DAF3C3" w14:textId="77777777" w:rsidR="00A76104" w:rsidRPr="00A76104" w:rsidRDefault="00A76104" w:rsidP="00A76104">
      <w:pPr>
        <w:spacing w:before="0" w:after="0"/>
        <w:ind w:left="630" w:hanging="630"/>
        <w:rPr>
          <w:rFonts w:eastAsia="Times New Roman" w:cs="Arial"/>
          <w:lang w:val="en-GB"/>
        </w:rPr>
      </w:pPr>
      <w:r w:rsidRPr="00A76104">
        <w:rPr>
          <w:rFonts w:eastAsia="Times New Roman" w:cs="Arial"/>
          <w:lang w:val="en-GB"/>
        </w:rPr>
        <w:t>6.</w:t>
      </w:r>
      <w:r w:rsidRPr="00A76104">
        <w:rPr>
          <w:rFonts w:eastAsia="Times New Roman" w:cs="Arial"/>
          <w:lang w:val="en-GB"/>
        </w:rPr>
        <w:tab/>
      </w:r>
      <w:r w:rsidRPr="00A76104">
        <w:rPr>
          <w:rFonts w:eastAsia="Times New Roman" w:cs="Arial"/>
          <w:lang w:val="en-GB"/>
        </w:rPr>
        <w:tab/>
        <w:t>Air Compressor</w:t>
      </w:r>
    </w:p>
    <w:p w14:paraId="51C62DFF" w14:textId="77777777" w:rsidR="00A76104" w:rsidRPr="00A76104" w:rsidRDefault="00A76104" w:rsidP="00A76104">
      <w:pPr>
        <w:spacing w:before="0" w:after="0"/>
        <w:ind w:left="630" w:hanging="630"/>
        <w:rPr>
          <w:rFonts w:eastAsia="Times New Roman" w:cs="Arial"/>
          <w:lang w:val="en-GB"/>
        </w:rPr>
      </w:pPr>
      <w:r w:rsidRPr="00A76104">
        <w:rPr>
          <w:rFonts w:eastAsia="Times New Roman" w:cs="Arial"/>
          <w:lang w:val="en-GB"/>
        </w:rPr>
        <w:t>7.</w:t>
      </w:r>
      <w:r w:rsidRPr="00A76104">
        <w:rPr>
          <w:rFonts w:eastAsia="Times New Roman" w:cs="Arial"/>
          <w:lang w:val="en-GB"/>
        </w:rPr>
        <w:tab/>
      </w:r>
      <w:r w:rsidRPr="00A76104">
        <w:rPr>
          <w:rFonts w:eastAsia="Times New Roman" w:cs="Arial"/>
          <w:lang w:val="en-GB"/>
        </w:rPr>
        <w:tab/>
        <w:t>Spray Gun</w:t>
      </w:r>
    </w:p>
    <w:p w14:paraId="3ADF6548" w14:textId="77777777" w:rsidR="00A76104" w:rsidRPr="00A76104" w:rsidRDefault="00A76104" w:rsidP="00A76104">
      <w:pPr>
        <w:spacing w:before="0" w:after="0"/>
        <w:ind w:left="630" w:hanging="630"/>
        <w:rPr>
          <w:rFonts w:eastAsia="Times New Roman" w:cs="Arial"/>
          <w:lang w:val="en-GB"/>
        </w:rPr>
      </w:pPr>
      <w:r w:rsidRPr="00A76104">
        <w:rPr>
          <w:rFonts w:eastAsia="Times New Roman" w:cs="Arial"/>
          <w:lang w:val="en-GB"/>
        </w:rPr>
        <w:t>8.</w:t>
      </w:r>
      <w:r w:rsidRPr="00A76104">
        <w:rPr>
          <w:rFonts w:eastAsia="Times New Roman" w:cs="Arial"/>
          <w:lang w:val="en-GB"/>
        </w:rPr>
        <w:tab/>
      </w:r>
      <w:r w:rsidRPr="00A76104">
        <w:rPr>
          <w:rFonts w:eastAsia="Times New Roman" w:cs="Arial"/>
          <w:lang w:val="en-GB"/>
        </w:rPr>
        <w:tab/>
        <w:t>Air Blow Gun</w:t>
      </w:r>
    </w:p>
    <w:p w14:paraId="273D463C" w14:textId="77777777" w:rsidR="00A76104" w:rsidRPr="00A76104" w:rsidRDefault="00A76104" w:rsidP="00A76104">
      <w:pPr>
        <w:spacing w:before="0" w:after="0"/>
        <w:ind w:left="630" w:hanging="630"/>
        <w:rPr>
          <w:rFonts w:eastAsia="Times New Roman" w:cs="Arial"/>
          <w:lang w:val="en-GB"/>
        </w:rPr>
      </w:pPr>
      <w:r w:rsidRPr="00A76104">
        <w:rPr>
          <w:rFonts w:eastAsia="Times New Roman" w:cs="Arial"/>
          <w:lang w:val="en-GB"/>
        </w:rPr>
        <w:t>9.</w:t>
      </w:r>
      <w:r w:rsidRPr="00A76104">
        <w:rPr>
          <w:rFonts w:eastAsia="Times New Roman" w:cs="Arial"/>
          <w:lang w:val="en-GB"/>
        </w:rPr>
        <w:tab/>
      </w:r>
      <w:r w:rsidRPr="00A76104">
        <w:rPr>
          <w:rFonts w:eastAsia="Times New Roman" w:cs="Arial"/>
          <w:lang w:val="en-GB"/>
        </w:rPr>
        <w:tab/>
        <w:t>Mixing Stick</w:t>
      </w:r>
    </w:p>
    <w:p w14:paraId="74BC45C8" w14:textId="77777777" w:rsidR="00A76104" w:rsidRPr="00A76104" w:rsidRDefault="00A76104" w:rsidP="00A76104">
      <w:pPr>
        <w:spacing w:before="0" w:after="0"/>
        <w:ind w:left="630" w:hanging="630"/>
        <w:rPr>
          <w:rFonts w:eastAsia="Times New Roman" w:cs="Arial"/>
          <w:lang w:val="en-GB"/>
        </w:rPr>
      </w:pPr>
      <w:r w:rsidRPr="00A76104">
        <w:rPr>
          <w:rFonts w:eastAsia="Times New Roman" w:cs="Arial"/>
          <w:lang w:val="en-GB"/>
        </w:rPr>
        <w:t>10.</w:t>
      </w:r>
      <w:r w:rsidRPr="00A76104">
        <w:rPr>
          <w:rFonts w:eastAsia="Times New Roman" w:cs="Arial"/>
          <w:lang w:val="en-GB"/>
        </w:rPr>
        <w:tab/>
      </w:r>
      <w:r w:rsidRPr="00A76104">
        <w:rPr>
          <w:rFonts w:eastAsia="Times New Roman" w:cs="Arial"/>
          <w:lang w:val="en-GB"/>
        </w:rPr>
        <w:tab/>
        <w:t>Weighing Scale</w:t>
      </w:r>
    </w:p>
    <w:p w14:paraId="75CE0FA0" w14:textId="77777777" w:rsidR="00A76104" w:rsidRPr="00A76104" w:rsidRDefault="00A76104" w:rsidP="00A76104">
      <w:pPr>
        <w:spacing w:before="0" w:after="0"/>
        <w:ind w:left="630" w:hanging="630"/>
        <w:rPr>
          <w:rFonts w:eastAsia="Times New Roman" w:cs="Arial"/>
          <w:lang w:val="en-GB"/>
        </w:rPr>
      </w:pPr>
      <w:r w:rsidRPr="00A76104">
        <w:rPr>
          <w:rFonts w:eastAsia="Times New Roman" w:cs="Arial"/>
          <w:lang w:val="en-GB"/>
        </w:rPr>
        <w:t>11.</w:t>
      </w:r>
      <w:r w:rsidRPr="00A76104">
        <w:rPr>
          <w:rFonts w:eastAsia="Times New Roman" w:cs="Arial"/>
          <w:lang w:val="en-GB"/>
        </w:rPr>
        <w:tab/>
      </w:r>
      <w:r w:rsidRPr="00A76104">
        <w:rPr>
          <w:rFonts w:eastAsia="Times New Roman" w:cs="Arial"/>
          <w:lang w:val="en-GB"/>
        </w:rPr>
        <w:tab/>
        <w:t>Paint Booth</w:t>
      </w:r>
    </w:p>
    <w:p w14:paraId="7D3A64A2" w14:textId="77777777" w:rsidR="00A76104" w:rsidRPr="00A76104" w:rsidRDefault="00A76104" w:rsidP="00A76104">
      <w:pPr>
        <w:spacing w:before="0" w:after="0"/>
        <w:ind w:left="630" w:hanging="630"/>
        <w:rPr>
          <w:rFonts w:eastAsia="Times New Roman" w:cs="Arial"/>
          <w:lang w:val="en-GB"/>
        </w:rPr>
      </w:pPr>
      <w:r w:rsidRPr="00A76104">
        <w:rPr>
          <w:rFonts w:eastAsia="Times New Roman" w:cs="Arial"/>
          <w:lang w:val="en-GB"/>
        </w:rPr>
        <w:t>12.</w:t>
      </w:r>
      <w:r w:rsidRPr="00A76104">
        <w:rPr>
          <w:rFonts w:eastAsia="Times New Roman" w:cs="Arial"/>
          <w:lang w:val="en-GB"/>
        </w:rPr>
        <w:tab/>
      </w:r>
      <w:r w:rsidRPr="00A76104">
        <w:rPr>
          <w:rFonts w:eastAsia="Times New Roman" w:cs="Arial"/>
          <w:lang w:val="en-GB"/>
        </w:rPr>
        <w:tab/>
        <w:t>Shop cloth</w:t>
      </w:r>
    </w:p>
    <w:p w14:paraId="44339044" w14:textId="77777777" w:rsidR="00A76104" w:rsidRPr="00A76104" w:rsidRDefault="00A76104" w:rsidP="00A76104">
      <w:pPr>
        <w:spacing w:before="0" w:after="0"/>
        <w:ind w:left="630" w:hanging="630"/>
        <w:rPr>
          <w:rFonts w:eastAsia="Times New Roman" w:cs="Arial"/>
          <w:lang w:val="en-GB"/>
        </w:rPr>
      </w:pPr>
      <w:r w:rsidRPr="00A76104">
        <w:rPr>
          <w:rFonts w:eastAsia="Times New Roman" w:cs="Arial"/>
          <w:lang w:val="en-GB"/>
        </w:rPr>
        <w:t>13.</w:t>
      </w:r>
      <w:r w:rsidRPr="00A76104">
        <w:rPr>
          <w:rFonts w:eastAsia="Times New Roman" w:cs="Arial"/>
          <w:lang w:val="en-GB"/>
        </w:rPr>
        <w:tab/>
      </w:r>
      <w:r w:rsidRPr="00A76104">
        <w:rPr>
          <w:rFonts w:eastAsia="Times New Roman" w:cs="Arial"/>
          <w:lang w:val="en-GB"/>
        </w:rPr>
        <w:tab/>
        <w:t>Masking Papers</w:t>
      </w:r>
    </w:p>
    <w:p w14:paraId="09324C76" w14:textId="77777777" w:rsidR="00A76104" w:rsidRPr="00A76104" w:rsidRDefault="00A76104" w:rsidP="00A76104">
      <w:pPr>
        <w:spacing w:before="0" w:after="0"/>
        <w:ind w:left="630" w:hanging="630"/>
        <w:rPr>
          <w:rFonts w:eastAsia="Times New Roman" w:cs="Arial"/>
          <w:lang w:val="en-GB"/>
        </w:rPr>
      </w:pPr>
      <w:r w:rsidRPr="00A76104">
        <w:rPr>
          <w:rFonts w:eastAsia="Times New Roman" w:cs="Arial"/>
          <w:lang w:val="en-GB"/>
        </w:rPr>
        <w:t>14.</w:t>
      </w:r>
      <w:r w:rsidRPr="00A76104">
        <w:rPr>
          <w:rFonts w:eastAsia="Times New Roman" w:cs="Arial"/>
          <w:lang w:val="en-GB"/>
        </w:rPr>
        <w:tab/>
      </w:r>
      <w:r w:rsidRPr="00A76104">
        <w:rPr>
          <w:rFonts w:eastAsia="Times New Roman" w:cs="Arial"/>
          <w:lang w:val="en-GB"/>
        </w:rPr>
        <w:tab/>
        <w:t>Masking Foil</w:t>
      </w:r>
    </w:p>
    <w:p w14:paraId="69ABF07B" w14:textId="77777777" w:rsidR="00A76104" w:rsidRPr="00A76104" w:rsidRDefault="00A76104" w:rsidP="00A76104">
      <w:pPr>
        <w:spacing w:before="0" w:after="0"/>
        <w:ind w:left="630" w:hanging="630"/>
        <w:rPr>
          <w:rFonts w:eastAsia="Times New Roman" w:cs="Arial"/>
          <w:lang w:val="en-GB"/>
        </w:rPr>
      </w:pPr>
      <w:r w:rsidRPr="00A76104">
        <w:rPr>
          <w:rFonts w:eastAsia="Times New Roman" w:cs="Arial"/>
          <w:lang w:val="en-GB"/>
        </w:rPr>
        <w:t>15.</w:t>
      </w:r>
      <w:r w:rsidRPr="00A76104">
        <w:rPr>
          <w:rFonts w:eastAsia="Times New Roman" w:cs="Arial"/>
          <w:lang w:val="en-GB"/>
        </w:rPr>
        <w:tab/>
      </w:r>
      <w:r w:rsidRPr="00A76104">
        <w:rPr>
          <w:rFonts w:eastAsia="Times New Roman" w:cs="Arial"/>
          <w:lang w:val="en-GB"/>
        </w:rPr>
        <w:tab/>
        <w:t>Masking Tape</w:t>
      </w:r>
    </w:p>
    <w:p w14:paraId="04357F92" w14:textId="77777777" w:rsidR="00A76104" w:rsidRPr="00A76104" w:rsidRDefault="00A76104" w:rsidP="00A76104">
      <w:pPr>
        <w:spacing w:before="0" w:after="0"/>
        <w:ind w:left="630" w:hanging="630"/>
        <w:rPr>
          <w:rFonts w:eastAsia="Times New Roman" w:cs="Arial"/>
          <w:lang w:val="en-GB"/>
        </w:rPr>
      </w:pPr>
      <w:r w:rsidRPr="00A76104">
        <w:rPr>
          <w:rFonts w:eastAsia="Times New Roman" w:cs="Arial"/>
          <w:lang w:val="en-GB"/>
        </w:rPr>
        <w:t>16.</w:t>
      </w:r>
      <w:r w:rsidRPr="00A76104">
        <w:rPr>
          <w:rFonts w:eastAsia="Times New Roman" w:cs="Arial"/>
          <w:lang w:val="en-GB"/>
        </w:rPr>
        <w:tab/>
      </w:r>
      <w:r w:rsidRPr="00A76104">
        <w:rPr>
          <w:rFonts w:eastAsia="Times New Roman" w:cs="Arial"/>
          <w:lang w:val="en-GB"/>
        </w:rPr>
        <w:tab/>
        <w:t>Sand Paper</w:t>
      </w:r>
    </w:p>
    <w:p w14:paraId="136BB233" w14:textId="77777777" w:rsidR="00A76104" w:rsidRPr="00A76104" w:rsidRDefault="00A76104" w:rsidP="00A76104">
      <w:pPr>
        <w:spacing w:before="0" w:after="0"/>
        <w:ind w:left="630" w:hanging="630"/>
        <w:rPr>
          <w:rFonts w:eastAsia="Times New Roman" w:cs="Arial"/>
          <w:lang w:val="en-GB"/>
        </w:rPr>
      </w:pPr>
      <w:r w:rsidRPr="00A76104">
        <w:rPr>
          <w:rFonts w:eastAsia="Times New Roman" w:cs="Arial"/>
          <w:lang w:val="en-GB"/>
        </w:rPr>
        <w:t>17.</w:t>
      </w:r>
      <w:r w:rsidRPr="00A76104">
        <w:rPr>
          <w:rFonts w:eastAsia="Times New Roman" w:cs="Arial"/>
          <w:lang w:val="en-GB"/>
        </w:rPr>
        <w:tab/>
      </w:r>
      <w:r w:rsidRPr="00A76104">
        <w:rPr>
          <w:rFonts w:eastAsia="Times New Roman" w:cs="Arial"/>
          <w:lang w:val="en-GB"/>
        </w:rPr>
        <w:tab/>
        <w:t>Under Coat Paint</w:t>
      </w:r>
    </w:p>
    <w:p w14:paraId="259FFDCF" w14:textId="77777777" w:rsidR="00A76104" w:rsidRPr="00A76104" w:rsidRDefault="00A76104" w:rsidP="00A76104">
      <w:pPr>
        <w:spacing w:before="0" w:after="0"/>
        <w:ind w:left="630" w:hanging="630"/>
        <w:rPr>
          <w:rFonts w:eastAsia="Times New Roman" w:cs="Arial"/>
          <w:lang w:val="en-GB"/>
        </w:rPr>
      </w:pPr>
      <w:r w:rsidRPr="00A76104">
        <w:rPr>
          <w:rFonts w:eastAsia="Times New Roman" w:cs="Arial"/>
          <w:lang w:val="en-GB"/>
        </w:rPr>
        <w:t>18.</w:t>
      </w:r>
      <w:r w:rsidRPr="00A76104">
        <w:rPr>
          <w:rFonts w:eastAsia="Times New Roman" w:cs="Arial"/>
          <w:lang w:val="en-GB"/>
        </w:rPr>
        <w:tab/>
      </w:r>
      <w:r w:rsidRPr="00A76104">
        <w:rPr>
          <w:rFonts w:eastAsia="Times New Roman" w:cs="Arial"/>
          <w:lang w:val="en-GB"/>
        </w:rPr>
        <w:tab/>
        <w:t>Hardener</w:t>
      </w:r>
    </w:p>
    <w:p w14:paraId="05D8B948" w14:textId="77777777" w:rsidR="00A76104" w:rsidRPr="00A76104" w:rsidRDefault="00A76104" w:rsidP="00A76104">
      <w:pPr>
        <w:spacing w:before="0" w:after="0"/>
        <w:ind w:left="630" w:hanging="630"/>
        <w:rPr>
          <w:rFonts w:eastAsia="Times New Roman" w:cs="Arial"/>
          <w:lang w:val="en-GB"/>
        </w:rPr>
      </w:pPr>
      <w:r w:rsidRPr="00A76104">
        <w:rPr>
          <w:rFonts w:eastAsia="Times New Roman" w:cs="Arial"/>
          <w:lang w:val="en-GB"/>
        </w:rPr>
        <w:t>19.</w:t>
      </w:r>
      <w:r w:rsidRPr="00A76104">
        <w:rPr>
          <w:rFonts w:eastAsia="Times New Roman" w:cs="Arial"/>
          <w:lang w:val="en-GB"/>
        </w:rPr>
        <w:tab/>
      </w:r>
      <w:r w:rsidRPr="00A76104">
        <w:rPr>
          <w:rFonts w:eastAsia="Times New Roman" w:cs="Arial"/>
          <w:lang w:val="en-GB"/>
        </w:rPr>
        <w:tab/>
        <w:t>Mixing Thinner</w:t>
      </w:r>
    </w:p>
    <w:p w14:paraId="06A9FB0F" w14:textId="6648B2C8" w:rsidR="00A76104" w:rsidRPr="0062148D" w:rsidRDefault="00A76104" w:rsidP="00A76104">
      <w:pPr>
        <w:spacing w:before="0" w:after="0"/>
        <w:ind w:left="630" w:hanging="630"/>
        <w:rPr>
          <w:rFonts w:eastAsia="Times New Roman" w:cs="Arial"/>
          <w:lang w:val="en-GB"/>
        </w:rPr>
      </w:pPr>
      <w:r w:rsidRPr="00A76104">
        <w:rPr>
          <w:rFonts w:eastAsia="Times New Roman" w:cs="Arial"/>
          <w:lang w:val="en-GB"/>
        </w:rPr>
        <w:t>20.</w:t>
      </w:r>
      <w:r w:rsidRPr="00A76104">
        <w:rPr>
          <w:rFonts w:eastAsia="Times New Roman" w:cs="Arial"/>
          <w:lang w:val="en-GB"/>
        </w:rPr>
        <w:tab/>
      </w:r>
      <w:r w:rsidRPr="00A76104">
        <w:rPr>
          <w:rFonts w:eastAsia="Times New Roman" w:cs="Arial"/>
          <w:lang w:val="en-GB"/>
        </w:rPr>
        <w:tab/>
        <w:t>Cleaning Thinner</w:t>
      </w:r>
    </w:p>
    <w:p w14:paraId="4ED806F4" w14:textId="77777777" w:rsidR="0062148D" w:rsidRPr="0062148D" w:rsidRDefault="0062148D" w:rsidP="0062148D">
      <w:pPr>
        <w:spacing w:before="0" w:after="0" w:line="276" w:lineRule="auto"/>
        <w:ind w:left="706" w:hanging="706"/>
        <w:jc w:val="left"/>
        <w:rPr>
          <w:rFonts w:eastAsiaTheme="majorEastAsia" w:cs="Arial"/>
          <w:b/>
          <w:bCs/>
        </w:rPr>
      </w:pPr>
      <w:r w:rsidRPr="0062148D">
        <w:rPr>
          <w:rFonts w:cs="Arial"/>
        </w:rPr>
        <w:br w:type="page"/>
      </w:r>
    </w:p>
    <w:p w14:paraId="508FAC56" w14:textId="5CC4AB5C" w:rsidR="0062148D" w:rsidRPr="00BC09FA" w:rsidRDefault="0062148D" w:rsidP="00BE41AE">
      <w:pPr>
        <w:pStyle w:val="Heading3"/>
        <w:numPr>
          <w:ilvl w:val="0"/>
          <w:numId w:val="379"/>
        </w:numPr>
        <w:shd w:val="clear" w:color="auto" w:fill="FFC000"/>
        <w:spacing w:line="276" w:lineRule="auto"/>
        <w:ind w:left="2160" w:hanging="1800"/>
        <w:rPr>
          <w:rFonts w:ascii="Arial" w:hAnsi="Arial" w:cs="Arial"/>
          <w:b/>
          <w:bCs/>
          <w:color w:val="auto"/>
        </w:rPr>
      </w:pPr>
      <w:bookmarkStart w:id="116" w:name="_Toc30855064"/>
      <w:bookmarkStart w:id="117" w:name="_Toc111733630"/>
      <w:r w:rsidRPr="00BC09FA">
        <w:rPr>
          <w:rFonts w:ascii="Arial" w:hAnsi="Arial" w:cs="Arial"/>
          <w:b/>
          <w:bCs/>
          <w:color w:val="auto"/>
        </w:rPr>
        <w:t>Apply Final Coats</w:t>
      </w:r>
      <w:bookmarkEnd w:id="116"/>
      <w:bookmarkEnd w:id="117"/>
    </w:p>
    <w:p w14:paraId="6BCEB179" w14:textId="2A5EF2AD" w:rsidR="0062148D" w:rsidRPr="0062148D" w:rsidRDefault="0062148D" w:rsidP="00A76104">
      <w:pPr>
        <w:keepNext/>
        <w:keepLines/>
        <w:outlineLvl w:val="4"/>
        <w:rPr>
          <w:rFonts w:cs="Arial"/>
        </w:rPr>
      </w:pPr>
      <w:r w:rsidRPr="0062148D">
        <w:rPr>
          <w:rFonts w:eastAsiaTheme="majorEastAsia" w:cs="Arial"/>
          <w:b/>
        </w:rPr>
        <w:t>Overview</w:t>
      </w:r>
      <w:r w:rsidR="00A76104">
        <w:rPr>
          <w:rFonts w:eastAsiaTheme="majorEastAsia" w:cs="Arial"/>
          <w:b/>
        </w:rPr>
        <w:t xml:space="preserve">: </w:t>
      </w:r>
      <w:r w:rsidRPr="0062148D">
        <w:rPr>
          <w:rFonts w:cs="Arial"/>
        </w:rPr>
        <w:t>After successful completion of this module the trainee will be able to perform</w:t>
      </w:r>
      <w:r w:rsidR="00A76104">
        <w:rPr>
          <w:rFonts w:cs="Arial"/>
        </w:rPr>
        <w:t xml:space="preserve"> </w:t>
      </w:r>
      <w:r w:rsidRPr="0062148D">
        <w:rPr>
          <w:rFonts w:cs="Arial"/>
        </w:rPr>
        <w:t>each of the tasks according to the relevant standards and specifications</w:t>
      </w:r>
    </w:p>
    <w:tbl>
      <w:tblPr>
        <w:tblStyle w:val="TableGrid"/>
        <w:tblW w:w="4979" w:type="pct"/>
        <w:tblLook w:val="0000" w:firstRow="0" w:lastRow="0" w:firstColumn="0" w:lastColumn="0" w:noHBand="0" w:noVBand="0"/>
      </w:tblPr>
      <w:tblGrid>
        <w:gridCol w:w="2964"/>
        <w:gridCol w:w="7916"/>
      </w:tblGrid>
      <w:tr w:rsidR="0062148D" w:rsidRPr="0062148D" w14:paraId="36BE9507" w14:textId="77777777" w:rsidTr="00A76104">
        <w:trPr>
          <w:trHeight w:val="432"/>
        </w:trPr>
        <w:tc>
          <w:tcPr>
            <w:tcW w:w="1362" w:type="pct"/>
            <w:shd w:val="clear" w:color="auto" w:fill="D9D9D9" w:themeFill="background1" w:themeFillShade="D9"/>
            <w:vAlign w:val="center"/>
          </w:tcPr>
          <w:p w14:paraId="737B53BC" w14:textId="77777777" w:rsidR="0062148D" w:rsidRPr="00A76104" w:rsidRDefault="0062148D" w:rsidP="00A76104">
            <w:pPr>
              <w:keepNext/>
              <w:keepLines/>
              <w:spacing w:before="0" w:after="0" w:line="240" w:lineRule="auto"/>
              <w:jc w:val="left"/>
              <w:outlineLvl w:val="4"/>
              <w:rPr>
                <w:rFonts w:eastAsiaTheme="majorEastAsia" w:cs="Arial"/>
                <w:b/>
                <w:color w:val="000000" w:themeColor="text1"/>
              </w:rPr>
            </w:pPr>
            <w:r w:rsidRPr="00A76104">
              <w:rPr>
                <w:rFonts w:eastAsiaTheme="majorEastAsia" w:cs="Arial"/>
                <w:b/>
                <w:color w:val="000000" w:themeColor="text1"/>
              </w:rPr>
              <w:t>Unit of Competency</w:t>
            </w:r>
          </w:p>
        </w:tc>
        <w:tc>
          <w:tcPr>
            <w:tcW w:w="3638" w:type="pct"/>
            <w:shd w:val="clear" w:color="auto" w:fill="D9D9D9" w:themeFill="background1" w:themeFillShade="D9"/>
            <w:vAlign w:val="center"/>
          </w:tcPr>
          <w:p w14:paraId="5D4838F9" w14:textId="77777777" w:rsidR="0062148D" w:rsidRPr="00A76104" w:rsidRDefault="0062148D" w:rsidP="00A76104">
            <w:pPr>
              <w:keepNext/>
              <w:keepLines/>
              <w:spacing w:before="0" w:after="0" w:line="240" w:lineRule="auto"/>
              <w:jc w:val="left"/>
              <w:outlineLvl w:val="4"/>
              <w:rPr>
                <w:rFonts w:eastAsiaTheme="majorEastAsia" w:cs="Arial"/>
                <w:b/>
                <w:color w:val="000000" w:themeColor="text1"/>
              </w:rPr>
            </w:pPr>
            <w:r w:rsidRPr="00A76104">
              <w:rPr>
                <w:rFonts w:eastAsiaTheme="majorEastAsia" w:cs="Arial"/>
                <w:b/>
                <w:color w:val="000000" w:themeColor="text1"/>
              </w:rPr>
              <w:t>Performance Criteria</w:t>
            </w:r>
          </w:p>
        </w:tc>
      </w:tr>
      <w:tr w:rsidR="0062148D" w:rsidRPr="0062148D" w14:paraId="4817D87B" w14:textId="77777777" w:rsidTr="00A76104">
        <w:tc>
          <w:tcPr>
            <w:tcW w:w="1362" w:type="pct"/>
          </w:tcPr>
          <w:p w14:paraId="48680EF3" w14:textId="77777777" w:rsidR="0062148D" w:rsidRPr="00A76104" w:rsidRDefault="0062148D" w:rsidP="00BE41AE">
            <w:pPr>
              <w:numPr>
                <w:ilvl w:val="0"/>
                <w:numId w:val="246"/>
              </w:numPr>
              <w:spacing w:before="0" w:after="0"/>
              <w:ind w:hanging="720"/>
              <w:contextualSpacing/>
              <w:jc w:val="left"/>
              <w:rPr>
                <w:rFonts w:eastAsia="Trebuchet MS" w:cs="Arial"/>
                <w:b/>
                <w:color w:val="000000" w:themeColor="text1"/>
              </w:rPr>
            </w:pPr>
            <w:r w:rsidRPr="00A76104">
              <w:rPr>
                <w:rFonts w:eastAsia="Trebuchet MS" w:cs="Arial"/>
                <w:color w:val="000000" w:themeColor="text1"/>
              </w:rPr>
              <w:t>Perform two tone painting</w:t>
            </w:r>
          </w:p>
        </w:tc>
        <w:tc>
          <w:tcPr>
            <w:tcW w:w="3638" w:type="pct"/>
          </w:tcPr>
          <w:p w14:paraId="5B125F36" w14:textId="77777777" w:rsidR="0062148D" w:rsidRPr="00A76104" w:rsidRDefault="0062148D" w:rsidP="00BE41AE">
            <w:pPr>
              <w:numPr>
                <w:ilvl w:val="0"/>
                <w:numId w:val="24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Find out the customers need</w:t>
            </w:r>
          </w:p>
          <w:p w14:paraId="6ADB79C6" w14:textId="77777777" w:rsidR="0062148D" w:rsidRPr="00A76104" w:rsidRDefault="0062148D" w:rsidP="00BE41AE">
            <w:pPr>
              <w:numPr>
                <w:ilvl w:val="0"/>
                <w:numId w:val="24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Wear PPE according to instruction</w:t>
            </w:r>
          </w:p>
          <w:p w14:paraId="00DB94FF" w14:textId="77777777" w:rsidR="0062148D" w:rsidRPr="00A76104" w:rsidRDefault="0062148D" w:rsidP="00BE41AE">
            <w:pPr>
              <w:numPr>
                <w:ilvl w:val="0"/>
                <w:numId w:val="24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Determine the color to be painted</w:t>
            </w:r>
          </w:p>
          <w:p w14:paraId="02EFBC0E" w14:textId="77777777" w:rsidR="0062148D" w:rsidRPr="00A76104" w:rsidRDefault="0062148D" w:rsidP="00BE41AE">
            <w:pPr>
              <w:numPr>
                <w:ilvl w:val="0"/>
                <w:numId w:val="24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 xml:space="preserve">Collect necessary equipment and raw material, </w:t>
            </w:r>
          </w:p>
          <w:p w14:paraId="420E0827" w14:textId="77777777" w:rsidR="0062148D" w:rsidRPr="00A76104" w:rsidRDefault="0062148D" w:rsidP="00BE41AE">
            <w:pPr>
              <w:numPr>
                <w:ilvl w:val="0"/>
                <w:numId w:val="24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Other sections were covered with masking</w:t>
            </w:r>
          </w:p>
          <w:p w14:paraId="2F5BA5CF" w14:textId="77777777" w:rsidR="0062148D" w:rsidRPr="00A76104" w:rsidRDefault="0062148D" w:rsidP="00BE41AE">
            <w:pPr>
              <w:numPr>
                <w:ilvl w:val="0"/>
                <w:numId w:val="24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Pour paint into the spray gun and adjust the spray gun &amp; air pressure</w:t>
            </w:r>
          </w:p>
          <w:p w14:paraId="69F4B510" w14:textId="77777777" w:rsidR="0062148D" w:rsidRPr="00A76104" w:rsidRDefault="0062148D" w:rsidP="00BE41AE">
            <w:pPr>
              <w:numPr>
                <w:ilvl w:val="0"/>
                <w:numId w:val="24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Apply the main color that had to be applied</w:t>
            </w:r>
          </w:p>
          <w:p w14:paraId="6BD30FDC" w14:textId="77777777" w:rsidR="0062148D" w:rsidRPr="00A76104" w:rsidRDefault="0062148D" w:rsidP="00BE41AE">
            <w:pPr>
              <w:numPr>
                <w:ilvl w:val="0"/>
                <w:numId w:val="24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 xml:space="preserve">Allow to dry for 24 hours, </w:t>
            </w:r>
          </w:p>
          <w:p w14:paraId="1B145E17" w14:textId="77777777" w:rsidR="0062148D" w:rsidRPr="00A76104" w:rsidRDefault="0062148D" w:rsidP="00BE41AE">
            <w:pPr>
              <w:numPr>
                <w:ilvl w:val="0"/>
                <w:numId w:val="24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Check again whether the components and areas that need to be covered were fully covered</w:t>
            </w:r>
          </w:p>
          <w:p w14:paraId="776A52DF" w14:textId="77777777" w:rsidR="0062148D" w:rsidRPr="00A76104" w:rsidRDefault="0062148D" w:rsidP="00BE41AE">
            <w:pPr>
              <w:numPr>
                <w:ilvl w:val="0"/>
                <w:numId w:val="24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Apply the second color</w:t>
            </w:r>
          </w:p>
          <w:p w14:paraId="44FA2FE5" w14:textId="77777777" w:rsidR="0062148D" w:rsidRPr="00A76104" w:rsidRDefault="0062148D" w:rsidP="00BE41AE">
            <w:pPr>
              <w:numPr>
                <w:ilvl w:val="0"/>
                <w:numId w:val="24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Open the top coat tin and mix until a uniform mixture was obtained</w:t>
            </w:r>
          </w:p>
          <w:p w14:paraId="4D0C39D5" w14:textId="77777777" w:rsidR="0062148D" w:rsidRPr="00A76104" w:rsidRDefault="0062148D" w:rsidP="00BE41AE">
            <w:pPr>
              <w:numPr>
                <w:ilvl w:val="0"/>
                <w:numId w:val="24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Obtain required thinner</w:t>
            </w:r>
          </w:p>
          <w:p w14:paraId="691391D1" w14:textId="77777777" w:rsidR="0062148D" w:rsidRPr="00A76104" w:rsidRDefault="0062148D" w:rsidP="00BE41AE">
            <w:pPr>
              <w:numPr>
                <w:ilvl w:val="0"/>
                <w:numId w:val="24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Measure with a scale and pour top coat into a clean vessel</w:t>
            </w:r>
          </w:p>
          <w:p w14:paraId="2ECDFF48" w14:textId="77777777" w:rsidR="0062148D" w:rsidRPr="00A76104" w:rsidRDefault="0062148D" w:rsidP="00BE41AE">
            <w:pPr>
              <w:numPr>
                <w:ilvl w:val="0"/>
                <w:numId w:val="24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Pour thinner to standard ratio and mix</w:t>
            </w:r>
          </w:p>
          <w:p w14:paraId="2FC72667" w14:textId="77777777" w:rsidR="0062148D" w:rsidRPr="00A76104" w:rsidRDefault="0062148D" w:rsidP="00BE41AE">
            <w:pPr>
              <w:numPr>
                <w:ilvl w:val="0"/>
                <w:numId w:val="24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Obtain standard air of required amount through filters</w:t>
            </w:r>
          </w:p>
          <w:p w14:paraId="06190E92" w14:textId="77777777" w:rsidR="0062148D" w:rsidRPr="00A76104" w:rsidRDefault="0062148D" w:rsidP="00BE41AE">
            <w:pPr>
              <w:numPr>
                <w:ilvl w:val="0"/>
                <w:numId w:val="24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Strain (though strainer) the mixed paint</w:t>
            </w:r>
          </w:p>
          <w:p w14:paraId="0A509FA7" w14:textId="77777777" w:rsidR="0062148D" w:rsidRPr="00A76104" w:rsidRDefault="0062148D" w:rsidP="00BE41AE">
            <w:pPr>
              <w:numPr>
                <w:ilvl w:val="0"/>
                <w:numId w:val="24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Pour required amount of top coat into the spray gun</w:t>
            </w:r>
          </w:p>
          <w:p w14:paraId="52098E60" w14:textId="77777777" w:rsidR="0062148D" w:rsidRPr="00A76104" w:rsidRDefault="0062148D" w:rsidP="00BE41AE">
            <w:pPr>
              <w:numPr>
                <w:ilvl w:val="0"/>
                <w:numId w:val="24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Wear safety gear</w:t>
            </w:r>
          </w:p>
          <w:p w14:paraId="53A7E85E" w14:textId="77777777" w:rsidR="0062148D" w:rsidRPr="00A76104" w:rsidRDefault="0062148D" w:rsidP="00BE41AE">
            <w:pPr>
              <w:numPr>
                <w:ilvl w:val="0"/>
                <w:numId w:val="24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Adjust the required flame of the spray gun</w:t>
            </w:r>
          </w:p>
          <w:p w14:paraId="6B8A42C6" w14:textId="77777777" w:rsidR="0062148D" w:rsidRPr="00A76104" w:rsidRDefault="0062148D" w:rsidP="00BE41AE">
            <w:pPr>
              <w:numPr>
                <w:ilvl w:val="0"/>
                <w:numId w:val="24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Applying the basic colors, cover both colors with top coat</w:t>
            </w:r>
          </w:p>
          <w:p w14:paraId="3230A3F6" w14:textId="77777777" w:rsidR="0062148D" w:rsidRPr="00A76104" w:rsidRDefault="0062148D" w:rsidP="00BE41AE">
            <w:pPr>
              <w:numPr>
                <w:ilvl w:val="0"/>
                <w:numId w:val="24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 the used equipment, and surroundings</w:t>
            </w:r>
          </w:p>
          <w:p w14:paraId="0F0EDBED" w14:textId="77777777" w:rsidR="0062148D" w:rsidRPr="00A76104" w:rsidRDefault="0062148D" w:rsidP="00BE41AE">
            <w:pPr>
              <w:numPr>
                <w:ilvl w:val="0"/>
                <w:numId w:val="247"/>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Store equipment properly</w:t>
            </w:r>
          </w:p>
        </w:tc>
      </w:tr>
      <w:tr w:rsidR="0062148D" w:rsidRPr="0062148D" w14:paraId="3944B9E4" w14:textId="77777777" w:rsidTr="00A76104">
        <w:tc>
          <w:tcPr>
            <w:tcW w:w="1362" w:type="pct"/>
          </w:tcPr>
          <w:p w14:paraId="55D8C82A" w14:textId="77777777" w:rsidR="0062148D" w:rsidRPr="00A76104" w:rsidRDefault="0062148D" w:rsidP="00BE41AE">
            <w:pPr>
              <w:numPr>
                <w:ilvl w:val="0"/>
                <w:numId w:val="246"/>
              </w:numPr>
              <w:spacing w:before="0" w:after="0"/>
              <w:ind w:hanging="720"/>
              <w:contextualSpacing/>
              <w:jc w:val="left"/>
              <w:rPr>
                <w:rFonts w:eastAsia="Trebuchet MS" w:cs="Arial"/>
                <w:b/>
                <w:color w:val="000000" w:themeColor="text1"/>
              </w:rPr>
            </w:pPr>
            <w:r w:rsidRPr="00A76104">
              <w:rPr>
                <w:rFonts w:eastAsia="Trebuchet MS" w:cs="Arial"/>
                <w:color w:val="000000" w:themeColor="text1"/>
              </w:rPr>
              <w:t>Perform touch up work</w:t>
            </w:r>
          </w:p>
        </w:tc>
        <w:tc>
          <w:tcPr>
            <w:tcW w:w="3638" w:type="pct"/>
          </w:tcPr>
          <w:p w14:paraId="7883D928" w14:textId="77777777" w:rsidR="0062148D" w:rsidRPr="00A76104" w:rsidRDefault="0062148D" w:rsidP="00BE41AE">
            <w:pPr>
              <w:numPr>
                <w:ilvl w:val="0"/>
                <w:numId w:val="24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Discus about special requirements with the customer</w:t>
            </w:r>
          </w:p>
          <w:p w14:paraId="752ED4EE" w14:textId="77777777" w:rsidR="0062148D" w:rsidRPr="00A76104" w:rsidRDefault="0062148D" w:rsidP="00BE41AE">
            <w:pPr>
              <w:numPr>
                <w:ilvl w:val="0"/>
                <w:numId w:val="24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Determine the sections to be newly painted</w:t>
            </w:r>
          </w:p>
          <w:p w14:paraId="20ABA2FA" w14:textId="77777777" w:rsidR="0062148D" w:rsidRPr="00A76104" w:rsidRDefault="0062148D" w:rsidP="00BE41AE">
            <w:pPr>
              <w:numPr>
                <w:ilvl w:val="0"/>
                <w:numId w:val="24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Measure the condition and color of the applied paint</w:t>
            </w:r>
          </w:p>
          <w:p w14:paraId="739815AD" w14:textId="77777777" w:rsidR="0062148D" w:rsidRPr="00A76104" w:rsidRDefault="0062148D" w:rsidP="00BE41AE">
            <w:pPr>
              <w:numPr>
                <w:ilvl w:val="0"/>
                <w:numId w:val="24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Gather the necessary raw materials tools and equipment</w:t>
            </w:r>
          </w:p>
          <w:p w14:paraId="2C848B47" w14:textId="77777777" w:rsidR="0062148D" w:rsidRPr="00A76104" w:rsidRDefault="0062148D" w:rsidP="00BE41AE">
            <w:pPr>
              <w:numPr>
                <w:ilvl w:val="0"/>
                <w:numId w:val="24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 the surface of the applied paint in sections that had to be newly painted</w:t>
            </w:r>
          </w:p>
          <w:p w14:paraId="73DFFF54" w14:textId="77777777" w:rsidR="0062148D" w:rsidRPr="00A76104" w:rsidRDefault="0062148D" w:rsidP="00BE41AE">
            <w:pPr>
              <w:numPr>
                <w:ilvl w:val="0"/>
                <w:numId w:val="24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Prepare the required paint mixture</w:t>
            </w:r>
          </w:p>
          <w:p w14:paraId="73531FDD" w14:textId="259851E4" w:rsidR="0062148D" w:rsidRPr="00A76104" w:rsidRDefault="0062148D" w:rsidP="00BE41AE">
            <w:pPr>
              <w:numPr>
                <w:ilvl w:val="0"/>
                <w:numId w:val="24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Pour paint into the spray gun, provide the necessary air</w:t>
            </w:r>
            <w:r w:rsidR="00A76104">
              <w:rPr>
                <w:rFonts w:eastAsia="Trebuchet MS" w:cs="Arial"/>
                <w:color w:val="000000" w:themeColor="text1"/>
              </w:rPr>
              <w:t xml:space="preserve"> </w:t>
            </w:r>
            <w:r w:rsidRPr="00A76104">
              <w:rPr>
                <w:rFonts w:eastAsia="Trebuchet MS" w:cs="Arial"/>
                <w:color w:val="000000" w:themeColor="text1"/>
              </w:rPr>
              <w:t>pressure and adjust the spray gun</w:t>
            </w:r>
          </w:p>
          <w:p w14:paraId="56FA6648" w14:textId="5AB67BA2" w:rsidR="0062148D" w:rsidRPr="00A76104" w:rsidRDefault="0062148D" w:rsidP="00BE41AE">
            <w:pPr>
              <w:numPr>
                <w:ilvl w:val="0"/>
                <w:numId w:val="24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 xml:space="preserve">Paint the sections that need to be </w:t>
            </w:r>
            <w:r w:rsidR="00A76104" w:rsidRPr="00A76104">
              <w:rPr>
                <w:rFonts w:eastAsia="Trebuchet MS" w:cs="Arial"/>
                <w:color w:val="000000" w:themeColor="text1"/>
              </w:rPr>
              <w:t>painted follow</w:t>
            </w:r>
            <w:r w:rsidRPr="00A76104">
              <w:rPr>
                <w:rFonts w:eastAsia="Trebuchet MS" w:cs="Arial"/>
                <w:color w:val="000000" w:themeColor="text1"/>
              </w:rPr>
              <w:t xml:space="preserve"> safety procedure</w:t>
            </w:r>
          </w:p>
          <w:p w14:paraId="5F32C1E1" w14:textId="77777777" w:rsidR="0062148D" w:rsidRPr="00A76104" w:rsidRDefault="0062148D" w:rsidP="00BE41AE">
            <w:pPr>
              <w:numPr>
                <w:ilvl w:val="0"/>
                <w:numId w:val="248"/>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 &amp; store tools and equipment at the end of the task</w:t>
            </w:r>
          </w:p>
        </w:tc>
      </w:tr>
      <w:tr w:rsidR="0062148D" w:rsidRPr="0062148D" w14:paraId="61C8FAF9" w14:textId="77777777" w:rsidTr="00A76104">
        <w:tc>
          <w:tcPr>
            <w:tcW w:w="1362" w:type="pct"/>
          </w:tcPr>
          <w:p w14:paraId="1C9C41E9" w14:textId="77777777" w:rsidR="0062148D" w:rsidRPr="00A76104" w:rsidRDefault="0062148D" w:rsidP="00BE41AE">
            <w:pPr>
              <w:numPr>
                <w:ilvl w:val="0"/>
                <w:numId w:val="246"/>
              </w:numPr>
              <w:spacing w:before="0" w:after="0"/>
              <w:ind w:hanging="720"/>
              <w:contextualSpacing/>
              <w:jc w:val="left"/>
              <w:rPr>
                <w:rFonts w:eastAsia="Trebuchet MS" w:cs="Arial"/>
                <w:b/>
                <w:color w:val="000000" w:themeColor="text1"/>
              </w:rPr>
            </w:pPr>
            <w:r w:rsidRPr="00A76104">
              <w:rPr>
                <w:rFonts w:eastAsia="Trebuchet MS" w:cs="Arial"/>
                <w:color w:val="000000" w:themeColor="text1"/>
              </w:rPr>
              <w:t>Apply one pack paint with retarder</w:t>
            </w:r>
          </w:p>
        </w:tc>
        <w:tc>
          <w:tcPr>
            <w:tcW w:w="3638" w:type="pct"/>
          </w:tcPr>
          <w:p w14:paraId="31995891" w14:textId="77777777" w:rsidR="0062148D" w:rsidRPr="00A76104" w:rsidRDefault="0062148D" w:rsidP="00BE41AE">
            <w:pPr>
              <w:numPr>
                <w:ilvl w:val="0"/>
                <w:numId w:val="249"/>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Collect necessary equipment and raw materials</w:t>
            </w:r>
          </w:p>
          <w:p w14:paraId="62E7931B" w14:textId="77777777" w:rsidR="0062148D" w:rsidRPr="00A76104" w:rsidRDefault="0062148D" w:rsidP="00BE41AE">
            <w:pPr>
              <w:numPr>
                <w:ilvl w:val="0"/>
                <w:numId w:val="249"/>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Use retarder type of paint selected for painting according to weather condition</w:t>
            </w:r>
          </w:p>
          <w:p w14:paraId="69036A3E" w14:textId="25B1CD85" w:rsidR="0062148D" w:rsidRPr="00A76104" w:rsidRDefault="0062148D" w:rsidP="00BE41AE">
            <w:pPr>
              <w:numPr>
                <w:ilvl w:val="0"/>
                <w:numId w:val="249"/>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Add only 10% of the retarder to the quantity of paint</w:t>
            </w:r>
            <w:r w:rsidR="00A76104">
              <w:rPr>
                <w:rFonts w:eastAsia="Trebuchet MS" w:cs="Arial"/>
                <w:color w:val="000000" w:themeColor="text1"/>
              </w:rPr>
              <w:t xml:space="preserve"> </w:t>
            </w:r>
            <w:r w:rsidRPr="00A76104">
              <w:rPr>
                <w:rFonts w:eastAsia="Trebuchet MS" w:cs="Arial"/>
                <w:color w:val="000000" w:themeColor="text1"/>
              </w:rPr>
              <w:t>used for painting and prepare the mixture</w:t>
            </w:r>
          </w:p>
          <w:p w14:paraId="430FBAE5" w14:textId="31262EB9" w:rsidR="0062148D" w:rsidRPr="00A76104" w:rsidRDefault="0062148D" w:rsidP="00BE41AE">
            <w:pPr>
              <w:numPr>
                <w:ilvl w:val="0"/>
                <w:numId w:val="249"/>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Pour paint into the spray gun, provide necessary air pressure</w:t>
            </w:r>
            <w:r w:rsidR="00A76104">
              <w:rPr>
                <w:rFonts w:eastAsia="Trebuchet MS" w:cs="Arial"/>
                <w:color w:val="000000" w:themeColor="text1"/>
              </w:rPr>
              <w:t xml:space="preserve"> </w:t>
            </w:r>
            <w:r w:rsidRPr="00A76104">
              <w:rPr>
                <w:rFonts w:eastAsia="Trebuchet MS" w:cs="Arial"/>
                <w:color w:val="000000" w:themeColor="text1"/>
              </w:rPr>
              <w:t>and adjust the spray gun</w:t>
            </w:r>
          </w:p>
          <w:p w14:paraId="4D81AC05" w14:textId="77777777" w:rsidR="0062148D" w:rsidRPr="00A76104" w:rsidRDefault="0062148D" w:rsidP="00BE41AE">
            <w:pPr>
              <w:numPr>
                <w:ilvl w:val="0"/>
                <w:numId w:val="249"/>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Apply paint with retarder mixture</w:t>
            </w:r>
          </w:p>
          <w:p w14:paraId="02B12AF0" w14:textId="77777777" w:rsidR="0062148D" w:rsidRPr="00A76104" w:rsidRDefault="0062148D" w:rsidP="00BE41AE">
            <w:pPr>
              <w:numPr>
                <w:ilvl w:val="0"/>
                <w:numId w:val="249"/>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 and store the used tools and equipment</w:t>
            </w:r>
          </w:p>
        </w:tc>
      </w:tr>
      <w:tr w:rsidR="0062148D" w:rsidRPr="0062148D" w14:paraId="7D686397" w14:textId="77777777" w:rsidTr="00A76104">
        <w:tc>
          <w:tcPr>
            <w:tcW w:w="1362" w:type="pct"/>
          </w:tcPr>
          <w:p w14:paraId="76510EBA" w14:textId="77777777" w:rsidR="0062148D" w:rsidRPr="00A76104" w:rsidRDefault="0062148D" w:rsidP="00BE41AE">
            <w:pPr>
              <w:numPr>
                <w:ilvl w:val="0"/>
                <w:numId w:val="246"/>
              </w:numPr>
              <w:spacing w:before="0" w:after="0"/>
              <w:ind w:hanging="720"/>
              <w:contextualSpacing/>
              <w:jc w:val="left"/>
              <w:rPr>
                <w:rFonts w:eastAsia="Trebuchet MS" w:cs="Arial"/>
                <w:b/>
                <w:color w:val="000000" w:themeColor="text1"/>
              </w:rPr>
            </w:pPr>
            <w:r w:rsidRPr="00A76104">
              <w:rPr>
                <w:rFonts w:eastAsia="Trebuchet MS" w:cs="Arial"/>
                <w:color w:val="000000" w:themeColor="text1"/>
              </w:rPr>
              <w:t>Apply one pack solid color paint with lacquer</w:t>
            </w:r>
          </w:p>
        </w:tc>
        <w:tc>
          <w:tcPr>
            <w:tcW w:w="3638" w:type="pct"/>
          </w:tcPr>
          <w:p w14:paraId="1EAEF879" w14:textId="77777777" w:rsidR="0062148D" w:rsidRPr="00A76104" w:rsidRDefault="0062148D" w:rsidP="00BE41AE">
            <w:pPr>
              <w:numPr>
                <w:ilvl w:val="0"/>
                <w:numId w:val="250"/>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Decide that there was a suitable weather condition</w:t>
            </w:r>
          </w:p>
          <w:p w14:paraId="397EFA05" w14:textId="77777777" w:rsidR="0062148D" w:rsidRPr="00A76104" w:rsidRDefault="0062148D" w:rsidP="00BE41AE">
            <w:pPr>
              <w:numPr>
                <w:ilvl w:val="0"/>
                <w:numId w:val="250"/>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Collect necessary tools &amp; equipment and raw materials</w:t>
            </w:r>
          </w:p>
          <w:p w14:paraId="574A7745" w14:textId="18267C2E" w:rsidR="0062148D" w:rsidRPr="00A76104" w:rsidRDefault="0062148D" w:rsidP="00BE41AE">
            <w:pPr>
              <w:numPr>
                <w:ilvl w:val="0"/>
                <w:numId w:val="250"/>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 xml:space="preserve">Use lacquer </w:t>
            </w:r>
            <w:r w:rsidR="00A76104" w:rsidRPr="00A76104">
              <w:rPr>
                <w:rFonts w:eastAsia="Trebuchet MS" w:cs="Arial"/>
                <w:color w:val="000000" w:themeColor="text1"/>
              </w:rPr>
              <w:t>relevant type</w:t>
            </w:r>
            <w:r w:rsidRPr="00A76104">
              <w:rPr>
                <w:rFonts w:eastAsia="Trebuchet MS" w:cs="Arial"/>
                <w:color w:val="000000" w:themeColor="text1"/>
              </w:rPr>
              <w:t xml:space="preserve"> of paint</w:t>
            </w:r>
          </w:p>
          <w:p w14:paraId="5ECE69A8" w14:textId="77777777" w:rsidR="0062148D" w:rsidRPr="00A76104" w:rsidRDefault="0062148D" w:rsidP="00BE41AE">
            <w:pPr>
              <w:numPr>
                <w:ilvl w:val="0"/>
                <w:numId w:val="250"/>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Mix paint and lacquer (1/4 liter of lacquer to be added to 1 liter of paint)</w:t>
            </w:r>
          </w:p>
          <w:p w14:paraId="2FB838D6" w14:textId="77777777" w:rsidR="0062148D" w:rsidRPr="00A76104" w:rsidRDefault="0062148D" w:rsidP="00BE41AE">
            <w:pPr>
              <w:numPr>
                <w:ilvl w:val="0"/>
                <w:numId w:val="250"/>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Fill paint to 3/4 of spray gun</w:t>
            </w:r>
          </w:p>
          <w:p w14:paraId="4969254F" w14:textId="77777777" w:rsidR="0062148D" w:rsidRPr="00A76104" w:rsidRDefault="0062148D" w:rsidP="00BE41AE">
            <w:pPr>
              <w:numPr>
                <w:ilvl w:val="0"/>
                <w:numId w:val="250"/>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Provide required air pressure and adjust the flame</w:t>
            </w:r>
          </w:p>
          <w:p w14:paraId="61C9310C" w14:textId="77777777" w:rsidR="0062148D" w:rsidRPr="00A76104" w:rsidRDefault="0062148D" w:rsidP="00BE41AE">
            <w:pPr>
              <w:numPr>
                <w:ilvl w:val="0"/>
                <w:numId w:val="250"/>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Apply the mixed paint</w:t>
            </w:r>
          </w:p>
          <w:p w14:paraId="7E6B8208" w14:textId="77777777" w:rsidR="0062148D" w:rsidRPr="00A76104" w:rsidRDefault="0062148D" w:rsidP="00BE41AE">
            <w:pPr>
              <w:numPr>
                <w:ilvl w:val="0"/>
                <w:numId w:val="250"/>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 the used tools and equipment and the surroundings</w:t>
            </w:r>
          </w:p>
        </w:tc>
      </w:tr>
      <w:tr w:rsidR="0062148D" w:rsidRPr="0062148D" w14:paraId="33BDA4A4" w14:textId="77777777" w:rsidTr="00A76104">
        <w:tc>
          <w:tcPr>
            <w:tcW w:w="1362" w:type="pct"/>
          </w:tcPr>
          <w:p w14:paraId="28C18D45" w14:textId="77777777" w:rsidR="0062148D" w:rsidRPr="00A76104" w:rsidRDefault="0062148D" w:rsidP="00BE41AE">
            <w:pPr>
              <w:numPr>
                <w:ilvl w:val="0"/>
                <w:numId w:val="246"/>
              </w:numPr>
              <w:spacing w:before="0" w:after="0"/>
              <w:ind w:hanging="720"/>
              <w:contextualSpacing/>
              <w:jc w:val="left"/>
              <w:rPr>
                <w:rFonts w:eastAsia="Trebuchet MS" w:cs="Arial"/>
                <w:b/>
                <w:color w:val="000000" w:themeColor="text1"/>
              </w:rPr>
            </w:pPr>
            <w:r w:rsidRPr="00A76104">
              <w:rPr>
                <w:rFonts w:eastAsia="Trebuchet MS" w:cs="Arial"/>
                <w:color w:val="000000" w:themeColor="text1"/>
              </w:rPr>
              <w:t>Apply mat finish paint</w:t>
            </w:r>
          </w:p>
        </w:tc>
        <w:tc>
          <w:tcPr>
            <w:tcW w:w="3638" w:type="pct"/>
          </w:tcPr>
          <w:p w14:paraId="24555BD2" w14:textId="77777777" w:rsidR="0062148D" w:rsidRPr="00A76104" w:rsidRDefault="0062148D" w:rsidP="00BE41AE">
            <w:pPr>
              <w:numPr>
                <w:ilvl w:val="0"/>
                <w:numId w:val="25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Determine the type of mat finish paint to be painted</w:t>
            </w:r>
          </w:p>
          <w:p w14:paraId="79B05343" w14:textId="77777777" w:rsidR="0062148D" w:rsidRPr="00A76104" w:rsidRDefault="0062148D" w:rsidP="00BE41AE">
            <w:pPr>
              <w:numPr>
                <w:ilvl w:val="0"/>
                <w:numId w:val="25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Decide that there was a suitable weather condition</w:t>
            </w:r>
          </w:p>
          <w:p w14:paraId="7C773895" w14:textId="77777777" w:rsidR="0062148D" w:rsidRPr="00A76104" w:rsidRDefault="0062148D" w:rsidP="00BE41AE">
            <w:pPr>
              <w:numPr>
                <w:ilvl w:val="0"/>
                <w:numId w:val="25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Collect necessary equipment and raw materials</w:t>
            </w:r>
          </w:p>
          <w:p w14:paraId="04C2A717" w14:textId="77777777" w:rsidR="0062148D" w:rsidRPr="00A76104" w:rsidRDefault="0062148D" w:rsidP="00BE41AE">
            <w:pPr>
              <w:numPr>
                <w:ilvl w:val="0"/>
                <w:numId w:val="25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Mix paint with mat finish until it was uniform</w:t>
            </w:r>
          </w:p>
          <w:p w14:paraId="3A90D3AE" w14:textId="1776AF81" w:rsidR="0062148D" w:rsidRPr="00A76104" w:rsidRDefault="0062148D" w:rsidP="00BE41AE">
            <w:pPr>
              <w:numPr>
                <w:ilvl w:val="0"/>
                <w:numId w:val="25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Add lacquer and other raw materials to paint according to</w:t>
            </w:r>
            <w:r w:rsidR="00A76104">
              <w:rPr>
                <w:rFonts w:eastAsia="Trebuchet MS" w:cs="Arial"/>
                <w:color w:val="000000" w:themeColor="text1"/>
              </w:rPr>
              <w:t xml:space="preserve"> </w:t>
            </w:r>
            <w:r w:rsidRPr="00A76104">
              <w:rPr>
                <w:rFonts w:eastAsia="Trebuchet MS" w:cs="Arial"/>
                <w:color w:val="000000" w:themeColor="text1"/>
              </w:rPr>
              <w:t>specified instructions</w:t>
            </w:r>
          </w:p>
          <w:p w14:paraId="61158822" w14:textId="77777777" w:rsidR="0062148D" w:rsidRPr="00A76104" w:rsidRDefault="0062148D" w:rsidP="00BE41AE">
            <w:pPr>
              <w:numPr>
                <w:ilvl w:val="0"/>
                <w:numId w:val="25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Take required quantity of paint and keep the balance securely closed</w:t>
            </w:r>
          </w:p>
          <w:p w14:paraId="12147CF6" w14:textId="77777777" w:rsidR="0062148D" w:rsidRPr="00A76104" w:rsidRDefault="0062148D" w:rsidP="00BE41AE">
            <w:pPr>
              <w:numPr>
                <w:ilvl w:val="0"/>
                <w:numId w:val="25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Fill paint to 3/4th of the spray gun</w:t>
            </w:r>
          </w:p>
          <w:p w14:paraId="370A9F77" w14:textId="77777777" w:rsidR="0062148D" w:rsidRPr="00A76104" w:rsidRDefault="0062148D" w:rsidP="00BE41AE">
            <w:pPr>
              <w:numPr>
                <w:ilvl w:val="0"/>
                <w:numId w:val="25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Adjust required air pressure and adjust the flame</w:t>
            </w:r>
          </w:p>
          <w:p w14:paraId="2D94779E" w14:textId="77777777" w:rsidR="0062148D" w:rsidRPr="00A76104" w:rsidRDefault="0062148D" w:rsidP="00BE41AE">
            <w:pPr>
              <w:numPr>
                <w:ilvl w:val="0"/>
                <w:numId w:val="25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 the used tools and equipment and the surroundings</w:t>
            </w:r>
          </w:p>
        </w:tc>
      </w:tr>
    </w:tbl>
    <w:p w14:paraId="0D6202EB"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Knowledge &amp; Understanding</w:t>
      </w:r>
    </w:p>
    <w:p w14:paraId="0416B4F6" w14:textId="77777777" w:rsidR="0062148D" w:rsidRPr="0062148D" w:rsidRDefault="0062148D" w:rsidP="00BE41AE">
      <w:pPr>
        <w:numPr>
          <w:ilvl w:val="0"/>
          <w:numId w:val="336"/>
        </w:numPr>
        <w:autoSpaceDE w:val="0"/>
        <w:autoSpaceDN w:val="0"/>
        <w:adjustRightInd w:val="0"/>
        <w:spacing w:before="0" w:after="0"/>
        <w:ind w:left="864" w:hanging="720"/>
        <w:contextualSpacing/>
        <w:rPr>
          <w:rFonts w:cs="Arial"/>
        </w:rPr>
      </w:pPr>
      <w:r w:rsidRPr="0062148D">
        <w:rPr>
          <w:rFonts w:cs="Arial"/>
        </w:rPr>
        <w:t>Instructions to be followed when using chemicals</w:t>
      </w:r>
    </w:p>
    <w:p w14:paraId="7628EEB2" w14:textId="77777777" w:rsidR="0062148D" w:rsidRPr="0062148D" w:rsidRDefault="0062148D" w:rsidP="00BE41AE">
      <w:pPr>
        <w:numPr>
          <w:ilvl w:val="0"/>
          <w:numId w:val="336"/>
        </w:numPr>
        <w:autoSpaceDE w:val="0"/>
        <w:autoSpaceDN w:val="0"/>
        <w:adjustRightInd w:val="0"/>
        <w:spacing w:before="0" w:after="0"/>
        <w:ind w:left="864" w:hanging="720"/>
        <w:contextualSpacing/>
        <w:rPr>
          <w:rFonts w:cs="Arial"/>
        </w:rPr>
      </w:pPr>
      <w:r w:rsidRPr="0062148D">
        <w:rPr>
          <w:rFonts w:cs="Arial"/>
        </w:rPr>
        <w:t>Points to consider when storing paint, chemicals and equipment</w:t>
      </w:r>
    </w:p>
    <w:p w14:paraId="1B5A1EBF" w14:textId="77777777" w:rsidR="0062148D" w:rsidRPr="0062148D" w:rsidRDefault="0062148D" w:rsidP="00BE41AE">
      <w:pPr>
        <w:numPr>
          <w:ilvl w:val="0"/>
          <w:numId w:val="336"/>
        </w:numPr>
        <w:autoSpaceDE w:val="0"/>
        <w:autoSpaceDN w:val="0"/>
        <w:adjustRightInd w:val="0"/>
        <w:spacing w:before="0" w:after="0"/>
        <w:ind w:left="864" w:hanging="720"/>
        <w:contextualSpacing/>
        <w:rPr>
          <w:rFonts w:cs="Arial"/>
        </w:rPr>
      </w:pPr>
      <w:r w:rsidRPr="0062148D">
        <w:rPr>
          <w:rFonts w:cs="Arial"/>
        </w:rPr>
        <w:t>Aspects to consider in two tone painting</w:t>
      </w:r>
    </w:p>
    <w:p w14:paraId="6B5A576E" w14:textId="77777777" w:rsidR="0062148D" w:rsidRPr="0062148D" w:rsidRDefault="0062148D" w:rsidP="00BE41AE">
      <w:pPr>
        <w:numPr>
          <w:ilvl w:val="0"/>
          <w:numId w:val="336"/>
        </w:numPr>
        <w:autoSpaceDE w:val="0"/>
        <w:autoSpaceDN w:val="0"/>
        <w:adjustRightInd w:val="0"/>
        <w:spacing w:before="0" w:after="0"/>
        <w:ind w:left="864" w:hanging="720"/>
        <w:contextualSpacing/>
        <w:rPr>
          <w:rFonts w:cs="Arial"/>
        </w:rPr>
      </w:pPr>
      <w:r w:rsidRPr="0062148D">
        <w:rPr>
          <w:rFonts w:cs="Arial"/>
        </w:rPr>
        <w:t>Hints to identify places with lapses after color painting</w:t>
      </w:r>
    </w:p>
    <w:p w14:paraId="03D91332" w14:textId="77777777" w:rsidR="0062148D" w:rsidRPr="0062148D" w:rsidRDefault="0062148D" w:rsidP="00BE41AE">
      <w:pPr>
        <w:numPr>
          <w:ilvl w:val="0"/>
          <w:numId w:val="336"/>
        </w:numPr>
        <w:autoSpaceDE w:val="0"/>
        <w:autoSpaceDN w:val="0"/>
        <w:adjustRightInd w:val="0"/>
        <w:spacing w:before="0" w:after="0"/>
        <w:ind w:left="864" w:hanging="720"/>
        <w:contextualSpacing/>
        <w:rPr>
          <w:rFonts w:cs="Arial"/>
        </w:rPr>
      </w:pPr>
      <w:r w:rsidRPr="0062148D">
        <w:rPr>
          <w:rFonts w:cs="Arial"/>
        </w:rPr>
        <w:t>Points to follow when touching up</w:t>
      </w:r>
    </w:p>
    <w:p w14:paraId="39C21EEF" w14:textId="77777777" w:rsidR="0062148D" w:rsidRPr="0062148D" w:rsidRDefault="0062148D" w:rsidP="00BE41AE">
      <w:pPr>
        <w:numPr>
          <w:ilvl w:val="0"/>
          <w:numId w:val="336"/>
        </w:numPr>
        <w:autoSpaceDE w:val="0"/>
        <w:autoSpaceDN w:val="0"/>
        <w:adjustRightInd w:val="0"/>
        <w:spacing w:before="0" w:after="0"/>
        <w:ind w:left="864" w:hanging="720"/>
        <w:contextualSpacing/>
        <w:rPr>
          <w:rFonts w:cs="Arial"/>
        </w:rPr>
      </w:pPr>
      <w:r w:rsidRPr="0062148D">
        <w:rPr>
          <w:rFonts w:cs="Arial"/>
        </w:rPr>
        <w:t>Distinguishing characteristics of paints that require use of retarder</w:t>
      </w:r>
    </w:p>
    <w:p w14:paraId="67299262" w14:textId="77777777" w:rsidR="0062148D" w:rsidRPr="0062148D" w:rsidRDefault="0062148D" w:rsidP="00BE41AE">
      <w:pPr>
        <w:numPr>
          <w:ilvl w:val="0"/>
          <w:numId w:val="336"/>
        </w:numPr>
        <w:autoSpaceDE w:val="0"/>
        <w:autoSpaceDN w:val="0"/>
        <w:adjustRightInd w:val="0"/>
        <w:spacing w:before="0" w:after="0"/>
        <w:ind w:left="864" w:hanging="720"/>
        <w:contextualSpacing/>
        <w:rPr>
          <w:rFonts w:cs="Arial"/>
        </w:rPr>
      </w:pPr>
      <w:r w:rsidRPr="0062148D">
        <w:rPr>
          <w:rFonts w:cs="Arial"/>
        </w:rPr>
        <w:t>Distinguishing characteristics of paints and retarder</w:t>
      </w:r>
    </w:p>
    <w:p w14:paraId="40E1B875" w14:textId="77777777" w:rsidR="0062148D" w:rsidRPr="0062148D" w:rsidRDefault="0062148D" w:rsidP="00BE41AE">
      <w:pPr>
        <w:numPr>
          <w:ilvl w:val="0"/>
          <w:numId w:val="336"/>
        </w:numPr>
        <w:autoSpaceDE w:val="0"/>
        <w:autoSpaceDN w:val="0"/>
        <w:adjustRightInd w:val="0"/>
        <w:spacing w:before="0" w:after="0"/>
        <w:ind w:left="864" w:hanging="720"/>
        <w:contextualSpacing/>
        <w:rPr>
          <w:rFonts w:cs="Arial"/>
        </w:rPr>
      </w:pPr>
      <w:r w:rsidRPr="0062148D">
        <w:rPr>
          <w:rFonts w:cs="Arial"/>
        </w:rPr>
        <w:t>Points to consider when applying one pack paint with retarder</w:t>
      </w:r>
    </w:p>
    <w:p w14:paraId="2E6E27D6" w14:textId="77777777" w:rsidR="0062148D" w:rsidRPr="0062148D" w:rsidRDefault="0062148D" w:rsidP="00BE41AE">
      <w:pPr>
        <w:numPr>
          <w:ilvl w:val="0"/>
          <w:numId w:val="336"/>
        </w:numPr>
        <w:autoSpaceDE w:val="0"/>
        <w:autoSpaceDN w:val="0"/>
        <w:adjustRightInd w:val="0"/>
        <w:spacing w:before="0" w:after="0"/>
        <w:ind w:left="864" w:hanging="720"/>
        <w:contextualSpacing/>
        <w:rPr>
          <w:rFonts w:cs="Arial"/>
        </w:rPr>
      </w:pPr>
      <w:r w:rsidRPr="0062148D">
        <w:rPr>
          <w:rFonts w:cs="Arial"/>
        </w:rPr>
        <w:t>Safety required when applying one pack paint with retarder</w:t>
      </w:r>
    </w:p>
    <w:p w14:paraId="52FB1395" w14:textId="77777777" w:rsidR="0062148D" w:rsidRPr="0062148D" w:rsidRDefault="0062148D" w:rsidP="00BE41AE">
      <w:pPr>
        <w:numPr>
          <w:ilvl w:val="0"/>
          <w:numId w:val="336"/>
        </w:numPr>
        <w:autoSpaceDE w:val="0"/>
        <w:autoSpaceDN w:val="0"/>
        <w:adjustRightInd w:val="0"/>
        <w:spacing w:before="0" w:after="0"/>
        <w:ind w:left="864" w:hanging="720"/>
        <w:contextualSpacing/>
        <w:rPr>
          <w:rFonts w:cs="Arial"/>
        </w:rPr>
      </w:pPr>
      <w:r w:rsidRPr="0062148D">
        <w:rPr>
          <w:rFonts w:cs="Arial"/>
        </w:rPr>
        <w:t>Reactions that take place when mixing paints (chemical ratios)</w:t>
      </w:r>
    </w:p>
    <w:p w14:paraId="052B28FA" w14:textId="77777777" w:rsidR="0062148D" w:rsidRPr="0062148D" w:rsidRDefault="0062148D" w:rsidP="00BE41AE">
      <w:pPr>
        <w:numPr>
          <w:ilvl w:val="0"/>
          <w:numId w:val="336"/>
        </w:numPr>
        <w:autoSpaceDE w:val="0"/>
        <w:autoSpaceDN w:val="0"/>
        <w:adjustRightInd w:val="0"/>
        <w:spacing w:before="0" w:after="0"/>
        <w:ind w:left="864" w:hanging="720"/>
        <w:contextualSpacing/>
        <w:rPr>
          <w:rFonts w:cs="Arial"/>
        </w:rPr>
      </w:pPr>
      <w:r w:rsidRPr="0062148D">
        <w:rPr>
          <w:rFonts w:cs="Arial"/>
        </w:rPr>
        <w:t>Characteristics of lacquer and one pack paint and their use</w:t>
      </w:r>
    </w:p>
    <w:p w14:paraId="63CFBD3C" w14:textId="77777777" w:rsidR="0062148D" w:rsidRPr="0062148D" w:rsidRDefault="0062148D" w:rsidP="00BE41AE">
      <w:pPr>
        <w:numPr>
          <w:ilvl w:val="0"/>
          <w:numId w:val="336"/>
        </w:numPr>
        <w:autoSpaceDE w:val="0"/>
        <w:autoSpaceDN w:val="0"/>
        <w:adjustRightInd w:val="0"/>
        <w:spacing w:before="0" w:after="0"/>
        <w:ind w:left="864" w:hanging="720"/>
        <w:contextualSpacing/>
        <w:rPr>
          <w:rFonts w:cs="Arial"/>
        </w:rPr>
      </w:pPr>
      <w:r w:rsidRPr="0062148D">
        <w:rPr>
          <w:rFonts w:cs="Arial"/>
        </w:rPr>
        <w:t>Points to consider when applying paint and lacquer</w:t>
      </w:r>
    </w:p>
    <w:p w14:paraId="339B8C67" w14:textId="77777777" w:rsidR="0062148D" w:rsidRPr="0062148D" w:rsidRDefault="0062148D" w:rsidP="00BE41AE">
      <w:pPr>
        <w:numPr>
          <w:ilvl w:val="0"/>
          <w:numId w:val="336"/>
        </w:numPr>
        <w:autoSpaceDE w:val="0"/>
        <w:autoSpaceDN w:val="0"/>
        <w:adjustRightInd w:val="0"/>
        <w:spacing w:before="0" w:after="0"/>
        <w:ind w:left="864" w:hanging="720"/>
        <w:contextualSpacing/>
        <w:rPr>
          <w:rFonts w:cs="Arial"/>
        </w:rPr>
      </w:pPr>
      <w:r w:rsidRPr="0062148D">
        <w:rPr>
          <w:rFonts w:cs="Arial"/>
        </w:rPr>
        <w:t>Basic characteristics of mat finish paint</w:t>
      </w:r>
    </w:p>
    <w:p w14:paraId="71660A94" w14:textId="77777777" w:rsidR="0062148D" w:rsidRPr="0062148D" w:rsidRDefault="0062148D" w:rsidP="00BE41AE">
      <w:pPr>
        <w:numPr>
          <w:ilvl w:val="0"/>
          <w:numId w:val="336"/>
        </w:numPr>
        <w:autoSpaceDE w:val="0"/>
        <w:autoSpaceDN w:val="0"/>
        <w:adjustRightInd w:val="0"/>
        <w:spacing w:before="0" w:after="0"/>
        <w:ind w:left="864" w:hanging="720"/>
        <w:contextualSpacing/>
        <w:rPr>
          <w:rFonts w:cs="Arial"/>
        </w:rPr>
      </w:pPr>
      <w:r w:rsidRPr="0062148D">
        <w:rPr>
          <w:rFonts w:cs="Arial"/>
        </w:rPr>
        <w:t>Point to consider when applying mat finish paint</w:t>
      </w:r>
    </w:p>
    <w:p w14:paraId="72B0D4B0" w14:textId="77777777" w:rsidR="0062148D" w:rsidRPr="0062148D" w:rsidRDefault="0062148D" w:rsidP="00BE41AE">
      <w:pPr>
        <w:numPr>
          <w:ilvl w:val="0"/>
          <w:numId w:val="336"/>
        </w:numPr>
        <w:autoSpaceDE w:val="0"/>
        <w:autoSpaceDN w:val="0"/>
        <w:adjustRightInd w:val="0"/>
        <w:spacing w:before="0" w:after="0"/>
        <w:ind w:left="864" w:hanging="720"/>
        <w:contextualSpacing/>
        <w:rPr>
          <w:rFonts w:cs="Arial"/>
        </w:rPr>
      </w:pPr>
      <w:r w:rsidRPr="0062148D">
        <w:rPr>
          <w:rFonts w:cs="Arial"/>
        </w:rPr>
        <w:t>Instructions regarding mixing of paints</w:t>
      </w:r>
    </w:p>
    <w:p w14:paraId="04DC46C6" w14:textId="77777777" w:rsidR="0062148D" w:rsidRPr="0062148D" w:rsidRDefault="0062148D" w:rsidP="00BE41AE">
      <w:pPr>
        <w:numPr>
          <w:ilvl w:val="0"/>
          <w:numId w:val="336"/>
        </w:numPr>
        <w:autoSpaceDE w:val="0"/>
        <w:autoSpaceDN w:val="0"/>
        <w:adjustRightInd w:val="0"/>
        <w:spacing w:before="0" w:after="0"/>
        <w:ind w:left="864" w:hanging="720"/>
        <w:contextualSpacing/>
        <w:rPr>
          <w:rFonts w:cs="Arial"/>
        </w:rPr>
      </w:pPr>
      <w:r w:rsidRPr="0062148D">
        <w:rPr>
          <w:rFonts w:cs="Arial"/>
        </w:rPr>
        <w:t>Properties of one pack clear lacquer</w:t>
      </w:r>
    </w:p>
    <w:p w14:paraId="1193BD86"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Critical Evidence(s) Required</w:t>
      </w:r>
    </w:p>
    <w:p w14:paraId="6BDA7BDE" w14:textId="77777777" w:rsidR="0062148D" w:rsidRPr="0062148D" w:rsidRDefault="0062148D" w:rsidP="00BE41AE">
      <w:pPr>
        <w:numPr>
          <w:ilvl w:val="0"/>
          <w:numId w:val="352"/>
        </w:numPr>
        <w:autoSpaceDE w:val="0"/>
        <w:autoSpaceDN w:val="0"/>
        <w:adjustRightInd w:val="0"/>
        <w:contextualSpacing/>
        <w:rPr>
          <w:rFonts w:cs="Arial"/>
        </w:rPr>
      </w:pPr>
      <w:r w:rsidRPr="0062148D">
        <w:rPr>
          <w:rFonts w:cs="Arial"/>
        </w:rPr>
        <w:t xml:space="preserve">Capable of performing touchup work  </w:t>
      </w:r>
    </w:p>
    <w:p w14:paraId="37CEEAB6" w14:textId="77777777" w:rsidR="0062148D" w:rsidRPr="0062148D" w:rsidRDefault="0062148D" w:rsidP="00BE41AE">
      <w:pPr>
        <w:numPr>
          <w:ilvl w:val="0"/>
          <w:numId w:val="352"/>
        </w:numPr>
        <w:autoSpaceDE w:val="0"/>
        <w:autoSpaceDN w:val="0"/>
        <w:adjustRightInd w:val="0"/>
        <w:contextualSpacing/>
        <w:rPr>
          <w:rFonts w:cs="Arial"/>
        </w:rPr>
      </w:pPr>
      <w:r w:rsidRPr="0062148D">
        <w:rPr>
          <w:rFonts w:cs="Arial"/>
        </w:rPr>
        <w:t xml:space="preserve">Capable to apply solid color with lacquer   </w:t>
      </w:r>
    </w:p>
    <w:p w14:paraId="15745E40"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List of Tools and Equipment</w:t>
      </w:r>
    </w:p>
    <w:p w14:paraId="4E668EC7" w14:textId="77777777" w:rsidR="00A76104" w:rsidRPr="00A76104" w:rsidRDefault="00A76104" w:rsidP="00A76104">
      <w:pPr>
        <w:spacing w:before="0" w:after="0"/>
        <w:ind w:left="630" w:hanging="630"/>
        <w:jc w:val="left"/>
        <w:rPr>
          <w:rFonts w:eastAsia="Times New Roman" w:cs="Arial"/>
          <w:lang w:val="en-GB"/>
        </w:rPr>
      </w:pPr>
      <w:r w:rsidRPr="00A76104">
        <w:rPr>
          <w:rFonts w:eastAsia="Times New Roman" w:cs="Arial"/>
          <w:lang w:val="en-GB"/>
        </w:rPr>
        <w:t>1.</w:t>
      </w:r>
      <w:r w:rsidRPr="00A76104">
        <w:rPr>
          <w:rFonts w:eastAsia="Times New Roman" w:cs="Arial"/>
          <w:lang w:val="en-GB"/>
        </w:rPr>
        <w:tab/>
      </w:r>
      <w:r w:rsidRPr="00A76104">
        <w:rPr>
          <w:rFonts w:eastAsia="Times New Roman" w:cs="Arial"/>
          <w:lang w:val="en-GB"/>
        </w:rPr>
        <w:tab/>
        <w:t>General Hand Tools</w:t>
      </w:r>
    </w:p>
    <w:p w14:paraId="4F805457" w14:textId="77777777" w:rsidR="00A76104" w:rsidRPr="00A76104" w:rsidRDefault="00A76104" w:rsidP="00A76104">
      <w:pPr>
        <w:spacing w:before="0" w:after="0"/>
        <w:ind w:left="630" w:hanging="630"/>
        <w:jc w:val="left"/>
        <w:rPr>
          <w:rFonts w:eastAsia="Times New Roman" w:cs="Arial"/>
          <w:lang w:val="en-GB"/>
        </w:rPr>
      </w:pPr>
      <w:r w:rsidRPr="00A76104">
        <w:rPr>
          <w:rFonts w:eastAsia="Times New Roman" w:cs="Arial"/>
          <w:lang w:val="en-GB"/>
        </w:rPr>
        <w:t>2.</w:t>
      </w:r>
      <w:r w:rsidRPr="00A76104">
        <w:rPr>
          <w:rFonts w:eastAsia="Times New Roman" w:cs="Arial"/>
          <w:lang w:val="en-GB"/>
        </w:rPr>
        <w:tab/>
      </w:r>
      <w:r w:rsidRPr="00A76104">
        <w:rPr>
          <w:rFonts w:eastAsia="Times New Roman" w:cs="Arial"/>
          <w:lang w:val="en-GB"/>
        </w:rPr>
        <w:tab/>
        <w:t>Solvent Resistance Gloves</w:t>
      </w:r>
    </w:p>
    <w:p w14:paraId="0930649A" w14:textId="77777777" w:rsidR="00A76104" w:rsidRPr="00A76104" w:rsidRDefault="00A76104" w:rsidP="00A76104">
      <w:pPr>
        <w:spacing w:before="0" w:after="0"/>
        <w:ind w:left="630" w:hanging="630"/>
        <w:jc w:val="left"/>
        <w:rPr>
          <w:rFonts w:eastAsia="Times New Roman" w:cs="Arial"/>
          <w:lang w:val="en-GB"/>
        </w:rPr>
      </w:pPr>
      <w:r w:rsidRPr="00A76104">
        <w:rPr>
          <w:rFonts w:eastAsia="Times New Roman" w:cs="Arial"/>
          <w:lang w:val="en-GB"/>
        </w:rPr>
        <w:t>3.</w:t>
      </w:r>
      <w:r w:rsidRPr="00A76104">
        <w:rPr>
          <w:rFonts w:eastAsia="Times New Roman" w:cs="Arial"/>
          <w:lang w:val="en-GB"/>
        </w:rPr>
        <w:tab/>
      </w:r>
      <w:r w:rsidRPr="00A76104">
        <w:rPr>
          <w:rFonts w:eastAsia="Times New Roman" w:cs="Arial"/>
          <w:lang w:val="en-GB"/>
        </w:rPr>
        <w:tab/>
        <w:t>Spray Suit</w:t>
      </w:r>
    </w:p>
    <w:p w14:paraId="20901701" w14:textId="77777777" w:rsidR="00A76104" w:rsidRPr="00A76104" w:rsidRDefault="00A76104" w:rsidP="00A76104">
      <w:pPr>
        <w:spacing w:before="0" w:after="0"/>
        <w:ind w:left="630" w:hanging="630"/>
        <w:jc w:val="left"/>
        <w:rPr>
          <w:rFonts w:eastAsia="Times New Roman" w:cs="Arial"/>
          <w:lang w:val="en-GB"/>
        </w:rPr>
      </w:pPr>
      <w:r w:rsidRPr="00A76104">
        <w:rPr>
          <w:rFonts w:eastAsia="Times New Roman" w:cs="Arial"/>
          <w:lang w:val="en-GB"/>
        </w:rPr>
        <w:t>4.</w:t>
      </w:r>
      <w:r w:rsidRPr="00A76104">
        <w:rPr>
          <w:rFonts w:eastAsia="Times New Roman" w:cs="Arial"/>
          <w:lang w:val="en-GB"/>
        </w:rPr>
        <w:tab/>
      </w:r>
      <w:r w:rsidRPr="00A76104">
        <w:rPr>
          <w:rFonts w:eastAsia="Times New Roman" w:cs="Arial"/>
          <w:lang w:val="en-GB"/>
        </w:rPr>
        <w:tab/>
        <w:t>Respirator</w:t>
      </w:r>
    </w:p>
    <w:p w14:paraId="52CF3789" w14:textId="77777777" w:rsidR="00A76104" w:rsidRPr="00A76104" w:rsidRDefault="00A76104" w:rsidP="00A76104">
      <w:pPr>
        <w:spacing w:before="0" w:after="0"/>
        <w:ind w:left="630" w:hanging="630"/>
        <w:jc w:val="left"/>
        <w:rPr>
          <w:rFonts w:eastAsia="Times New Roman" w:cs="Arial"/>
          <w:lang w:val="en-GB"/>
        </w:rPr>
      </w:pPr>
      <w:r w:rsidRPr="00A76104">
        <w:rPr>
          <w:rFonts w:eastAsia="Times New Roman" w:cs="Arial"/>
          <w:lang w:val="en-GB"/>
        </w:rPr>
        <w:t>5.</w:t>
      </w:r>
      <w:r w:rsidRPr="00A76104">
        <w:rPr>
          <w:rFonts w:eastAsia="Times New Roman" w:cs="Arial"/>
          <w:lang w:val="en-GB"/>
        </w:rPr>
        <w:tab/>
      </w:r>
      <w:r w:rsidRPr="00A76104">
        <w:rPr>
          <w:rFonts w:eastAsia="Times New Roman" w:cs="Arial"/>
          <w:lang w:val="en-GB"/>
        </w:rPr>
        <w:tab/>
        <w:t>Air Compressor</w:t>
      </w:r>
    </w:p>
    <w:p w14:paraId="7292691E" w14:textId="77777777" w:rsidR="00A76104" w:rsidRPr="00A76104" w:rsidRDefault="00A76104" w:rsidP="00A76104">
      <w:pPr>
        <w:spacing w:before="0" w:after="0"/>
        <w:ind w:left="630" w:hanging="630"/>
        <w:jc w:val="left"/>
        <w:rPr>
          <w:rFonts w:eastAsia="Times New Roman" w:cs="Arial"/>
          <w:lang w:val="en-GB"/>
        </w:rPr>
      </w:pPr>
      <w:r w:rsidRPr="00A76104">
        <w:rPr>
          <w:rFonts w:eastAsia="Times New Roman" w:cs="Arial"/>
          <w:lang w:val="en-GB"/>
        </w:rPr>
        <w:t>6.</w:t>
      </w:r>
      <w:r w:rsidRPr="00A76104">
        <w:rPr>
          <w:rFonts w:eastAsia="Times New Roman" w:cs="Arial"/>
          <w:lang w:val="en-GB"/>
        </w:rPr>
        <w:tab/>
      </w:r>
      <w:r w:rsidRPr="00A76104">
        <w:rPr>
          <w:rFonts w:eastAsia="Times New Roman" w:cs="Arial"/>
          <w:lang w:val="en-GB"/>
        </w:rPr>
        <w:tab/>
        <w:t>Spray Gun</w:t>
      </w:r>
    </w:p>
    <w:p w14:paraId="75D7A8BE" w14:textId="77777777" w:rsidR="00A76104" w:rsidRPr="00A76104" w:rsidRDefault="00A76104" w:rsidP="00A76104">
      <w:pPr>
        <w:spacing w:before="0" w:after="0"/>
        <w:ind w:left="630" w:hanging="630"/>
        <w:jc w:val="left"/>
        <w:rPr>
          <w:rFonts w:eastAsia="Times New Roman" w:cs="Arial"/>
          <w:lang w:val="en-GB"/>
        </w:rPr>
      </w:pPr>
      <w:r w:rsidRPr="00A76104">
        <w:rPr>
          <w:rFonts w:eastAsia="Times New Roman" w:cs="Arial"/>
          <w:lang w:val="en-GB"/>
        </w:rPr>
        <w:t>7.</w:t>
      </w:r>
      <w:r w:rsidRPr="00A76104">
        <w:rPr>
          <w:rFonts w:eastAsia="Times New Roman" w:cs="Arial"/>
          <w:lang w:val="en-GB"/>
        </w:rPr>
        <w:tab/>
      </w:r>
      <w:r w:rsidRPr="00A76104">
        <w:rPr>
          <w:rFonts w:eastAsia="Times New Roman" w:cs="Arial"/>
          <w:lang w:val="en-GB"/>
        </w:rPr>
        <w:tab/>
        <w:t>Air Blow Gun</w:t>
      </w:r>
    </w:p>
    <w:p w14:paraId="6D71832C" w14:textId="77777777" w:rsidR="00A76104" w:rsidRPr="00A76104" w:rsidRDefault="00A76104" w:rsidP="00A76104">
      <w:pPr>
        <w:spacing w:before="0" w:after="0"/>
        <w:ind w:left="630" w:hanging="630"/>
        <w:jc w:val="left"/>
        <w:rPr>
          <w:rFonts w:eastAsia="Times New Roman" w:cs="Arial"/>
          <w:lang w:val="en-GB"/>
        </w:rPr>
      </w:pPr>
      <w:r w:rsidRPr="00A76104">
        <w:rPr>
          <w:rFonts w:eastAsia="Times New Roman" w:cs="Arial"/>
          <w:lang w:val="en-GB"/>
        </w:rPr>
        <w:t>8.</w:t>
      </w:r>
      <w:r w:rsidRPr="00A76104">
        <w:rPr>
          <w:rFonts w:eastAsia="Times New Roman" w:cs="Arial"/>
          <w:lang w:val="en-GB"/>
        </w:rPr>
        <w:tab/>
      </w:r>
      <w:r w:rsidRPr="00A76104">
        <w:rPr>
          <w:rFonts w:eastAsia="Times New Roman" w:cs="Arial"/>
          <w:lang w:val="en-GB"/>
        </w:rPr>
        <w:tab/>
        <w:t>Mixing Stick</w:t>
      </w:r>
    </w:p>
    <w:p w14:paraId="36C21C75" w14:textId="77777777" w:rsidR="00A76104" w:rsidRPr="00A76104" w:rsidRDefault="00A76104" w:rsidP="00A76104">
      <w:pPr>
        <w:spacing w:before="0" w:after="0"/>
        <w:ind w:left="630" w:hanging="630"/>
        <w:jc w:val="left"/>
        <w:rPr>
          <w:rFonts w:eastAsia="Times New Roman" w:cs="Arial"/>
          <w:lang w:val="en-GB"/>
        </w:rPr>
      </w:pPr>
      <w:r w:rsidRPr="00A76104">
        <w:rPr>
          <w:rFonts w:eastAsia="Times New Roman" w:cs="Arial"/>
          <w:lang w:val="en-GB"/>
        </w:rPr>
        <w:t>9.</w:t>
      </w:r>
      <w:r w:rsidRPr="00A76104">
        <w:rPr>
          <w:rFonts w:eastAsia="Times New Roman" w:cs="Arial"/>
          <w:lang w:val="en-GB"/>
        </w:rPr>
        <w:tab/>
      </w:r>
      <w:r w:rsidRPr="00A76104">
        <w:rPr>
          <w:rFonts w:eastAsia="Times New Roman" w:cs="Arial"/>
          <w:lang w:val="en-GB"/>
        </w:rPr>
        <w:tab/>
        <w:t>Weighing Scale</w:t>
      </w:r>
    </w:p>
    <w:p w14:paraId="4FCA7684" w14:textId="77777777" w:rsidR="00A76104" w:rsidRPr="00A76104" w:rsidRDefault="00A76104" w:rsidP="00A76104">
      <w:pPr>
        <w:spacing w:before="0" w:after="0"/>
        <w:ind w:left="630" w:hanging="630"/>
        <w:jc w:val="left"/>
        <w:rPr>
          <w:rFonts w:eastAsia="Times New Roman" w:cs="Arial"/>
          <w:lang w:val="en-GB"/>
        </w:rPr>
      </w:pPr>
      <w:r w:rsidRPr="00A76104">
        <w:rPr>
          <w:rFonts w:eastAsia="Times New Roman" w:cs="Arial"/>
          <w:lang w:val="en-GB"/>
        </w:rPr>
        <w:t>10.</w:t>
      </w:r>
      <w:r w:rsidRPr="00A76104">
        <w:rPr>
          <w:rFonts w:eastAsia="Times New Roman" w:cs="Arial"/>
          <w:lang w:val="en-GB"/>
        </w:rPr>
        <w:tab/>
      </w:r>
      <w:r w:rsidRPr="00A76104">
        <w:rPr>
          <w:rFonts w:eastAsia="Times New Roman" w:cs="Arial"/>
          <w:lang w:val="en-GB"/>
        </w:rPr>
        <w:tab/>
        <w:t>Paint Booth</w:t>
      </w:r>
    </w:p>
    <w:p w14:paraId="253180C5" w14:textId="77777777" w:rsidR="00A76104" w:rsidRPr="00A76104" w:rsidRDefault="00A76104" w:rsidP="00A76104">
      <w:pPr>
        <w:spacing w:before="0" w:after="0"/>
        <w:ind w:left="630" w:hanging="630"/>
        <w:jc w:val="left"/>
        <w:rPr>
          <w:rFonts w:eastAsia="Times New Roman" w:cs="Arial"/>
          <w:lang w:val="en-GB"/>
        </w:rPr>
      </w:pPr>
      <w:r w:rsidRPr="00A76104">
        <w:rPr>
          <w:rFonts w:eastAsia="Times New Roman" w:cs="Arial"/>
          <w:lang w:val="en-GB"/>
        </w:rPr>
        <w:t>11.</w:t>
      </w:r>
      <w:r w:rsidRPr="00A76104">
        <w:rPr>
          <w:rFonts w:eastAsia="Times New Roman" w:cs="Arial"/>
          <w:lang w:val="en-GB"/>
        </w:rPr>
        <w:tab/>
      </w:r>
      <w:r w:rsidRPr="00A76104">
        <w:rPr>
          <w:rFonts w:eastAsia="Times New Roman" w:cs="Arial"/>
          <w:lang w:val="en-GB"/>
        </w:rPr>
        <w:tab/>
        <w:t>Shop cloth</w:t>
      </w:r>
    </w:p>
    <w:p w14:paraId="7725BEBC" w14:textId="77777777" w:rsidR="00A76104" w:rsidRPr="00A76104" w:rsidRDefault="00A76104" w:rsidP="00A76104">
      <w:pPr>
        <w:spacing w:before="0" w:after="0"/>
        <w:ind w:left="630" w:hanging="630"/>
        <w:jc w:val="left"/>
        <w:rPr>
          <w:rFonts w:eastAsia="Times New Roman" w:cs="Arial"/>
          <w:lang w:val="en-GB"/>
        </w:rPr>
      </w:pPr>
      <w:r w:rsidRPr="00A76104">
        <w:rPr>
          <w:rFonts w:eastAsia="Times New Roman" w:cs="Arial"/>
          <w:lang w:val="en-GB"/>
        </w:rPr>
        <w:t>12.</w:t>
      </w:r>
      <w:r w:rsidRPr="00A76104">
        <w:rPr>
          <w:rFonts w:eastAsia="Times New Roman" w:cs="Arial"/>
          <w:lang w:val="en-GB"/>
        </w:rPr>
        <w:tab/>
      </w:r>
      <w:r w:rsidRPr="00A76104">
        <w:rPr>
          <w:rFonts w:eastAsia="Times New Roman" w:cs="Arial"/>
          <w:lang w:val="en-GB"/>
        </w:rPr>
        <w:tab/>
        <w:t>Masking Papers</w:t>
      </w:r>
    </w:p>
    <w:p w14:paraId="7E1322D6" w14:textId="77777777" w:rsidR="00A76104" w:rsidRPr="00A76104" w:rsidRDefault="00A76104" w:rsidP="00A76104">
      <w:pPr>
        <w:spacing w:before="0" w:after="0"/>
        <w:ind w:left="630" w:hanging="630"/>
        <w:jc w:val="left"/>
        <w:rPr>
          <w:rFonts w:eastAsia="Times New Roman" w:cs="Arial"/>
          <w:lang w:val="en-GB"/>
        </w:rPr>
      </w:pPr>
      <w:r w:rsidRPr="00A76104">
        <w:rPr>
          <w:rFonts w:eastAsia="Times New Roman" w:cs="Arial"/>
          <w:lang w:val="en-GB"/>
        </w:rPr>
        <w:t>13.</w:t>
      </w:r>
      <w:r w:rsidRPr="00A76104">
        <w:rPr>
          <w:rFonts w:eastAsia="Times New Roman" w:cs="Arial"/>
          <w:lang w:val="en-GB"/>
        </w:rPr>
        <w:tab/>
      </w:r>
      <w:r w:rsidRPr="00A76104">
        <w:rPr>
          <w:rFonts w:eastAsia="Times New Roman" w:cs="Arial"/>
          <w:lang w:val="en-GB"/>
        </w:rPr>
        <w:tab/>
        <w:t>Masking Foil</w:t>
      </w:r>
    </w:p>
    <w:p w14:paraId="3F2C655A" w14:textId="77777777" w:rsidR="00A76104" w:rsidRPr="00A76104" w:rsidRDefault="00A76104" w:rsidP="00A76104">
      <w:pPr>
        <w:spacing w:before="0" w:after="0"/>
        <w:ind w:left="630" w:hanging="630"/>
        <w:jc w:val="left"/>
        <w:rPr>
          <w:rFonts w:eastAsia="Times New Roman" w:cs="Arial"/>
          <w:lang w:val="en-GB"/>
        </w:rPr>
      </w:pPr>
      <w:r w:rsidRPr="00A76104">
        <w:rPr>
          <w:rFonts w:eastAsia="Times New Roman" w:cs="Arial"/>
          <w:lang w:val="en-GB"/>
        </w:rPr>
        <w:t>14.</w:t>
      </w:r>
      <w:r w:rsidRPr="00A76104">
        <w:rPr>
          <w:rFonts w:eastAsia="Times New Roman" w:cs="Arial"/>
          <w:lang w:val="en-GB"/>
        </w:rPr>
        <w:tab/>
      </w:r>
      <w:r w:rsidRPr="00A76104">
        <w:rPr>
          <w:rFonts w:eastAsia="Times New Roman" w:cs="Arial"/>
          <w:lang w:val="en-GB"/>
        </w:rPr>
        <w:tab/>
        <w:t>Masking Tape</w:t>
      </w:r>
    </w:p>
    <w:p w14:paraId="2539000B" w14:textId="77777777" w:rsidR="00A76104" w:rsidRPr="00A76104" w:rsidRDefault="00A76104" w:rsidP="00A76104">
      <w:pPr>
        <w:spacing w:before="0" w:after="0"/>
        <w:ind w:left="630" w:hanging="630"/>
        <w:jc w:val="left"/>
        <w:rPr>
          <w:rFonts w:eastAsia="Times New Roman" w:cs="Arial"/>
          <w:lang w:val="en-GB"/>
        </w:rPr>
      </w:pPr>
      <w:r w:rsidRPr="00A76104">
        <w:rPr>
          <w:rFonts w:eastAsia="Times New Roman" w:cs="Arial"/>
          <w:lang w:val="en-GB"/>
        </w:rPr>
        <w:t>15.</w:t>
      </w:r>
      <w:r w:rsidRPr="00A76104">
        <w:rPr>
          <w:rFonts w:eastAsia="Times New Roman" w:cs="Arial"/>
          <w:lang w:val="en-GB"/>
        </w:rPr>
        <w:tab/>
      </w:r>
      <w:r w:rsidRPr="00A76104">
        <w:rPr>
          <w:rFonts w:eastAsia="Times New Roman" w:cs="Arial"/>
          <w:lang w:val="en-GB"/>
        </w:rPr>
        <w:tab/>
        <w:t>Sand Paper</w:t>
      </w:r>
    </w:p>
    <w:p w14:paraId="16C37160" w14:textId="77777777" w:rsidR="00A76104" w:rsidRPr="00A76104" w:rsidRDefault="00A76104" w:rsidP="00A76104">
      <w:pPr>
        <w:spacing w:before="0" w:after="0"/>
        <w:ind w:left="630" w:hanging="630"/>
        <w:jc w:val="left"/>
        <w:rPr>
          <w:rFonts w:eastAsia="Times New Roman" w:cs="Arial"/>
          <w:lang w:val="en-GB"/>
        </w:rPr>
      </w:pPr>
      <w:r w:rsidRPr="00A76104">
        <w:rPr>
          <w:rFonts w:eastAsia="Times New Roman" w:cs="Arial"/>
          <w:lang w:val="en-GB"/>
        </w:rPr>
        <w:t>16.</w:t>
      </w:r>
      <w:r w:rsidRPr="00A76104">
        <w:rPr>
          <w:rFonts w:eastAsia="Times New Roman" w:cs="Arial"/>
          <w:lang w:val="en-GB"/>
        </w:rPr>
        <w:tab/>
      </w:r>
      <w:r w:rsidRPr="00A76104">
        <w:rPr>
          <w:rFonts w:eastAsia="Times New Roman" w:cs="Arial"/>
          <w:lang w:val="en-GB"/>
        </w:rPr>
        <w:tab/>
        <w:t>Under Coat Paint</w:t>
      </w:r>
    </w:p>
    <w:p w14:paraId="62E13F5F" w14:textId="77777777" w:rsidR="00A76104" w:rsidRPr="00A76104" w:rsidRDefault="00A76104" w:rsidP="00A76104">
      <w:pPr>
        <w:spacing w:before="0" w:after="0"/>
        <w:ind w:left="630" w:hanging="630"/>
        <w:jc w:val="left"/>
        <w:rPr>
          <w:rFonts w:eastAsia="Times New Roman" w:cs="Arial"/>
          <w:lang w:val="en-GB"/>
        </w:rPr>
      </w:pPr>
      <w:r w:rsidRPr="00A76104">
        <w:rPr>
          <w:rFonts w:eastAsia="Times New Roman" w:cs="Arial"/>
          <w:lang w:val="en-GB"/>
        </w:rPr>
        <w:t>17.</w:t>
      </w:r>
      <w:r w:rsidRPr="00A76104">
        <w:rPr>
          <w:rFonts w:eastAsia="Times New Roman" w:cs="Arial"/>
          <w:lang w:val="en-GB"/>
        </w:rPr>
        <w:tab/>
      </w:r>
      <w:r w:rsidRPr="00A76104">
        <w:rPr>
          <w:rFonts w:eastAsia="Times New Roman" w:cs="Arial"/>
          <w:lang w:val="en-GB"/>
        </w:rPr>
        <w:tab/>
        <w:t>Top coat paints</w:t>
      </w:r>
    </w:p>
    <w:p w14:paraId="764914FF" w14:textId="77777777" w:rsidR="00A76104" w:rsidRPr="00A76104" w:rsidRDefault="00A76104" w:rsidP="00A76104">
      <w:pPr>
        <w:spacing w:before="0" w:after="0"/>
        <w:ind w:left="630" w:hanging="630"/>
        <w:jc w:val="left"/>
        <w:rPr>
          <w:rFonts w:eastAsia="Times New Roman" w:cs="Arial"/>
          <w:lang w:val="en-GB"/>
        </w:rPr>
      </w:pPr>
      <w:r w:rsidRPr="00A76104">
        <w:rPr>
          <w:rFonts w:eastAsia="Times New Roman" w:cs="Arial"/>
          <w:lang w:val="en-GB"/>
        </w:rPr>
        <w:t>18.</w:t>
      </w:r>
      <w:r w:rsidRPr="00A76104">
        <w:rPr>
          <w:rFonts w:eastAsia="Times New Roman" w:cs="Arial"/>
          <w:lang w:val="en-GB"/>
        </w:rPr>
        <w:tab/>
      </w:r>
      <w:r w:rsidRPr="00A76104">
        <w:rPr>
          <w:rFonts w:eastAsia="Times New Roman" w:cs="Arial"/>
          <w:lang w:val="en-GB"/>
        </w:rPr>
        <w:tab/>
        <w:t>Hardener</w:t>
      </w:r>
    </w:p>
    <w:p w14:paraId="6CB773A5" w14:textId="77777777" w:rsidR="00A76104" w:rsidRPr="00A76104" w:rsidRDefault="00A76104" w:rsidP="00A76104">
      <w:pPr>
        <w:spacing w:before="0" w:after="0"/>
        <w:ind w:left="630" w:hanging="630"/>
        <w:jc w:val="left"/>
        <w:rPr>
          <w:rFonts w:eastAsia="Times New Roman" w:cs="Arial"/>
          <w:lang w:val="en-GB"/>
        </w:rPr>
      </w:pPr>
      <w:r w:rsidRPr="00A76104">
        <w:rPr>
          <w:rFonts w:eastAsia="Times New Roman" w:cs="Arial"/>
          <w:lang w:val="en-GB"/>
        </w:rPr>
        <w:t>19.</w:t>
      </w:r>
      <w:r w:rsidRPr="00A76104">
        <w:rPr>
          <w:rFonts w:eastAsia="Times New Roman" w:cs="Arial"/>
          <w:lang w:val="en-GB"/>
        </w:rPr>
        <w:tab/>
      </w:r>
      <w:r w:rsidRPr="00A76104">
        <w:rPr>
          <w:rFonts w:eastAsia="Times New Roman" w:cs="Arial"/>
          <w:lang w:val="en-GB"/>
        </w:rPr>
        <w:tab/>
        <w:t>Retarder</w:t>
      </w:r>
    </w:p>
    <w:p w14:paraId="54DC6844" w14:textId="77777777" w:rsidR="00A76104" w:rsidRPr="00A76104" w:rsidRDefault="00A76104" w:rsidP="00A76104">
      <w:pPr>
        <w:spacing w:before="0" w:after="0"/>
        <w:ind w:left="630" w:hanging="630"/>
        <w:jc w:val="left"/>
        <w:rPr>
          <w:rFonts w:eastAsia="Times New Roman" w:cs="Arial"/>
          <w:lang w:val="en-GB"/>
        </w:rPr>
      </w:pPr>
      <w:r w:rsidRPr="00A76104">
        <w:rPr>
          <w:rFonts w:eastAsia="Times New Roman" w:cs="Arial"/>
          <w:lang w:val="en-GB"/>
        </w:rPr>
        <w:t>20.</w:t>
      </w:r>
      <w:r w:rsidRPr="00A76104">
        <w:rPr>
          <w:rFonts w:eastAsia="Times New Roman" w:cs="Arial"/>
          <w:lang w:val="en-GB"/>
        </w:rPr>
        <w:tab/>
      </w:r>
      <w:r w:rsidRPr="00A76104">
        <w:rPr>
          <w:rFonts w:eastAsia="Times New Roman" w:cs="Arial"/>
          <w:lang w:val="en-GB"/>
        </w:rPr>
        <w:tab/>
        <w:t>Mixing Thinner</w:t>
      </w:r>
    </w:p>
    <w:p w14:paraId="1A6E625E" w14:textId="2698E520" w:rsidR="0062148D" w:rsidRPr="0062148D" w:rsidRDefault="00A76104" w:rsidP="00A76104">
      <w:pPr>
        <w:spacing w:before="0" w:after="0"/>
        <w:ind w:left="630" w:hanging="630"/>
        <w:jc w:val="left"/>
        <w:rPr>
          <w:rFonts w:eastAsia="Times New Roman" w:cs="Arial"/>
          <w:lang w:val="en-GB"/>
        </w:rPr>
      </w:pPr>
      <w:r w:rsidRPr="00A76104">
        <w:rPr>
          <w:rFonts w:eastAsia="Times New Roman" w:cs="Arial"/>
          <w:lang w:val="en-GB"/>
        </w:rPr>
        <w:t>21.</w:t>
      </w:r>
      <w:r w:rsidRPr="00A76104">
        <w:rPr>
          <w:rFonts w:eastAsia="Times New Roman" w:cs="Arial"/>
          <w:lang w:val="en-GB"/>
        </w:rPr>
        <w:tab/>
      </w:r>
      <w:r w:rsidRPr="00A76104">
        <w:rPr>
          <w:rFonts w:eastAsia="Times New Roman" w:cs="Arial"/>
          <w:lang w:val="en-GB"/>
        </w:rPr>
        <w:tab/>
        <w:t>Cleaning Thinner</w:t>
      </w:r>
      <w:r w:rsidR="0062148D" w:rsidRPr="0062148D">
        <w:rPr>
          <w:rFonts w:eastAsia="Times New Roman" w:cs="Arial"/>
          <w:lang w:val="en-GB"/>
        </w:rPr>
        <w:br w:type="page"/>
      </w:r>
    </w:p>
    <w:p w14:paraId="17C05F6E" w14:textId="6CEDBE52" w:rsidR="0062148D" w:rsidRPr="00BC09FA" w:rsidRDefault="0062148D" w:rsidP="00BE41AE">
      <w:pPr>
        <w:pStyle w:val="Heading3"/>
        <w:numPr>
          <w:ilvl w:val="0"/>
          <w:numId w:val="379"/>
        </w:numPr>
        <w:shd w:val="clear" w:color="auto" w:fill="FFC000"/>
        <w:spacing w:line="276" w:lineRule="auto"/>
        <w:ind w:left="2160" w:hanging="1800"/>
        <w:rPr>
          <w:rFonts w:ascii="Arial" w:hAnsi="Arial" w:cs="Arial"/>
          <w:b/>
          <w:bCs/>
          <w:color w:val="auto"/>
        </w:rPr>
      </w:pPr>
      <w:bookmarkStart w:id="118" w:name="_Toc30855065"/>
      <w:bookmarkStart w:id="119" w:name="_Toc111733631"/>
      <w:r w:rsidRPr="00BC09FA">
        <w:rPr>
          <w:rFonts w:ascii="Arial" w:hAnsi="Arial" w:cs="Arial"/>
          <w:b/>
          <w:bCs/>
          <w:color w:val="auto"/>
        </w:rPr>
        <w:t>Perform Polishing to Body Surface</w:t>
      </w:r>
      <w:bookmarkEnd w:id="118"/>
      <w:bookmarkEnd w:id="119"/>
    </w:p>
    <w:p w14:paraId="4A19CA0A" w14:textId="77777777" w:rsidR="0062148D" w:rsidRPr="0062148D" w:rsidRDefault="0062148D" w:rsidP="0062148D">
      <w:pPr>
        <w:rPr>
          <w:rFonts w:cs="Arial"/>
        </w:rPr>
      </w:pPr>
      <w:r w:rsidRPr="0062148D">
        <w:rPr>
          <w:rFonts w:cs="Arial"/>
          <w:b/>
          <w:bCs/>
        </w:rPr>
        <w:t xml:space="preserve">Overview: </w:t>
      </w:r>
      <w:r w:rsidRPr="0062148D">
        <w:rPr>
          <w:rFonts w:cs="Arial"/>
        </w:rPr>
        <w:t>After successful completion of this module the trainee will be able to perform each of the tasks according to the relevant standards and specifications.</w:t>
      </w:r>
    </w:p>
    <w:tbl>
      <w:tblPr>
        <w:tblStyle w:val="TableGrid"/>
        <w:tblW w:w="5000" w:type="pct"/>
        <w:tblLook w:val="0000" w:firstRow="0" w:lastRow="0" w:firstColumn="0" w:lastColumn="0" w:noHBand="0" w:noVBand="0"/>
      </w:tblPr>
      <w:tblGrid>
        <w:gridCol w:w="2963"/>
        <w:gridCol w:w="7963"/>
      </w:tblGrid>
      <w:tr w:rsidR="0062148D" w:rsidRPr="00A76104" w14:paraId="3D4BE7A9" w14:textId="77777777" w:rsidTr="00A76104">
        <w:trPr>
          <w:trHeight w:val="432"/>
        </w:trPr>
        <w:tc>
          <w:tcPr>
            <w:tcW w:w="1356" w:type="pct"/>
            <w:shd w:val="clear" w:color="auto" w:fill="D9D9D9" w:themeFill="background1" w:themeFillShade="D9"/>
            <w:vAlign w:val="center"/>
          </w:tcPr>
          <w:p w14:paraId="5A68BB9F" w14:textId="77777777" w:rsidR="0062148D" w:rsidRPr="00A76104" w:rsidRDefault="0062148D" w:rsidP="00A76104">
            <w:pPr>
              <w:keepNext/>
              <w:keepLines/>
              <w:spacing w:before="0" w:after="0" w:line="240" w:lineRule="auto"/>
              <w:jc w:val="left"/>
              <w:outlineLvl w:val="4"/>
              <w:rPr>
                <w:rFonts w:eastAsiaTheme="majorEastAsia" w:cs="Arial"/>
                <w:b/>
                <w:color w:val="000000" w:themeColor="text1"/>
              </w:rPr>
            </w:pPr>
            <w:r w:rsidRPr="00A76104">
              <w:rPr>
                <w:rFonts w:eastAsiaTheme="majorEastAsia" w:cs="Arial"/>
                <w:b/>
                <w:color w:val="000000" w:themeColor="text1"/>
              </w:rPr>
              <w:t>Unit of Competency</w:t>
            </w:r>
          </w:p>
        </w:tc>
        <w:tc>
          <w:tcPr>
            <w:tcW w:w="3644" w:type="pct"/>
            <w:shd w:val="clear" w:color="auto" w:fill="D9D9D9" w:themeFill="background1" w:themeFillShade="D9"/>
            <w:vAlign w:val="center"/>
          </w:tcPr>
          <w:p w14:paraId="7EF2A25E" w14:textId="77777777" w:rsidR="0062148D" w:rsidRPr="00A76104" w:rsidRDefault="0062148D" w:rsidP="00A76104">
            <w:pPr>
              <w:keepNext/>
              <w:keepLines/>
              <w:spacing w:before="0" w:after="0" w:line="240" w:lineRule="auto"/>
              <w:jc w:val="left"/>
              <w:outlineLvl w:val="4"/>
              <w:rPr>
                <w:rFonts w:eastAsiaTheme="majorEastAsia" w:cs="Arial"/>
                <w:b/>
                <w:color w:val="000000" w:themeColor="text1"/>
              </w:rPr>
            </w:pPr>
            <w:r w:rsidRPr="00A76104">
              <w:rPr>
                <w:rFonts w:eastAsiaTheme="majorEastAsia" w:cs="Arial"/>
                <w:b/>
                <w:color w:val="000000" w:themeColor="text1"/>
              </w:rPr>
              <w:t>Performance Criteria</w:t>
            </w:r>
          </w:p>
        </w:tc>
      </w:tr>
      <w:tr w:rsidR="0062148D" w:rsidRPr="00A76104" w14:paraId="4FF36EC3" w14:textId="77777777" w:rsidTr="00A76104">
        <w:tc>
          <w:tcPr>
            <w:tcW w:w="1356" w:type="pct"/>
          </w:tcPr>
          <w:p w14:paraId="24030D72" w14:textId="77777777" w:rsidR="0062148D" w:rsidRPr="00A76104" w:rsidRDefault="0062148D" w:rsidP="00BE41AE">
            <w:pPr>
              <w:numPr>
                <w:ilvl w:val="0"/>
                <w:numId w:val="238"/>
              </w:numPr>
              <w:spacing w:before="0"/>
              <w:ind w:hanging="720"/>
              <w:contextualSpacing/>
              <w:jc w:val="left"/>
              <w:rPr>
                <w:rFonts w:eastAsia="Trebuchet MS" w:cs="Arial"/>
                <w:b/>
                <w:color w:val="000000" w:themeColor="text1"/>
              </w:rPr>
            </w:pPr>
            <w:r w:rsidRPr="00A76104">
              <w:rPr>
                <w:rFonts w:eastAsia="Trebuchet MS" w:cs="Arial"/>
                <w:color w:val="000000" w:themeColor="text1"/>
              </w:rPr>
              <w:t>Assess and repair the paint surface</w:t>
            </w:r>
          </w:p>
        </w:tc>
        <w:tc>
          <w:tcPr>
            <w:tcW w:w="3644" w:type="pct"/>
          </w:tcPr>
          <w:p w14:paraId="24279A18" w14:textId="77777777" w:rsidR="0062148D" w:rsidRPr="00A76104" w:rsidRDefault="0062148D" w:rsidP="00BE41AE">
            <w:pPr>
              <w:numPr>
                <w:ilvl w:val="0"/>
                <w:numId w:val="239"/>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Identify the areas to be cut using compound</w:t>
            </w:r>
          </w:p>
          <w:p w14:paraId="1E4F4FBB" w14:textId="77777777" w:rsidR="0062148D" w:rsidRPr="00A76104" w:rsidRDefault="0062148D" w:rsidP="00BE41AE">
            <w:pPr>
              <w:numPr>
                <w:ilvl w:val="0"/>
                <w:numId w:val="239"/>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Gather the required tools &amp; equipment and materials</w:t>
            </w:r>
          </w:p>
          <w:p w14:paraId="63B27792" w14:textId="77777777" w:rsidR="0062148D" w:rsidRPr="00A76104" w:rsidRDefault="0062148D" w:rsidP="00BE41AE">
            <w:pPr>
              <w:numPr>
                <w:ilvl w:val="0"/>
                <w:numId w:val="239"/>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Wear PPE according to instruction</w:t>
            </w:r>
          </w:p>
          <w:p w14:paraId="50A2168C" w14:textId="77777777" w:rsidR="0062148D" w:rsidRPr="00A76104" w:rsidRDefault="0062148D" w:rsidP="00BE41AE">
            <w:pPr>
              <w:numPr>
                <w:ilvl w:val="0"/>
                <w:numId w:val="239"/>
              </w:numPr>
              <w:spacing w:before="0"/>
              <w:ind w:left="576" w:hanging="576"/>
              <w:contextualSpacing/>
              <w:jc w:val="left"/>
              <w:rPr>
                <w:rFonts w:eastAsia="Trebuchet MS" w:cs="Arial"/>
                <w:color w:val="000000" w:themeColor="text1"/>
              </w:rPr>
            </w:pPr>
            <w:r w:rsidRPr="00A76104">
              <w:rPr>
                <w:rFonts w:eastAsia="Times New Roman" w:cs="Arial"/>
                <w:color w:val="000000" w:themeColor="text1"/>
              </w:rPr>
              <w:t>Press the paint coat with a finger to determine whether the surface is dry enough for compound polishing.</w:t>
            </w:r>
          </w:p>
          <w:p w14:paraId="7547D205" w14:textId="77777777" w:rsidR="0062148D" w:rsidRPr="00A76104" w:rsidRDefault="0062148D" w:rsidP="00BE41AE">
            <w:pPr>
              <w:numPr>
                <w:ilvl w:val="0"/>
                <w:numId w:val="239"/>
              </w:numPr>
              <w:autoSpaceDE w:val="0"/>
              <w:autoSpaceDN w:val="0"/>
              <w:adjustRightInd w:val="0"/>
              <w:spacing w:before="0"/>
              <w:ind w:left="576" w:hanging="576"/>
              <w:contextualSpacing/>
              <w:jc w:val="left"/>
              <w:rPr>
                <w:rFonts w:eastAsia="Times New Roman" w:cs="Arial"/>
                <w:color w:val="000000" w:themeColor="text1"/>
              </w:rPr>
            </w:pPr>
            <w:r w:rsidRPr="00A76104">
              <w:rPr>
                <w:rFonts w:eastAsia="Times New Roman" w:cs="Arial"/>
                <w:color w:val="000000" w:themeColor="text1"/>
              </w:rPr>
              <w:t>Use the reflection of a fluorescent light to check the surface</w:t>
            </w:r>
          </w:p>
          <w:p w14:paraId="5F510FDD" w14:textId="77777777" w:rsidR="0062148D" w:rsidRPr="00A76104" w:rsidRDefault="0062148D" w:rsidP="00BE41AE">
            <w:pPr>
              <w:numPr>
                <w:ilvl w:val="0"/>
                <w:numId w:val="239"/>
              </w:numPr>
              <w:autoSpaceDE w:val="0"/>
              <w:autoSpaceDN w:val="0"/>
              <w:adjustRightInd w:val="0"/>
              <w:spacing w:before="0"/>
              <w:ind w:left="576" w:hanging="576"/>
              <w:contextualSpacing/>
              <w:jc w:val="left"/>
              <w:rPr>
                <w:rFonts w:eastAsia="Times New Roman" w:cs="Arial"/>
                <w:color w:val="000000" w:themeColor="text1"/>
              </w:rPr>
            </w:pPr>
            <w:r w:rsidRPr="00A76104">
              <w:rPr>
                <w:rFonts w:eastAsia="Times New Roman" w:cs="Arial"/>
                <w:color w:val="000000" w:themeColor="text1"/>
              </w:rPr>
              <w:t>Wipe any dirt and dust off the panel with a clean shop cloth</w:t>
            </w:r>
          </w:p>
          <w:p w14:paraId="43DA697A" w14:textId="77777777" w:rsidR="0062148D" w:rsidRPr="00A76104" w:rsidRDefault="0062148D" w:rsidP="00BE41AE">
            <w:pPr>
              <w:numPr>
                <w:ilvl w:val="0"/>
                <w:numId w:val="239"/>
              </w:numPr>
              <w:autoSpaceDE w:val="0"/>
              <w:autoSpaceDN w:val="0"/>
              <w:adjustRightInd w:val="0"/>
              <w:spacing w:before="0"/>
              <w:ind w:left="576" w:hanging="576"/>
              <w:contextualSpacing/>
              <w:jc w:val="left"/>
              <w:rPr>
                <w:rFonts w:eastAsia="Times New Roman" w:cs="Arial"/>
                <w:color w:val="000000" w:themeColor="text1"/>
              </w:rPr>
            </w:pPr>
            <w:r w:rsidRPr="00A76104">
              <w:rPr>
                <w:rFonts w:eastAsia="Times New Roman" w:cs="Arial"/>
                <w:color w:val="000000" w:themeColor="text1"/>
              </w:rPr>
              <w:t>Correcting dirt particle &amp; paint run using a rubber sanding block</w:t>
            </w:r>
          </w:p>
          <w:p w14:paraId="2D0D3F25" w14:textId="77777777" w:rsidR="0062148D" w:rsidRPr="00A76104" w:rsidRDefault="0062148D" w:rsidP="00BE41AE">
            <w:pPr>
              <w:numPr>
                <w:ilvl w:val="0"/>
                <w:numId w:val="239"/>
              </w:numPr>
              <w:autoSpaceDE w:val="0"/>
              <w:autoSpaceDN w:val="0"/>
              <w:adjustRightInd w:val="0"/>
              <w:spacing w:before="0"/>
              <w:ind w:left="576" w:hanging="576"/>
              <w:contextualSpacing/>
              <w:jc w:val="left"/>
              <w:rPr>
                <w:rFonts w:eastAsia="Times New Roman" w:cs="Arial"/>
                <w:color w:val="000000" w:themeColor="text1"/>
              </w:rPr>
            </w:pPr>
            <w:r w:rsidRPr="00A76104">
              <w:rPr>
                <w:rFonts w:eastAsia="Times New Roman" w:cs="Arial"/>
                <w:color w:val="000000" w:themeColor="text1"/>
              </w:rPr>
              <w:t xml:space="preserve">Sand the surface with P1500 – P3000 grit sand paper to produce a texture with slightly higher depressions and ridges than the original texture </w:t>
            </w:r>
          </w:p>
          <w:p w14:paraId="703C2F67" w14:textId="77777777" w:rsidR="0062148D" w:rsidRPr="00A76104" w:rsidRDefault="0062148D" w:rsidP="00BE41AE">
            <w:pPr>
              <w:numPr>
                <w:ilvl w:val="0"/>
                <w:numId w:val="239"/>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 the work place tools &amp; equipment and store them properly</w:t>
            </w:r>
          </w:p>
        </w:tc>
      </w:tr>
      <w:tr w:rsidR="0062148D" w:rsidRPr="00A76104" w14:paraId="2B8A7AC1" w14:textId="77777777" w:rsidTr="00A76104">
        <w:tc>
          <w:tcPr>
            <w:tcW w:w="1356" w:type="pct"/>
          </w:tcPr>
          <w:p w14:paraId="48ED21DB" w14:textId="77777777" w:rsidR="0062148D" w:rsidRPr="00A76104" w:rsidRDefault="0062148D" w:rsidP="00BE41AE">
            <w:pPr>
              <w:numPr>
                <w:ilvl w:val="0"/>
                <w:numId w:val="238"/>
              </w:numPr>
              <w:spacing w:before="0"/>
              <w:ind w:hanging="720"/>
              <w:contextualSpacing/>
              <w:jc w:val="left"/>
              <w:rPr>
                <w:rFonts w:eastAsia="Trebuchet MS" w:cs="Arial"/>
                <w:b/>
                <w:color w:val="000000" w:themeColor="text1"/>
              </w:rPr>
            </w:pPr>
            <w:r w:rsidRPr="00A76104">
              <w:rPr>
                <w:rFonts w:eastAsia="Trebuchet MS" w:cs="Arial"/>
                <w:color w:val="000000" w:themeColor="text1"/>
              </w:rPr>
              <w:t>Perform compound polishing</w:t>
            </w:r>
          </w:p>
        </w:tc>
        <w:tc>
          <w:tcPr>
            <w:tcW w:w="3644" w:type="pct"/>
          </w:tcPr>
          <w:p w14:paraId="4C38A16E" w14:textId="77777777" w:rsidR="0062148D" w:rsidRPr="00A76104" w:rsidRDefault="0062148D" w:rsidP="00BE41AE">
            <w:pPr>
              <w:numPr>
                <w:ilvl w:val="0"/>
                <w:numId w:val="240"/>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Collect tools &amp; equipment and material</w:t>
            </w:r>
          </w:p>
          <w:p w14:paraId="3395CEC1" w14:textId="77777777" w:rsidR="0062148D" w:rsidRPr="00A76104" w:rsidRDefault="0062148D" w:rsidP="00BE41AE">
            <w:pPr>
              <w:numPr>
                <w:ilvl w:val="0"/>
                <w:numId w:val="240"/>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Wear PPE according to instruction</w:t>
            </w:r>
          </w:p>
          <w:p w14:paraId="15299B22" w14:textId="77777777" w:rsidR="0062148D" w:rsidRPr="00A76104" w:rsidRDefault="0062148D" w:rsidP="00BE41AE">
            <w:pPr>
              <w:numPr>
                <w:ilvl w:val="0"/>
                <w:numId w:val="240"/>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Select suitable materials for cutting</w:t>
            </w:r>
          </w:p>
          <w:p w14:paraId="783112BB" w14:textId="77777777" w:rsidR="0062148D" w:rsidRPr="00A76104" w:rsidRDefault="0062148D" w:rsidP="00BE41AE">
            <w:pPr>
              <w:numPr>
                <w:ilvl w:val="0"/>
                <w:numId w:val="240"/>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Mask the fittings on the bordering section and panel edges</w:t>
            </w:r>
          </w:p>
          <w:p w14:paraId="0DA896A8" w14:textId="77777777" w:rsidR="0062148D" w:rsidRPr="00A76104" w:rsidRDefault="0062148D" w:rsidP="00BE41AE">
            <w:pPr>
              <w:numPr>
                <w:ilvl w:val="0"/>
                <w:numId w:val="240"/>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Wipe any dirt and dust off the panel with a clean shop cloth</w:t>
            </w:r>
          </w:p>
          <w:p w14:paraId="17A8754A" w14:textId="77777777" w:rsidR="0062148D" w:rsidRPr="00A76104" w:rsidRDefault="0062148D" w:rsidP="00BE41AE">
            <w:pPr>
              <w:numPr>
                <w:ilvl w:val="0"/>
                <w:numId w:val="240"/>
              </w:numPr>
              <w:spacing w:before="0"/>
              <w:ind w:left="576" w:hanging="576"/>
              <w:contextualSpacing/>
              <w:jc w:val="left"/>
              <w:rPr>
                <w:rFonts w:eastAsia="Times New Roman" w:cs="Arial"/>
                <w:color w:val="000000" w:themeColor="text1"/>
              </w:rPr>
            </w:pPr>
            <w:r w:rsidRPr="00A76104">
              <w:rPr>
                <w:rFonts w:eastAsia="Times New Roman" w:cs="Arial"/>
                <w:color w:val="000000" w:themeColor="text1"/>
              </w:rPr>
              <w:t>Attach the buff pad in the center of the polisher</w:t>
            </w:r>
          </w:p>
          <w:p w14:paraId="34A84B96" w14:textId="77777777" w:rsidR="0062148D" w:rsidRPr="00A76104" w:rsidRDefault="0062148D" w:rsidP="00BE41AE">
            <w:pPr>
              <w:numPr>
                <w:ilvl w:val="0"/>
                <w:numId w:val="240"/>
              </w:numPr>
              <w:spacing w:before="0"/>
              <w:ind w:left="576" w:hanging="576"/>
              <w:contextualSpacing/>
              <w:jc w:val="left"/>
              <w:rPr>
                <w:rFonts w:eastAsia="Times New Roman" w:cs="Arial"/>
                <w:color w:val="000000" w:themeColor="text1"/>
              </w:rPr>
            </w:pPr>
            <w:r w:rsidRPr="00A76104">
              <w:rPr>
                <w:rFonts w:eastAsia="Times New Roman" w:cs="Arial"/>
                <w:color w:val="000000" w:themeColor="text1"/>
              </w:rPr>
              <w:t>Clean the buff pad to remove any foreign particles before use</w:t>
            </w:r>
          </w:p>
          <w:p w14:paraId="376879B5" w14:textId="77777777" w:rsidR="0062148D" w:rsidRPr="00A76104" w:rsidRDefault="0062148D" w:rsidP="00BE41AE">
            <w:pPr>
              <w:numPr>
                <w:ilvl w:val="0"/>
                <w:numId w:val="240"/>
              </w:numPr>
              <w:spacing w:before="0"/>
              <w:ind w:left="576" w:hanging="576"/>
              <w:contextualSpacing/>
              <w:jc w:val="left"/>
              <w:rPr>
                <w:rFonts w:eastAsia="Trebuchet MS" w:cs="Arial"/>
                <w:color w:val="000000" w:themeColor="text1"/>
              </w:rPr>
            </w:pPr>
            <w:r w:rsidRPr="00A76104">
              <w:rPr>
                <w:rFonts w:eastAsia="Trebuchet MS" w:cs="Arial"/>
                <w:color w:val="000000" w:themeColor="text1"/>
              </w:rPr>
              <w:t>Spread the compound without spinning the polisher to prevent spattering</w:t>
            </w:r>
          </w:p>
          <w:p w14:paraId="3E11E1C8" w14:textId="77777777" w:rsidR="0062148D" w:rsidRPr="00A76104" w:rsidRDefault="0062148D" w:rsidP="00BE41AE">
            <w:pPr>
              <w:numPr>
                <w:ilvl w:val="0"/>
                <w:numId w:val="240"/>
              </w:numPr>
              <w:spacing w:before="0"/>
              <w:ind w:left="576" w:hanging="576"/>
              <w:contextualSpacing/>
              <w:jc w:val="left"/>
              <w:rPr>
                <w:rFonts w:eastAsia="Trebuchet MS" w:cs="Arial"/>
                <w:color w:val="000000" w:themeColor="text1"/>
              </w:rPr>
            </w:pPr>
            <w:r w:rsidRPr="00A76104">
              <w:rPr>
                <w:rFonts w:eastAsia="Trebuchet MS" w:cs="Arial"/>
                <w:color w:val="000000" w:themeColor="text1"/>
              </w:rPr>
              <w:t>Move the polisher so that each pass of the polisher overlaps the previous pass by 2/3</w:t>
            </w:r>
          </w:p>
          <w:p w14:paraId="4F0F8501" w14:textId="77777777" w:rsidR="0062148D" w:rsidRPr="00A76104" w:rsidRDefault="0062148D" w:rsidP="00BE41AE">
            <w:pPr>
              <w:numPr>
                <w:ilvl w:val="0"/>
                <w:numId w:val="240"/>
              </w:numPr>
              <w:spacing w:before="0"/>
              <w:ind w:left="576" w:hanging="576"/>
              <w:contextualSpacing/>
              <w:jc w:val="left"/>
              <w:rPr>
                <w:rFonts w:eastAsia="Trebuchet MS" w:cs="Arial"/>
                <w:color w:val="000000" w:themeColor="text1"/>
              </w:rPr>
            </w:pPr>
            <w:r w:rsidRPr="00A76104">
              <w:rPr>
                <w:rFonts w:eastAsia="Trebuchet MS" w:cs="Arial"/>
                <w:color w:val="000000" w:themeColor="text1"/>
              </w:rPr>
              <w:t>Polish the surface using the polishing compounds in order from fine to ultra-fine</w:t>
            </w:r>
          </w:p>
          <w:p w14:paraId="216E5EEB" w14:textId="77777777" w:rsidR="0062148D" w:rsidRPr="00A76104" w:rsidRDefault="0062148D" w:rsidP="00BE41AE">
            <w:pPr>
              <w:numPr>
                <w:ilvl w:val="0"/>
                <w:numId w:val="240"/>
              </w:numPr>
              <w:spacing w:before="0"/>
              <w:ind w:left="576" w:hanging="576"/>
              <w:contextualSpacing/>
              <w:jc w:val="left"/>
              <w:rPr>
                <w:rFonts w:eastAsia="Trebuchet MS" w:cs="Arial"/>
                <w:color w:val="000000" w:themeColor="text1"/>
              </w:rPr>
            </w:pPr>
            <w:r w:rsidRPr="00A76104">
              <w:rPr>
                <w:rFonts w:eastAsia="Trebuchet MS" w:cs="Arial"/>
                <w:color w:val="000000" w:themeColor="text1"/>
              </w:rPr>
              <w:t>Eliminate any swirl marks made during the rough polishing process to produce gloss.</w:t>
            </w:r>
          </w:p>
          <w:p w14:paraId="223C11E6" w14:textId="77777777" w:rsidR="0062148D" w:rsidRPr="00A76104" w:rsidRDefault="0062148D" w:rsidP="00BE41AE">
            <w:pPr>
              <w:numPr>
                <w:ilvl w:val="0"/>
                <w:numId w:val="240"/>
              </w:numPr>
              <w:spacing w:before="0"/>
              <w:ind w:left="576" w:hanging="576"/>
              <w:contextualSpacing/>
              <w:jc w:val="left"/>
              <w:rPr>
                <w:rFonts w:eastAsia="Trebuchet MS" w:cs="Arial"/>
                <w:color w:val="000000" w:themeColor="text1"/>
              </w:rPr>
            </w:pPr>
            <w:r w:rsidRPr="00A76104">
              <w:rPr>
                <w:rFonts w:eastAsia="Trebuchet MS" w:cs="Arial"/>
                <w:color w:val="000000" w:themeColor="text1"/>
              </w:rPr>
              <w:t>Use a polisher with a sponge buff pad to perform finish polishing with ultra-fine polishing compound</w:t>
            </w:r>
          </w:p>
          <w:p w14:paraId="758764B1" w14:textId="77777777" w:rsidR="0062148D" w:rsidRPr="00A76104" w:rsidRDefault="0062148D" w:rsidP="00BE41AE">
            <w:pPr>
              <w:numPr>
                <w:ilvl w:val="0"/>
                <w:numId w:val="240"/>
              </w:numPr>
              <w:spacing w:before="0"/>
              <w:ind w:left="576" w:hanging="576"/>
              <w:contextualSpacing/>
              <w:jc w:val="left"/>
              <w:rPr>
                <w:rFonts w:eastAsia="Trebuchet MS" w:cs="Arial"/>
                <w:color w:val="000000" w:themeColor="text1"/>
              </w:rPr>
            </w:pPr>
            <w:r w:rsidRPr="00A76104">
              <w:rPr>
                <w:rFonts w:eastAsia="Trebuchet MS" w:cs="Arial"/>
                <w:color w:val="000000" w:themeColor="text1"/>
              </w:rPr>
              <w:t>Use the color matching light to check whether there are any remaining swirl marks</w:t>
            </w:r>
          </w:p>
          <w:p w14:paraId="662EC6B8" w14:textId="77777777" w:rsidR="0062148D" w:rsidRPr="00A76104" w:rsidRDefault="0062148D" w:rsidP="00BE41AE">
            <w:pPr>
              <w:numPr>
                <w:ilvl w:val="0"/>
                <w:numId w:val="240"/>
              </w:numPr>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 work place tools &amp; equipment and store them properly</w:t>
            </w:r>
          </w:p>
        </w:tc>
      </w:tr>
      <w:tr w:rsidR="0062148D" w:rsidRPr="00A76104" w14:paraId="374B6A96" w14:textId="77777777" w:rsidTr="00A76104">
        <w:tc>
          <w:tcPr>
            <w:tcW w:w="1356" w:type="pct"/>
          </w:tcPr>
          <w:p w14:paraId="7A9405E4" w14:textId="77777777" w:rsidR="0062148D" w:rsidRPr="00A76104" w:rsidRDefault="0062148D" w:rsidP="00BE41AE">
            <w:pPr>
              <w:numPr>
                <w:ilvl w:val="0"/>
                <w:numId w:val="238"/>
              </w:numPr>
              <w:spacing w:before="0"/>
              <w:ind w:hanging="720"/>
              <w:contextualSpacing/>
              <w:jc w:val="left"/>
              <w:rPr>
                <w:rFonts w:eastAsia="Trebuchet MS" w:cs="Arial"/>
                <w:b/>
                <w:color w:val="000000" w:themeColor="text1"/>
              </w:rPr>
            </w:pPr>
            <w:r w:rsidRPr="00A76104">
              <w:rPr>
                <w:rFonts w:eastAsia="Trebuchet MS" w:cs="Arial"/>
                <w:color w:val="000000" w:themeColor="text1"/>
              </w:rPr>
              <w:t>Paste body stickers</w:t>
            </w:r>
          </w:p>
        </w:tc>
        <w:tc>
          <w:tcPr>
            <w:tcW w:w="3644" w:type="pct"/>
          </w:tcPr>
          <w:p w14:paraId="1BB2FC7C" w14:textId="77777777" w:rsidR="0062148D" w:rsidRPr="00A76104" w:rsidRDefault="0062148D" w:rsidP="00BE41AE">
            <w:pPr>
              <w:numPr>
                <w:ilvl w:val="0"/>
                <w:numId w:val="241"/>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Decide what to do after consulting the customer</w:t>
            </w:r>
          </w:p>
          <w:p w14:paraId="3C8CCFE1" w14:textId="77777777" w:rsidR="0062148D" w:rsidRPr="00A76104" w:rsidRDefault="0062148D" w:rsidP="00BE41AE">
            <w:pPr>
              <w:numPr>
                <w:ilvl w:val="0"/>
                <w:numId w:val="241"/>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Decide the parts where stickers have to be pasted</w:t>
            </w:r>
          </w:p>
          <w:p w14:paraId="010FB260" w14:textId="77777777" w:rsidR="0062148D" w:rsidRPr="00A76104" w:rsidRDefault="0062148D" w:rsidP="00BE41AE">
            <w:pPr>
              <w:numPr>
                <w:ilvl w:val="0"/>
                <w:numId w:val="241"/>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Gather the required tools, equipment and material</w:t>
            </w:r>
          </w:p>
          <w:p w14:paraId="523AB2DD" w14:textId="77777777" w:rsidR="0062148D" w:rsidRPr="00A76104" w:rsidRDefault="0062148D" w:rsidP="00BE41AE">
            <w:pPr>
              <w:numPr>
                <w:ilvl w:val="0"/>
                <w:numId w:val="241"/>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cut the relevant parts according to required shapes</w:t>
            </w:r>
          </w:p>
          <w:p w14:paraId="30ECA5A6" w14:textId="77777777" w:rsidR="0062148D" w:rsidRPr="00A76104" w:rsidRDefault="0062148D" w:rsidP="00BE41AE">
            <w:pPr>
              <w:numPr>
                <w:ilvl w:val="0"/>
                <w:numId w:val="241"/>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Clean those parts with a mixture of water and a kind of shampoo using a manual spray gun</w:t>
            </w:r>
          </w:p>
          <w:p w14:paraId="019B9CB0" w14:textId="77777777" w:rsidR="0062148D" w:rsidRPr="00A76104" w:rsidRDefault="0062148D" w:rsidP="00BE41AE">
            <w:pPr>
              <w:numPr>
                <w:ilvl w:val="0"/>
                <w:numId w:val="241"/>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Spray shampoo on the side where the sticker was pasted</w:t>
            </w:r>
          </w:p>
          <w:p w14:paraId="49D6B513" w14:textId="77777777" w:rsidR="0062148D" w:rsidRPr="00A76104" w:rsidRDefault="0062148D" w:rsidP="00BE41AE">
            <w:pPr>
              <w:numPr>
                <w:ilvl w:val="0"/>
                <w:numId w:val="241"/>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Place it / them to fit into the required part</w:t>
            </w:r>
          </w:p>
          <w:p w14:paraId="4CED6907" w14:textId="77777777" w:rsidR="0062148D" w:rsidRPr="00A76104" w:rsidRDefault="0062148D" w:rsidP="00BE41AE">
            <w:pPr>
              <w:numPr>
                <w:ilvl w:val="0"/>
                <w:numId w:val="241"/>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Spray shampoo outside the sticker</w:t>
            </w:r>
          </w:p>
          <w:p w14:paraId="4AE30FA7" w14:textId="2CB50F31" w:rsidR="0062148D" w:rsidRPr="00A76104" w:rsidRDefault="0062148D" w:rsidP="00BE41AE">
            <w:pPr>
              <w:numPr>
                <w:ilvl w:val="0"/>
                <w:numId w:val="241"/>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 xml:space="preserve">Removing shampoo, and check the </w:t>
            </w:r>
            <w:r w:rsidR="00A76104" w:rsidRPr="00A76104">
              <w:rPr>
                <w:rFonts w:eastAsia="Trebuchet MS" w:cs="Arial"/>
                <w:color w:val="000000" w:themeColor="text1"/>
              </w:rPr>
              <w:t>sticker past</w:t>
            </w:r>
            <w:r w:rsidRPr="00A76104">
              <w:rPr>
                <w:rFonts w:eastAsia="Trebuchet MS" w:cs="Arial"/>
                <w:color w:val="000000" w:themeColor="text1"/>
              </w:rPr>
              <w:t xml:space="preserve"> systematically without trapping air bubbles</w:t>
            </w:r>
          </w:p>
          <w:p w14:paraId="03DC58E8" w14:textId="77777777" w:rsidR="0062148D" w:rsidRPr="00A76104" w:rsidRDefault="0062148D" w:rsidP="00BE41AE">
            <w:pPr>
              <w:numPr>
                <w:ilvl w:val="0"/>
                <w:numId w:val="241"/>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 and store tools and equipment</w:t>
            </w:r>
          </w:p>
        </w:tc>
      </w:tr>
      <w:tr w:rsidR="0062148D" w:rsidRPr="00A76104" w14:paraId="1EE6F99A" w14:textId="77777777" w:rsidTr="00A76104">
        <w:tc>
          <w:tcPr>
            <w:tcW w:w="1356" w:type="pct"/>
          </w:tcPr>
          <w:p w14:paraId="6344E012" w14:textId="77777777" w:rsidR="0062148D" w:rsidRPr="00A76104" w:rsidRDefault="0062148D" w:rsidP="00BE41AE">
            <w:pPr>
              <w:numPr>
                <w:ilvl w:val="0"/>
                <w:numId w:val="238"/>
              </w:numPr>
              <w:spacing w:before="0"/>
              <w:ind w:hanging="720"/>
              <w:contextualSpacing/>
              <w:jc w:val="left"/>
              <w:rPr>
                <w:rFonts w:eastAsia="Trebuchet MS" w:cs="Arial"/>
                <w:b/>
                <w:color w:val="000000" w:themeColor="text1"/>
              </w:rPr>
            </w:pPr>
            <w:r w:rsidRPr="00A76104">
              <w:rPr>
                <w:rFonts w:eastAsia="Trebuchet MS" w:cs="Arial"/>
                <w:color w:val="000000" w:themeColor="text1"/>
              </w:rPr>
              <w:t>Apply wax</w:t>
            </w:r>
          </w:p>
        </w:tc>
        <w:tc>
          <w:tcPr>
            <w:tcW w:w="3644" w:type="pct"/>
          </w:tcPr>
          <w:p w14:paraId="6454FBBD" w14:textId="77777777" w:rsidR="0062148D" w:rsidRPr="00A76104" w:rsidRDefault="0062148D" w:rsidP="00BE41AE">
            <w:pPr>
              <w:numPr>
                <w:ilvl w:val="0"/>
                <w:numId w:val="242"/>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Decide the parts to be waxed</w:t>
            </w:r>
          </w:p>
          <w:p w14:paraId="2B4A5C66" w14:textId="77777777" w:rsidR="0062148D" w:rsidRPr="00A76104" w:rsidRDefault="0062148D" w:rsidP="00BE41AE">
            <w:pPr>
              <w:numPr>
                <w:ilvl w:val="0"/>
                <w:numId w:val="242"/>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Whether the weather condition was suitable</w:t>
            </w:r>
          </w:p>
          <w:p w14:paraId="5EC78D9E" w14:textId="77777777" w:rsidR="0062148D" w:rsidRPr="00A76104" w:rsidRDefault="0062148D" w:rsidP="00BE41AE">
            <w:pPr>
              <w:numPr>
                <w:ilvl w:val="0"/>
                <w:numId w:val="242"/>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Gather the required raw materials</w:t>
            </w:r>
          </w:p>
          <w:p w14:paraId="2890DB10" w14:textId="77777777" w:rsidR="0062148D" w:rsidRPr="00A76104" w:rsidRDefault="0062148D" w:rsidP="00BE41AE">
            <w:pPr>
              <w:numPr>
                <w:ilvl w:val="0"/>
                <w:numId w:val="242"/>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Remove dust in areas where wax was to be applied</w:t>
            </w:r>
          </w:p>
          <w:p w14:paraId="5830C788" w14:textId="687E536E" w:rsidR="0062148D" w:rsidRPr="00A76104" w:rsidRDefault="0062148D" w:rsidP="00BE41AE">
            <w:pPr>
              <w:numPr>
                <w:ilvl w:val="0"/>
                <w:numId w:val="242"/>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 xml:space="preserve">Apply </w:t>
            </w:r>
            <w:r w:rsidR="00A76104" w:rsidRPr="00A76104">
              <w:rPr>
                <w:rFonts w:eastAsia="Trebuchet MS" w:cs="Arial"/>
                <w:color w:val="000000" w:themeColor="text1"/>
              </w:rPr>
              <w:t>wax on</w:t>
            </w:r>
            <w:r w:rsidRPr="00A76104">
              <w:rPr>
                <w:rFonts w:eastAsia="Trebuchet MS" w:cs="Arial"/>
                <w:color w:val="000000" w:themeColor="text1"/>
              </w:rPr>
              <w:t xml:space="preserve"> the required parts</w:t>
            </w:r>
          </w:p>
          <w:p w14:paraId="62639AA0" w14:textId="77777777" w:rsidR="0062148D" w:rsidRPr="00A76104" w:rsidRDefault="0062148D" w:rsidP="00BE41AE">
            <w:pPr>
              <w:numPr>
                <w:ilvl w:val="0"/>
                <w:numId w:val="242"/>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Use a clean piece of cloth to scrub the wax applied</w:t>
            </w:r>
          </w:p>
          <w:p w14:paraId="222FCD62" w14:textId="77777777" w:rsidR="0062148D" w:rsidRPr="00A76104" w:rsidRDefault="0062148D" w:rsidP="00BE41AE">
            <w:pPr>
              <w:numPr>
                <w:ilvl w:val="0"/>
                <w:numId w:val="242"/>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 the surroundings and store raw materials properly</w:t>
            </w:r>
          </w:p>
        </w:tc>
      </w:tr>
      <w:tr w:rsidR="0062148D" w:rsidRPr="00A76104" w14:paraId="64EA8ABF" w14:textId="77777777" w:rsidTr="00A76104">
        <w:tc>
          <w:tcPr>
            <w:tcW w:w="1356" w:type="pct"/>
          </w:tcPr>
          <w:p w14:paraId="1E0249FC" w14:textId="77777777" w:rsidR="0062148D" w:rsidRPr="00A76104" w:rsidRDefault="0062148D" w:rsidP="00BE41AE">
            <w:pPr>
              <w:numPr>
                <w:ilvl w:val="0"/>
                <w:numId w:val="238"/>
              </w:numPr>
              <w:spacing w:before="0"/>
              <w:ind w:hanging="720"/>
              <w:contextualSpacing/>
              <w:jc w:val="left"/>
              <w:rPr>
                <w:rFonts w:eastAsia="Trebuchet MS" w:cs="Arial"/>
                <w:b/>
                <w:color w:val="000000" w:themeColor="text1"/>
              </w:rPr>
            </w:pPr>
            <w:r w:rsidRPr="00A76104">
              <w:rPr>
                <w:rFonts w:eastAsia="Trebuchet MS" w:cs="Arial"/>
                <w:color w:val="000000" w:themeColor="text1"/>
              </w:rPr>
              <w:t>Clean body moldings</w:t>
            </w:r>
          </w:p>
        </w:tc>
        <w:tc>
          <w:tcPr>
            <w:tcW w:w="3644" w:type="pct"/>
          </w:tcPr>
          <w:p w14:paraId="58DD157F" w14:textId="77777777" w:rsidR="0062148D" w:rsidRPr="00A76104" w:rsidRDefault="0062148D" w:rsidP="00BE41AE">
            <w:pPr>
              <w:numPr>
                <w:ilvl w:val="0"/>
                <w:numId w:val="243"/>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Decide the type of beadings to be cleaned</w:t>
            </w:r>
          </w:p>
          <w:p w14:paraId="348E97E2" w14:textId="77777777" w:rsidR="0062148D" w:rsidRPr="00A76104" w:rsidRDefault="0062148D" w:rsidP="00BE41AE">
            <w:pPr>
              <w:numPr>
                <w:ilvl w:val="0"/>
                <w:numId w:val="243"/>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Gather raw materials used for cleaning</w:t>
            </w:r>
          </w:p>
          <w:p w14:paraId="5D657E69" w14:textId="77777777" w:rsidR="0062148D" w:rsidRPr="00A76104" w:rsidRDefault="0062148D" w:rsidP="00BE41AE">
            <w:pPr>
              <w:numPr>
                <w:ilvl w:val="0"/>
                <w:numId w:val="243"/>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Clean the beadings with water only or with any detergent (shampoo)that is not harmful to them</w:t>
            </w:r>
          </w:p>
          <w:p w14:paraId="19AF5CA9" w14:textId="77777777" w:rsidR="0062148D" w:rsidRPr="00A76104" w:rsidRDefault="0062148D" w:rsidP="00BE41AE">
            <w:pPr>
              <w:numPr>
                <w:ilvl w:val="0"/>
                <w:numId w:val="243"/>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Clean the beadings and other components without damaging them</w:t>
            </w:r>
          </w:p>
          <w:p w14:paraId="7782830D" w14:textId="77777777" w:rsidR="0062148D" w:rsidRPr="00A76104" w:rsidRDefault="0062148D" w:rsidP="00BE41AE">
            <w:pPr>
              <w:numPr>
                <w:ilvl w:val="0"/>
                <w:numId w:val="243"/>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 the working area and store raw materials and equipment properly</w:t>
            </w:r>
          </w:p>
        </w:tc>
      </w:tr>
      <w:tr w:rsidR="0062148D" w:rsidRPr="00A76104" w14:paraId="63E341CA" w14:textId="77777777" w:rsidTr="00A76104">
        <w:tc>
          <w:tcPr>
            <w:tcW w:w="1356" w:type="pct"/>
          </w:tcPr>
          <w:p w14:paraId="14D9B980" w14:textId="77777777" w:rsidR="0062148D" w:rsidRPr="00A76104" w:rsidRDefault="0062148D" w:rsidP="00BE41AE">
            <w:pPr>
              <w:numPr>
                <w:ilvl w:val="0"/>
                <w:numId w:val="238"/>
              </w:numPr>
              <w:spacing w:before="0"/>
              <w:ind w:hanging="720"/>
              <w:contextualSpacing/>
              <w:jc w:val="left"/>
              <w:rPr>
                <w:rFonts w:eastAsia="Trebuchet MS" w:cs="Arial"/>
                <w:b/>
                <w:color w:val="000000" w:themeColor="text1"/>
              </w:rPr>
            </w:pPr>
            <w:r w:rsidRPr="00A76104">
              <w:rPr>
                <w:rFonts w:eastAsia="Trebuchet MS" w:cs="Arial"/>
                <w:color w:val="000000" w:themeColor="text1"/>
              </w:rPr>
              <w:t>Clean buffers and tires</w:t>
            </w:r>
          </w:p>
        </w:tc>
        <w:tc>
          <w:tcPr>
            <w:tcW w:w="3644" w:type="pct"/>
          </w:tcPr>
          <w:p w14:paraId="7FAE1D7E" w14:textId="77777777" w:rsidR="0062148D" w:rsidRPr="00A76104" w:rsidRDefault="0062148D" w:rsidP="00BE41AE">
            <w:pPr>
              <w:numPr>
                <w:ilvl w:val="0"/>
                <w:numId w:val="244"/>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Obtain the required raw materials for cleaning</w:t>
            </w:r>
          </w:p>
          <w:p w14:paraId="55AE5B3D" w14:textId="77777777" w:rsidR="0062148D" w:rsidRPr="00A76104" w:rsidRDefault="0062148D" w:rsidP="00BE41AE">
            <w:pPr>
              <w:numPr>
                <w:ilvl w:val="0"/>
                <w:numId w:val="244"/>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Wash the buffers and tires to be painted with a detergent (a kind of shampoo) and clean them</w:t>
            </w:r>
          </w:p>
          <w:p w14:paraId="1CEF25BA" w14:textId="77777777" w:rsidR="0062148D" w:rsidRPr="00A76104" w:rsidRDefault="0062148D" w:rsidP="00BE41AE">
            <w:pPr>
              <w:numPr>
                <w:ilvl w:val="0"/>
                <w:numId w:val="244"/>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Remove the stains and dirt using another chemical substance (if necessary)</w:t>
            </w:r>
          </w:p>
          <w:p w14:paraId="1D871FFF" w14:textId="77777777" w:rsidR="0062148D" w:rsidRPr="00A76104" w:rsidRDefault="0062148D" w:rsidP="00BE41AE">
            <w:pPr>
              <w:numPr>
                <w:ilvl w:val="0"/>
                <w:numId w:val="244"/>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 the working area and store materials and equipment</w:t>
            </w:r>
          </w:p>
        </w:tc>
      </w:tr>
      <w:tr w:rsidR="0062148D" w:rsidRPr="00A76104" w14:paraId="3DCE0F06" w14:textId="77777777" w:rsidTr="00A76104">
        <w:tc>
          <w:tcPr>
            <w:tcW w:w="1356" w:type="pct"/>
          </w:tcPr>
          <w:p w14:paraId="205FDF84" w14:textId="77777777" w:rsidR="0062148D" w:rsidRPr="00A76104" w:rsidRDefault="0062148D" w:rsidP="00BE41AE">
            <w:pPr>
              <w:numPr>
                <w:ilvl w:val="0"/>
                <w:numId w:val="238"/>
              </w:numPr>
              <w:spacing w:before="0"/>
              <w:ind w:hanging="720"/>
              <w:contextualSpacing/>
              <w:jc w:val="left"/>
              <w:rPr>
                <w:rFonts w:eastAsia="Trebuchet MS" w:cs="Arial"/>
                <w:b/>
                <w:color w:val="000000" w:themeColor="text1"/>
              </w:rPr>
            </w:pPr>
            <w:r w:rsidRPr="00A76104">
              <w:rPr>
                <w:rFonts w:eastAsia="Trebuchet MS" w:cs="Arial"/>
                <w:color w:val="000000" w:themeColor="text1"/>
              </w:rPr>
              <w:t xml:space="preserve">Re-fix emblem &amp; logo </w:t>
            </w:r>
          </w:p>
        </w:tc>
        <w:tc>
          <w:tcPr>
            <w:tcW w:w="3644" w:type="pct"/>
          </w:tcPr>
          <w:p w14:paraId="190E8B78" w14:textId="77777777" w:rsidR="0062148D" w:rsidRPr="00A76104" w:rsidRDefault="0062148D" w:rsidP="00BE41AE">
            <w:pPr>
              <w:numPr>
                <w:ilvl w:val="0"/>
                <w:numId w:val="245"/>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Select special points to fix badges</w:t>
            </w:r>
          </w:p>
          <w:p w14:paraId="5E093D21" w14:textId="77777777" w:rsidR="0062148D" w:rsidRPr="00A76104" w:rsidRDefault="0062148D" w:rsidP="00BE41AE">
            <w:pPr>
              <w:numPr>
                <w:ilvl w:val="0"/>
                <w:numId w:val="245"/>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Gather the required tools / equipment and materials</w:t>
            </w:r>
          </w:p>
          <w:p w14:paraId="237B0038" w14:textId="77777777" w:rsidR="0062148D" w:rsidRPr="00A76104" w:rsidRDefault="0062148D" w:rsidP="00BE41AE">
            <w:pPr>
              <w:numPr>
                <w:ilvl w:val="0"/>
                <w:numId w:val="245"/>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Mark the points where the badges were to be fixed</w:t>
            </w:r>
          </w:p>
          <w:p w14:paraId="40C42708" w14:textId="77777777" w:rsidR="0062148D" w:rsidRPr="00A76104" w:rsidRDefault="0062148D" w:rsidP="00BE41AE">
            <w:pPr>
              <w:numPr>
                <w:ilvl w:val="0"/>
                <w:numId w:val="245"/>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Bore the relevant points as required</w:t>
            </w:r>
          </w:p>
          <w:p w14:paraId="401A2AB5" w14:textId="77777777" w:rsidR="0062148D" w:rsidRPr="00A76104" w:rsidRDefault="0062148D" w:rsidP="00BE41AE">
            <w:pPr>
              <w:numPr>
                <w:ilvl w:val="0"/>
                <w:numId w:val="245"/>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Paste double side tape on the inner sides of the badges</w:t>
            </w:r>
          </w:p>
          <w:p w14:paraId="46E54290" w14:textId="77777777" w:rsidR="0062148D" w:rsidRPr="00A76104" w:rsidRDefault="0062148D" w:rsidP="00BE41AE">
            <w:pPr>
              <w:numPr>
                <w:ilvl w:val="0"/>
                <w:numId w:val="245"/>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Paste the inner sides of the badges with excess tape</w:t>
            </w:r>
          </w:p>
          <w:p w14:paraId="64375BDD" w14:textId="77777777" w:rsidR="0062148D" w:rsidRPr="00A76104" w:rsidRDefault="0062148D" w:rsidP="00BE41AE">
            <w:pPr>
              <w:numPr>
                <w:ilvl w:val="0"/>
                <w:numId w:val="245"/>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Apply primer paint on the bored holes</w:t>
            </w:r>
          </w:p>
          <w:p w14:paraId="3ACC070D" w14:textId="77777777" w:rsidR="0062148D" w:rsidRPr="00A76104" w:rsidRDefault="0062148D" w:rsidP="00BE41AE">
            <w:pPr>
              <w:numPr>
                <w:ilvl w:val="0"/>
                <w:numId w:val="245"/>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Paste / fix the badges as required</w:t>
            </w:r>
          </w:p>
          <w:p w14:paraId="4037486D" w14:textId="77777777" w:rsidR="0062148D" w:rsidRPr="00A76104" w:rsidRDefault="0062148D" w:rsidP="00BE41AE">
            <w:pPr>
              <w:numPr>
                <w:ilvl w:val="0"/>
                <w:numId w:val="245"/>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Tighten the relevant nuts and bolts</w:t>
            </w:r>
          </w:p>
          <w:p w14:paraId="23E25B1C" w14:textId="77777777" w:rsidR="0062148D" w:rsidRPr="00A76104" w:rsidRDefault="0062148D" w:rsidP="00BE41AE">
            <w:pPr>
              <w:numPr>
                <w:ilvl w:val="0"/>
                <w:numId w:val="245"/>
              </w:numPr>
              <w:autoSpaceDE w:val="0"/>
              <w:autoSpaceDN w:val="0"/>
              <w:adjustRightInd w:val="0"/>
              <w:spacing w:before="0" w:after="0"/>
              <w:ind w:left="576" w:hanging="576"/>
              <w:contextualSpacing/>
              <w:jc w:val="left"/>
              <w:rPr>
                <w:rFonts w:eastAsia="Trebuchet MS" w:cs="Arial"/>
                <w:color w:val="000000" w:themeColor="text1"/>
              </w:rPr>
            </w:pPr>
            <w:r w:rsidRPr="00A76104">
              <w:rPr>
                <w:rFonts w:eastAsia="Trebuchet MS" w:cs="Arial"/>
                <w:color w:val="000000" w:themeColor="text1"/>
              </w:rPr>
              <w:t>Clean and store the equipment</w:t>
            </w:r>
          </w:p>
        </w:tc>
      </w:tr>
    </w:tbl>
    <w:p w14:paraId="25232875" w14:textId="77777777" w:rsidR="0062148D" w:rsidRPr="0062148D" w:rsidRDefault="0062148D" w:rsidP="0062148D">
      <w:pPr>
        <w:rPr>
          <w:rFonts w:cs="Arial"/>
          <w:b/>
          <w:bCs/>
        </w:rPr>
      </w:pPr>
      <w:r w:rsidRPr="0062148D">
        <w:rPr>
          <w:rFonts w:cs="Arial"/>
          <w:b/>
          <w:bCs/>
        </w:rPr>
        <w:t>Knowledge &amp; Understanding</w:t>
      </w:r>
    </w:p>
    <w:p w14:paraId="50D3CAB9" w14:textId="77777777" w:rsidR="0062148D" w:rsidRPr="0062148D" w:rsidRDefault="0062148D" w:rsidP="00BE41AE">
      <w:pPr>
        <w:numPr>
          <w:ilvl w:val="0"/>
          <w:numId w:val="337"/>
        </w:numPr>
        <w:autoSpaceDE w:val="0"/>
        <w:autoSpaceDN w:val="0"/>
        <w:adjustRightInd w:val="0"/>
        <w:spacing w:before="0" w:after="0"/>
        <w:ind w:left="864" w:hanging="720"/>
        <w:contextualSpacing/>
        <w:rPr>
          <w:rFonts w:cs="Arial"/>
        </w:rPr>
      </w:pPr>
      <w:r w:rsidRPr="0062148D">
        <w:rPr>
          <w:rFonts w:cs="Arial"/>
        </w:rPr>
        <w:t>The types of detergents used in washing vehicles and the aspects to be considered in using them</w:t>
      </w:r>
    </w:p>
    <w:p w14:paraId="6814FA37" w14:textId="77777777" w:rsidR="0062148D" w:rsidRPr="0062148D" w:rsidRDefault="0062148D" w:rsidP="00BE41AE">
      <w:pPr>
        <w:numPr>
          <w:ilvl w:val="0"/>
          <w:numId w:val="337"/>
        </w:numPr>
        <w:autoSpaceDE w:val="0"/>
        <w:autoSpaceDN w:val="0"/>
        <w:adjustRightInd w:val="0"/>
        <w:spacing w:before="0" w:after="0"/>
        <w:ind w:left="864" w:hanging="720"/>
        <w:contextualSpacing/>
        <w:rPr>
          <w:rFonts w:cs="Arial"/>
        </w:rPr>
      </w:pPr>
      <w:r w:rsidRPr="0062148D">
        <w:rPr>
          <w:rFonts w:cs="Arial"/>
        </w:rPr>
        <w:t>The Types of polishing compound and polishing method, the aspects to be considered in following each of these methods and the safety procedures to be adopted</w:t>
      </w:r>
    </w:p>
    <w:p w14:paraId="07CFF61D" w14:textId="77777777" w:rsidR="0062148D" w:rsidRPr="0062148D" w:rsidRDefault="0062148D" w:rsidP="00BE41AE">
      <w:pPr>
        <w:numPr>
          <w:ilvl w:val="0"/>
          <w:numId w:val="337"/>
        </w:numPr>
        <w:autoSpaceDE w:val="0"/>
        <w:autoSpaceDN w:val="0"/>
        <w:adjustRightInd w:val="0"/>
        <w:spacing w:before="0" w:after="0"/>
        <w:ind w:left="864" w:hanging="720"/>
        <w:contextualSpacing/>
        <w:rPr>
          <w:rFonts w:cs="Arial"/>
        </w:rPr>
      </w:pPr>
      <w:r w:rsidRPr="0062148D">
        <w:rPr>
          <w:rFonts w:cs="Arial"/>
        </w:rPr>
        <w:t>Different types of wax and their properties</w:t>
      </w:r>
    </w:p>
    <w:p w14:paraId="502159C0" w14:textId="77777777" w:rsidR="0062148D" w:rsidRPr="0062148D" w:rsidRDefault="0062148D" w:rsidP="00BE41AE">
      <w:pPr>
        <w:numPr>
          <w:ilvl w:val="0"/>
          <w:numId w:val="337"/>
        </w:numPr>
        <w:autoSpaceDE w:val="0"/>
        <w:autoSpaceDN w:val="0"/>
        <w:adjustRightInd w:val="0"/>
        <w:spacing w:before="0" w:after="0"/>
        <w:ind w:left="864" w:hanging="720"/>
        <w:contextualSpacing/>
        <w:rPr>
          <w:rFonts w:cs="Arial"/>
        </w:rPr>
      </w:pPr>
      <w:r w:rsidRPr="0062148D">
        <w:rPr>
          <w:rFonts w:cs="Arial"/>
        </w:rPr>
        <w:t>Aspects to be considered in applying wax</w:t>
      </w:r>
    </w:p>
    <w:p w14:paraId="2A7D02D4" w14:textId="77777777" w:rsidR="0062148D" w:rsidRPr="0062148D" w:rsidRDefault="0062148D" w:rsidP="00BE41AE">
      <w:pPr>
        <w:numPr>
          <w:ilvl w:val="0"/>
          <w:numId w:val="337"/>
        </w:numPr>
        <w:autoSpaceDE w:val="0"/>
        <w:autoSpaceDN w:val="0"/>
        <w:adjustRightInd w:val="0"/>
        <w:spacing w:before="0" w:after="0"/>
        <w:ind w:left="864" w:hanging="720"/>
        <w:contextualSpacing/>
        <w:rPr>
          <w:rFonts w:cs="Arial"/>
        </w:rPr>
      </w:pPr>
      <w:r w:rsidRPr="0062148D">
        <w:rPr>
          <w:rFonts w:cs="Arial"/>
        </w:rPr>
        <w:t>Different types of stickers and the aspects to be considered in pasting them</w:t>
      </w:r>
    </w:p>
    <w:p w14:paraId="18E23DF5" w14:textId="77777777" w:rsidR="0062148D" w:rsidRPr="0062148D" w:rsidRDefault="0062148D" w:rsidP="00BE41AE">
      <w:pPr>
        <w:numPr>
          <w:ilvl w:val="0"/>
          <w:numId w:val="337"/>
        </w:numPr>
        <w:autoSpaceDE w:val="0"/>
        <w:autoSpaceDN w:val="0"/>
        <w:adjustRightInd w:val="0"/>
        <w:spacing w:before="0" w:after="0"/>
        <w:ind w:left="864" w:hanging="720"/>
        <w:contextualSpacing/>
        <w:rPr>
          <w:rFonts w:cs="Arial"/>
        </w:rPr>
      </w:pPr>
      <w:r w:rsidRPr="0062148D">
        <w:rPr>
          <w:rFonts w:cs="Arial"/>
        </w:rPr>
        <w:t>Aspects to be considered in cleaning upholstery, windscreen, glass, body moldings, buffers and tires</w:t>
      </w:r>
    </w:p>
    <w:p w14:paraId="3A6FA9A9" w14:textId="77777777" w:rsidR="0062148D" w:rsidRPr="0062148D" w:rsidRDefault="0062148D" w:rsidP="00BE41AE">
      <w:pPr>
        <w:numPr>
          <w:ilvl w:val="0"/>
          <w:numId w:val="337"/>
        </w:numPr>
        <w:spacing w:before="0" w:after="0"/>
        <w:ind w:left="864" w:hanging="720"/>
        <w:contextualSpacing/>
        <w:rPr>
          <w:rFonts w:cs="Arial"/>
        </w:rPr>
      </w:pPr>
      <w:r w:rsidRPr="0062148D">
        <w:rPr>
          <w:rFonts w:cs="Arial"/>
        </w:rPr>
        <w:t>Aspects to be considered in fixing badges</w:t>
      </w:r>
    </w:p>
    <w:p w14:paraId="68CC8113" w14:textId="77777777" w:rsidR="0062148D" w:rsidRPr="0062148D" w:rsidRDefault="0062148D" w:rsidP="0062148D">
      <w:pPr>
        <w:spacing w:after="0"/>
        <w:rPr>
          <w:rFonts w:cs="Arial"/>
          <w:b/>
          <w:bCs/>
        </w:rPr>
      </w:pPr>
      <w:r w:rsidRPr="0062148D">
        <w:rPr>
          <w:rFonts w:cs="Arial"/>
          <w:b/>
          <w:bCs/>
        </w:rPr>
        <w:t>Critical Evidence(s) Required</w:t>
      </w:r>
    </w:p>
    <w:p w14:paraId="08809717" w14:textId="77777777" w:rsidR="0062148D" w:rsidRPr="0062148D" w:rsidRDefault="0062148D" w:rsidP="00BE41AE">
      <w:pPr>
        <w:numPr>
          <w:ilvl w:val="0"/>
          <w:numId w:val="352"/>
        </w:numPr>
        <w:autoSpaceDE w:val="0"/>
        <w:autoSpaceDN w:val="0"/>
        <w:adjustRightInd w:val="0"/>
        <w:contextualSpacing/>
        <w:rPr>
          <w:rFonts w:cs="Arial"/>
        </w:rPr>
      </w:pPr>
      <w:r w:rsidRPr="0062148D">
        <w:rPr>
          <w:rFonts w:cs="Arial"/>
        </w:rPr>
        <w:t xml:space="preserve">Capable of applying the wax </w:t>
      </w:r>
    </w:p>
    <w:p w14:paraId="4830F105" w14:textId="77777777" w:rsidR="0062148D" w:rsidRPr="0062148D" w:rsidRDefault="0062148D" w:rsidP="00BE41AE">
      <w:pPr>
        <w:numPr>
          <w:ilvl w:val="0"/>
          <w:numId w:val="352"/>
        </w:numPr>
        <w:autoSpaceDE w:val="0"/>
        <w:autoSpaceDN w:val="0"/>
        <w:adjustRightInd w:val="0"/>
        <w:contextualSpacing/>
        <w:rPr>
          <w:rFonts w:cs="Arial"/>
        </w:rPr>
      </w:pPr>
      <w:r w:rsidRPr="0062148D">
        <w:rPr>
          <w:rFonts w:cs="Arial"/>
        </w:rPr>
        <w:t>Capable to paste body stickers</w:t>
      </w:r>
    </w:p>
    <w:p w14:paraId="189B3857" w14:textId="77777777" w:rsidR="0062148D" w:rsidRPr="0062148D" w:rsidRDefault="0062148D" w:rsidP="0062148D">
      <w:pPr>
        <w:rPr>
          <w:rFonts w:cs="Arial"/>
          <w:b/>
          <w:bCs/>
        </w:rPr>
      </w:pPr>
      <w:r w:rsidRPr="0062148D">
        <w:rPr>
          <w:rFonts w:cs="Arial"/>
          <w:b/>
          <w:bCs/>
        </w:rPr>
        <w:t>List of Tools and Equipment</w:t>
      </w:r>
    </w:p>
    <w:p w14:paraId="15CD2E2F" w14:textId="77777777" w:rsidR="0062148D" w:rsidRPr="0062148D" w:rsidRDefault="0062148D" w:rsidP="00BE41AE">
      <w:pPr>
        <w:numPr>
          <w:ilvl w:val="3"/>
          <w:numId w:val="369"/>
        </w:numPr>
        <w:spacing w:before="0" w:after="0"/>
        <w:ind w:left="720" w:hanging="630"/>
        <w:rPr>
          <w:rFonts w:eastAsia="Times New Roman" w:cs="Arial"/>
          <w:lang w:val="en-GB"/>
        </w:rPr>
      </w:pPr>
      <w:r w:rsidRPr="0062148D">
        <w:rPr>
          <w:rFonts w:eastAsia="Times New Roman" w:cs="Arial"/>
          <w:lang w:val="en-GB"/>
        </w:rPr>
        <w:t>General Hand Tools</w:t>
      </w:r>
    </w:p>
    <w:p w14:paraId="7B718CF9" w14:textId="77777777" w:rsidR="0062148D" w:rsidRPr="0062148D" w:rsidRDefault="0062148D" w:rsidP="00BE41AE">
      <w:pPr>
        <w:numPr>
          <w:ilvl w:val="3"/>
          <w:numId w:val="369"/>
        </w:numPr>
        <w:spacing w:before="0" w:after="0"/>
        <w:ind w:left="720" w:hanging="630"/>
        <w:rPr>
          <w:rFonts w:eastAsia="Times New Roman" w:cs="Arial"/>
          <w:lang w:val="en-GB"/>
        </w:rPr>
      </w:pPr>
      <w:r w:rsidRPr="0062148D">
        <w:rPr>
          <w:rFonts w:eastAsia="Times New Roman" w:cs="Arial"/>
          <w:lang w:val="en-GB"/>
        </w:rPr>
        <w:t>Cotton Gloves</w:t>
      </w:r>
    </w:p>
    <w:p w14:paraId="4E3A2CBC" w14:textId="77777777" w:rsidR="0062148D" w:rsidRPr="0062148D" w:rsidRDefault="0062148D" w:rsidP="00BE41AE">
      <w:pPr>
        <w:numPr>
          <w:ilvl w:val="3"/>
          <w:numId w:val="369"/>
        </w:numPr>
        <w:spacing w:before="0" w:after="0"/>
        <w:ind w:left="720" w:hanging="630"/>
        <w:rPr>
          <w:rFonts w:eastAsia="Times New Roman" w:cs="Arial"/>
          <w:lang w:val="en-GB"/>
        </w:rPr>
      </w:pPr>
      <w:r w:rsidRPr="0062148D">
        <w:rPr>
          <w:rFonts w:eastAsia="Times New Roman" w:cs="Arial"/>
          <w:lang w:val="en-GB"/>
        </w:rPr>
        <w:t>Safety Glass</w:t>
      </w:r>
    </w:p>
    <w:p w14:paraId="28D300F0" w14:textId="77777777" w:rsidR="0062148D" w:rsidRPr="0062148D" w:rsidRDefault="0062148D" w:rsidP="00BE41AE">
      <w:pPr>
        <w:numPr>
          <w:ilvl w:val="3"/>
          <w:numId w:val="369"/>
        </w:numPr>
        <w:spacing w:before="0" w:after="0"/>
        <w:ind w:left="720" w:hanging="630"/>
        <w:rPr>
          <w:rFonts w:eastAsia="Times New Roman" w:cs="Arial"/>
          <w:lang w:val="en-GB"/>
        </w:rPr>
      </w:pPr>
      <w:r w:rsidRPr="0062148D">
        <w:rPr>
          <w:rFonts w:eastAsia="Times New Roman" w:cs="Arial"/>
          <w:lang w:val="en-GB"/>
        </w:rPr>
        <w:t>Dust mask</w:t>
      </w:r>
    </w:p>
    <w:p w14:paraId="41D7CC75" w14:textId="77777777" w:rsidR="0062148D" w:rsidRPr="0062148D" w:rsidRDefault="0062148D" w:rsidP="00BE41AE">
      <w:pPr>
        <w:numPr>
          <w:ilvl w:val="3"/>
          <w:numId w:val="369"/>
        </w:numPr>
        <w:spacing w:before="0" w:after="0"/>
        <w:ind w:left="720" w:hanging="630"/>
        <w:rPr>
          <w:rFonts w:eastAsia="Times New Roman" w:cs="Arial"/>
          <w:lang w:val="en-GB"/>
        </w:rPr>
      </w:pPr>
      <w:r w:rsidRPr="0062148D">
        <w:rPr>
          <w:rFonts w:eastAsia="Times New Roman" w:cs="Arial"/>
          <w:lang w:val="en-GB"/>
        </w:rPr>
        <w:t>Polisher</w:t>
      </w:r>
    </w:p>
    <w:p w14:paraId="0ECB731B" w14:textId="77777777" w:rsidR="0062148D" w:rsidRPr="0062148D" w:rsidRDefault="0062148D" w:rsidP="00BE41AE">
      <w:pPr>
        <w:numPr>
          <w:ilvl w:val="3"/>
          <w:numId w:val="369"/>
        </w:numPr>
        <w:spacing w:before="0" w:after="0"/>
        <w:ind w:left="720" w:hanging="630"/>
        <w:rPr>
          <w:rFonts w:eastAsia="Times New Roman" w:cs="Arial"/>
          <w:lang w:val="en-GB"/>
        </w:rPr>
      </w:pPr>
      <w:r w:rsidRPr="0062148D">
        <w:rPr>
          <w:rFonts w:eastAsia="Times New Roman" w:cs="Arial"/>
          <w:lang w:val="en-GB"/>
        </w:rPr>
        <w:t>Dual Action Polisher</w:t>
      </w:r>
    </w:p>
    <w:p w14:paraId="2E0B9B0A" w14:textId="77777777" w:rsidR="0062148D" w:rsidRPr="0062148D" w:rsidRDefault="0062148D" w:rsidP="00BE41AE">
      <w:pPr>
        <w:numPr>
          <w:ilvl w:val="3"/>
          <w:numId w:val="369"/>
        </w:numPr>
        <w:spacing w:before="0" w:after="0"/>
        <w:ind w:left="720" w:hanging="630"/>
        <w:jc w:val="left"/>
        <w:rPr>
          <w:rFonts w:eastAsia="Times New Roman" w:cs="Arial"/>
          <w:lang w:val="en-GB"/>
        </w:rPr>
      </w:pPr>
      <w:r w:rsidRPr="0062148D">
        <w:rPr>
          <w:rFonts w:eastAsia="Times New Roman" w:cs="Arial"/>
          <w:lang w:val="en-GB"/>
        </w:rPr>
        <w:t>Polishing compound</w:t>
      </w:r>
    </w:p>
    <w:p w14:paraId="0E47AC5F" w14:textId="77777777" w:rsidR="0062148D" w:rsidRPr="0062148D" w:rsidRDefault="0062148D" w:rsidP="00BE41AE">
      <w:pPr>
        <w:numPr>
          <w:ilvl w:val="3"/>
          <w:numId w:val="369"/>
        </w:numPr>
        <w:spacing w:before="0" w:after="0"/>
        <w:ind w:left="720" w:hanging="630"/>
        <w:jc w:val="left"/>
        <w:rPr>
          <w:rFonts w:eastAsia="Times New Roman" w:cs="Arial"/>
          <w:lang w:val="en-GB"/>
        </w:rPr>
      </w:pPr>
      <w:r w:rsidRPr="0062148D">
        <w:rPr>
          <w:rFonts w:eastAsia="Times New Roman" w:cs="Arial"/>
          <w:lang w:val="en-GB"/>
        </w:rPr>
        <w:t>Fine Polishing Compound</w:t>
      </w:r>
    </w:p>
    <w:p w14:paraId="6EAC74E7" w14:textId="77777777" w:rsidR="0062148D" w:rsidRPr="0062148D" w:rsidRDefault="0062148D" w:rsidP="00BE41AE">
      <w:pPr>
        <w:numPr>
          <w:ilvl w:val="3"/>
          <w:numId w:val="369"/>
        </w:numPr>
        <w:spacing w:before="0" w:after="0"/>
        <w:ind w:left="720" w:hanging="630"/>
        <w:jc w:val="left"/>
        <w:rPr>
          <w:rFonts w:eastAsia="Times New Roman" w:cs="Arial"/>
          <w:lang w:val="en-GB"/>
        </w:rPr>
      </w:pPr>
      <w:r w:rsidRPr="0062148D">
        <w:rPr>
          <w:rFonts w:eastAsia="Times New Roman" w:cs="Arial"/>
          <w:lang w:val="en-GB"/>
        </w:rPr>
        <w:t>Ultra-Fine Polishing Compound</w:t>
      </w:r>
    </w:p>
    <w:p w14:paraId="690DAB31" w14:textId="77777777" w:rsidR="0062148D" w:rsidRPr="0062148D" w:rsidRDefault="0062148D" w:rsidP="00BE41AE">
      <w:pPr>
        <w:numPr>
          <w:ilvl w:val="3"/>
          <w:numId w:val="369"/>
        </w:numPr>
        <w:spacing w:before="0" w:after="0"/>
        <w:ind w:left="720" w:hanging="630"/>
        <w:jc w:val="left"/>
        <w:rPr>
          <w:rFonts w:eastAsia="Times New Roman" w:cs="Arial"/>
          <w:lang w:val="en-GB"/>
        </w:rPr>
      </w:pPr>
      <w:r w:rsidRPr="0062148D">
        <w:rPr>
          <w:rFonts w:eastAsia="Times New Roman" w:cs="Arial"/>
          <w:lang w:val="en-GB"/>
        </w:rPr>
        <w:t>Weighing Scale</w:t>
      </w:r>
    </w:p>
    <w:p w14:paraId="4C6D5895" w14:textId="77777777" w:rsidR="0062148D" w:rsidRPr="0062148D" w:rsidRDefault="0062148D" w:rsidP="00BE41AE">
      <w:pPr>
        <w:numPr>
          <w:ilvl w:val="3"/>
          <w:numId w:val="369"/>
        </w:numPr>
        <w:spacing w:before="0" w:after="0"/>
        <w:ind w:left="90" w:firstLine="0"/>
        <w:jc w:val="left"/>
        <w:rPr>
          <w:rFonts w:eastAsia="Times New Roman" w:cs="Arial"/>
          <w:lang w:val="en-GB"/>
        </w:rPr>
      </w:pPr>
      <w:r w:rsidRPr="0062148D">
        <w:rPr>
          <w:rFonts w:eastAsia="Times New Roman" w:cs="Arial"/>
          <w:lang w:val="en-GB"/>
        </w:rPr>
        <w:t xml:space="preserve">Shop cloth </w:t>
      </w:r>
    </w:p>
    <w:p w14:paraId="19EC278B" w14:textId="77777777" w:rsidR="0062148D" w:rsidRPr="0062148D" w:rsidRDefault="0062148D" w:rsidP="00BE41AE">
      <w:pPr>
        <w:numPr>
          <w:ilvl w:val="3"/>
          <w:numId w:val="369"/>
        </w:numPr>
        <w:spacing w:before="0" w:after="0"/>
        <w:ind w:left="90" w:firstLine="0"/>
        <w:jc w:val="left"/>
        <w:rPr>
          <w:rFonts w:eastAsia="Times New Roman" w:cs="Arial"/>
          <w:lang w:val="en-GB"/>
        </w:rPr>
      </w:pPr>
      <w:r w:rsidRPr="0062148D">
        <w:rPr>
          <w:rFonts w:eastAsia="Times New Roman" w:cs="Arial"/>
          <w:lang w:val="en-GB"/>
        </w:rPr>
        <w:t xml:space="preserve">Masking Tape. </w:t>
      </w:r>
    </w:p>
    <w:p w14:paraId="13B5CA0E" w14:textId="77777777" w:rsidR="0062148D" w:rsidRPr="0062148D" w:rsidRDefault="0062148D" w:rsidP="0062148D">
      <w:pPr>
        <w:spacing w:before="0" w:after="0" w:line="276" w:lineRule="auto"/>
        <w:ind w:left="706" w:hanging="706"/>
        <w:jc w:val="left"/>
      </w:pPr>
      <w:r w:rsidRPr="0062148D">
        <w:br w:type="page"/>
      </w:r>
    </w:p>
    <w:p w14:paraId="4015244C" w14:textId="0A279685" w:rsidR="0062148D" w:rsidRPr="00BC09FA" w:rsidRDefault="0062148D" w:rsidP="00BE41AE">
      <w:pPr>
        <w:pStyle w:val="Heading3"/>
        <w:numPr>
          <w:ilvl w:val="0"/>
          <w:numId w:val="379"/>
        </w:numPr>
        <w:shd w:val="clear" w:color="auto" w:fill="FFC000"/>
        <w:spacing w:line="276" w:lineRule="auto"/>
        <w:ind w:left="2160" w:hanging="1800"/>
        <w:rPr>
          <w:rFonts w:ascii="Arial" w:hAnsi="Arial" w:cs="Arial"/>
          <w:b/>
          <w:bCs/>
          <w:color w:val="auto"/>
        </w:rPr>
      </w:pPr>
      <w:bookmarkStart w:id="120" w:name="_Toc30855066"/>
      <w:bookmarkStart w:id="121" w:name="_Toc111733632"/>
      <w:r w:rsidRPr="00BC09FA">
        <w:rPr>
          <w:rFonts w:ascii="Arial" w:hAnsi="Arial" w:cs="Arial"/>
          <w:b/>
          <w:bCs/>
          <w:color w:val="auto"/>
        </w:rPr>
        <w:t>Prepare Paint Work Estimation</w:t>
      </w:r>
      <w:bookmarkEnd w:id="120"/>
      <w:bookmarkEnd w:id="121"/>
    </w:p>
    <w:p w14:paraId="5397C0EA" w14:textId="02BA89D4" w:rsidR="0062148D" w:rsidRPr="0062148D" w:rsidRDefault="0062148D" w:rsidP="00A76104">
      <w:pPr>
        <w:keepNext/>
        <w:keepLines/>
        <w:outlineLvl w:val="4"/>
        <w:rPr>
          <w:rFonts w:cs="Arial"/>
        </w:rPr>
      </w:pPr>
      <w:r w:rsidRPr="0062148D">
        <w:rPr>
          <w:rFonts w:eastAsiaTheme="majorEastAsia" w:cs="Arial"/>
          <w:b/>
        </w:rPr>
        <w:t>Overview</w:t>
      </w:r>
      <w:r w:rsidR="00A76104">
        <w:rPr>
          <w:rFonts w:eastAsiaTheme="majorEastAsia" w:cs="Arial"/>
          <w:b/>
        </w:rPr>
        <w:t xml:space="preserve">: </w:t>
      </w:r>
      <w:r w:rsidRPr="0062148D">
        <w:rPr>
          <w:rFonts w:cs="Arial"/>
        </w:rPr>
        <w:t>After successful completion of this module the trainee will be able to perform each of the tasks according to the relevant standards and specifications.</w:t>
      </w:r>
    </w:p>
    <w:tbl>
      <w:tblPr>
        <w:tblStyle w:val="TableGrid"/>
        <w:tblW w:w="5000" w:type="pct"/>
        <w:tblLook w:val="0000" w:firstRow="0" w:lastRow="0" w:firstColumn="0" w:lastColumn="0" w:noHBand="0" w:noVBand="0"/>
      </w:tblPr>
      <w:tblGrid>
        <w:gridCol w:w="2963"/>
        <w:gridCol w:w="7963"/>
      </w:tblGrid>
      <w:tr w:rsidR="0062148D" w:rsidRPr="005E1501" w14:paraId="36500249" w14:textId="77777777" w:rsidTr="00A76104">
        <w:trPr>
          <w:trHeight w:val="432"/>
        </w:trPr>
        <w:tc>
          <w:tcPr>
            <w:tcW w:w="1356" w:type="pct"/>
            <w:shd w:val="clear" w:color="auto" w:fill="D9D9D9" w:themeFill="background1" w:themeFillShade="D9"/>
            <w:vAlign w:val="center"/>
          </w:tcPr>
          <w:p w14:paraId="7FD0B8A1" w14:textId="77777777" w:rsidR="0062148D" w:rsidRPr="00A76104" w:rsidRDefault="0062148D" w:rsidP="00A76104">
            <w:pPr>
              <w:keepNext/>
              <w:keepLines/>
              <w:spacing w:before="0" w:after="0" w:line="240" w:lineRule="auto"/>
              <w:jc w:val="left"/>
              <w:outlineLvl w:val="4"/>
              <w:rPr>
                <w:rFonts w:eastAsiaTheme="majorEastAsia" w:cs="Arial"/>
                <w:b/>
                <w:color w:val="000000" w:themeColor="text1"/>
              </w:rPr>
            </w:pPr>
            <w:r w:rsidRPr="00A76104">
              <w:rPr>
                <w:rFonts w:eastAsiaTheme="majorEastAsia" w:cs="Arial"/>
                <w:b/>
                <w:color w:val="000000" w:themeColor="text1"/>
              </w:rPr>
              <w:t>Unit of Competency</w:t>
            </w:r>
          </w:p>
        </w:tc>
        <w:tc>
          <w:tcPr>
            <w:tcW w:w="3644" w:type="pct"/>
            <w:shd w:val="clear" w:color="auto" w:fill="D9D9D9" w:themeFill="background1" w:themeFillShade="D9"/>
            <w:vAlign w:val="center"/>
          </w:tcPr>
          <w:p w14:paraId="054800B6" w14:textId="77777777" w:rsidR="0062148D" w:rsidRPr="00A76104" w:rsidRDefault="0062148D" w:rsidP="00A76104">
            <w:pPr>
              <w:keepNext/>
              <w:keepLines/>
              <w:spacing w:before="0" w:after="0" w:line="240" w:lineRule="auto"/>
              <w:jc w:val="left"/>
              <w:outlineLvl w:val="4"/>
              <w:rPr>
                <w:rFonts w:eastAsiaTheme="majorEastAsia" w:cs="Arial"/>
                <w:b/>
                <w:color w:val="000000" w:themeColor="text1"/>
              </w:rPr>
            </w:pPr>
            <w:r w:rsidRPr="00A76104">
              <w:rPr>
                <w:rFonts w:eastAsiaTheme="majorEastAsia" w:cs="Arial"/>
                <w:b/>
                <w:color w:val="000000" w:themeColor="text1"/>
              </w:rPr>
              <w:t>Performance Criteria</w:t>
            </w:r>
          </w:p>
        </w:tc>
      </w:tr>
      <w:tr w:rsidR="0062148D" w:rsidRPr="005E1501" w14:paraId="05CCFA03" w14:textId="77777777" w:rsidTr="00A76104">
        <w:tc>
          <w:tcPr>
            <w:tcW w:w="1356" w:type="pct"/>
          </w:tcPr>
          <w:p w14:paraId="36747EE4" w14:textId="77777777" w:rsidR="0062148D" w:rsidRPr="00A76104" w:rsidRDefault="0062148D" w:rsidP="00BE41AE">
            <w:pPr>
              <w:numPr>
                <w:ilvl w:val="0"/>
                <w:numId w:val="230"/>
              </w:numPr>
              <w:spacing w:before="0"/>
              <w:ind w:hanging="720"/>
              <w:contextualSpacing/>
              <w:jc w:val="left"/>
              <w:rPr>
                <w:rFonts w:eastAsia="Trebuchet MS" w:cs="Arial"/>
                <w:b/>
                <w:color w:val="000000" w:themeColor="text1"/>
              </w:rPr>
            </w:pPr>
            <w:r w:rsidRPr="00A76104">
              <w:rPr>
                <w:rFonts w:eastAsia="Trebuchet MS" w:cs="Arial"/>
                <w:color w:val="000000" w:themeColor="text1"/>
              </w:rPr>
              <w:t>Decide work to be done</w:t>
            </w:r>
          </w:p>
        </w:tc>
        <w:tc>
          <w:tcPr>
            <w:tcW w:w="3644" w:type="pct"/>
          </w:tcPr>
          <w:p w14:paraId="2E34B889" w14:textId="77777777" w:rsidR="0062148D" w:rsidRPr="00A76104" w:rsidRDefault="0062148D" w:rsidP="00BE41AE">
            <w:pPr>
              <w:numPr>
                <w:ilvl w:val="0"/>
                <w:numId w:val="231"/>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Determine the customer’s requirements</w:t>
            </w:r>
          </w:p>
          <w:p w14:paraId="37983317" w14:textId="77777777" w:rsidR="0062148D" w:rsidRPr="00A76104" w:rsidRDefault="0062148D" w:rsidP="00BE41AE">
            <w:pPr>
              <w:numPr>
                <w:ilvl w:val="0"/>
                <w:numId w:val="231"/>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Inspect the parts to be repaired</w:t>
            </w:r>
          </w:p>
          <w:p w14:paraId="64ECD298" w14:textId="77777777" w:rsidR="0062148D" w:rsidRPr="00A76104" w:rsidRDefault="0062148D" w:rsidP="00BE41AE">
            <w:pPr>
              <w:numPr>
                <w:ilvl w:val="0"/>
                <w:numId w:val="231"/>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Determine the amount of work to be done</w:t>
            </w:r>
          </w:p>
          <w:p w14:paraId="6C57F7DE" w14:textId="77777777" w:rsidR="0062148D" w:rsidRPr="00A76104" w:rsidRDefault="0062148D" w:rsidP="00BE41AE">
            <w:pPr>
              <w:numPr>
                <w:ilvl w:val="0"/>
                <w:numId w:val="231"/>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Prepare the technical report (job card)</w:t>
            </w:r>
          </w:p>
        </w:tc>
      </w:tr>
      <w:tr w:rsidR="0062148D" w:rsidRPr="005E1501" w14:paraId="43634538" w14:textId="77777777" w:rsidTr="00A76104">
        <w:tc>
          <w:tcPr>
            <w:tcW w:w="1356" w:type="pct"/>
          </w:tcPr>
          <w:p w14:paraId="239FEA08" w14:textId="77777777" w:rsidR="0062148D" w:rsidRPr="00A76104" w:rsidRDefault="0062148D" w:rsidP="00BE41AE">
            <w:pPr>
              <w:numPr>
                <w:ilvl w:val="0"/>
                <w:numId w:val="230"/>
              </w:numPr>
              <w:spacing w:before="0"/>
              <w:ind w:hanging="720"/>
              <w:contextualSpacing/>
              <w:jc w:val="left"/>
              <w:rPr>
                <w:rFonts w:eastAsia="Trebuchet MS" w:cs="Arial"/>
                <w:b/>
                <w:color w:val="000000" w:themeColor="text1"/>
              </w:rPr>
            </w:pPr>
            <w:r w:rsidRPr="00A76104">
              <w:rPr>
                <w:rFonts w:eastAsia="Trebuchet MS" w:cs="Arial"/>
                <w:color w:val="000000" w:themeColor="text1"/>
              </w:rPr>
              <w:t>Study gathered information related to market</w:t>
            </w:r>
          </w:p>
        </w:tc>
        <w:tc>
          <w:tcPr>
            <w:tcW w:w="3644" w:type="pct"/>
          </w:tcPr>
          <w:p w14:paraId="48E1FD70" w14:textId="77777777" w:rsidR="0062148D" w:rsidRPr="00A76104" w:rsidRDefault="0062148D" w:rsidP="00BE41AE">
            <w:pPr>
              <w:numPr>
                <w:ilvl w:val="0"/>
                <w:numId w:val="232"/>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Collect information on price lists for different parts / raw materials fromthe market</w:t>
            </w:r>
          </w:p>
          <w:p w14:paraId="20C484EF" w14:textId="77777777" w:rsidR="0062148D" w:rsidRPr="00A76104" w:rsidRDefault="0062148D" w:rsidP="00BE41AE">
            <w:pPr>
              <w:numPr>
                <w:ilvl w:val="0"/>
                <w:numId w:val="232"/>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Find out work done related to vehicles in the market</w:t>
            </w:r>
          </w:p>
          <w:p w14:paraId="2E2C9719" w14:textId="77777777" w:rsidR="0062148D" w:rsidRPr="00A76104" w:rsidRDefault="0062148D" w:rsidP="00BE41AE">
            <w:pPr>
              <w:numPr>
                <w:ilvl w:val="0"/>
                <w:numId w:val="232"/>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Collect information about present charges for such work</w:t>
            </w:r>
          </w:p>
          <w:p w14:paraId="7FAD5E7D" w14:textId="77777777" w:rsidR="0062148D" w:rsidRPr="00A76104" w:rsidRDefault="0062148D" w:rsidP="00BE41AE">
            <w:pPr>
              <w:numPr>
                <w:ilvl w:val="0"/>
                <w:numId w:val="232"/>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Collect information about existing charges / payments foressential services</w:t>
            </w:r>
          </w:p>
          <w:p w14:paraId="390EDB65" w14:textId="77777777" w:rsidR="0062148D" w:rsidRPr="00A76104" w:rsidRDefault="0062148D" w:rsidP="00BE41AE">
            <w:pPr>
              <w:numPr>
                <w:ilvl w:val="0"/>
                <w:numId w:val="232"/>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Collect information about number of workers employed and levelof work for relevant work in the market</w:t>
            </w:r>
          </w:p>
          <w:p w14:paraId="0A038072" w14:textId="77777777" w:rsidR="0062148D" w:rsidRPr="00A76104" w:rsidRDefault="0062148D" w:rsidP="00BE41AE">
            <w:pPr>
              <w:numPr>
                <w:ilvl w:val="0"/>
                <w:numId w:val="232"/>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Study this information in preparing estimates and determine the cost</w:t>
            </w:r>
          </w:p>
        </w:tc>
      </w:tr>
      <w:tr w:rsidR="0062148D" w:rsidRPr="005E1501" w14:paraId="3DAA20D9" w14:textId="77777777" w:rsidTr="00A76104">
        <w:tc>
          <w:tcPr>
            <w:tcW w:w="1356" w:type="pct"/>
          </w:tcPr>
          <w:p w14:paraId="52634AD6" w14:textId="77777777" w:rsidR="0062148D" w:rsidRPr="00A76104" w:rsidRDefault="0062148D" w:rsidP="00BE41AE">
            <w:pPr>
              <w:numPr>
                <w:ilvl w:val="0"/>
                <w:numId w:val="230"/>
              </w:numPr>
              <w:spacing w:before="0"/>
              <w:ind w:hanging="720"/>
              <w:contextualSpacing/>
              <w:jc w:val="left"/>
              <w:rPr>
                <w:rFonts w:eastAsia="Trebuchet MS" w:cs="Arial"/>
                <w:b/>
                <w:color w:val="000000" w:themeColor="text1"/>
              </w:rPr>
            </w:pPr>
            <w:r w:rsidRPr="00A76104">
              <w:rPr>
                <w:rFonts w:eastAsia="Trebuchet MS" w:cs="Arial"/>
                <w:color w:val="000000" w:themeColor="text1"/>
              </w:rPr>
              <w:t>Calculate overheads</w:t>
            </w:r>
          </w:p>
        </w:tc>
        <w:tc>
          <w:tcPr>
            <w:tcW w:w="3644" w:type="pct"/>
          </w:tcPr>
          <w:p w14:paraId="463AD73F" w14:textId="77777777" w:rsidR="0062148D" w:rsidRPr="00A76104" w:rsidRDefault="0062148D" w:rsidP="00BE41AE">
            <w:pPr>
              <w:numPr>
                <w:ilvl w:val="0"/>
                <w:numId w:val="233"/>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Determine the amount to be spent on electricity</w:t>
            </w:r>
          </w:p>
          <w:p w14:paraId="5A606E1E" w14:textId="77777777" w:rsidR="0062148D" w:rsidRPr="00A76104" w:rsidRDefault="0062148D" w:rsidP="00BE41AE">
            <w:pPr>
              <w:numPr>
                <w:ilvl w:val="0"/>
                <w:numId w:val="233"/>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Determine the amount to be spent on water</w:t>
            </w:r>
          </w:p>
          <w:p w14:paraId="406D53C2" w14:textId="77777777" w:rsidR="0062148D" w:rsidRPr="00A76104" w:rsidRDefault="0062148D" w:rsidP="00BE41AE">
            <w:pPr>
              <w:numPr>
                <w:ilvl w:val="0"/>
                <w:numId w:val="233"/>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Determine the amount of stationary to be used</w:t>
            </w:r>
          </w:p>
          <w:p w14:paraId="3D3311AB" w14:textId="77777777" w:rsidR="0062148D" w:rsidRPr="00A76104" w:rsidRDefault="0062148D" w:rsidP="00BE41AE">
            <w:pPr>
              <w:numPr>
                <w:ilvl w:val="0"/>
                <w:numId w:val="233"/>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Determine the amount to be spent on equipment and machinery</w:t>
            </w:r>
          </w:p>
          <w:p w14:paraId="6B399EF1" w14:textId="77777777" w:rsidR="0062148D" w:rsidRPr="00A76104" w:rsidRDefault="0062148D" w:rsidP="00BE41AE">
            <w:pPr>
              <w:numPr>
                <w:ilvl w:val="0"/>
                <w:numId w:val="233"/>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Determine the expenditure on buildings and paint booth</w:t>
            </w:r>
          </w:p>
          <w:p w14:paraId="1C936AE1" w14:textId="77777777" w:rsidR="0062148D" w:rsidRPr="00A76104" w:rsidRDefault="0062148D" w:rsidP="00BE41AE">
            <w:pPr>
              <w:numPr>
                <w:ilvl w:val="0"/>
                <w:numId w:val="233"/>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Determine the factory insurance cost</w:t>
            </w:r>
          </w:p>
          <w:p w14:paraId="5E77FFCB" w14:textId="77777777" w:rsidR="0062148D" w:rsidRPr="00A76104" w:rsidRDefault="0062148D" w:rsidP="00BE41AE">
            <w:pPr>
              <w:numPr>
                <w:ilvl w:val="0"/>
                <w:numId w:val="233"/>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Determine the expenditure on telephone, computer, typewriter etc.</w:t>
            </w:r>
          </w:p>
          <w:p w14:paraId="3C9D0894" w14:textId="77777777" w:rsidR="0062148D" w:rsidRPr="00A76104" w:rsidRDefault="0062148D" w:rsidP="00BE41AE">
            <w:pPr>
              <w:numPr>
                <w:ilvl w:val="0"/>
                <w:numId w:val="233"/>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Determine the cost of specific tools and equipment</w:t>
            </w:r>
          </w:p>
          <w:p w14:paraId="6F5EFCF0" w14:textId="77777777" w:rsidR="0062148D" w:rsidRPr="00A76104" w:rsidRDefault="0062148D" w:rsidP="00BE41AE">
            <w:pPr>
              <w:numPr>
                <w:ilvl w:val="0"/>
                <w:numId w:val="233"/>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Determine the cost of floor area of establishment</w:t>
            </w:r>
          </w:p>
          <w:p w14:paraId="2A1A87F6" w14:textId="0708698E" w:rsidR="0062148D" w:rsidRPr="00A76104" w:rsidRDefault="0062148D" w:rsidP="00BE41AE">
            <w:pPr>
              <w:numPr>
                <w:ilvl w:val="0"/>
                <w:numId w:val="233"/>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Determine the amount spent for dependent workers who do not</w:t>
            </w:r>
            <w:r w:rsidR="005E1501" w:rsidRPr="00A76104">
              <w:rPr>
                <w:rFonts w:eastAsia="Trebuchet MS" w:cs="Arial"/>
                <w:color w:val="000000" w:themeColor="text1"/>
              </w:rPr>
              <w:t xml:space="preserve"> </w:t>
            </w:r>
            <w:r w:rsidRPr="00A76104">
              <w:rPr>
                <w:rFonts w:eastAsia="Trebuchet MS" w:cs="Arial"/>
                <w:color w:val="000000" w:themeColor="text1"/>
              </w:rPr>
              <w:t>participate in the relevant job</w:t>
            </w:r>
          </w:p>
          <w:p w14:paraId="56DEBD1C" w14:textId="77777777" w:rsidR="0062148D" w:rsidRPr="00A76104" w:rsidRDefault="0062148D" w:rsidP="00BE41AE">
            <w:pPr>
              <w:numPr>
                <w:ilvl w:val="0"/>
                <w:numId w:val="233"/>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Determine the expenditure on insurance services</w:t>
            </w:r>
          </w:p>
          <w:p w14:paraId="3A09C5B8" w14:textId="77777777" w:rsidR="0062148D" w:rsidRPr="00A76104" w:rsidRDefault="0062148D" w:rsidP="00BE41AE">
            <w:pPr>
              <w:numPr>
                <w:ilvl w:val="0"/>
                <w:numId w:val="233"/>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Determine the expenditure on vehicles of the establishment</w:t>
            </w:r>
          </w:p>
          <w:p w14:paraId="23F308ED" w14:textId="68C60E00" w:rsidR="0062148D" w:rsidRPr="00A76104" w:rsidRDefault="0062148D" w:rsidP="00BE41AE">
            <w:pPr>
              <w:numPr>
                <w:ilvl w:val="0"/>
                <w:numId w:val="233"/>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Determine the total expenditure Accordingly, did you determine/</w:t>
            </w:r>
            <w:r w:rsidR="005E1501" w:rsidRPr="00A76104">
              <w:rPr>
                <w:rFonts w:eastAsia="Trebuchet MS" w:cs="Arial"/>
                <w:color w:val="000000" w:themeColor="text1"/>
              </w:rPr>
              <w:t xml:space="preserve"> </w:t>
            </w:r>
            <w:r w:rsidRPr="00A76104">
              <w:rPr>
                <w:rFonts w:eastAsia="Trebuchet MS" w:cs="Arial"/>
                <w:color w:val="000000" w:themeColor="text1"/>
              </w:rPr>
              <w:t>Calculate a percentage to be added</w:t>
            </w:r>
          </w:p>
        </w:tc>
      </w:tr>
      <w:tr w:rsidR="0062148D" w:rsidRPr="005E1501" w14:paraId="392D9D4F" w14:textId="77777777" w:rsidTr="00A76104">
        <w:tc>
          <w:tcPr>
            <w:tcW w:w="1356" w:type="pct"/>
          </w:tcPr>
          <w:p w14:paraId="42BAF9E0" w14:textId="77777777" w:rsidR="0062148D" w:rsidRPr="00A76104" w:rsidRDefault="0062148D" w:rsidP="00BE41AE">
            <w:pPr>
              <w:numPr>
                <w:ilvl w:val="0"/>
                <w:numId w:val="230"/>
              </w:numPr>
              <w:spacing w:before="0"/>
              <w:ind w:hanging="720"/>
              <w:contextualSpacing/>
              <w:jc w:val="left"/>
              <w:rPr>
                <w:rFonts w:eastAsia="Trebuchet MS" w:cs="Arial"/>
                <w:b/>
                <w:color w:val="000000" w:themeColor="text1"/>
              </w:rPr>
            </w:pPr>
            <w:r w:rsidRPr="00A76104">
              <w:rPr>
                <w:rFonts w:eastAsia="Trebuchet MS" w:cs="Arial"/>
                <w:color w:val="000000" w:themeColor="text1"/>
              </w:rPr>
              <w:t>Calculate material cost</w:t>
            </w:r>
          </w:p>
        </w:tc>
        <w:tc>
          <w:tcPr>
            <w:tcW w:w="3644" w:type="pct"/>
          </w:tcPr>
          <w:p w14:paraId="1A10E670" w14:textId="77777777" w:rsidR="0062148D" w:rsidRPr="00A76104" w:rsidRDefault="0062148D" w:rsidP="00BE41AE">
            <w:pPr>
              <w:numPr>
                <w:ilvl w:val="0"/>
                <w:numId w:val="234"/>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Obtain relevant information from the customer</w:t>
            </w:r>
          </w:p>
          <w:p w14:paraId="156504EC" w14:textId="77777777" w:rsidR="0062148D" w:rsidRPr="00A76104" w:rsidRDefault="0062148D" w:rsidP="00BE41AE">
            <w:pPr>
              <w:numPr>
                <w:ilvl w:val="0"/>
                <w:numId w:val="234"/>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Identify the jobs to be done</w:t>
            </w:r>
          </w:p>
          <w:p w14:paraId="5F7A87FB" w14:textId="77777777" w:rsidR="0062148D" w:rsidRPr="00A76104" w:rsidRDefault="0062148D" w:rsidP="00BE41AE">
            <w:pPr>
              <w:numPr>
                <w:ilvl w:val="0"/>
                <w:numId w:val="234"/>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Determine the nature / type of raw materials of correct standard</w:t>
            </w:r>
          </w:p>
          <w:p w14:paraId="7ABF9580" w14:textId="111416A8" w:rsidR="0062148D" w:rsidRPr="00A76104" w:rsidRDefault="0062148D" w:rsidP="00BE41AE">
            <w:pPr>
              <w:numPr>
                <w:ilvl w:val="0"/>
                <w:numId w:val="234"/>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Determines the raw materials to be expended? (Thinner, paint, filler tape,</w:t>
            </w:r>
            <w:r w:rsidR="005E1501" w:rsidRPr="00A76104">
              <w:rPr>
                <w:rFonts w:eastAsia="Trebuchet MS" w:cs="Arial"/>
                <w:color w:val="000000" w:themeColor="text1"/>
              </w:rPr>
              <w:t xml:space="preserve"> </w:t>
            </w:r>
            <w:r w:rsidRPr="00A76104">
              <w:rPr>
                <w:rFonts w:eastAsia="Trebuchet MS" w:cs="Arial"/>
                <w:color w:val="000000" w:themeColor="text1"/>
              </w:rPr>
              <w:t>Lacquer, water and dry sandpaper etc.)</w:t>
            </w:r>
          </w:p>
          <w:p w14:paraId="22D7503B" w14:textId="77777777" w:rsidR="0062148D" w:rsidRPr="00A76104" w:rsidRDefault="0062148D" w:rsidP="00BE41AE">
            <w:pPr>
              <w:numPr>
                <w:ilvl w:val="0"/>
                <w:numId w:val="234"/>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Calculate the total cost of raw materials</w:t>
            </w:r>
          </w:p>
        </w:tc>
      </w:tr>
      <w:tr w:rsidR="0062148D" w:rsidRPr="005E1501" w14:paraId="0A261FC1" w14:textId="77777777" w:rsidTr="00A76104">
        <w:tc>
          <w:tcPr>
            <w:tcW w:w="1356" w:type="pct"/>
          </w:tcPr>
          <w:p w14:paraId="25F8AA2E" w14:textId="77777777" w:rsidR="0062148D" w:rsidRPr="00A76104" w:rsidRDefault="0062148D" w:rsidP="00BE41AE">
            <w:pPr>
              <w:numPr>
                <w:ilvl w:val="0"/>
                <w:numId w:val="230"/>
              </w:numPr>
              <w:spacing w:before="0"/>
              <w:ind w:hanging="720"/>
              <w:contextualSpacing/>
              <w:jc w:val="left"/>
              <w:rPr>
                <w:rFonts w:eastAsia="Trebuchet MS" w:cs="Arial"/>
                <w:b/>
                <w:color w:val="000000" w:themeColor="text1"/>
              </w:rPr>
            </w:pPr>
            <w:r w:rsidRPr="00A76104">
              <w:rPr>
                <w:rFonts w:eastAsia="Trebuchet MS" w:cs="Arial"/>
                <w:color w:val="000000" w:themeColor="text1"/>
              </w:rPr>
              <w:t>Calculate labor cost</w:t>
            </w:r>
          </w:p>
        </w:tc>
        <w:tc>
          <w:tcPr>
            <w:tcW w:w="3644" w:type="pct"/>
          </w:tcPr>
          <w:p w14:paraId="4FA56F51" w14:textId="77777777" w:rsidR="0062148D" w:rsidRPr="00A76104" w:rsidRDefault="0062148D" w:rsidP="00BE41AE">
            <w:pPr>
              <w:numPr>
                <w:ilvl w:val="0"/>
                <w:numId w:val="235"/>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Check the job</w:t>
            </w:r>
          </w:p>
          <w:p w14:paraId="18AC50A4" w14:textId="77777777" w:rsidR="0062148D" w:rsidRPr="00A76104" w:rsidRDefault="0062148D" w:rsidP="00BE41AE">
            <w:pPr>
              <w:numPr>
                <w:ilvl w:val="0"/>
                <w:numId w:val="235"/>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Determine the extent of work relevant to the job</w:t>
            </w:r>
          </w:p>
          <w:p w14:paraId="259E71BB" w14:textId="77777777" w:rsidR="0062148D" w:rsidRPr="00A76104" w:rsidRDefault="0062148D" w:rsidP="00BE41AE">
            <w:pPr>
              <w:numPr>
                <w:ilvl w:val="0"/>
                <w:numId w:val="235"/>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Determine the time to be spent on the job</w:t>
            </w:r>
          </w:p>
          <w:p w14:paraId="4A7DD7B8" w14:textId="77777777" w:rsidR="0062148D" w:rsidRPr="00A76104" w:rsidRDefault="0062148D" w:rsidP="00BE41AE">
            <w:pPr>
              <w:numPr>
                <w:ilvl w:val="0"/>
                <w:numId w:val="235"/>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Determine whether specialist assistance was necessary</w:t>
            </w:r>
          </w:p>
          <w:p w14:paraId="58C97DF1" w14:textId="77777777" w:rsidR="0062148D" w:rsidRPr="00A76104" w:rsidRDefault="0062148D" w:rsidP="00BE41AE">
            <w:pPr>
              <w:numPr>
                <w:ilvl w:val="0"/>
                <w:numId w:val="235"/>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Allocate time according to type of workers</w:t>
            </w:r>
          </w:p>
          <w:p w14:paraId="44F1670F" w14:textId="77777777" w:rsidR="0062148D" w:rsidRPr="00A76104" w:rsidRDefault="0062148D" w:rsidP="00BE41AE">
            <w:pPr>
              <w:numPr>
                <w:ilvl w:val="0"/>
                <w:numId w:val="235"/>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Calculate the cost of an hour according to level of workers</w:t>
            </w:r>
          </w:p>
          <w:p w14:paraId="7C0B827D" w14:textId="77777777" w:rsidR="0062148D" w:rsidRPr="00A76104" w:rsidRDefault="0062148D" w:rsidP="00BE41AE">
            <w:pPr>
              <w:numPr>
                <w:ilvl w:val="0"/>
                <w:numId w:val="235"/>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Calculate the cost of time according to level of workers</w:t>
            </w:r>
          </w:p>
          <w:p w14:paraId="6099DFA8" w14:textId="77777777" w:rsidR="0062148D" w:rsidRPr="00A76104" w:rsidRDefault="0062148D" w:rsidP="00BE41AE">
            <w:pPr>
              <w:numPr>
                <w:ilvl w:val="0"/>
                <w:numId w:val="235"/>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Determine the total cost</w:t>
            </w:r>
          </w:p>
        </w:tc>
      </w:tr>
      <w:tr w:rsidR="0062148D" w:rsidRPr="005E1501" w14:paraId="6A2E818A" w14:textId="77777777" w:rsidTr="00A76104">
        <w:tc>
          <w:tcPr>
            <w:tcW w:w="1356" w:type="pct"/>
          </w:tcPr>
          <w:p w14:paraId="739CDBEB" w14:textId="77777777" w:rsidR="0062148D" w:rsidRPr="00A76104" w:rsidRDefault="0062148D" w:rsidP="00BE41AE">
            <w:pPr>
              <w:numPr>
                <w:ilvl w:val="0"/>
                <w:numId w:val="230"/>
              </w:numPr>
              <w:spacing w:before="0"/>
              <w:ind w:hanging="720"/>
              <w:contextualSpacing/>
              <w:jc w:val="left"/>
              <w:rPr>
                <w:rFonts w:eastAsia="Trebuchet MS" w:cs="Arial"/>
                <w:b/>
                <w:color w:val="000000" w:themeColor="text1"/>
              </w:rPr>
            </w:pPr>
            <w:r w:rsidRPr="00A76104">
              <w:rPr>
                <w:rFonts w:eastAsia="Trebuchet MS" w:cs="Arial"/>
                <w:color w:val="000000" w:themeColor="text1"/>
              </w:rPr>
              <w:t xml:space="preserve">Calculate cost of body parts </w:t>
            </w:r>
          </w:p>
        </w:tc>
        <w:tc>
          <w:tcPr>
            <w:tcW w:w="3644" w:type="pct"/>
          </w:tcPr>
          <w:p w14:paraId="63ADB809" w14:textId="77777777" w:rsidR="0062148D" w:rsidRPr="00A76104" w:rsidRDefault="0062148D" w:rsidP="00BE41AE">
            <w:pPr>
              <w:numPr>
                <w:ilvl w:val="0"/>
                <w:numId w:val="236"/>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Determine customer’s preferences</w:t>
            </w:r>
          </w:p>
          <w:p w14:paraId="1A7A203E" w14:textId="77777777" w:rsidR="0062148D" w:rsidRPr="00A76104" w:rsidRDefault="0062148D" w:rsidP="00BE41AE">
            <w:pPr>
              <w:numPr>
                <w:ilvl w:val="0"/>
                <w:numId w:val="236"/>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Examine the job</w:t>
            </w:r>
          </w:p>
          <w:p w14:paraId="5A339E5F" w14:textId="3D70DB0C" w:rsidR="0062148D" w:rsidRPr="00A76104" w:rsidRDefault="0062148D" w:rsidP="00BE41AE">
            <w:pPr>
              <w:numPr>
                <w:ilvl w:val="0"/>
                <w:numId w:val="236"/>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 xml:space="preserve">Determine </w:t>
            </w:r>
            <w:r w:rsidR="005E1501" w:rsidRPr="00A76104">
              <w:rPr>
                <w:rFonts w:eastAsia="Trebuchet MS" w:cs="Arial"/>
                <w:color w:val="000000" w:themeColor="text1"/>
              </w:rPr>
              <w:t>the parts</w:t>
            </w:r>
            <w:r w:rsidRPr="00A76104">
              <w:rPr>
                <w:rFonts w:eastAsia="Trebuchet MS" w:cs="Arial"/>
                <w:color w:val="000000" w:themeColor="text1"/>
              </w:rPr>
              <w:t xml:space="preserve"> to be newly fixed</w:t>
            </w:r>
          </w:p>
          <w:p w14:paraId="094F9707" w14:textId="0EEE675E" w:rsidR="0062148D" w:rsidRPr="00A76104" w:rsidRDefault="0062148D" w:rsidP="00BE41AE">
            <w:pPr>
              <w:numPr>
                <w:ilvl w:val="0"/>
                <w:numId w:val="236"/>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 xml:space="preserve">Obtain </w:t>
            </w:r>
            <w:r w:rsidR="005E1501" w:rsidRPr="00A76104">
              <w:rPr>
                <w:rFonts w:eastAsia="Trebuchet MS" w:cs="Arial"/>
                <w:color w:val="000000" w:themeColor="text1"/>
              </w:rPr>
              <w:t>the parts</w:t>
            </w:r>
            <w:r w:rsidRPr="00A76104">
              <w:rPr>
                <w:rFonts w:eastAsia="Trebuchet MS" w:cs="Arial"/>
                <w:color w:val="000000" w:themeColor="text1"/>
              </w:rPr>
              <w:t xml:space="preserve"> of specific standard at the lowest quotation</w:t>
            </w:r>
          </w:p>
          <w:p w14:paraId="4D61AC54" w14:textId="77777777" w:rsidR="0062148D" w:rsidRPr="00A76104" w:rsidRDefault="0062148D" w:rsidP="00BE41AE">
            <w:pPr>
              <w:numPr>
                <w:ilvl w:val="0"/>
                <w:numId w:val="236"/>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Obtain information about part number and manufacturing type of parts</w:t>
            </w:r>
          </w:p>
          <w:p w14:paraId="371CE29D" w14:textId="5DA3020F" w:rsidR="0062148D" w:rsidRPr="00A76104" w:rsidRDefault="0062148D" w:rsidP="00BE41AE">
            <w:pPr>
              <w:numPr>
                <w:ilvl w:val="0"/>
                <w:numId w:val="236"/>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 xml:space="preserve">obtain information </w:t>
            </w:r>
            <w:r w:rsidR="005E1501" w:rsidRPr="00A76104">
              <w:rPr>
                <w:rFonts w:eastAsia="Trebuchet MS" w:cs="Arial"/>
                <w:color w:val="000000" w:themeColor="text1"/>
              </w:rPr>
              <w:t>about cost</w:t>
            </w:r>
            <w:r w:rsidRPr="00A76104">
              <w:rPr>
                <w:rFonts w:eastAsia="Trebuchet MS" w:cs="Arial"/>
                <w:color w:val="000000" w:themeColor="text1"/>
              </w:rPr>
              <w:t xml:space="preserve"> </w:t>
            </w:r>
            <w:r w:rsidR="005E1501" w:rsidRPr="00A76104">
              <w:rPr>
                <w:rFonts w:eastAsia="Trebuchet MS" w:cs="Arial"/>
                <w:color w:val="000000" w:themeColor="text1"/>
              </w:rPr>
              <w:t xml:space="preserve">of parts </w:t>
            </w:r>
            <w:r w:rsidRPr="00A76104">
              <w:rPr>
                <w:rFonts w:eastAsia="Trebuchet MS" w:cs="Arial"/>
                <w:color w:val="000000" w:themeColor="text1"/>
              </w:rPr>
              <w:t xml:space="preserve">If the body part is to be </w:t>
            </w:r>
            <w:r w:rsidR="005E1501" w:rsidRPr="00A76104">
              <w:rPr>
                <w:rFonts w:eastAsia="Trebuchet MS" w:cs="Arial"/>
                <w:color w:val="000000" w:themeColor="text1"/>
              </w:rPr>
              <w:t>imported, calculate</w:t>
            </w:r>
            <w:r w:rsidRPr="00A76104">
              <w:rPr>
                <w:rFonts w:eastAsia="Trebuchet MS" w:cs="Arial"/>
                <w:color w:val="000000" w:themeColor="text1"/>
              </w:rPr>
              <w:t xml:space="preserve"> the expenditure cost</w:t>
            </w:r>
          </w:p>
        </w:tc>
      </w:tr>
      <w:tr w:rsidR="0062148D" w:rsidRPr="005E1501" w14:paraId="66D24A3B" w14:textId="77777777" w:rsidTr="00A76104">
        <w:tc>
          <w:tcPr>
            <w:tcW w:w="1356" w:type="pct"/>
          </w:tcPr>
          <w:p w14:paraId="152C898A" w14:textId="77777777" w:rsidR="0062148D" w:rsidRPr="00A76104" w:rsidRDefault="0062148D" w:rsidP="00BE41AE">
            <w:pPr>
              <w:numPr>
                <w:ilvl w:val="0"/>
                <w:numId w:val="230"/>
              </w:numPr>
              <w:spacing w:before="0"/>
              <w:ind w:hanging="720"/>
              <w:contextualSpacing/>
              <w:jc w:val="left"/>
              <w:rPr>
                <w:rFonts w:eastAsia="Trebuchet MS" w:cs="Arial"/>
                <w:b/>
                <w:color w:val="000000" w:themeColor="text1"/>
              </w:rPr>
            </w:pPr>
            <w:r w:rsidRPr="00A76104">
              <w:rPr>
                <w:rFonts w:eastAsia="Trebuchet MS" w:cs="Arial"/>
                <w:color w:val="000000" w:themeColor="text1"/>
              </w:rPr>
              <w:t>Calculate gross amount</w:t>
            </w:r>
          </w:p>
        </w:tc>
        <w:tc>
          <w:tcPr>
            <w:tcW w:w="3644" w:type="pct"/>
          </w:tcPr>
          <w:p w14:paraId="68A53704" w14:textId="77777777" w:rsidR="0062148D" w:rsidRPr="00A76104" w:rsidRDefault="0062148D" w:rsidP="00BE41AE">
            <w:pPr>
              <w:numPr>
                <w:ilvl w:val="0"/>
                <w:numId w:val="237"/>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Obtain correct and current data for calculation</w:t>
            </w:r>
          </w:p>
          <w:p w14:paraId="253C8406" w14:textId="46C2B491" w:rsidR="0062148D" w:rsidRPr="00A76104" w:rsidRDefault="0062148D" w:rsidP="00BE41AE">
            <w:pPr>
              <w:numPr>
                <w:ilvl w:val="0"/>
                <w:numId w:val="237"/>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Calculate by adding together overheads, raw material cost, labor cost</w:t>
            </w:r>
            <w:r w:rsidR="005E1501" w:rsidRPr="00A76104">
              <w:rPr>
                <w:rFonts w:eastAsia="Trebuchet MS" w:cs="Arial"/>
                <w:color w:val="000000" w:themeColor="text1"/>
              </w:rPr>
              <w:t xml:space="preserve"> </w:t>
            </w:r>
            <w:r w:rsidRPr="00A76104">
              <w:rPr>
                <w:rFonts w:eastAsia="Trebuchet MS" w:cs="Arial"/>
                <w:color w:val="000000" w:themeColor="text1"/>
              </w:rPr>
              <w:t xml:space="preserve">and cost </w:t>
            </w:r>
            <w:r w:rsidR="005E1501" w:rsidRPr="00A76104">
              <w:rPr>
                <w:rFonts w:eastAsia="Trebuchet MS" w:cs="Arial"/>
                <w:color w:val="000000" w:themeColor="text1"/>
              </w:rPr>
              <w:t>of body</w:t>
            </w:r>
            <w:r w:rsidRPr="00A76104">
              <w:rPr>
                <w:rFonts w:eastAsia="Trebuchet MS" w:cs="Arial"/>
                <w:color w:val="000000" w:themeColor="text1"/>
              </w:rPr>
              <w:t xml:space="preserve"> parts (if any)</w:t>
            </w:r>
          </w:p>
          <w:p w14:paraId="1DA19F6A" w14:textId="77777777" w:rsidR="0062148D" w:rsidRPr="00A76104" w:rsidRDefault="0062148D" w:rsidP="00BE41AE">
            <w:pPr>
              <w:numPr>
                <w:ilvl w:val="0"/>
                <w:numId w:val="237"/>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 xml:space="preserve">Calculate expenditure on wastage </w:t>
            </w:r>
          </w:p>
          <w:p w14:paraId="5C6D790D" w14:textId="36960388" w:rsidR="0062148D" w:rsidRPr="00A76104" w:rsidRDefault="0062148D" w:rsidP="00BE41AE">
            <w:pPr>
              <w:numPr>
                <w:ilvl w:val="0"/>
                <w:numId w:val="237"/>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Calculate government taxes and other charges relevant to above basic</w:t>
            </w:r>
            <w:r w:rsidR="005E1501" w:rsidRPr="00A76104">
              <w:rPr>
                <w:rFonts w:eastAsia="Trebuchet MS" w:cs="Arial"/>
                <w:color w:val="000000" w:themeColor="text1"/>
              </w:rPr>
              <w:t xml:space="preserve"> </w:t>
            </w:r>
            <w:r w:rsidRPr="00A76104">
              <w:rPr>
                <w:rFonts w:eastAsia="Trebuchet MS" w:cs="Arial"/>
                <w:color w:val="000000" w:themeColor="text1"/>
              </w:rPr>
              <w:t>expenses</w:t>
            </w:r>
          </w:p>
          <w:p w14:paraId="6EC9D5DD" w14:textId="77777777" w:rsidR="0062148D" w:rsidRPr="00A76104" w:rsidRDefault="0062148D" w:rsidP="00BE41AE">
            <w:pPr>
              <w:numPr>
                <w:ilvl w:val="0"/>
                <w:numId w:val="237"/>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get the percentage for profit used in the establishment</w:t>
            </w:r>
          </w:p>
          <w:p w14:paraId="501E7FF0" w14:textId="77777777" w:rsidR="0062148D" w:rsidRPr="00A76104" w:rsidRDefault="0062148D" w:rsidP="00BE41AE">
            <w:pPr>
              <w:numPr>
                <w:ilvl w:val="0"/>
                <w:numId w:val="237"/>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Calculate the profit according to the percentage</w:t>
            </w:r>
          </w:p>
          <w:p w14:paraId="3D1EEF62" w14:textId="77777777" w:rsidR="0062148D" w:rsidRPr="00A76104" w:rsidRDefault="0062148D" w:rsidP="00BE41AE">
            <w:pPr>
              <w:numPr>
                <w:ilvl w:val="0"/>
                <w:numId w:val="237"/>
              </w:numPr>
              <w:autoSpaceDE w:val="0"/>
              <w:autoSpaceDN w:val="0"/>
              <w:adjustRightInd w:val="0"/>
              <w:spacing w:before="0"/>
              <w:ind w:left="576" w:hanging="576"/>
              <w:contextualSpacing/>
              <w:jc w:val="left"/>
              <w:rPr>
                <w:rFonts w:eastAsia="Trebuchet MS" w:cs="Arial"/>
                <w:color w:val="000000" w:themeColor="text1"/>
              </w:rPr>
            </w:pPr>
            <w:r w:rsidRPr="00A76104">
              <w:rPr>
                <w:rFonts w:eastAsia="Trebuchet MS" w:cs="Arial"/>
                <w:color w:val="000000" w:themeColor="text1"/>
              </w:rPr>
              <w:t>Calculate the gross amount follow the above steps</w:t>
            </w:r>
          </w:p>
        </w:tc>
      </w:tr>
    </w:tbl>
    <w:p w14:paraId="2C76AC26"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Knowledge &amp; Understanding</w:t>
      </w:r>
    </w:p>
    <w:p w14:paraId="5FB70B2A" w14:textId="77777777" w:rsidR="0062148D" w:rsidRPr="0062148D" w:rsidRDefault="0062148D" w:rsidP="00BE41AE">
      <w:pPr>
        <w:numPr>
          <w:ilvl w:val="0"/>
          <w:numId w:val="338"/>
        </w:numPr>
        <w:autoSpaceDE w:val="0"/>
        <w:autoSpaceDN w:val="0"/>
        <w:adjustRightInd w:val="0"/>
        <w:spacing w:before="0" w:after="0"/>
        <w:ind w:left="864" w:hanging="720"/>
        <w:contextualSpacing/>
        <w:rPr>
          <w:rFonts w:cs="Arial"/>
        </w:rPr>
      </w:pPr>
      <w:r w:rsidRPr="0062148D">
        <w:rPr>
          <w:rFonts w:cs="Arial"/>
        </w:rPr>
        <w:t>Methods to be used for collecting data</w:t>
      </w:r>
    </w:p>
    <w:p w14:paraId="0C34308A" w14:textId="77777777" w:rsidR="0062148D" w:rsidRPr="0062148D" w:rsidRDefault="0062148D" w:rsidP="00BE41AE">
      <w:pPr>
        <w:numPr>
          <w:ilvl w:val="0"/>
          <w:numId w:val="338"/>
        </w:numPr>
        <w:autoSpaceDE w:val="0"/>
        <w:autoSpaceDN w:val="0"/>
        <w:adjustRightInd w:val="0"/>
        <w:spacing w:before="0" w:after="0"/>
        <w:ind w:left="864" w:hanging="720"/>
        <w:contextualSpacing/>
        <w:rPr>
          <w:rFonts w:cs="Arial"/>
        </w:rPr>
      </w:pPr>
      <w:r w:rsidRPr="0062148D">
        <w:rPr>
          <w:rFonts w:cs="Arial"/>
        </w:rPr>
        <w:t>Methods of analyzing data</w:t>
      </w:r>
    </w:p>
    <w:p w14:paraId="4936CF49" w14:textId="77777777" w:rsidR="0062148D" w:rsidRPr="0062148D" w:rsidRDefault="0062148D" w:rsidP="00BE41AE">
      <w:pPr>
        <w:numPr>
          <w:ilvl w:val="0"/>
          <w:numId w:val="338"/>
        </w:numPr>
        <w:autoSpaceDE w:val="0"/>
        <w:autoSpaceDN w:val="0"/>
        <w:adjustRightInd w:val="0"/>
        <w:spacing w:before="0" w:after="0"/>
        <w:ind w:left="864" w:hanging="720"/>
        <w:contextualSpacing/>
        <w:rPr>
          <w:rFonts w:cs="Arial"/>
        </w:rPr>
      </w:pPr>
      <w:r w:rsidRPr="0062148D">
        <w:rPr>
          <w:rFonts w:cs="Arial"/>
        </w:rPr>
        <w:t>Determination of cost of raw material</w:t>
      </w:r>
    </w:p>
    <w:p w14:paraId="56BB035A" w14:textId="77777777" w:rsidR="0062148D" w:rsidRPr="0062148D" w:rsidRDefault="0062148D" w:rsidP="00BE41AE">
      <w:pPr>
        <w:numPr>
          <w:ilvl w:val="0"/>
          <w:numId w:val="338"/>
        </w:numPr>
        <w:autoSpaceDE w:val="0"/>
        <w:autoSpaceDN w:val="0"/>
        <w:adjustRightInd w:val="0"/>
        <w:spacing w:before="0" w:after="0"/>
        <w:ind w:left="864" w:hanging="720"/>
        <w:contextualSpacing/>
        <w:rPr>
          <w:rFonts w:cs="Arial"/>
        </w:rPr>
      </w:pPr>
      <w:r w:rsidRPr="0062148D">
        <w:rPr>
          <w:rFonts w:cs="Arial"/>
        </w:rPr>
        <w:t>Deployment of labor according to jobs</w:t>
      </w:r>
    </w:p>
    <w:p w14:paraId="5F7C79BF" w14:textId="77777777" w:rsidR="0062148D" w:rsidRPr="0062148D" w:rsidRDefault="0062148D" w:rsidP="00BE41AE">
      <w:pPr>
        <w:numPr>
          <w:ilvl w:val="0"/>
          <w:numId w:val="338"/>
        </w:numPr>
        <w:autoSpaceDE w:val="0"/>
        <w:autoSpaceDN w:val="0"/>
        <w:adjustRightInd w:val="0"/>
        <w:spacing w:before="0" w:after="0"/>
        <w:ind w:left="864" w:hanging="720"/>
        <w:contextualSpacing/>
        <w:rPr>
          <w:rFonts w:cs="Arial"/>
        </w:rPr>
      </w:pPr>
      <w:r w:rsidRPr="0062148D">
        <w:rPr>
          <w:rFonts w:cs="Arial"/>
        </w:rPr>
        <w:t>Calculation of cost of labor per hour</w:t>
      </w:r>
    </w:p>
    <w:p w14:paraId="45577D5C" w14:textId="77777777" w:rsidR="0062148D" w:rsidRPr="0062148D" w:rsidRDefault="0062148D" w:rsidP="00BE41AE">
      <w:pPr>
        <w:numPr>
          <w:ilvl w:val="0"/>
          <w:numId w:val="338"/>
        </w:numPr>
        <w:autoSpaceDE w:val="0"/>
        <w:autoSpaceDN w:val="0"/>
        <w:adjustRightInd w:val="0"/>
        <w:spacing w:before="0" w:after="0"/>
        <w:ind w:left="864" w:hanging="720"/>
        <w:contextualSpacing/>
        <w:rPr>
          <w:rFonts w:cs="Arial"/>
        </w:rPr>
      </w:pPr>
      <w:r w:rsidRPr="0062148D">
        <w:rPr>
          <w:rFonts w:cs="Arial"/>
        </w:rPr>
        <w:t>Financial and institutional rules and regulations</w:t>
      </w:r>
    </w:p>
    <w:p w14:paraId="48711E9E" w14:textId="77777777" w:rsidR="0062148D" w:rsidRPr="0062148D" w:rsidRDefault="0062148D" w:rsidP="00BE41AE">
      <w:pPr>
        <w:numPr>
          <w:ilvl w:val="0"/>
          <w:numId w:val="338"/>
        </w:numPr>
        <w:autoSpaceDE w:val="0"/>
        <w:autoSpaceDN w:val="0"/>
        <w:adjustRightInd w:val="0"/>
        <w:spacing w:before="0" w:after="0"/>
        <w:ind w:left="864" w:hanging="720"/>
        <w:contextualSpacing/>
        <w:rPr>
          <w:rFonts w:cs="Arial"/>
        </w:rPr>
      </w:pPr>
      <w:r w:rsidRPr="0062148D">
        <w:rPr>
          <w:rFonts w:cs="Arial"/>
        </w:rPr>
        <w:t>Salient features about import market</w:t>
      </w:r>
    </w:p>
    <w:p w14:paraId="36B07854" w14:textId="77777777" w:rsidR="0062148D" w:rsidRPr="0062148D" w:rsidRDefault="0062148D" w:rsidP="00BE41AE">
      <w:pPr>
        <w:numPr>
          <w:ilvl w:val="0"/>
          <w:numId w:val="338"/>
        </w:numPr>
        <w:autoSpaceDE w:val="0"/>
        <w:autoSpaceDN w:val="0"/>
        <w:adjustRightInd w:val="0"/>
        <w:spacing w:before="0" w:after="0"/>
        <w:ind w:left="864" w:hanging="720"/>
        <w:contextualSpacing/>
        <w:rPr>
          <w:rFonts w:cs="Arial"/>
        </w:rPr>
      </w:pPr>
      <w:r w:rsidRPr="0062148D">
        <w:rPr>
          <w:rFonts w:cs="Arial"/>
        </w:rPr>
        <w:t>Methodology about estimation</w:t>
      </w:r>
    </w:p>
    <w:p w14:paraId="2B04FBB2" w14:textId="77777777" w:rsidR="0062148D" w:rsidRPr="0062148D" w:rsidRDefault="0062148D" w:rsidP="00BE41AE">
      <w:pPr>
        <w:numPr>
          <w:ilvl w:val="0"/>
          <w:numId w:val="338"/>
        </w:numPr>
        <w:spacing w:before="0" w:after="0"/>
        <w:ind w:left="864" w:hanging="720"/>
        <w:contextualSpacing/>
        <w:rPr>
          <w:rFonts w:cs="Arial"/>
          <w:b/>
          <w:u w:val="single"/>
        </w:rPr>
      </w:pPr>
      <w:r w:rsidRPr="0062148D">
        <w:rPr>
          <w:rFonts w:cs="Arial"/>
        </w:rPr>
        <w:t>Points to consider when preparing a technical report</w:t>
      </w:r>
    </w:p>
    <w:p w14:paraId="0A5C63CE"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Critical Evidence(s) Required</w:t>
      </w:r>
    </w:p>
    <w:p w14:paraId="156D8B1D" w14:textId="77777777" w:rsidR="0062148D" w:rsidRPr="0062148D" w:rsidRDefault="0062148D" w:rsidP="00BE41AE">
      <w:pPr>
        <w:numPr>
          <w:ilvl w:val="0"/>
          <w:numId w:val="352"/>
        </w:numPr>
        <w:autoSpaceDE w:val="0"/>
        <w:autoSpaceDN w:val="0"/>
        <w:adjustRightInd w:val="0"/>
        <w:contextualSpacing/>
        <w:rPr>
          <w:rFonts w:cs="Arial"/>
        </w:rPr>
      </w:pPr>
      <w:r w:rsidRPr="0062148D">
        <w:rPr>
          <w:rFonts w:cs="Arial"/>
        </w:rPr>
        <w:t>Capable of calculating the cost of body repair work</w:t>
      </w:r>
    </w:p>
    <w:p w14:paraId="267E90A2" w14:textId="77777777" w:rsidR="0062148D" w:rsidRPr="0062148D" w:rsidRDefault="0062148D" w:rsidP="00BE41AE">
      <w:pPr>
        <w:numPr>
          <w:ilvl w:val="0"/>
          <w:numId w:val="352"/>
        </w:numPr>
        <w:autoSpaceDE w:val="0"/>
        <w:autoSpaceDN w:val="0"/>
        <w:adjustRightInd w:val="0"/>
        <w:contextualSpacing/>
        <w:rPr>
          <w:rFonts w:cs="Arial"/>
        </w:rPr>
      </w:pPr>
      <w:r w:rsidRPr="0062148D">
        <w:rPr>
          <w:rFonts w:cs="Arial"/>
        </w:rPr>
        <w:t>Capable to estimate the time consumed in body repair work</w:t>
      </w:r>
    </w:p>
    <w:p w14:paraId="607F5A10" w14:textId="77777777" w:rsidR="0062148D" w:rsidRPr="0062148D" w:rsidRDefault="0062148D" w:rsidP="0062148D">
      <w:pPr>
        <w:keepNext/>
        <w:keepLines/>
        <w:spacing w:line="240" w:lineRule="auto"/>
        <w:outlineLvl w:val="4"/>
        <w:rPr>
          <w:rFonts w:eastAsiaTheme="majorEastAsia" w:cs="Arial"/>
          <w:b/>
        </w:rPr>
      </w:pPr>
    </w:p>
    <w:p w14:paraId="10AEEF08"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List of Tools and Equipment</w:t>
      </w:r>
    </w:p>
    <w:p w14:paraId="039E3949" w14:textId="77777777" w:rsidR="00A76104" w:rsidRPr="00A76104" w:rsidRDefault="00A76104" w:rsidP="00A76104">
      <w:pPr>
        <w:spacing w:before="0" w:after="0"/>
        <w:ind w:left="630" w:hanging="630"/>
        <w:rPr>
          <w:rFonts w:cs="Arial"/>
          <w:bCs/>
        </w:rPr>
      </w:pPr>
      <w:r w:rsidRPr="00A76104">
        <w:rPr>
          <w:rFonts w:cs="Arial"/>
          <w:bCs/>
        </w:rPr>
        <w:t>1.</w:t>
      </w:r>
      <w:r w:rsidRPr="00A76104">
        <w:rPr>
          <w:rFonts w:cs="Arial"/>
          <w:bCs/>
        </w:rPr>
        <w:tab/>
      </w:r>
      <w:r w:rsidRPr="00A76104">
        <w:rPr>
          <w:rFonts w:cs="Arial"/>
          <w:bCs/>
        </w:rPr>
        <w:tab/>
        <w:t>Calculator</w:t>
      </w:r>
    </w:p>
    <w:p w14:paraId="4A89997D" w14:textId="68084B22" w:rsidR="005E1501" w:rsidRPr="00A76104" w:rsidRDefault="00A76104" w:rsidP="00A76104">
      <w:pPr>
        <w:spacing w:before="0" w:after="0"/>
        <w:ind w:left="630" w:hanging="630"/>
        <w:rPr>
          <w:rFonts w:cs="Arial"/>
          <w:bCs/>
        </w:rPr>
      </w:pPr>
      <w:r w:rsidRPr="00A76104">
        <w:rPr>
          <w:rFonts w:cs="Arial"/>
          <w:bCs/>
        </w:rPr>
        <w:t>2.</w:t>
      </w:r>
      <w:r w:rsidRPr="00A76104">
        <w:rPr>
          <w:rFonts w:cs="Arial"/>
          <w:bCs/>
        </w:rPr>
        <w:tab/>
      </w:r>
      <w:r w:rsidRPr="00A76104">
        <w:rPr>
          <w:rFonts w:cs="Arial"/>
          <w:bCs/>
        </w:rPr>
        <w:tab/>
        <w:t>Pen Writing Pad</w:t>
      </w:r>
    </w:p>
    <w:p w14:paraId="089CF9B6" w14:textId="77777777" w:rsidR="005E1501" w:rsidRDefault="005E1501">
      <w:pPr>
        <w:spacing w:before="0" w:after="0" w:line="276" w:lineRule="auto"/>
        <w:ind w:left="706" w:hanging="706"/>
        <w:jc w:val="left"/>
        <w:rPr>
          <w:rFonts w:cs="Arial"/>
          <w:b/>
          <w:u w:val="single"/>
        </w:rPr>
      </w:pPr>
      <w:r>
        <w:rPr>
          <w:rFonts w:cs="Arial"/>
          <w:b/>
          <w:u w:val="single"/>
        </w:rPr>
        <w:br w:type="page"/>
      </w:r>
    </w:p>
    <w:p w14:paraId="08437300" w14:textId="697386A5" w:rsidR="0062148D" w:rsidRPr="00692F88" w:rsidRDefault="0062148D" w:rsidP="00692F88">
      <w:pPr>
        <w:shd w:val="clear" w:color="auto" w:fill="92D050"/>
        <w:spacing w:after="0" w:line="276" w:lineRule="auto"/>
        <w:outlineLvl w:val="1"/>
        <w:rPr>
          <w:lang w:val="en-AU"/>
        </w:rPr>
      </w:pPr>
      <w:bookmarkStart w:id="122" w:name="_Toc111733633"/>
      <w:r w:rsidRPr="00692F88">
        <w:rPr>
          <w:b/>
          <w:bCs/>
          <w:sz w:val="28"/>
          <w:szCs w:val="28"/>
          <w:lang w:val="en-AU"/>
        </w:rPr>
        <w:t>National Certificate of Level-4 (Part-II) in Automobile Technology</w:t>
      </w:r>
      <w:bookmarkStart w:id="123" w:name="_Hlk67488291"/>
      <w:bookmarkEnd w:id="122"/>
    </w:p>
    <w:bookmarkEnd w:id="123"/>
    <w:p w14:paraId="63D7E612" w14:textId="77777777" w:rsidR="0062148D" w:rsidRDefault="0062148D" w:rsidP="0062148D">
      <w:pPr>
        <w:spacing w:before="0" w:after="0" w:line="240" w:lineRule="auto"/>
        <w:rPr>
          <w:rFonts w:eastAsia="Times New Roman" w:cs="Arial"/>
          <w:b/>
          <w:bCs/>
          <w:color w:val="000000"/>
          <w:lang w:val="en-PK" w:eastAsia="en-PK"/>
        </w:rPr>
      </w:pPr>
    </w:p>
    <w:p w14:paraId="2C9AC8B4" w14:textId="1B208719" w:rsidR="0062148D" w:rsidRPr="0062148D" w:rsidRDefault="0062148D" w:rsidP="00BE41AE">
      <w:pPr>
        <w:pStyle w:val="ListParagraph"/>
        <w:numPr>
          <w:ilvl w:val="0"/>
          <w:numId w:val="43"/>
        </w:numPr>
        <w:shd w:val="clear" w:color="auto" w:fill="00B0F0"/>
        <w:spacing w:before="240" w:line="276" w:lineRule="auto"/>
        <w:outlineLvl w:val="1"/>
        <w:rPr>
          <w:b/>
          <w:bCs/>
          <w:sz w:val="28"/>
          <w:szCs w:val="28"/>
        </w:rPr>
      </w:pPr>
      <w:bookmarkStart w:id="124" w:name="_Toc111733634"/>
      <w:r w:rsidRPr="0062148D">
        <w:rPr>
          <w:b/>
          <w:bCs/>
          <w:sz w:val="28"/>
          <w:szCs w:val="28"/>
        </w:rPr>
        <w:t>Master Technician</w:t>
      </w:r>
      <w:bookmarkEnd w:id="124"/>
    </w:p>
    <w:p w14:paraId="030C0DE8" w14:textId="5DEBD1F5" w:rsidR="0062148D" w:rsidRPr="005E1501" w:rsidRDefault="0062148D" w:rsidP="00BE41AE">
      <w:pPr>
        <w:pStyle w:val="Heading3"/>
        <w:numPr>
          <w:ilvl w:val="0"/>
          <w:numId w:val="379"/>
        </w:numPr>
        <w:shd w:val="clear" w:color="auto" w:fill="FFC000"/>
        <w:spacing w:line="276" w:lineRule="auto"/>
        <w:ind w:left="2160" w:hanging="1800"/>
        <w:rPr>
          <w:rFonts w:ascii="Arial" w:hAnsi="Arial" w:cs="Arial"/>
          <w:b/>
          <w:bCs/>
          <w:color w:val="auto"/>
        </w:rPr>
      </w:pPr>
      <w:bookmarkStart w:id="125" w:name="_Toc30855033"/>
      <w:bookmarkStart w:id="126" w:name="_Toc111733635"/>
      <w:r w:rsidRPr="005E1501">
        <w:rPr>
          <w:rFonts w:ascii="Arial" w:hAnsi="Arial" w:cs="Arial"/>
          <w:b/>
          <w:bCs/>
          <w:color w:val="auto"/>
        </w:rPr>
        <w:t>Diagnose Faults of Intake System.</w:t>
      </w:r>
      <w:bookmarkEnd w:id="125"/>
      <w:bookmarkEnd w:id="126"/>
    </w:p>
    <w:p w14:paraId="02A0257C" w14:textId="71439135" w:rsidR="0062148D" w:rsidRPr="0062148D" w:rsidRDefault="0062148D" w:rsidP="00C712AF">
      <w:pPr>
        <w:keepNext/>
        <w:keepLines/>
        <w:outlineLvl w:val="4"/>
        <w:rPr>
          <w:rFonts w:cs="Arial"/>
        </w:rPr>
      </w:pPr>
      <w:r w:rsidRPr="0062148D">
        <w:rPr>
          <w:rFonts w:eastAsiaTheme="majorEastAsia" w:cs="Arial"/>
          <w:b/>
        </w:rPr>
        <w:t>Overview</w:t>
      </w:r>
      <w:r w:rsidR="00C712AF">
        <w:rPr>
          <w:rFonts w:eastAsiaTheme="majorEastAsia" w:cs="Arial"/>
          <w:b/>
        </w:rPr>
        <w:t xml:space="preserve">: </w:t>
      </w:r>
      <w:r w:rsidRPr="0062148D">
        <w:rPr>
          <w:rFonts w:cs="Arial"/>
        </w:rPr>
        <w:t>These competency standards designed to enable the learner intake and exhaust system, adjust and service the problems as well under the specified procedure in the manual.</w:t>
      </w:r>
    </w:p>
    <w:tbl>
      <w:tblPr>
        <w:tblStyle w:val="TableGrid"/>
        <w:tblW w:w="5000" w:type="pct"/>
        <w:tblLook w:val="0000" w:firstRow="0" w:lastRow="0" w:firstColumn="0" w:lastColumn="0" w:noHBand="0" w:noVBand="0"/>
      </w:tblPr>
      <w:tblGrid>
        <w:gridCol w:w="3365"/>
        <w:gridCol w:w="7561"/>
      </w:tblGrid>
      <w:tr w:rsidR="0062148D" w:rsidRPr="0062148D" w14:paraId="33DB0E51" w14:textId="77777777" w:rsidTr="00C712AF">
        <w:trPr>
          <w:trHeight w:val="432"/>
        </w:trPr>
        <w:tc>
          <w:tcPr>
            <w:tcW w:w="1540" w:type="pct"/>
            <w:shd w:val="clear" w:color="auto" w:fill="D9D9D9" w:themeFill="background1" w:themeFillShade="D9"/>
            <w:vAlign w:val="center"/>
          </w:tcPr>
          <w:p w14:paraId="54CAB8D7" w14:textId="77777777" w:rsidR="0062148D" w:rsidRPr="0062148D" w:rsidRDefault="0062148D" w:rsidP="00C712AF">
            <w:pPr>
              <w:keepNext/>
              <w:keepLines/>
              <w:spacing w:before="0" w:after="0" w:line="240" w:lineRule="auto"/>
              <w:jc w:val="left"/>
              <w:outlineLvl w:val="4"/>
              <w:rPr>
                <w:rFonts w:eastAsiaTheme="majorEastAsia" w:cs="Arial"/>
                <w:b/>
                <w:color w:val="000000" w:themeColor="text1"/>
              </w:rPr>
            </w:pPr>
            <w:r w:rsidRPr="0062148D">
              <w:rPr>
                <w:rFonts w:eastAsiaTheme="majorEastAsia" w:cs="Arial"/>
                <w:b/>
                <w:color w:val="000000" w:themeColor="text1"/>
              </w:rPr>
              <w:t>Unit of Competency</w:t>
            </w:r>
          </w:p>
        </w:tc>
        <w:tc>
          <w:tcPr>
            <w:tcW w:w="3460" w:type="pct"/>
            <w:shd w:val="clear" w:color="auto" w:fill="D9D9D9" w:themeFill="background1" w:themeFillShade="D9"/>
            <w:vAlign w:val="center"/>
          </w:tcPr>
          <w:p w14:paraId="00220309" w14:textId="77777777" w:rsidR="0062148D" w:rsidRPr="0062148D" w:rsidRDefault="0062148D" w:rsidP="00C712AF">
            <w:pPr>
              <w:keepNext/>
              <w:keepLines/>
              <w:spacing w:before="0" w:after="0" w:line="240" w:lineRule="auto"/>
              <w:jc w:val="left"/>
              <w:outlineLvl w:val="4"/>
              <w:rPr>
                <w:rFonts w:eastAsiaTheme="majorEastAsia" w:cs="Arial"/>
                <w:b/>
                <w:color w:val="000000" w:themeColor="text1"/>
              </w:rPr>
            </w:pPr>
            <w:r w:rsidRPr="0062148D">
              <w:rPr>
                <w:rFonts w:eastAsiaTheme="majorEastAsia" w:cs="Arial"/>
                <w:b/>
                <w:color w:val="000000" w:themeColor="text1"/>
              </w:rPr>
              <w:t>Performance Criteria</w:t>
            </w:r>
          </w:p>
        </w:tc>
      </w:tr>
      <w:tr w:rsidR="0062148D" w:rsidRPr="0062148D" w14:paraId="2941E279" w14:textId="77777777" w:rsidTr="00C712AF">
        <w:trPr>
          <w:trHeight w:val="1592"/>
        </w:trPr>
        <w:tc>
          <w:tcPr>
            <w:tcW w:w="1540" w:type="pct"/>
          </w:tcPr>
          <w:p w14:paraId="75C10D0B" w14:textId="77777777" w:rsidR="0062148D" w:rsidRPr="0062148D" w:rsidRDefault="0062148D" w:rsidP="00BE41AE">
            <w:pPr>
              <w:numPr>
                <w:ilvl w:val="0"/>
                <w:numId w:val="94"/>
              </w:numPr>
              <w:spacing w:before="0"/>
              <w:ind w:hanging="720"/>
              <w:contextualSpacing/>
              <w:jc w:val="left"/>
              <w:rPr>
                <w:rFonts w:cs="Arial"/>
                <w:b/>
                <w:color w:val="000000" w:themeColor="text1"/>
              </w:rPr>
            </w:pPr>
            <w:r w:rsidRPr="0062148D">
              <w:rPr>
                <w:rFonts w:cs="Arial"/>
                <w:color w:val="000000" w:themeColor="text1"/>
              </w:rPr>
              <w:t>Service Intake system</w:t>
            </w:r>
          </w:p>
        </w:tc>
        <w:tc>
          <w:tcPr>
            <w:tcW w:w="3460" w:type="pct"/>
          </w:tcPr>
          <w:p w14:paraId="0A1E6280" w14:textId="77777777" w:rsidR="0062148D" w:rsidRPr="0062148D" w:rsidRDefault="0062148D" w:rsidP="00BE41AE">
            <w:pPr>
              <w:numPr>
                <w:ilvl w:val="0"/>
                <w:numId w:val="95"/>
              </w:numPr>
              <w:spacing w:before="0"/>
              <w:ind w:left="576" w:hanging="576"/>
              <w:contextualSpacing/>
              <w:jc w:val="left"/>
              <w:rPr>
                <w:rFonts w:cs="Arial"/>
                <w:color w:val="000000" w:themeColor="text1"/>
              </w:rPr>
            </w:pPr>
            <w:r w:rsidRPr="0062148D">
              <w:rPr>
                <w:rFonts w:cs="Arial"/>
                <w:color w:val="000000" w:themeColor="text1"/>
              </w:rPr>
              <w:t>Inspect the main components intake system.</w:t>
            </w:r>
          </w:p>
          <w:p w14:paraId="4AB57395" w14:textId="77777777" w:rsidR="0062148D" w:rsidRPr="0062148D" w:rsidRDefault="0062148D" w:rsidP="00BE41AE">
            <w:pPr>
              <w:numPr>
                <w:ilvl w:val="0"/>
                <w:numId w:val="95"/>
              </w:numPr>
              <w:spacing w:before="0"/>
              <w:ind w:left="576" w:hanging="576"/>
              <w:contextualSpacing/>
              <w:jc w:val="left"/>
              <w:rPr>
                <w:rFonts w:cs="Arial"/>
                <w:color w:val="000000" w:themeColor="text1"/>
              </w:rPr>
            </w:pPr>
            <w:r w:rsidRPr="0062148D">
              <w:rPr>
                <w:rFonts w:cs="Arial"/>
                <w:color w:val="000000" w:themeColor="text1"/>
              </w:rPr>
              <w:t>Change/service the intake manifold specified procedure.</w:t>
            </w:r>
          </w:p>
          <w:p w14:paraId="2E2005FA" w14:textId="77777777" w:rsidR="0062148D" w:rsidRPr="0062148D" w:rsidRDefault="0062148D" w:rsidP="00BE41AE">
            <w:pPr>
              <w:numPr>
                <w:ilvl w:val="0"/>
                <w:numId w:val="95"/>
              </w:numPr>
              <w:spacing w:before="0"/>
              <w:ind w:left="576" w:hanging="576"/>
              <w:contextualSpacing/>
              <w:jc w:val="left"/>
              <w:rPr>
                <w:rFonts w:cs="Arial"/>
                <w:color w:val="000000" w:themeColor="text1"/>
              </w:rPr>
            </w:pPr>
            <w:r w:rsidRPr="0062148D">
              <w:rPr>
                <w:rFonts w:cs="Arial"/>
                <w:color w:val="000000" w:themeColor="text1"/>
              </w:rPr>
              <w:t>Change/service air cleaner.</w:t>
            </w:r>
          </w:p>
          <w:p w14:paraId="1D922269" w14:textId="77777777" w:rsidR="0062148D" w:rsidRPr="0062148D" w:rsidRDefault="0062148D" w:rsidP="00BE41AE">
            <w:pPr>
              <w:numPr>
                <w:ilvl w:val="0"/>
                <w:numId w:val="95"/>
              </w:numPr>
              <w:spacing w:before="0"/>
              <w:ind w:left="576" w:hanging="576"/>
              <w:contextualSpacing/>
              <w:jc w:val="left"/>
              <w:rPr>
                <w:rFonts w:cs="Arial"/>
                <w:color w:val="000000" w:themeColor="text1"/>
              </w:rPr>
            </w:pPr>
            <w:r w:rsidRPr="0062148D">
              <w:rPr>
                <w:rFonts w:cs="Arial"/>
                <w:color w:val="000000" w:themeColor="text1"/>
              </w:rPr>
              <w:t xml:space="preserve">Replace throttle body/carburetor from intake manifold </w:t>
            </w:r>
          </w:p>
          <w:p w14:paraId="0A3EE0C7" w14:textId="77777777" w:rsidR="0062148D" w:rsidRPr="0062148D" w:rsidRDefault="0062148D" w:rsidP="00BE41AE">
            <w:pPr>
              <w:numPr>
                <w:ilvl w:val="0"/>
                <w:numId w:val="95"/>
              </w:numPr>
              <w:spacing w:before="0"/>
              <w:ind w:left="576" w:hanging="576"/>
              <w:contextualSpacing/>
              <w:jc w:val="left"/>
              <w:rPr>
                <w:rFonts w:cs="Arial"/>
                <w:color w:val="000000" w:themeColor="text1"/>
              </w:rPr>
            </w:pPr>
            <w:r w:rsidRPr="0062148D">
              <w:rPr>
                <w:rFonts w:cs="Arial"/>
                <w:color w:val="000000" w:themeColor="text1"/>
              </w:rPr>
              <w:t>Remove and dismantle turbocharger from intake manifold</w:t>
            </w:r>
          </w:p>
        </w:tc>
      </w:tr>
      <w:tr w:rsidR="0062148D" w:rsidRPr="0062148D" w14:paraId="336CD880" w14:textId="77777777" w:rsidTr="00C712AF">
        <w:trPr>
          <w:trHeight w:val="980"/>
        </w:trPr>
        <w:tc>
          <w:tcPr>
            <w:tcW w:w="1540" w:type="pct"/>
          </w:tcPr>
          <w:p w14:paraId="5F9A0DED" w14:textId="77777777" w:rsidR="0062148D" w:rsidRPr="0062148D" w:rsidRDefault="0062148D" w:rsidP="00BE41AE">
            <w:pPr>
              <w:numPr>
                <w:ilvl w:val="0"/>
                <w:numId w:val="94"/>
              </w:numPr>
              <w:spacing w:before="0"/>
              <w:ind w:hanging="720"/>
              <w:contextualSpacing/>
              <w:jc w:val="left"/>
              <w:rPr>
                <w:rFonts w:cs="Arial"/>
                <w:color w:val="000000" w:themeColor="text1"/>
              </w:rPr>
            </w:pPr>
            <w:r w:rsidRPr="0062148D">
              <w:rPr>
                <w:rFonts w:cs="Arial"/>
                <w:color w:val="000000" w:themeColor="text1"/>
              </w:rPr>
              <w:t>Service Turbo charger/ super charger system</w:t>
            </w:r>
          </w:p>
        </w:tc>
        <w:tc>
          <w:tcPr>
            <w:tcW w:w="3460" w:type="pct"/>
          </w:tcPr>
          <w:p w14:paraId="3415325D" w14:textId="77777777" w:rsidR="0062148D" w:rsidRPr="0062148D" w:rsidRDefault="0062148D" w:rsidP="00BE41AE">
            <w:pPr>
              <w:numPr>
                <w:ilvl w:val="0"/>
                <w:numId w:val="116"/>
              </w:numPr>
              <w:spacing w:before="0"/>
              <w:ind w:left="576" w:hanging="576"/>
              <w:contextualSpacing/>
              <w:jc w:val="left"/>
              <w:rPr>
                <w:rFonts w:cs="Arial"/>
                <w:color w:val="000000" w:themeColor="text1"/>
              </w:rPr>
            </w:pPr>
            <w:r w:rsidRPr="0062148D">
              <w:rPr>
                <w:rFonts w:cs="Arial"/>
                <w:color w:val="000000" w:themeColor="text1"/>
              </w:rPr>
              <w:t>Inspect the main components turbocharger system</w:t>
            </w:r>
          </w:p>
          <w:p w14:paraId="2C39D787" w14:textId="77777777" w:rsidR="0062148D" w:rsidRPr="0062148D" w:rsidRDefault="0062148D" w:rsidP="00BE41AE">
            <w:pPr>
              <w:numPr>
                <w:ilvl w:val="0"/>
                <w:numId w:val="116"/>
              </w:numPr>
              <w:spacing w:before="0"/>
              <w:ind w:left="576" w:hanging="576"/>
              <w:contextualSpacing/>
              <w:jc w:val="left"/>
              <w:rPr>
                <w:rFonts w:cs="Arial"/>
                <w:color w:val="000000" w:themeColor="text1"/>
              </w:rPr>
            </w:pPr>
            <w:r w:rsidRPr="0062148D">
              <w:rPr>
                <w:rFonts w:cs="Arial"/>
                <w:color w:val="000000" w:themeColor="text1"/>
              </w:rPr>
              <w:t xml:space="preserve">Dismantle and assemble turbocharger/supercharger </w:t>
            </w:r>
          </w:p>
          <w:p w14:paraId="420E234B" w14:textId="77777777" w:rsidR="0062148D" w:rsidRPr="0062148D" w:rsidRDefault="0062148D" w:rsidP="00BE41AE">
            <w:pPr>
              <w:numPr>
                <w:ilvl w:val="0"/>
                <w:numId w:val="116"/>
              </w:numPr>
              <w:spacing w:before="0"/>
              <w:ind w:left="576" w:hanging="576"/>
              <w:contextualSpacing/>
              <w:jc w:val="left"/>
              <w:rPr>
                <w:rFonts w:cs="Arial"/>
                <w:color w:val="000000" w:themeColor="text1"/>
              </w:rPr>
            </w:pPr>
            <w:r w:rsidRPr="0062148D">
              <w:rPr>
                <w:rFonts w:cs="Arial"/>
                <w:color w:val="000000" w:themeColor="text1"/>
              </w:rPr>
              <w:t>Fault trace of Turbo charger/super charger</w:t>
            </w:r>
          </w:p>
        </w:tc>
      </w:tr>
    </w:tbl>
    <w:p w14:paraId="71BA81AF" w14:textId="77777777" w:rsidR="0062148D" w:rsidRPr="0062148D" w:rsidRDefault="0062148D" w:rsidP="00C712AF">
      <w:pPr>
        <w:keepNext/>
        <w:keepLines/>
        <w:spacing w:after="0" w:line="240" w:lineRule="auto"/>
        <w:outlineLvl w:val="4"/>
        <w:rPr>
          <w:rFonts w:eastAsiaTheme="majorEastAsia" w:cs="Arial"/>
          <w:b/>
        </w:rPr>
      </w:pPr>
      <w:r w:rsidRPr="0062148D">
        <w:rPr>
          <w:rFonts w:eastAsiaTheme="majorEastAsia" w:cs="Arial"/>
          <w:b/>
        </w:rPr>
        <w:t>Knowledge &amp; Understanding</w:t>
      </w:r>
    </w:p>
    <w:p w14:paraId="1B0E18F4" w14:textId="77777777" w:rsidR="0062148D" w:rsidRPr="0062148D" w:rsidRDefault="0062148D" w:rsidP="00BE41AE">
      <w:pPr>
        <w:numPr>
          <w:ilvl w:val="0"/>
          <w:numId w:val="96"/>
        </w:numPr>
        <w:autoSpaceDE w:val="0"/>
        <w:autoSpaceDN w:val="0"/>
        <w:adjustRightInd w:val="0"/>
        <w:spacing w:before="0" w:after="0" w:line="276" w:lineRule="auto"/>
        <w:ind w:hanging="634"/>
        <w:contextualSpacing/>
        <w:rPr>
          <w:rFonts w:cs="Arial"/>
        </w:rPr>
      </w:pPr>
      <w:r w:rsidRPr="0062148D">
        <w:rPr>
          <w:rFonts w:cs="Arial"/>
        </w:rPr>
        <w:t>Describes the intake system main components and their functions as following.</w:t>
      </w:r>
    </w:p>
    <w:p w14:paraId="06DFFE38" w14:textId="18B426B2" w:rsidR="0062148D" w:rsidRPr="0062148D" w:rsidRDefault="0062148D" w:rsidP="00BE41AE">
      <w:pPr>
        <w:numPr>
          <w:ilvl w:val="0"/>
          <w:numId w:val="96"/>
        </w:numPr>
        <w:autoSpaceDE w:val="0"/>
        <w:autoSpaceDN w:val="0"/>
        <w:adjustRightInd w:val="0"/>
        <w:spacing w:after="0" w:line="276" w:lineRule="auto"/>
        <w:ind w:hanging="630"/>
        <w:contextualSpacing/>
        <w:rPr>
          <w:rFonts w:cs="Arial"/>
        </w:rPr>
      </w:pPr>
      <w:r w:rsidRPr="0062148D">
        <w:rPr>
          <w:rFonts w:cs="Arial"/>
        </w:rPr>
        <w:t>Plenum,</w:t>
      </w:r>
      <w:r w:rsidR="005E1501">
        <w:rPr>
          <w:rFonts w:cs="Arial"/>
        </w:rPr>
        <w:t xml:space="preserve"> </w:t>
      </w:r>
      <w:r w:rsidRPr="0062148D">
        <w:rPr>
          <w:rFonts w:cs="Arial"/>
        </w:rPr>
        <w:t>Runner, Tuned intake manifold,</w:t>
      </w:r>
      <w:r w:rsidR="005E1501">
        <w:rPr>
          <w:rFonts w:cs="Arial"/>
        </w:rPr>
        <w:t xml:space="preserve"> </w:t>
      </w:r>
      <w:r w:rsidRPr="0062148D">
        <w:rPr>
          <w:rFonts w:cs="Arial"/>
        </w:rPr>
        <w:t>motor,</w:t>
      </w:r>
      <w:r w:rsidR="005E1501">
        <w:rPr>
          <w:rFonts w:cs="Arial"/>
        </w:rPr>
        <w:t xml:space="preserve"> </w:t>
      </w:r>
      <w:r w:rsidRPr="0062148D">
        <w:rPr>
          <w:rFonts w:cs="Arial"/>
        </w:rPr>
        <w:t>resonator,</w:t>
      </w:r>
      <w:r w:rsidR="005E1501">
        <w:rPr>
          <w:rFonts w:cs="Arial"/>
        </w:rPr>
        <w:t xml:space="preserve"> </w:t>
      </w:r>
      <w:r w:rsidRPr="0062148D">
        <w:rPr>
          <w:rFonts w:cs="Arial"/>
        </w:rPr>
        <w:t xml:space="preserve">pipe. </w:t>
      </w:r>
    </w:p>
    <w:p w14:paraId="5A2858F3" w14:textId="77777777" w:rsidR="0062148D" w:rsidRPr="0062148D" w:rsidRDefault="0062148D" w:rsidP="00BE41AE">
      <w:pPr>
        <w:numPr>
          <w:ilvl w:val="0"/>
          <w:numId w:val="96"/>
        </w:numPr>
        <w:autoSpaceDE w:val="0"/>
        <w:autoSpaceDN w:val="0"/>
        <w:adjustRightInd w:val="0"/>
        <w:spacing w:after="0" w:line="276" w:lineRule="auto"/>
        <w:ind w:hanging="630"/>
        <w:contextualSpacing/>
        <w:rPr>
          <w:rFonts w:cs="Arial"/>
        </w:rPr>
      </w:pPr>
      <w:r w:rsidRPr="0062148D">
        <w:rPr>
          <w:rFonts w:cs="Arial"/>
        </w:rPr>
        <w:t>Describe the operational principles of intake system systems.</w:t>
      </w:r>
    </w:p>
    <w:p w14:paraId="58E93B5E" w14:textId="77777777" w:rsidR="0062148D" w:rsidRPr="0062148D" w:rsidRDefault="0062148D" w:rsidP="00BE41AE">
      <w:pPr>
        <w:numPr>
          <w:ilvl w:val="0"/>
          <w:numId w:val="96"/>
        </w:numPr>
        <w:autoSpaceDE w:val="0"/>
        <w:autoSpaceDN w:val="0"/>
        <w:adjustRightInd w:val="0"/>
        <w:spacing w:after="0" w:line="276" w:lineRule="auto"/>
        <w:ind w:hanging="630"/>
        <w:contextualSpacing/>
        <w:rPr>
          <w:rFonts w:cs="Arial"/>
        </w:rPr>
      </w:pPr>
      <w:r w:rsidRPr="0062148D">
        <w:rPr>
          <w:rFonts w:cs="Arial"/>
        </w:rPr>
        <w:t>Describe the operation of turbocharger/super charger</w:t>
      </w:r>
    </w:p>
    <w:p w14:paraId="06975DDE" w14:textId="77777777" w:rsidR="0062148D" w:rsidRPr="0062148D" w:rsidRDefault="0062148D" w:rsidP="00BE41AE">
      <w:pPr>
        <w:numPr>
          <w:ilvl w:val="0"/>
          <w:numId w:val="96"/>
        </w:numPr>
        <w:autoSpaceDE w:val="0"/>
        <w:autoSpaceDN w:val="0"/>
        <w:adjustRightInd w:val="0"/>
        <w:spacing w:after="0" w:line="276" w:lineRule="auto"/>
        <w:ind w:hanging="630"/>
        <w:contextualSpacing/>
        <w:rPr>
          <w:rFonts w:cs="Arial"/>
        </w:rPr>
      </w:pPr>
      <w:r w:rsidRPr="0062148D">
        <w:rPr>
          <w:rFonts w:cs="Arial"/>
        </w:rPr>
        <w:t>Describe the components of turbocharger/super charger</w:t>
      </w:r>
    </w:p>
    <w:p w14:paraId="77F8C385" w14:textId="77777777" w:rsidR="0062148D" w:rsidRPr="0062148D" w:rsidRDefault="0062148D" w:rsidP="00C712AF">
      <w:pPr>
        <w:keepNext/>
        <w:keepLines/>
        <w:spacing w:after="0" w:line="240" w:lineRule="auto"/>
        <w:outlineLvl w:val="4"/>
        <w:rPr>
          <w:rFonts w:eastAsiaTheme="majorEastAsia" w:cs="Arial"/>
          <w:b/>
        </w:rPr>
      </w:pPr>
      <w:r w:rsidRPr="0062148D">
        <w:rPr>
          <w:rFonts w:eastAsiaTheme="majorEastAsia" w:cs="Arial"/>
          <w:b/>
        </w:rPr>
        <w:t>Critical Evidence(s) Required</w:t>
      </w:r>
    </w:p>
    <w:p w14:paraId="1D71B629" w14:textId="77777777" w:rsidR="0062148D" w:rsidRPr="0062148D" w:rsidRDefault="0062148D" w:rsidP="00BE41AE">
      <w:pPr>
        <w:numPr>
          <w:ilvl w:val="0"/>
          <w:numId w:val="1"/>
        </w:numPr>
        <w:spacing w:before="0" w:after="0" w:line="276" w:lineRule="auto"/>
        <w:contextualSpacing/>
        <w:rPr>
          <w:rFonts w:cs="Arial"/>
        </w:rPr>
      </w:pPr>
      <w:r w:rsidRPr="0062148D">
        <w:rPr>
          <w:rFonts w:cs="Arial"/>
        </w:rPr>
        <w:t>Capable to service intake system.</w:t>
      </w:r>
    </w:p>
    <w:p w14:paraId="2E660BA7" w14:textId="77777777" w:rsidR="0062148D" w:rsidRPr="0062148D" w:rsidRDefault="0062148D" w:rsidP="00BE41AE">
      <w:pPr>
        <w:numPr>
          <w:ilvl w:val="0"/>
          <w:numId w:val="1"/>
        </w:numPr>
        <w:spacing w:before="0" w:after="0" w:line="276" w:lineRule="auto"/>
        <w:contextualSpacing/>
        <w:rPr>
          <w:rFonts w:cs="Arial"/>
        </w:rPr>
      </w:pPr>
      <w:r w:rsidRPr="0062148D">
        <w:rPr>
          <w:rFonts w:cs="Arial"/>
        </w:rPr>
        <w:t>Capable to change intake system.</w:t>
      </w:r>
    </w:p>
    <w:p w14:paraId="1BD9C775" w14:textId="77777777" w:rsidR="0062148D" w:rsidRPr="0062148D" w:rsidRDefault="0062148D" w:rsidP="00BE41AE">
      <w:pPr>
        <w:numPr>
          <w:ilvl w:val="0"/>
          <w:numId w:val="1"/>
        </w:numPr>
        <w:spacing w:before="0" w:after="0" w:line="276" w:lineRule="auto"/>
        <w:contextualSpacing/>
        <w:rPr>
          <w:rFonts w:cs="Arial"/>
        </w:rPr>
      </w:pPr>
      <w:r w:rsidRPr="0062148D">
        <w:rPr>
          <w:rFonts w:cs="Arial"/>
        </w:rPr>
        <w:t>Capable to change Tuned intake motor vehicle.</w:t>
      </w:r>
    </w:p>
    <w:p w14:paraId="0CC5996A" w14:textId="77777777" w:rsidR="0062148D" w:rsidRPr="0062148D" w:rsidRDefault="0062148D" w:rsidP="00BE41AE">
      <w:pPr>
        <w:numPr>
          <w:ilvl w:val="0"/>
          <w:numId w:val="1"/>
        </w:numPr>
        <w:spacing w:before="0" w:after="0" w:line="276" w:lineRule="auto"/>
        <w:contextualSpacing/>
        <w:rPr>
          <w:rFonts w:cs="Arial"/>
        </w:rPr>
      </w:pPr>
      <w:r w:rsidRPr="0062148D">
        <w:rPr>
          <w:rFonts w:cs="Arial"/>
        </w:rPr>
        <w:t>Capable to replace faulty components for intake manifold system.</w:t>
      </w:r>
    </w:p>
    <w:p w14:paraId="139B3D0B" w14:textId="77777777" w:rsidR="0062148D" w:rsidRPr="0062148D" w:rsidRDefault="0062148D" w:rsidP="00BE41AE">
      <w:pPr>
        <w:numPr>
          <w:ilvl w:val="0"/>
          <w:numId w:val="1"/>
        </w:numPr>
        <w:spacing w:before="0" w:after="0" w:line="276" w:lineRule="auto"/>
        <w:contextualSpacing/>
        <w:rPr>
          <w:rFonts w:cs="Arial"/>
        </w:rPr>
      </w:pPr>
      <w:r w:rsidRPr="0062148D">
        <w:rPr>
          <w:rFonts w:cs="Arial"/>
        </w:rPr>
        <w:t>Capable to check tuned intake manifold motor</w:t>
      </w:r>
    </w:p>
    <w:p w14:paraId="4581980D" w14:textId="77777777" w:rsidR="0062148D" w:rsidRPr="0062148D" w:rsidRDefault="0062148D" w:rsidP="00BE41AE">
      <w:pPr>
        <w:numPr>
          <w:ilvl w:val="0"/>
          <w:numId w:val="1"/>
        </w:numPr>
        <w:spacing w:before="0" w:after="0" w:line="276" w:lineRule="auto"/>
        <w:contextualSpacing/>
        <w:rPr>
          <w:rFonts w:cs="Arial"/>
        </w:rPr>
      </w:pPr>
      <w:r w:rsidRPr="0062148D">
        <w:rPr>
          <w:rFonts w:cs="Arial"/>
        </w:rPr>
        <w:t>Capable to check fault turbocharger/super charger</w:t>
      </w:r>
    </w:p>
    <w:p w14:paraId="17B30863" w14:textId="77777777" w:rsidR="0062148D" w:rsidRPr="0062148D" w:rsidRDefault="0062148D" w:rsidP="00BE41AE">
      <w:pPr>
        <w:numPr>
          <w:ilvl w:val="0"/>
          <w:numId w:val="1"/>
        </w:numPr>
        <w:spacing w:before="0" w:after="0" w:line="276" w:lineRule="auto"/>
        <w:contextualSpacing/>
        <w:rPr>
          <w:rFonts w:cs="Arial"/>
        </w:rPr>
      </w:pPr>
      <w:r w:rsidRPr="0062148D">
        <w:rPr>
          <w:rFonts w:cs="Arial"/>
        </w:rPr>
        <w:t>Capable to service turbocharger/super charger</w:t>
      </w:r>
    </w:p>
    <w:p w14:paraId="4A557363" w14:textId="77777777" w:rsidR="0062148D" w:rsidRPr="0062148D" w:rsidRDefault="0062148D" w:rsidP="00C712AF">
      <w:pPr>
        <w:keepNext/>
        <w:keepLines/>
        <w:spacing w:before="0" w:after="0" w:line="240" w:lineRule="auto"/>
        <w:outlineLvl w:val="4"/>
        <w:rPr>
          <w:rFonts w:eastAsiaTheme="majorEastAsia" w:cs="Arial"/>
          <w:b/>
        </w:rPr>
      </w:pPr>
      <w:r w:rsidRPr="0062148D">
        <w:rPr>
          <w:rFonts w:eastAsiaTheme="majorEastAsia" w:cs="Arial"/>
          <w:b/>
        </w:rPr>
        <w:t>List of Tools and Equipment</w:t>
      </w:r>
    </w:p>
    <w:p w14:paraId="0F6E8A0E" w14:textId="77777777" w:rsidR="00C712AF" w:rsidRPr="00C712AF" w:rsidRDefault="00C712AF" w:rsidP="00C712AF">
      <w:pPr>
        <w:spacing w:before="0" w:after="0" w:line="276" w:lineRule="auto"/>
        <w:rPr>
          <w:rFonts w:cs="Arial"/>
        </w:rPr>
      </w:pPr>
      <w:bookmarkStart w:id="127" w:name="_Toc774553"/>
      <w:r w:rsidRPr="00C712AF">
        <w:rPr>
          <w:rFonts w:cs="Arial"/>
        </w:rPr>
        <w:t>1</w:t>
      </w:r>
      <w:r w:rsidRPr="00C712AF">
        <w:rPr>
          <w:rFonts w:cs="Arial"/>
        </w:rPr>
        <w:tab/>
        <w:t xml:space="preserve">Vehicle </w:t>
      </w:r>
    </w:p>
    <w:p w14:paraId="1EB2E5DF" w14:textId="77777777" w:rsidR="00C712AF" w:rsidRPr="00C712AF" w:rsidRDefault="00C712AF" w:rsidP="00C712AF">
      <w:pPr>
        <w:spacing w:before="0" w:after="0" w:line="276" w:lineRule="auto"/>
        <w:rPr>
          <w:rFonts w:cs="Arial"/>
        </w:rPr>
      </w:pPr>
      <w:r w:rsidRPr="00C712AF">
        <w:rPr>
          <w:rFonts w:cs="Arial"/>
        </w:rPr>
        <w:t>2</w:t>
      </w:r>
      <w:r w:rsidRPr="00C712AF">
        <w:rPr>
          <w:rFonts w:cs="Arial"/>
        </w:rPr>
        <w:tab/>
        <w:t>Tool’s trolley (Complete set of Hand Tools)</w:t>
      </w:r>
    </w:p>
    <w:p w14:paraId="50296AFC" w14:textId="77777777" w:rsidR="00C712AF" w:rsidRPr="00C712AF" w:rsidRDefault="00C712AF" w:rsidP="00C712AF">
      <w:pPr>
        <w:spacing w:before="0" w:after="0" w:line="276" w:lineRule="auto"/>
        <w:rPr>
          <w:rFonts w:cs="Arial"/>
        </w:rPr>
      </w:pPr>
      <w:r w:rsidRPr="00C712AF">
        <w:rPr>
          <w:rFonts w:cs="Arial"/>
        </w:rPr>
        <w:t>3</w:t>
      </w:r>
      <w:r w:rsidRPr="00C712AF">
        <w:rPr>
          <w:rFonts w:cs="Arial"/>
        </w:rPr>
        <w:tab/>
        <w:t xml:space="preserve">Multi-meter </w:t>
      </w:r>
    </w:p>
    <w:p w14:paraId="47DCBAEF" w14:textId="5FFA309E" w:rsidR="0062148D" w:rsidRPr="0062148D" w:rsidRDefault="00C712AF" w:rsidP="00C712AF">
      <w:pPr>
        <w:spacing w:before="0" w:after="0" w:line="276" w:lineRule="auto"/>
        <w:rPr>
          <w:rFonts w:eastAsiaTheme="majorEastAsia" w:cs="Arial"/>
          <w:b/>
          <w:bCs/>
          <w:color w:val="4F81BD" w:themeColor="accent1"/>
        </w:rPr>
      </w:pPr>
      <w:r w:rsidRPr="00C712AF">
        <w:rPr>
          <w:rFonts w:cs="Arial"/>
        </w:rPr>
        <w:t>4</w:t>
      </w:r>
      <w:r w:rsidRPr="00C712AF">
        <w:rPr>
          <w:rFonts w:cs="Arial"/>
        </w:rPr>
        <w:tab/>
        <w:t xml:space="preserve">Special Service tools </w:t>
      </w:r>
      <w:r w:rsidR="0062148D" w:rsidRPr="0062148D">
        <w:rPr>
          <w:rFonts w:cs="Arial"/>
        </w:rPr>
        <w:br w:type="page"/>
      </w:r>
    </w:p>
    <w:p w14:paraId="79FC4127" w14:textId="16190D25" w:rsidR="0062148D" w:rsidRPr="005E1501" w:rsidRDefault="0062148D" w:rsidP="00BE41AE">
      <w:pPr>
        <w:pStyle w:val="Heading3"/>
        <w:numPr>
          <w:ilvl w:val="0"/>
          <w:numId w:val="379"/>
        </w:numPr>
        <w:shd w:val="clear" w:color="auto" w:fill="FFC000"/>
        <w:spacing w:line="276" w:lineRule="auto"/>
        <w:ind w:left="2160" w:hanging="1800"/>
        <w:rPr>
          <w:rFonts w:ascii="Arial" w:hAnsi="Arial" w:cs="Arial"/>
          <w:b/>
          <w:bCs/>
          <w:color w:val="auto"/>
        </w:rPr>
      </w:pPr>
      <w:bookmarkStart w:id="128" w:name="_Toc30855034"/>
      <w:bookmarkStart w:id="129" w:name="_Toc111733636"/>
      <w:r w:rsidRPr="005E1501">
        <w:rPr>
          <w:rFonts w:ascii="Arial" w:hAnsi="Arial" w:cs="Arial"/>
          <w:b/>
          <w:bCs/>
          <w:color w:val="auto"/>
        </w:rPr>
        <w:t xml:space="preserve">Diagnose Faults </w:t>
      </w:r>
      <w:bookmarkEnd w:id="127"/>
      <w:r w:rsidRPr="005E1501">
        <w:rPr>
          <w:rFonts w:ascii="Arial" w:hAnsi="Arial" w:cs="Arial"/>
          <w:b/>
          <w:bCs/>
          <w:color w:val="auto"/>
        </w:rPr>
        <w:t>of Exhaust System</w:t>
      </w:r>
      <w:bookmarkEnd w:id="128"/>
      <w:bookmarkEnd w:id="129"/>
    </w:p>
    <w:p w14:paraId="3C1B9132" w14:textId="453D3193" w:rsidR="0062148D" w:rsidRPr="0062148D" w:rsidRDefault="0062148D" w:rsidP="00C712AF">
      <w:pPr>
        <w:keepNext/>
        <w:keepLines/>
        <w:outlineLvl w:val="4"/>
        <w:rPr>
          <w:rFonts w:cs="Arial"/>
        </w:rPr>
      </w:pPr>
      <w:r w:rsidRPr="0062148D">
        <w:rPr>
          <w:rFonts w:eastAsiaTheme="majorEastAsia" w:cs="Arial"/>
          <w:b/>
        </w:rPr>
        <w:t>Overview</w:t>
      </w:r>
      <w:r w:rsidR="00C712AF">
        <w:rPr>
          <w:rFonts w:eastAsiaTheme="majorEastAsia" w:cs="Arial"/>
          <w:b/>
        </w:rPr>
        <w:t xml:space="preserve">: </w:t>
      </w:r>
      <w:r w:rsidRPr="0062148D">
        <w:rPr>
          <w:rFonts w:cs="Arial"/>
        </w:rPr>
        <w:t>These competency standards designed to enable the learner to inspect and service of exhaust system under the specified procedure in the manual.</w:t>
      </w:r>
    </w:p>
    <w:tbl>
      <w:tblPr>
        <w:tblStyle w:val="TableGrid"/>
        <w:tblW w:w="5000" w:type="pct"/>
        <w:tblLook w:val="0000" w:firstRow="0" w:lastRow="0" w:firstColumn="0" w:lastColumn="0" w:noHBand="0" w:noVBand="0"/>
      </w:tblPr>
      <w:tblGrid>
        <w:gridCol w:w="3365"/>
        <w:gridCol w:w="7561"/>
      </w:tblGrid>
      <w:tr w:rsidR="0062148D" w:rsidRPr="0062148D" w14:paraId="002C1837" w14:textId="77777777" w:rsidTr="00C712AF">
        <w:trPr>
          <w:trHeight w:val="432"/>
        </w:trPr>
        <w:tc>
          <w:tcPr>
            <w:tcW w:w="1540" w:type="pct"/>
            <w:shd w:val="clear" w:color="auto" w:fill="D9D9D9" w:themeFill="background1" w:themeFillShade="D9"/>
            <w:vAlign w:val="center"/>
          </w:tcPr>
          <w:p w14:paraId="089E0E39" w14:textId="77777777" w:rsidR="0062148D" w:rsidRPr="0062148D" w:rsidRDefault="0062148D" w:rsidP="00C712AF">
            <w:pPr>
              <w:keepNext/>
              <w:keepLines/>
              <w:spacing w:before="0" w:after="0" w:line="240" w:lineRule="auto"/>
              <w:jc w:val="left"/>
              <w:outlineLvl w:val="4"/>
              <w:rPr>
                <w:rFonts w:eastAsiaTheme="majorEastAsia" w:cs="Arial"/>
                <w:b/>
                <w:color w:val="000000" w:themeColor="text1"/>
              </w:rPr>
            </w:pPr>
            <w:r w:rsidRPr="0062148D">
              <w:rPr>
                <w:rFonts w:eastAsiaTheme="majorEastAsia" w:cs="Arial"/>
                <w:b/>
                <w:color w:val="000000" w:themeColor="text1"/>
              </w:rPr>
              <w:t>Unit of Competency</w:t>
            </w:r>
          </w:p>
        </w:tc>
        <w:tc>
          <w:tcPr>
            <w:tcW w:w="3460" w:type="pct"/>
            <w:shd w:val="clear" w:color="auto" w:fill="D9D9D9" w:themeFill="background1" w:themeFillShade="D9"/>
            <w:vAlign w:val="center"/>
          </w:tcPr>
          <w:p w14:paraId="32945921" w14:textId="77777777" w:rsidR="0062148D" w:rsidRPr="0062148D" w:rsidRDefault="0062148D" w:rsidP="00C712AF">
            <w:pPr>
              <w:keepNext/>
              <w:keepLines/>
              <w:spacing w:before="0" w:after="0" w:line="240" w:lineRule="auto"/>
              <w:jc w:val="left"/>
              <w:outlineLvl w:val="4"/>
              <w:rPr>
                <w:rFonts w:eastAsiaTheme="majorEastAsia" w:cs="Arial"/>
                <w:b/>
                <w:color w:val="000000" w:themeColor="text1"/>
              </w:rPr>
            </w:pPr>
            <w:r w:rsidRPr="0062148D">
              <w:rPr>
                <w:rFonts w:eastAsiaTheme="majorEastAsia" w:cs="Arial"/>
                <w:b/>
                <w:color w:val="000000" w:themeColor="text1"/>
              </w:rPr>
              <w:t>Performance Criteria</w:t>
            </w:r>
          </w:p>
        </w:tc>
      </w:tr>
      <w:tr w:rsidR="0062148D" w:rsidRPr="0062148D" w14:paraId="37DC5231" w14:textId="77777777" w:rsidTr="00C712AF">
        <w:trPr>
          <w:trHeight w:val="1502"/>
        </w:trPr>
        <w:tc>
          <w:tcPr>
            <w:tcW w:w="1540" w:type="pct"/>
          </w:tcPr>
          <w:p w14:paraId="36A9A590" w14:textId="77777777" w:rsidR="0062148D" w:rsidRPr="0062148D" w:rsidRDefault="0062148D" w:rsidP="00BE41AE">
            <w:pPr>
              <w:numPr>
                <w:ilvl w:val="0"/>
                <w:numId w:val="97"/>
              </w:numPr>
              <w:spacing w:before="0" w:after="0"/>
              <w:ind w:hanging="720"/>
              <w:contextualSpacing/>
              <w:rPr>
                <w:rFonts w:cs="Arial"/>
                <w:color w:val="000000" w:themeColor="text1"/>
              </w:rPr>
            </w:pPr>
            <w:r w:rsidRPr="0062148D">
              <w:rPr>
                <w:rFonts w:cs="Arial"/>
                <w:color w:val="000000" w:themeColor="text1"/>
              </w:rPr>
              <w:t>Service exhaust system</w:t>
            </w:r>
          </w:p>
        </w:tc>
        <w:tc>
          <w:tcPr>
            <w:tcW w:w="3460" w:type="pct"/>
          </w:tcPr>
          <w:p w14:paraId="254145E7" w14:textId="77777777" w:rsidR="0062148D" w:rsidRPr="0062148D" w:rsidRDefault="0062148D" w:rsidP="00BE41AE">
            <w:pPr>
              <w:numPr>
                <w:ilvl w:val="0"/>
                <w:numId w:val="98"/>
              </w:numPr>
              <w:spacing w:before="0" w:after="0"/>
              <w:ind w:left="576" w:hanging="576"/>
              <w:contextualSpacing/>
              <w:rPr>
                <w:rFonts w:cs="Arial"/>
                <w:color w:val="000000" w:themeColor="text1"/>
              </w:rPr>
            </w:pPr>
            <w:r w:rsidRPr="0062148D">
              <w:rPr>
                <w:rFonts w:cs="Arial"/>
                <w:color w:val="000000" w:themeColor="text1"/>
              </w:rPr>
              <w:t>Inspect the performance of main components of exhaust manifold</w:t>
            </w:r>
          </w:p>
          <w:p w14:paraId="542386CF" w14:textId="77777777" w:rsidR="0062148D" w:rsidRPr="0062148D" w:rsidRDefault="0062148D" w:rsidP="00BE41AE">
            <w:pPr>
              <w:numPr>
                <w:ilvl w:val="0"/>
                <w:numId w:val="98"/>
              </w:numPr>
              <w:spacing w:before="0" w:after="0"/>
              <w:ind w:left="576" w:hanging="576"/>
              <w:contextualSpacing/>
              <w:rPr>
                <w:rFonts w:cs="Arial"/>
                <w:color w:val="000000" w:themeColor="text1"/>
              </w:rPr>
            </w:pPr>
            <w:r w:rsidRPr="0062148D">
              <w:rPr>
                <w:rFonts w:cs="Arial"/>
                <w:color w:val="000000" w:themeColor="text1"/>
              </w:rPr>
              <w:t xml:space="preserve">Remove and assemble exhaust manifold from engine </w:t>
            </w:r>
          </w:p>
          <w:p w14:paraId="71F78F82" w14:textId="77777777" w:rsidR="0062148D" w:rsidRPr="0062148D" w:rsidRDefault="0062148D" w:rsidP="00BE41AE">
            <w:pPr>
              <w:numPr>
                <w:ilvl w:val="0"/>
                <w:numId w:val="98"/>
              </w:numPr>
              <w:spacing w:before="0" w:after="0"/>
              <w:ind w:left="576" w:hanging="576"/>
              <w:contextualSpacing/>
              <w:rPr>
                <w:rFonts w:cs="Arial"/>
                <w:color w:val="000000" w:themeColor="text1"/>
              </w:rPr>
            </w:pPr>
            <w:r w:rsidRPr="0062148D">
              <w:rPr>
                <w:rFonts w:cs="Arial"/>
                <w:color w:val="000000" w:themeColor="text1"/>
              </w:rPr>
              <w:t>Inspect the performance of Muffler.</w:t>
            </w:r>
          </w:p>
          <w:p w14:paraId="4149660A" w14:textId="77777777" w:rsidR="0062148D" w:rsidRPr="0062148D" w:rsidRDefault="0062148D" w:rsidP="00BE41AE">
            <w:pPr>
              <w:numPr>
                <w:ilvl w:val="0"/>
                <w:numId w:val="98"/>
              </w:numPr>
              <w:spacing w:before="0" w:after="0"/>
              <w:ind w:left="576" w:hanging="576"/>
              <w:contextualSpacing/>
              <w:rPr>
                <w:rFonts w:cs="Arial"/>
                <w:color w:val="000000" w:themeColor="text1"/>
              </w:rPr>
            </w:pPr>
            <w:r w:rsidRPr="0062148D">
              <w:rPr>
                <w:rFonts w:cs="Arial"/>
                <w:color w:val="000000" w:themeColor="text1"/>
              </w:rPr>
              <w:t>Dismantle and assemble the Muffler from pipe.</w:t>
            </w:r>
          </w:p>
        </w:tc>
      </w:tr>
      <w:tr w:rsidR="0062148D" w:rsidRPr="0062148D" w14:paraId="2C306299" w14:textId="77777777" w:rsidTr="00C712AF">
        <w:trPr>
          <w:trHeight w:val="1565"/>
        </w:trPr>
        <w:tc>
          <w:tcPr>
            <w:tcW w:w="1540" w:type="pct"/>
          </w:tcPr>
          <w:p w14:paraId="1A4A035C" w14:textId="77777777" w:rsidR="0062148D" w:rsidRPr="0062148D" w:rsidRDefault="0062148D" w:rsidP="00BE41AE">
            <w:pPr>
              <w:numPr>
                <w:ilvl w:val="0"/>
                <w:numId w:val="97"/>
              </w:numPr>
              <w:spacing w:before="0" w:after="0"/>
              <w:ind w:hanging="720"/>
              <w:contextualSpacing/>
              <w:jc w:val="left"/>
              <w:rPr>
                <w:rFonts w:cs="Arial"/>
                <w:color w:val="000000" w:themeColor="text1"/>
              </w:rPr>
            </w:pPr>
            <w:r w:rsidRPr="0062148D">
              <w:rPr>
                <w:rFonts w:cs="Arial"/>
                <w:color w:val="000000" w:themeColor="text1"/>
              </w:rPr>
              <w:t xml:space="preserve">Emission control system </w:t>
            </w:r>
          </w:p>
        </w:tc>
        <w:tc>
          <w:tcPr>
            <w:tcW w:w="3460" w:type="pct"/>
          </w:tcPr>
          <w:p w14:paraId="246FA6EE" w14:textId="77777777" w:rsidR="0062148D" w:rsidRPr="0062148D" w:rsidRDefault="0062148D" w:rsidP="00BE41AE">
            <w:pPr>
              <w:numPr>
                <w:ilvl w:val="0"/>
                <w:numId w:val="372"/>
              </w:numPr>
              <w:spacing w:before="0" w:after="0"/>
              <w:ind w:left="586" w:hanging="630"/>
              <w:contextualSpacing/>
              <w:rPr>
                <w:rFonts w:cs="Arial"/>
                <w:color w:val="000000" w:themeColor="text1"/>
              </w:rPr>
            </w:pPr>
            <w:r w:rsidRPr="0062148D">
              <w:rPr>
                <w:rFonts w:cs="Arial"/>
                <w:color w:val="000000" w:themeColor="text1"/>
              </w:rPr>
              <w:t>Inspects catalytic converter under the specified procedure.</w:t>
            </w:r>
          </w:p>
          <w:p w14:paraId="6A63CF60" w14:textId="6190C749" w:rsidR="0062148D" w:rsidRPr="0062148D" w:rsidRDefault="0062148D" w:rsidP="00BE41AE">
            <w:pPr>
              <w:numPr>
                <w:ilvl w:val="0"/>
                <w:numId w:val="372"/>
              </w:numPr>
              <w:spacing w:before="0" w:after="0"/>
              <w:ind w:left="586" w:hanging="630"/>
              <w:contextualSpacing/>
              <w:rPr>
                <w:rFonts w:cs="Arial"/>
                <w:color w:val="000000" w:themeColor="text1"/>
              </w:rPr>
            </w:pPr>
            <w:r w:rsidRPr="0062148D">
              <w:rPr>
                <w:rFonts w:cs="Arial"/>
                <w:color w:val="000000" w:themeColor="text1"/>
              </w:rPr>
              <w:t xml:space="preserve">Inspect and perform </w:t>
            </w:r>
            <w:r w:rsidR="005E1501" w:rsidRPr="0062148D">
              <w:rPr>
                <w:rFonts w:cs="Arial"/>
                <w:color w:val="000000" w:themeColor="text1"/>
              </w:rPr>
              <w:t>service of</w:t>
            </w:r>
            <w:r w:rsidRPr="0062148D">
              <w:rPr>
                <w:rFonts w:cs="Arial"/>
                <w:color w:val="000000" w:themeColor="text1"/>
              </w:rPr>
              <w:t xml:space="preserve"> positive crankcase ventilation (PCV)</w:t>
            </w:r>
          </w:p>
          <w:p w14:paraId="12178AB1" w14:textId="0A3A2D7D" w:rsidR="0062148D" w:rsidRPr="0062148D" w:rsidRDefault="0062148D" w:rsidP="00BE41AE">
            <w:pPr>
              <w:numPr>
                <w:ilvl w:val="0"/>
                <w:numId w:val="372"/>
              </w:numPr>
              <w:spacing w:before="0" w:after="0"/>
              <w:ind w:left="586" w:hanging="630"/>
              <w:contextualSpacing/>
              <w:jc w:val="left"/>
              <w:rPr>
                <w:rFonts w:cs="Arial"/>
                <w:color w:val="000000" w:themeColor="text1"/>
              </w:rPr>
            </w:pPr>
            <w:r w:rsidRPr="0062148D">
              <w:rPr>
                <w:rFonts w:cs="Arial"/>
                <w:color w:val="000000" w:themeColor="text1"/>
              </w:rPr>
              <w:t>Inspect and perform service   of exhaust gas recirculation system</w:t>
            </w:r>
            <w:r w:rsidR="005E1501">
              <w:rPr>
                <w:rFonts w:cs="Arial"/>
                <w:color w:val="000000" w:themeColor="text1"/>
              </w:rPr>
              <w:t xml:space="preserve"> </w:t>
            </w:r>
            <w:r w:rsidRPr="0062148D">
              <w:rPr>
                <w:rFonts w:cs="Arial"/>
                <w:color w:val="000000" w:themeColor="text1"/>
              </w:rPr>
              <w:t>(EGR)</w:t>
            </w:r>
          </w:p>
        </w:tc>
      </w:tr>
    </w:tbl>
    <w:p w14:paraId="57434732"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Knowledge &amp; Understanding</w:t>
      </w:r>
      <w:r w:rsidRPr="0062148D">
        <w:rPr>
          <w:rFonts w:eastAsiaTheme="majorEastAsia" w:cs="Arial"/>
          <w:b/>
        </w:rPr>
        <w:tab/>
      </w:r>
    </w:p>
    <w:p w14:paraId="4B0F2B2B" w14:textId="77777777" w:rsidR="0062148D" w:rsidRPr="0062148D" w:rsidRDefault="0062148D" w:rsidP="00BE41AE">
      <w:pPr>
        <w:numPr>
          <w:ilvl w:val="0"/>
          <w:numId w:val="99"/>
        </w:numPr>
        <w:autoSpaceDE w:val="0"/>
        <w:autoSpaceDN w:val="0"/>
        <w:adjustRightInd w:val="0"/>
        <w:spacing w:before="0"/>
        <w:ind w:left="734" w:hanging="547"/>
        <w:contextualSpacing/>
        <w:rPr>
          <w:rFonts w:cs="Arial"/>
        </w:rPr>
      </w:pPr>
      <w:r w:rsidRPr="0062148D">
        <w:rPr>
          <w:rFonts w:cs="Arial"/>
        </w:rPr>
        <w:t>Describe the exhaust manifold   types and its functions.</w:t>
      </w:r>
    </w:p>
    <w:p w14:paraId="1FF800F1" w14:textId="77777777" w:rsidR="0062148D" w:rsidRPr="0062148D" w:rsidRDefault="0062148D" w:rsidP="00BE41AE">
      <w:pPr>
        <w:numPr>
          <w:ilvl w:val="0"/>
          <w:numId w:val="99"/>
        </w:numPr>
        <w:ind w:hanging="540"/>
        <w:contextualSpacing/>
        <w:rPr>
          <w:rFonts w:cs="Arial"/>
        </w:rPr>
      </w:pPr>
      <w:r w:rsidRPr="0062148D">
        <w:rPr>
          <w:rFonts w:cs="Arial"/>
        </w:rPr>
        <w:t>Describe the muffler assembly operation.</w:t>
      </w:r>
    </w:p>
    <w:p w14:paraId="0848DBBF" w14:textId="77777777" w:rsidR="0062148D" w:rsidRPr="0062148D" w:rsidRDefault="0062148D" w:rsidP="00BE41AE">
      <w:pPr>
        <w:numPr>
          <w:ilvl w:val="0"/>
          <w:numId w:val="99"/>
        </w:numPr>
        <w:ind w:hanging="540"/>
        <w:contextualSpacing/>
        <w:rPr>
          <w:rFonts w:cs="Arial"/>
        </w:rPr>
      </w:pPr>
      <w:r w:rsidRPr="0062148D">
        <w:rPr>
          <w:rFonts w:cs="Arial"/>
        </w:rPr>
        <w:t xml:space="preserve">Describe the catalytic converter operation </w:t>
      </w:r>
    </w:p>
    <w:p w14:paraId="6E22D8B8" w14:textId="77777777" w:rsidR="0062148D" w:rsidRPr="0062148D" w:rsidRDefault="0062148D" w:rsidP="00BE41AE">
      <w:pPr>
        <w:numPr>
          <w:ilvl w:val="0"/>
          <w:numId w:val="99"/>
        </w:numPr>
        <w:ind w:hanging="540"/>
        <w:contextualSpacing/>
        <w:rPr>
          <w:rFonts w:cs="Arial"/>
        </w:rPr>
      </w:pPr>
      <w:r w:rsidRPr="0062148D">
        <w:rPr>
          <w:rFonts w:cs="Arial"/>
        </w:rPr>
        <w:t>Describe the positive crank case ventilation PCV system and it operation</w:t>
      </w:r>
    </w:p>
    <w:p w14:paraId="49E0FCBC" w14:textId="77777777" w:rsidR="0062148D" w:rsidRPr="0062148D" w:rsidRDefault="0062148D" w:rsidP="00BE41AE">
      <w:pPr>
        <w:numPr>
          <w:ilvl w:val="0"/>
          <w:numId w:val="99"/>
        </w:numPr>
        <w:ind w:hanging="540"/>
        <w:contextualSpacing/>
        <w:rPr>
          <w:rFonts w:cs="Arial"/>
        </w:rPr>
      </w:pPr>
      <w:r w:rsidRPr="0062148D">
        <w:rPr>
          <w:rFonts w:cs="Arial"/>
        </w:rPr>
        <w:t>Describe the exhaust gas recirculation and its operation</w:t>
      </w:r>
    </w:p>
    <w:p w14:paraId="3019142E"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Critical Evidence(s) Required</w:t>
      </w:r>
    </w:p>
    <w:p w14:paraId="4D27FC1B" w14:textId="77777777" w:rsidR="0062148D" w:rsidRPr="0062148D" w:rsidRDefault="0062148D" w:rsidP="00BE41AE">
      <w:pPr>
        <w:numPr>
          <w:ilvl w:val="0"/>
          <w:numId w:val="1"/>
        </w:numPr>
        <w:spacing w:before="0"/>
        <w:contextualSpacing/>
        <w:rPr>
          <w:rFonts w:cs="Arial"/>
        </w:rPr>
      </w:pPr>
      <w:r w:rsidRPr="0062148D">
        <w:rPr>
          <w:rFonts w:cs="Arial"/>
        </w:rPr>
        <w:t>Capable identify/service the Muffler assembly.</w:t>
      </w:r>
    </w:p>
    <w:p w14:paraId="11FF7805" w14:textId="77777777" w:rsidR="0062148D" w:rsidRPr="0062148D" w:rsidRDefault="0062148D" w:rsidP="00BE41AE">
      <w:pPr>
        <w:numPr>
          <w:ilvl w:val="0"/>
          <w:numId w:val="1"/>
        </w:numPr>
        <w:spacing w:before="0"/>
        <w:contextualSpacing/>
        <w:rPr>
          <w:rFonts w:cs="Arial"/>
        </w:rPr>
      </w:pPr>
      <w:r w:rsidRPr="0062148D">
        <w:rPr>
          <w:rFonts w:cs="Arial"/>
        </w:rPr>
        <w:t>Capable to service catalytic converter.</w:t>
      </w:r>
    </w:p>
    <w:p w14:paraId="10AC13FD" w14:textId="77777777" w:rsidR="0062148D" w:rsidRPr="0062148D" w:rsidRDefault="0062148D" w:rsidP="00BE41AE">
      <w:pPr>
        <w:numPr>
          <w:ilvl w:val="0"/>
          <w:numId w:val="1"/>
        </w:numPr>
        <w:spacing w:before="0"/>
        <w:contextualSpacing/>
        <w:rPr>
          <w:rFonts w:cs="Arial"/>
        </w:rPr>
      </w:pPr>
      <w:r w:rsidRPr="0062148D">
        <w:rPr>
          <w:rFonts w:cs="Arial"/>
        </w:rPr>
        <w:t>Capable to service PCV System.</w:t>
      </w:r>
    </w:p>
    <w:p w14:paraId="34877EEB" w14:textId="77777777" w:rsidR="0062148D" w:rsidRPr="0062148D" w:rsidRDefault="0062148D" w:rsidP="00BE41AE">
      <w:pPr>
        <w:numPr>
          <w:ilvl w:val="0"/>
          <w:numId w:val="1"/>
        </w:numPr>
        <w:spacing w:before="0"/>
        <w:contextualSpacing/>
        <w:rPr>
          <w:rFonts w:cs="Arial"/>
        </w:rPr>
      </w:pPr>
      <w:r w:rsidRPr="0062148D">
        <w:rPr>
          <w:rFonts w:cs="Arial"/>
        </w:rPr>
        <w:t>Capable to service EGR system.</w:t>
      </w:r>
    </w:p>
    <w:p w14:paraId="4D1CC514"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List of Tools and Equipment</w:t>
      </w:r>
    </w:p>
    <w:p w14:paraId="7B0298CB" w14:textId="77777777" w:rsidR="00C712AF" w:rsidRPr="00C712AF" w:rsidRDefault="00C712AF" w:rsidP="00C712AF">
      <w:pPr>
        <w:spacing w:before="0" w:after="0" w:line="276" w:lineRule="auto"/>
        <w:ind w:left="630" w:hanging="630"/>
        <w:jc w:val="left"/>
        <w:rPr>
          <w:rFonts w:eastAsia="Times New Roman" w:cs="Arial"/>
          <w:lang w:val="en-GB"/>
        </w:rPr>
      </w:pPr>
      <w:r w:rsidRPr="00C712AF">
        <w:rPr>
          <w:rFonts w:eastAsia="Times New Roman" w:cs="Arial"/>
          <w:lang w:val="en-GB"/>
        </w:rPr>
        <w:t>1</w:t>
      </w:r>
      <w:r w:rsidRPr="00C712AF">
        <w:rPr>
          <w:rFonts w:eastAsia="Times New Roman" w:cs="Arial"/>
          <w:lang w:val="en-GB"/>
        </w:rPr>
        <w:tab/>
        <w:t xml:space="preserve">Vehicle </w:t>
      </w:r>
    </w:p>
    <w:p w14:paraId="2DAC91F8" w14:textId="77777777" w:rsidR="00C712AF" w:rsidRPr="00C712AF" w:rsidRDefault="00C712AF" w:rsidP="00C712AF">
      <w:pPr>
        <w:spacing w:before="0" w:after="0" w:line="276" w:lineRule="auto"/>
        <w:ind w:left="630" w:hanging="630"/>
        <w:jc w:val="left"/>
        <w:rPr>
          <w:rFonts w:eastAsia="Times New Roman" w:cs="Arial"/>
          <w:lang w:val="en-GB"/>
        </w:rPr>
      </w:pPr>
      <w:r w:rsidRPr="00C712AF">
        <w:rPr>
          <w:rFonts w:eastAsia="Times New Roman" w:cs="Arial"/>
          <w:lang w:val="en-GB"/>
        </w:rPr>
        <w:t>2</w:t>
      </w:r>
      <w:r w:rsidRPr="00C712AF">
        <w:rPr>
          <w:rFonts w:eastAsia="Times New Roman" w:cs="Arial"/>
          <w:lang w:val="en-GB"/>
        </w:rPr>
        <w:tab/>
        <w:t>Tools trolley (Complete set of hand tools)</w:t>
      </w:r>
    </w:p>
    <w:p w14:paraId="50689210" w14:textId="7E3B48AA" w:rsidR="00C712AF" w:rsidRPr="00C712AF" w:rsidRDefault="00C712AF" w:rsidP="00C712AF">
      <w:pPr>
        <w:spacing w:before="0" w:after="0" w:line="276" w:lineRule="auto"/>
        <w:ind w:left="630" w:hanging="630"/>
        <w:jc w:val="left"/>
        <w:rPr>
          <w:rFonts w:eastAsia="Times New Roman" w:cs="Arial"/>
          <w:lang w:val="en-GB"/>
        </w:rPr>
      </w:pPr>
      <w:r w:rsidRPr="00C712AF">
        <w:rPr>
          <w:rFonts w:eastAsia="Times New Roman" w:cs="Arial"/>
          <w:lang w:val="en-GB"/>
        </w:rPr>
        <w:t>3</w:t>
      </w:r>
      <w:r w:rsidRPr="00C712AF">
        <w:rPr>
          <w:rFonts w:eastAsia="Times New Roman" w:cs="Arial"/>
          <w:lang w:val="en-GB"/>
        </w:rPr>
        <w:tab/>
        <w:t xml:space="preserve">Gas analyser </w:t>
      </w:r>
    </w:p>
    <w:p w14:paraId="3A7D6F0C" w14:textId="30944E8B" w:rsidR="0062148D" w:rsidRPr="0062148D" w:rsidRDefault="00C712AF" w:rsidP="00C712AF">
      <w:pPr>
        <w:spacing w:before="0" w:after="0" w:line="276" w:lineRule="auto"/>
        <w:ind w:left="630" w:hanging="630"/>
        <w:jc w:val="left"/>
        <w:rPr>
          <w:rFonts w:eastAsia="Times New Roman" w:cs="Arial"/>
          <w:lang w:val="en-GB"/>
        </w:rPr>
      </w:pPr>
      <w:r w:rsidRPr="00C712AF">
        <w:rPr>
          <w:rFonts w:eastAsia="Times New Roman" w:cs="Arial"/>
          <w:lang w:val="en-GB"/>
        </w:rPr>
        <w:t>4</w:t>
      </w:r>
      <w:r w:rsidRPr="00C712AF">
        <w:rPr>
          <w:rFonts w:eastAsia="Times New Roman" w:cs="Arial"/>
          <w:lang w:val="en-GB"/>
        </w:rPr>
        <w:tab/>
        <w:t>Vacuum pumps</w:t>
      </w:r>
    </w:p>
    <w:p w14:paraId="7919E6FD" w14:textId="77777777" w:rsidR="0062148D" w:rsidRPr="0062148D" w:rsidRDefault="0062148D" w:rsidP="0062148D">
      <w:pPr>
        <w:rPr>
          <w:rFonts w:eastAsiaTheme="majorEastAsia" w:cs="Arial"/>
          <w:b/>
          <w:bCs/>
          <w:color w:val="4F81BD" w:themeColor="accent1"/>
        </w:rPr>
      </w:pPr>
      <w:r w:rsidRPr="0062148D">
        <w:rPr>
          <w:rFonts w:cs="Arial"/>
        </w:rPr>
        <w:br w:type="page"/>
      </w:r>
    </w:p>
    <w:p w14:paraId="71BF6A9F" w14:textId="4053F701" w:rsidR="0062148D" w:rsidRPr="005E1501" w:rsidRDefault="0062148D" w:rsidP="00BE41AE">
      <w:pPr>
        <w:pStyle w:val="Heading3"/>
        <w:numPr>
          <w:ilvl w:val="0"/>
          <w:numId w:val="379"/>
        </w:numPr>
        <w:shd w:val="clear" w:color="auto" w:fill="FFC000"/>
        <w:spacing w:line="276" w:lineRule="auto"/>
        <w:ind w:left="2160" w:hanging="1800"/>
        <w:rPr>
          <w:rFonts w:ascii="Arial" w:hAnsi="Arial" w:cs="Arial"/>
          <w:b/>
          <w:bCs/>
          <w:color w:val="auto"/>
        </w:rPr>
      </w:pPr>
      <w:bookmarkStart w:id="130" w:name="_Toc30855035"/>
      <w:bookmarkStart w:id="131" w:name="_Toc111733637"/>
      <w:r w:rsidRPr="005E1501">
        <w:rPr>
          <w:rFonts w:ascii="Arial" w:hAnsi="Arial" w:cs="Arial"/>
          <w:b/>
          <w:bCs/>
          <w:color w:val="auto"/>
        </w:rPr>
        <w:t>Diagnose Faults of Fuel Supply System.</w:t>
      </w:r>
      <w:bookmarkEnd w:id="130"/>
      <w:bookmarkEnd w:id="131"/>
    </w:p>
    <w:p w14:paraId="25FAB046" w14:textId="36E95D98" w:rsidR="0062148D" w:rsidRPr="0062148D" w:rsidRDefault="0062148D" w:rsidP="00C712AF">
      <w:pPr>
        <w:keepNext/>
        <w:keepLines/>
        <w:outlineLvl w:val="4"/>
        <w:rPr>
          <w:rFonts w:cs="Arial"/>
        </w:rPr>
      </w:pPr>
      <w:r w:rsidRPr="0062148D">
        <w:rPr>
          <w:rFonts w:eastAsiaTheme="majorEastAsia" w:cs="Arial"/>
          <w:b/>
        </w:rPr>
        <w:t>Overview</w:t>
      </w:r>
      <w:r w:rsidR="00C712AF">
        <w:rPr>
          <w:rFonts w:eastAsiaTheme="majorEastAsia" w:cs="Arial"/>
          <w:b/>
        </w:rPr>
        <w:t xml:space="preserve">: </w:t>
      </w:r>
      <w:r w:rsidRPr="0062148D">
        <w:rPr>
          <w:rFonts w:cs="Arial"/>
        </w:rPr>
        <w:t>These competency standards designed to enable the learner to inspect and fuel supply system faulty parts nor repairable parts to be changed under the specified procedure in the manual.</w:t>
      </w:r>
    </w:p>
    <w:tbl>
      <w:tblPr>
        <w:tblStyle w:val="TableGrid"/>
        <w:tblW w:w="4937" w:type="pct"/>
        <w:tblLook w:val="0000" w:firstRow="0" w:lastRow="0" w:firstColumn="0" w:lastColumn="0" w:noHBand="0" w:noVBand="0"/>
      </w:tblPr>
      <w:tblGrid>
        <w:gridCol w:w="3055"/>
        <w:gridCol w:w="7733"/>
      </w:tblGrid>
      <w:tr w:rsidR="0062148D" w:rsidRPr="0062148D" w14:paraId="6A8F9043" w14:textId="77777777" w:rsidTr="00C712AF">
        <w:trPr>
          <w:trHeight w:val="432"/>
        </w:trPr>
        <w:tc>
          <w:tcPr>
            <w:tcW w:w="1416" w:type="pct"/>
            <w:shd w:val="clear" w:color="auto" w:fill="D9D9D9" w:themeFill="background1" w:themeFillShade="D9"/>
            <w:vAlign w:val="center"/>
          </w:tcPr>
          <w:p w14:paraId="1D49216F" w14:textId="77777777" w:rsidR="0062148D" w:rsidRPr="0062148D" w:rsidRDefault="0062148D" w:rsidP="00C712AF">
            <w:pPr>
              <w:keepNext/>
              <w:keepLines/>
              <w:spacing w:before="0" w:after="0" w:line="240" w:lineRule="auto"/>
              <w:jc w:val="left"/>
              <w:outlineLvl w:val="4"/>
              <w:rPr>
                <w:rFonts w:eastAsiaTheme="majorEastAsia" w:cs="Arial"/>
                <w:b/>
                <w:color w:val="000000" w:themeColor="text1"/>
              </w:rPr>
            </w:pPr>
            <w:r w:rsidRPr="0062148D">
              <w:rPr>
                <w:rFonts w:eastAsiaTheme="majorEastAsia" w:cs="Arial"/>
                <w:b/>
                <w:color w:val="000000" w:themeColor="text1"/>
              </w:rPr>
              <w:t>Unit of Competency</w:t>
            </w:r>
          </w:p>
        </w:tc>
        <w:tc>
          <w:tcPr>
            <w:tcW w:w="3584" w:type="pct"/>
            <w:shd w:val="clear" w:color="auto" w:fill="D9D9D9" w:themeFill="background1" w:themeFillShade="D9"/>
            <w:vAlign w:val="center"/>
          </w:tcPr>
          <w:p w14:paraId="1994550D" w14:textId="77777777" w:rsidR="0062148D" w:rsidRPr="0062148D" w:rsidRDefault="0062148D" w:rsidP="00C712AF">
            <w:pPr>
              <w:keepNext/>
              <w:keepLines/>
              <w:spacing w:before="0" w:after="0" w:line="240" w:lineRule="auto"/>
              <w:jc w:val="left"/>
              <w:outlineLvl w:val="4"/>
              <w:rPr>
                <w:rFonts w:eastAsiaTheme="majorEastAsia" w:cs="Arial"/>
                <w:b/>
                <w:color w:val="000000" w:themeColor="text1"/>
              </w:rPr>
            </w:pPr>
            <w:r w:rsidRPr="0062148D">
              <w:rPr>
                <w:rFonts w:eastAsiaTheme="majorEastAsia" w:cs="Arial"/>
                <w:b/>
                <w:color w:val="000000" w:themeColor="text1"/>
              </w:rPr>
              <w:t>Performance Criteria</w:t>
            </w:r>
          </w:p>
        </w:tc>
      </w:tr>
      <w:tr w:rsidR="0062148D" w:rsidRPr="0062148D" w14:paraId="2E47C8AE" w14:textId="77777777" w:rsidTr="00C712AF">
        <w:trPr>
          <w:trHeight w:val="2190"/>
        </w:trPr>
        <w:tc>
          <w:tcPr>
            <w:tcW w:w="1416" w:type="pct"/>
          </w:tcPr>
          <w:p w14:paraId="209E518E" w14:textId="77777777" w:rsidR="0062148D" w:rsidRPr="00C712AF" w:rsidRDefault="0062148D" w:rsidP="00BE41AE">
            <w:pPr>
              <w:numPr>
                <w:ilvl w:val="0"/>
                <w:numId w:val="100"/>
              </w:numPr>
              <w:spacing w:before="0" w:after="0"/>
              <w:ind w:hanging="720"/>
              <w:contextualSpacing/>
              <w:jc w:val="left"/>
              <w:rPr>
                <w:rFonts w:cs="Arial"/>
                <w:color w:val="000000" w:themeColor="text1"/>
              </w:rPr>
            </w:pPr>
            <w:r w:rsidRPr="00C712AF">
              <w:rPr>
                <w:rFonts w:cs="Arial"/>
                <w:color w:val="000000" w:themeColor="text1"/>
              </w:rPr>
              <w:t>Conventional Fuel Supply System of Petrol Engine</w:t>
            </w:r>
          </w:p>
        </w:tc>
        <w:tc>
          <w:tcPr>
            <w:tcW w:w="3584" w:type="pct"/>
          </w:tcPr>
          <w:p w14:paraId="74AB67AF" w14:textId="77777777" w:rsidR="0062148D" w:rsidRPr="00C712AF" w:rsidRDefault="0062148D" w:rsidP="00BE41AE">
            <w:pPr>
              <w:numPr>
                <w:ilvl w:val="0"/>
                <w:numId w:val="101"/>
              </w:numPr>
              <w:tabs>
                <w:tab w:val="left" w:pos="120"/>
              </w:tabs>
              <w:autoSpaceDE w:val="0"/>
              <w:autoSpaceDN w:val="0"/>
              <w:adjustRightInd w:val="0"/>
              <w:spacing w:before="0" w:after="0"/>
              <w:ind w:left="576" w:hanging="576"/>
              <w:contextualSpacing/>
              <w:jc w:val="left"/>
              <w:rPr>
                <w:rFonts w:cs="Arial"/>
                <w:color w:val="000000" w:themeColor="text1"/>
                <w:lang w:val="en-GB"/>
              </w:rPr>
            </w:pPr>
            <w:r w:rsidRPr="00C712AF">
              <w:rPr>
                <w:rFonts w:cs="Arial"/>
                <w:color w:val="000000" w:themeColor="text1"/>
              </w:rPr>
              <w:t>Inspect fuel</w:t>
            </w:r>
            <w:r w:rsidRPr="00C712AF">
              <w:rPr>
                <w:rFonts w:cs="Arial"/>
                <w:color w:val="000000" w:themeColor="text1"/>
                <w:lang w:val="en-GB"/>
              </w:rPr>
              <w:t>, fuel tank, filter and lines and identify fault/s according to set standards.</w:t>
            </w:r>
          </w:p>
          <w:p w14:paraId="6EB5A021" w14:textId="0D4A7853" w:rsidR="0062148D" w:rsidRPr="00C712AF" w:rsidRDefault="0062148D" w:rsidP="00BE41AE">
            <w:pPr>
              <w:numPr>
                <w:ilvl w:val="0"/>
                <w:numId w:val="101"/>
              </w:numPr>
              <w:tabs>
                <w:tab w:val="left" w:pos="120"/>
              </w:tabs>
              <w:autoSpaceDE w:val="0"/>
              <w:autoSpaceDN w:val="0"/>
              <w:adjustRightInd w:val="0"/>
              <w:spacing w:before="0" w:after="0"/>
              <w:ind w:left="576" w:hanging="576"/>
              <w:contextualSpacing/>
              <w:jc w:val="left"/>
              <w:rPr>
                <w:rFonts w:cs="Arial"/>
                <w:color w:val="000000" w:themeColor="text1"/>
                <w:lang w:val="en-GB"/>
              </w:rPr>
            </w:pPr>
            <w:r w:rsidRPr="00C712AF">
              <w:rPr>
                <w:rFonts w:cs="Arial"/>
                <w:color w:val="000000" w:themeColor="text1"/>
                <w:lang w:val="en-GB"/>
              </w:rPr>
              <w:t xml:space="preserve">Inspect Fuel pump and identify fault/s in fuel supply to </w:t>
            </w:r>
            <w:r w:rsidR="00C712AF" w:rsidRPr="00C712AF">
              <w:rPr>
                <w:rFonts w:cs="Arial"/>
                <w:color w:val="000000" w:themeColor="text1"/>
                <w:lang w:val="en-GB"/>
              </w:rPr>
              <w:t>Carburettor</w:t>
            </w:r>
            <w:r w:rsidRPr="00C712AF">
              <w:rPr>
                <w:rFonts w:cs="Arial"/>
                <w:color w:val="000000" w:themeColor="text1"/>
                <w:lang w:val="en-GB"/>
              </w:rPr>
              <w:t xml:space="preserve"> according to set standards.</w:t>
            </w:r>
          </w:p>
          <w:p w14:paraId="48CD000F" w14:textId="7CF6B8DA" w:rsidR="0062148D" w:rsidRPr="00C712AF" w:rsidRDefault="0062148D" w:rsidP="00BE41AE">
            <w:pPr>
              <w:numPr>
                <w:ilvl w:val="0"/>
                <w:numId w:val="101"/>
              </w:numPr>
              <w:tabs>
                <w:tab w:val="left" w:pos="120"/>
              </w:tabs>
              <w:autoSpaceDE w:val="0"/>
              <w:autoSpaceDN w:val="0"/>
              <w:adjustRightInd w:val="0"/>
              <w:spacing w:before="0" w:after="0"/>
              <w:ind w:left="576" w:hanging="576"/>
              <w:contextualSpacing/>
              <w:jc w:val="left"/>
              <w:rPr>
                <w:rFonts w:cs="Arial"/>
                <w:color w:val="000000" w:themeColor="text1"/>
                <w:lang w:val="en-GB"/>
              </w:rPr>
            </w:pPr>
            <w:r w:rsidRPr="00C712AF">
              <w:rPr>
                <w:rFonts w:cs="Arial"/>
                <w:color w:val="000000" w:themeColor="text1"/>
                <w:lang w:val="en-GB"/>
              </w:rPr>
              <w:t>Inspect Fuel pump operating function by camshaft</w:t>
            </w:r>
          </w:p>
          <w:p w14:paraId="7B8812D7" w14:textId="77777777" w:rsidR="0062148D" w:rsidRPr="00C712AF" w:rsidRDefault="0062148D" w:rsidP="00BE41AE">
            <w:pPr>
              <w:numPr>
                <w:ilvl w:val="0"/>
                <w:numId w:val="101"/>
              </w:numPr>
              <w:tabs>
                <w:tab w:val="left" w:pos="120"/>
              </w:tabs>
              <w:spacing w:before="0" w:after="0"/>
              <w:ind w:left="576" w:hanging="576"/>
              <w:jc w:val="left"/>
              <w:rPr>
                <w:rFonts w:cs="Arial"/>
                <w:color w:val="000000" w:themeColor="text1"/>
              </w:rPr>
            </w:pPr>
            <w:r w:rsidRPr="00C712AF">
              <w:rPr>
                <w:rFonts w:cs="Arial"/>
                <w:color w:val="000000" w:themeColor="text1"/>
              </w:rPr>
              <w:t>Check and identify fault/s to ensure the proper functioning of Carburetor.</w:t>
            </w:r>
          </w:p>
        </w:tc>
      </w:tr>
      <w:tr w:rsidR="0062148D" w:rsidRPr="0062148D" w14:paraId="517787C3" w14:textId="77777777" w:rsidTr="00C712AF">
        <w:trPr>
          <w:trHeight w:val="4157"/>
        </w:trPr>
        <w:tc>
          <w:tcPr>
            <w:tcW w:w="1416" w:type="pct"/>
          </w:tcPr>
          <w:p w14:paraId="12EA7762" w14:textId="77777777" w:rsidR="0062148D" w:rsidRPr="00C712AF" w:rsidRDefault="0062148D" w:rsidP="00BE41AE">
            <w:pPr>
              <w:numPr>
                <w:ilvl w:val="0"/>
                <w:numId w:val="100"/>
              </w:numPr>
              <w:spacing w:before="0" w:after="0"/>
              <w:ind w:hanging="720"/>
              <w:contextualSpacing/>
              <w:jc w:val="left"/>
              <w:rPr>
                <w:rFonts w:cs="Arial"/>
                <w:color w:val="000000" w:themeColor="text1"/>
              </w:rPr>
            </w:pPr>
            <w:r w:rsidRPr="00C712AF">
              <w:rPr>
                <w:rFonts w:cs="Arial"/>
                <w:color w:val="000000" w:themeColor="text1"/>
              </w:rPr>
              <w:t>Conventional Fuel Supply System of Diesel Engine</w:t>
            </w:r>
          </w:p>
        </w:tc>
        <w:tc>
          <w:tcPr>
            <w:tcW w:w="3584" w:type="pct"/>
          </w:tcPr>
          <w:p w14:paraId="47F2989B" w14:textId="4E056D67" w:rsidR="0062148D" w:rsidRPr="00C712AF" w:rsidRDefault="0062148D" w:rsidP="00BE41AE">
            <w:pPr>
              <w:numPr>
                <w:ilvl w:val="0"/>
                <w:numId w:val="102"/>
              </w:numPr>
              <w:tabs>
                <w:tab w:val="left" w:pos="120"/>
              </w:tabs>
              <w:autoSpaceDE w:val="0"/>
              <w:autoSpaceDN w:val="0"/>
              <w:adjustRightInd w:val="0"/>
              <w:spacing w:before="0" w:after="0"/>
              <w:ind w:left="576" w:hanging="576"/>
              <w:contextualSpacing/>
              <w:jc w:val="left"/>
              <w:rPr>
                <w:rFonts w:cs="Arial"/>
                <w:color w:val="000000" w:themeColor="text1"/>
                <w:lang w:val="en-GB"/>
              </w:rPr>
            </w:pPr>
            <w:r w:rsidRPr="00C712AF">
              <w:rPr>
                <w:rFonts w:cs="Arial"/>
                <w:color w:val="000000" w:themeColor="text1"/>
              </w:rPr>
              <w:t>Inspect fuel</w:t>
            </w:r>
            <w:r w:rsidRPr="00C712AF">
              <w:rPr>
                <w:rFonts w:cs="Arial"/>
                <w:color w:val="000000" w:themeColor="text1"/>
                <w:lang w:val="en-GB"/>
              </w:rPr>
              <w:t>, fuel tank, primary fuel pump,</w:t>
            </w:r>
            <w:r w:rsidR="00C712AF">
              <w:rPr>
                <w:rFonts w:cs="Arial"/>
                <w:color w:val="000000" w:themeColor="text1"/>
                <w:lang w:val="en-GB"/>
              </w:rPr>
              <w:t xml:space="preserve"> </w:t>
            </w:r>
            <w:r w:rsidRPr="00C712AF">
              <w:rPr>
                <w:rFonts w:cs="Arial"/>
                <w:color w:val="000000" w:themeColor="text1"/>
                <w:lang w:val="en-GB"/>
              </w:rPr>
              <w:t>Fuel injection pump,</w:t>
            </w:r>
            <w:r w:rsidR="00C712AF">
              <w:rPr>
                <w:rFonts w:cs="Arial"/>
                <w:color w:val="000000" w:themeColor="text1"/>
                <w:lang w:val="en-GB"/>
              </w:rPr>
              <w:t xml:space="preserve"> </w:t>
            </w:r>
            <w:r w:rsidRPr="00C712AF">
              <w:rPr>
                <w:rFonts w:cs="Arial"/>
                <w:color w:val="000000" w:themeColor="text1"/>
                <w:lang w:val="en-GB"/>
              </w:rPr>
              <w:t>filter and lines and identify fault/s according to set standards.</w:t>
            </w:r>
          </w:p>
          <w:p w14:paraId="40D56061" w14:textId="77777777" w:rsidR="0062148D" w:rsidRPr="00C712AF" w:rsidRDefault="0062148D" w:rsidP="00BE41AE">
            <w:pPr>
              <w:numPr>
                <w:ilvl w:val="0"/>
                <w:numId w:val="102"/>
              </w:numPr>
              <w:tabs>
                <w:tab w:val="left" w:pos="120"/>
              </w:tabs>
              <w:autoSpaceDE w:val="0"/>
              <w:autoSpaceDN w:val="0"/>
              <w:adjustRightInd w:val="0"/>
              <w:spacing w:before="0" w:after="0"/>
              <w:ind w:left="576" w:hanging="576"/>
              <w:contextualSpacing/>
              <w:jc w:val="left"/>
              <w:rPr>
                <w:rFonts w:cs="Arial"/>
                <w:color w:val="000000" w:themeColor="text1"/>
                <w:lang w:val="en-GB"/>
              </w:rPr>
            </w:pPr>
            <w:r w:rsidRPr="00C712AF">
              <w:rPr>
                <w:rFonts w:cs="Arial"/>
                <w:color w:val="000000" w:themeColor="text1"/>
                <w:lang w:val="en-GB"/>
              </w:rPr>
              <w:t>Inspect Fuel pump and identify fault/s in fuel supply to Fuel injection pump, according to set standards.</w:t>
            </w:r>
          </w:p>
          <w:p w14:paraId="54DF3C8F" w14:textId="418DD3C6" w:rsidR="0062148D" w:rsidRPr="00C712AF" w:rsidRDefault="0062148D" w:rsidP="00BE41AE">
            <w:pPr>
              <w:numPr>
                <w:ilvl w:val="0"/>
                <w:numId w:val="102"/>
              </w:numPr>
              <w:tabs>
                <w:tab w:val="left" w:pos="120"/>
              </w:tabs>
              <w:autoSpaceDE w:val="0"/>
              <w:autoSpaceDN w:val="0"/>
              <w:adjustRightInd w:val="0"/>
              <w:spacing w:before="0" w:after="0"/>
              <w:ind w:left="576" w:hanging="576"/>
              <w:contextualSpacing/>
              <w:jc w:val="left"/>
              <w:rPr>
                <w:rFonts w:cs="Arial"/>
                <w:color w:val="000000" w:themeColor="text1"/>
                <w:lang w:val="en-GB"/>
              </w:rPr>
            </w:pPr>
            <w:r w:rsidRPr="00C712AF">
              <w:rPr>
                <w:rFonts w:cs="Arial"/>
                <w:color w:val="000000" w:themeColor="text1"/>
                <w:lang w:val="en-GB"/>
              </w:rPr>
              <w:t>Inspect Primary Fuel pump operating function by camshaft</w:t>
            </w:r>
          </w:p>
          <w:p w14:paraId="13231331" w14:textId="77777777" w:rsidR="0062148D" w:rsidRPr="00C712AF" w:rsidRDefault="0062148D" w:rsidP="00BE41AE">
            <w:pPr>
              <w:numPr>
                <w:ilvl w:val="0"/>
                <w:numId w:val="102"/>
              </w:numPr>
              <w:tabs>
                <w:tab w:val="left" w:pos="120"/>
              </w:tabs>
              <w:spacing w:before="0" w:after="0"/>
              <w:ind w:left="576" w:hanging="576"/>
              <w:jc w:val="left"/>
              <w:rPr>
                <w:rFonts w:cs="Arial"/>
                <w:color w:val="000000" w:themeColor="text1"/>
              </w:rPr>
            </w:pPr>
            <w:r w:rsidRPr="00C712AF">
              <w:rPr>
                <w:rFonts w:cs="Arial"/>
                <w:color w:val="000000" w:themeColor="text1"/>
              </w:rPr>
              <w:t>Check and identify fault/s to ensure the proper functioning of Fuel injection.</w:t>
            </w:r>
          </w:p>
          <w:p w14:paraId="43A3FF17" w14:textId="653CBF10" w:rsidR="0062148D" w:rsidRPr="00C712AF" w:rsidRDefault="0062148D" w:rsidP="00BE41AE">
            <w:pPr>
              <w:numPr>
                <w:ilvl w:val="0"/>
                <w:numId w:val="102"/>
              </w:numPr>
              <w:tabs>
                <w:tab w:val="left" w:pos="120"/>
              </w:tabs>
              <w:spacing w:before="0" w:after="0"/>
              <w:ind w:left="576" w:hanging="576"/>
              <w:jc w:val="left"/>
              <w:rPr>
                <w:rFonts w:cs="Arial"/>
                <w:color w:val="000000" w:themeColor="text1"/>
              </w:rPr>
            </w:pPr>
            <w:r w:rsidRPr="00C712AF">
              <w:rPr>
                <w:rFonts w:cs="Arial"/>
                <w:color w:val="000000" w:themeColor="text1"/>
              </w:rPr>
              <w:t>Adjust the procedure of phasing and calibration of diesel</w:t>
            </w:r>
            <w:r w:rsidR="00C712AF">
              <w:rPr>
                <w:rFonts w:cs="Arial"/>
                <w:color w:val="000000" w:themeColor="text1"/>
              </w:rPr>
              <w:t xml:space="preserve"> </w:t>
            </w:r>
            <w:r w:rsidRPr="00C712AF">
              <w:rPr>
                <w:rFonts w:cs="Arial"/>
                <w:color w:val="000000" w:themeColor="text1"/>
              </w:rPr>
              <w:t>fuel injection</w:t>
            </w:r>
            <w:r w:rsidR="00C712AF">
              <w:rPr>
                <w:rFonts w:cs="Arial"/>
                <w:color w:val="000000" w:themeColor="text1"/>
              </w:rPr>
              <w:t xml:space="preserve"> </w:t>
            </w:r>
            <w:r w:rsidRPr="00C712AF">
              <w:rPr>
                <w:rFonts w:cs="Arial"/>
                <w:color w:val="000000" w:themeColor="text1"/>
              </w:rPr>
              <w:t>pumps.</w:t>
            </w:r>
          </w:p>
          <w:p w14:paraId="057DE95B" w14:textId="667AABA4" w:rsidR="0062148D" w:rsidRPr="00C712AF" w:rsidRDefault="0062148D" w:rsidP="00BE41AE">
            <w:pPr>
              <w:widowControl w:val="0"/>
              <w:numPr>
                <w:ilvl w:val="0"/>
                <w:numId w:val="102"/>
              </w:numPr>
              <w:tabs>
                <w:tab w:val="left" w:pos="120"/>
                <w:tab w:val="left" w:pos="3051"/>
                <w:tab w:val="left" w:pos="3052"/>
              </w:tabs>
              <w:autoSpaceDE w:val="0"/>
              <w:autoSpaceDN w:val="0"/>
              <w:spacing w:before="0" w:after="0"/>
              <w:ind w:left="576" w:hanging="576"/>
              <w:contextualSpacing/>
              <w:jc w:val="left"/>
              <w:rPr>
                <w:rFonts w:cs="Arial"/>
                <w:color w:val="000000" w:themeColor="text1"/>
              </w:rPr>
            </w:pPr>
            <w:r w:rsidRPr="00C712AF">
              <w:rPr>
                <w:rFonts w:cs="Arial"/>
                <w:color w:val="000000" w:themeColor="text1"/>
              </w:rPr>
              <w:t>Adjust the procedure of setting of timing of diesel fuel injection</w:t>
            </w:r>
            <w:r w:rsidR="00C712AF">
              <w:rPr>
                <w:rFonts w:cs="Arial"/>
                <w:color w:val="000000" w:themeColor="text1"/>
              </w:rPr>
              <w:t xml:space="preserve"> </w:t>
            </w:r>
            <w:r w:rsidRPr="00C712AF">
              <w:rPr>
                <w:rFonts w:cs="Arial"/>
                <w:color w:val="000000" w:themeColor="text1"/>
              </w:rPr>
              <w:t>pump.</w:t>
            </w:r>
          </w:p>
          <w:p w14:paraId="762701A8" w14:textId="2CE4AFD1" w:rsidR="0062148D" w:rsidRPr="00C712AF" w:rsidRDefault="0062148D" w:rsidP="00BE41AE">
            <w:pPr>
              <w:widowControl w:val="0"/>
              <w:numPr>
                <w:ilvl w:val="0"/>
                <w:numId w:val="102"/>
              </w:numPr>
              <w:tabs>
                <w:tab w:val="left" w:pos="120"/>
                <w:tab w:val="left" w:pos="3051"/>
                <w:tab w:val="left" w:pos="3052"/>
              </w:tabs>
              <w:autoSpaceDE w:val="0"/>
              <w:autoSpaceDN w:val="0"/>
              <w:spacing w:before="0" w:after="0"/>
              <w:ind w:left="576" w:hanging="576"/>
              <w:contextualSpacing/>
              <w:jc w:val="left"/>
              <w:rPr>
                <w:rFonts w:cs="Arial"/>
                <w:color w:val="000000" w:themeColor="text1"/>
              </w:rPr>
            </w:pPr>
            <w:r w:rsidRPr="00C712AF">
              <w:rPr>
                <w:rFonts w:cs="Arial"/>
                <w:color w:val="000000" w:themeColor="text1"/>
              </w:rPr>
              <w:t>Inspect and replace diesel engine glow</w:t>
            </w:r>
            <w:r w:rsidR="00C712AF">
              <w:rPr>
                <w:rFonts w:cs="Arial"/>
                <w:color w:val="000000" w:themeColor="text1"/>
              </w:rPr>
              <w:t xml:space="preserve"> </w:t>
            </w:r>
            <w:r w:rsidRPr="00C712AF">
              <w:rPr>
                <w:rFonts w:cs="Arial"/>
                <w:color w:val="000000" w:themeColor="text1"/>
              </w:rPr>
              <w:t>plug.</w:t>
            </w:r>
          </w:p>
        </w:tc>
      </w:tr>
      <w:tr w:rsidR="0062148D" w:rsidRPr="0062148D" w14:paraId="6FE6F3B1" w14:textId="77777777" w:rsidTr="00C712AF">
        <w:trPr>
          <w:trHeight w:val="1134"/>
        </w:trPr>
        <w:tc>
          <w:tcPr>
            <w:tcW w:w="1416" w:type="pct"/>
          </w:tcPr>
          <w:p w14:paraId="71A015E2" w14:textId="77777777" w:rsidR="0062148D" w:rsidRPr="00C712AF" w:rsidRDefault="0062148D" w:rsidP="00BE41AE">
            <w:pPr>
              <w:numPr>
                <w:ilvl w:val="0"/>
                <w:numId w:val="100"/>
              </w:numPr>
              <w:spacing w:before="0" w:after="0"/>
              <w:ind w:hanging="720"/>
              <w:contextualSpacing/>
              <w:jc w:val="left"/>
              <w:rPr>
                <w:rFonts w:cs="Arial"/>
                <w:color w:val="000000" w:themeColor="text1"/>
              </w:rPr>
            </w:pPr>
            <w:r w:rsidRPr="00C712AF">
              <w:rPr>
                <w:rFonts w:cs="Arial"/>
                <w:color w:val="000000" w:themeColor="text1"/>
              </w:rPr>
              <w:t>Electronic Fuel injection system of petrol engine</w:t>
            </w:r>
          </w:p>
        </w:tc>
        <w:tc>
          <w:tcPr>
            <w:tcW w:w="3584" w:type="pct"/>
          </w:tcPr>
          <w:p w14:paraId="25747B56" w14:textId="5C39B0E7" w:rsidR="0062148D" w:rsidRPr="00C712AF" w:rsidRDefault="0062148D" w:rsidP="00BE41AE">
            <w:pPr>
              <w:numPr>
                <w:ilvl w:val="0"/>
                <w:numId w:val="103"/>
              </w:numPr>
              <w:tabs>
                <w:tab w:val="left" w:pos="120"/>
              </w:tabs>
              <w:spacing w:before="0" w:after="0"/>
              <w:ind w:left="576" w:hanging="576"/>
              <w:jc w:val="left"/>
              <w:rPr>
                <w:rFonts w:cs="Arial"/>
                <w:color w:val="000000" w:themeColor="text1"/>
              </w:rPr>
            </w:pPr>
            <w:r w:rsidRPr="00C712AF">
              <w:rPr>
                <w:rFonts w:cs="Arial"/>
                <w:color w:val="000000" w:themeColor="text1"/>
              </w:rPr>
              <w:t>Inspect the components of EFI system Fuel pump, fuel line,</w:t>
            </w:r>
            <w:r w:rsidR="00C712AF">
              <w:rPr>
                <w:rFonts w:cs="Arial"/>
                <w:color w:val="000000" w:themeColor="text1"/>
              </w:rPr>
              <w:t xml:space="preserve"> </w:t>
            </w:r>
            <w:r w:rsidRPr="00C712AF">
              <w:rPr>
                <w:rFonts w:cs="Arial"/>
                <w:color w:val="000000" w:themeColor="text1"/>
              </w:rPr>
              <w:t>fuel filter, pressure regulator, common rail, injector</w:t>
            </w:r>
          </w:p>
          <w:p w14:paraId="00AC4C04" w14:textId="49BD1FEB" w:rsidR="0062148D" w:rsidRPr="00C712AF" w:rsidRDefault="0062148D" w:rsidP="00BE41AE">
            <w:pPr>
              <w:numPr>
                <w:ilvl w:val="0"/>
                <w:numId w:val="103"/>
              </w:numPr>
              <w:tabs>
                <w:tab w:val="left" w:pos="120"/>
              </w:tabs>
              <w:spacing w:before="0" w:after="0"/>
              <w:ind w:left="576" w:hanging="576"/>
              <w:jc w:val="left"/>
              <w:rPr>
                <w:rFonts w:cs="Arial"/>
                <w:color w:val="000000" w:themeColor="text1"/>
              </w:rPr>
            </w:pPr>
            <w:r w:rsidRPr="00C712AF">
              <w:rPr>
                <w:rFonts w:cs="Arial"/>
                <w:color w:val="000000" w:themeColor="text1"/>
              </w:rPr>
              <w:t xml:space="preserve">Inspect and </w:t>
            </w:r>
            <w:r w:rsidR="00C712AF" w:rsidRPr="00C712AF">
              <w:rPr>
                <w:rFonts w:cs="Arial"/>
                <w:color w:val="000000" w:themeColor="text1"/>
              </w:rPr>
              <w:t>replace fuel</w:t>
            </w:r>
            <w:r w:rsidRPr="00C712AF">
              <w:rPr>
                <w:rFonts w:cs="Arial"/>
                <w:color w:val="000000" w:themeColor="text1"/>
              </w:rPr>
              <w:t xml:space="preserve"> pump</w:t>
            </w:r>
          </w:p>
          <w:p w14:paraId="6CECEAA6" w14:textId="777E4572" w:rsidR="0062148D" w:rsidRPr="00C712AF" w:rsidRDefault="0062148D" w:rsidP="00BE41AE">
            <w:pPr>
              <w:numPr>
                <w:ilvl w:val="0"/>
                <w:numId w:val="103"/>
              </w:numPr>
              <w:tabs>
                <w:tab w:val="left" w:pos="120"/>
              </w:tabs>
              <w:spacing w:before="0" w:after="0"/>
              <w:ind w:left="576" w:hanging="576"/>
              <w:jc w:val="left"/>
              <w:rPr>
                <w:rFonts w:cs="Arial"/>
                <w:color w:val="000000" w:themeColor="text1"/>
              </w:rPr>
            </w:pPr>
            <w:r w:rsidRPr="00C712AF">
              <w:rPr>
                <w:rFonts w:cs="Arial"/>
                <w:color w:val="000000" w:themeColor="text1"/>
              </w:rPr>
              <w:t>Inspect and replace pressure regulator</w:t>
            </w:r>
          </w:p>
          <w:p w14:paraId="57F2E129" w14:textId="423B26C4" w:rsidR="0062148D" w:rsidRPr="00C712AF" w:rsidRDefault="0062148D" w:rsidP="00BE41AE">
            <w:pPr>
              <w:numPr>
                <w:ilvl w:val="0"/>
                <w:numId w:val="103"/>
              </w:numPr>
              <w:tabs>
                <w:tab w:val="left" w:pos="120"/>
              </w:tabs>
              <w:spacing w:before="0" w:after="0"/>
              <w:ind w:left="576" w:hanging="576"/>
              <w:jc w:val="left"/>
              <w:rPr>
                <w:rFonts w:cs="Arial"/>
                <w:color w:val="000000" w:themeColor="text1"/>
              </w:rPr>
            </w:pPr>
            <w:r w:rsidRPr="00C712AF">
              <w:rPr>
                <w:rFonts w:cs="Arial"/>
                <w:color w:val="000000" w:themeColor="text1"/>
              </w:rPr>
              <w:t>Inspect and replace fuel filter</w:t>
            </w:r>
          </w:p>
          <w:p w14:paraId="1BB4B4D8" w14:textId="724B0CE2" w:rsidR="0062148D" w:rsidRPr="00C712AF" w:rsidRDefault="0062148D" w:rsidP="00BE41AE">
            <w:pPr>
              <w:numPr>
                <w:ilvl w:val="0"/>
                <w:numId w:val="103"/>
              </w:numPr>
              <w:tabs>
                <w:tab w:val="left" w:pos="120"/>
              </w:tabs>
              <w:spacing w:before="0" w:after="0"/>
              <w:ind w:left="576" w:hanging="576"/>
              <w:jc w:val="left"/>
              <w:rPr>
                <w:rFonts w:cs="Arial"/>
                <w:color w:val="000000" w:themeColor="text1"/>
              </w:rPr>
            </w:pPr>
            <w:r w:rsidRPr="00C712AF">
              <w:rPr>
                <w:rFonts w:cs="Arial"/>
                <w:color w:val="000000" w:themeColor="text1"/>
              </w:rPr>
              <w:t>Inspect and replace fuel gallery</w:t>
            </w:r>
          </w:p>
          <w:p w14:paraId="7E8A78DD" w14:textId="443A3895" w:rsidR="0062148D" w:rsidRPr="00C712AF" w:rsidRDefault="0062148D" w:rsidP="00BE41AE">
            <w:pPr>
              <w:numPr>
                <w:ilvl w:val="0"/>
                <w:numId w:val="103"/>
              </w:numPr>
              <w:tabs>
                <w:tab w:val="left" w:pos="120"/>
              </w:tabs>
              <w:spacing w:before="0" w:after="0"/>
              <w:ind w:left="576" w:hanging="576"/>
              <w:jc w:val="left"/>
              <w:rPr>
                <w:rFonts w:cs="Arial"/>
                <w:color w:val="000000" w:themeColor="text1"/>
              </w:rPr>
            </w:pPr>
            <w:r w:rsidRPr="00C712AF">
              <w:rPr>
                <w:rFonts w:cs="Arial"/>
                <w:color w:val="000000" w:themeColor="text1"/>
              </w:rPr>
              <w:t>Inspect and replace injector</w:t>
            </w:r>
          </w:p>
          <w:p w14:paraId="214BB18B" w14:textId="089976FC" w:rsidR="0062148D" w:rsidRPr="00C712AF" w:rsidRDefault="0062148D" w:rsidP="00BE41AE">
            <w:pPr>
              <w:numPr>
                <w:ilvl w:val="0"/>
                <w:numId w:val="103"/>
              </w:numPr>
              <w:tabs>
                <w:tab w:val="left" w:pos="120"/>
              </w:tabs>
              <w:spacing w:before="0" w:after="0"/>
              <w:ind w:left="576" w:hanging="576"/>
              <w:jc w:val="left"/>
              <w:rPr>
                <w:rFonts w:cs="Arial"/>
                <w:color w:val="000000" w:themeColor="text1"/>
              </w:rPr>
            </w:pPr>
            <w:r w:rsidRPr="00C712AF">
              <w:rPr>
                <w:rFonts w:cs="Arial"/>
                <w:color w:val="000000" w:themeColor="text1"/>
              </w:rPr>
              <w:t>Inspect and replace fuel line</w:t>
            </w:r>
          </w:p>
        </w:tc>
      </w:tr>
      <w:tr w:rsidR="0062148D" w:rsidRPr="0062148D" w14:paraId="321058A7" w14:textId="77777777" w:rsidTr="00C712AF">
        <w:trPr>
          <w:trHeight w:val="2438"/>
        </w:trPr>
        <w:tc>
          <w:tcPr>
            <w:tcW w:w="1416" w:type="pct"/>
          </w:tcPr>
          <w:p w14:paraId="0A1FB11C" w14:textId="77777777" w:rsidR="0062148D" w:rsidRPr="00C712AF" w:rsidRDefault="0062148D" w:rsidP="00BE41AE">
            <w:pPr>
              <w:numPr>
                <w:ilvl w:val="0"/>
                <w:numId w:val="100"/>
              </w:numPr>
              <w:spacing w:before="0" w:after="0"/>
              <w:ind w:hanging="720"/>
              <w:contextualSpacing/>
              <w:jc w:val="left"/>
              <w:rPr>
                <w:rFonts w:cs="Arial"/>
                <w:color w:val="000000" w:themeColor="text1"/>
              </w:rPr>
            </w:pPr>
            <w:r w:rsidRPr="00C712AF">
              <w:rPr>
                <w:rFonts w:cs="Arial"/>
                <w:color w:val="000000" w:themeColor="text1"/>
              </w:rPr>
              <w:t>Electronic Fuel injection system of Diesel engine</w:t>
            </w:r>
          </w:p>
        </w:tc>
        <w:tc>
          <w:tcPr>
            <w:tcW w:w="3584" w:type="pct"/>
          </w:tcPr>
          <w:p w14:paraId="7CDA308C" w14:textId="699FF0E4" w:rsidR="0062148D" w:rsidRPr="00C712AF" w:rsidRDefault="0062148D" w:rsidP="00BE41AE">
            <w:pPr>
              <w:numPr>
                <w:ilvl w:val="0"/>
                <w:numId w:val="104"/>
              </w:numPr>
              <w:tabs>
                <w:tab w:val="left" w:pos="120"/>
              </w:tabs>
              <w:spacing w:before="0" w:after="0"/>
              <w:ind w:left="576" w:hanging="576"/>
              <w:jc w:val="left"/>
              <w:rPr>
                <w:rFonts w:cs="Arial"/>
                <w:color w:val="000000" w:themeColor="text1"/>
              </w:rPr>
            </w:pPr>
            <w:r w:rsidRPr="00C712AF">
              <w:rPr>
                <w:rFonts w:cs="Arial"/>
                <w:color w:val="000000" w:themeColor="text1"/>
              </w:rPr>
              <w:t>Inspect the components of EFI system</w:t>
            </w:r>
            <w:r w:rsidR="00C712AF">
              <w:rPr>
                <w:rFonts w:cs="Arial"/>
                <w:color w:val="000000" w:themeColor="text1"/>
              </w:rPr>
              <w:t xml:space="preserve"> </w:t>
            </w:r>
            <w:r w:rsidRPr="00C712AF">
              <w:rPr>
                <w:rFonts w:cs="Arial"/>
                <w:color w:val="000000" w:themeColor="text1"/>
              </w:rPr>
              <w:t>Fuel pump, fuel line,</w:t>
            </w:r>
            <w:r w:rsidR="00C712AF">
              <w:rPr>
                <w:rFonts w:cs="Arial"/>
                <w:color w:val="000000" w:themeColor="text1"/>
              </w:rPr>
              <w:t xml:space="preserve"> </w:t>
            </w:r>
            <w:r w:rsidRPr="00C712AF">
              <w:rPr>
                <w:rFonts w:cs="Arial"/>
                <w:color w:val="000000" w:themeColor="text1"/>
              </w:rPr>
              <w:t>fuel filter, pressure regulator, common rail, injector</w:t>
            </w:r>
          </w:p>
          <w:p w14:paraId="59855F99" w14:textId="4B327C1D" w:rsidR="0062148D" w:rsidRPr="00C712AF" w:rsidRDefault="0062148D" w:rsidP="00BE41AE">
            <w:pPr>
              <w:numPr>
                <w:ilvl w:val="0"/>
                <w:numId w:val="104"/>
              </w:numPr>
              <w:tabs>
                <w:tab w:val="left" w:pos="120"/>
              </w:tabs>
              <w:spacing w:before="0" w:after="0"/>
              <w:ind w:left="576" w:hanging="576"/>
              <w:jc w:val="left"/>
              <w:rPr>
                <w:rFonts w:cs="Arial"/>
                <w:color w:val="000000" w:themeColor="text1"/>
              </w:rPr>
            </w:pPr>
            <w:r w:rsidRPr="00C712AF">
              <w:rPr>
                <w:rFonts w:cs="Arial"/>
                <w:color w:val="000000" w:themeColor="text1"/>
              </w:rPr>
              <w:t>Inspect and replace fuel pump</w:t>
            </w:r>
          </w:p>
          <w:p w14:paraId="6CB14A6B" w14:textId="0BFD4E9C" w:rsidR="0062148D" w:rsidRPr="00C712AF" w:rsidRDefault="0062148D" w:rsidP="00BE41AE">
            <w:pPr>
              <w:numPr>
                <w:ilvl w:val="0"/>
                <w:numId w:val="104"/>
              </w:numPr>
              <w:tabs>
                <w:tab w:val="left" w:pos="120"/>
              </w:tabs>
              <w:spacing w:before="0" w:after="0"/>
              <w:ind w:left="576" w:hanging="576"/>
              <w:jc w:val="left"/>
              <w:rPr>
                <w:rFonts w:cs="Arial"/>
                <w:color w:val="000000" w:themeColor="text1"/>
              </w:rPr>
            </w:pPr>
            <w:r w:rsidRPr="00C712AF">
              <w:rPr>
                <w:rFonts w:cs="Arial"/>
                <w:color w:val="000000" w:themeColor="text1"/>
              </w:rPr>
              <w:t>Inspect and replace pressure regulator</w:t>
            </w:r>
          </w:p>
          <w:p w14:paraId="6880E2E7" w14:textId="0FBD7B02" w:rsidR="0062148D" w:rsidRPr="00C712AF" w:rsidRDefault="0062148D" w:rsidP="00BE41AE">
            <w:pPr>
              <w:numPr>
                <w:ilvl w:val="0"/>
                <w:numId w:val="104"/>
              </w:numPr>
              <w:tabs>
                <w:tab w:val="left" w:pos="120"/>
              </w:tabs>
              <w:spacing w:before="0" w:after="0"/>
              <w:ind w:left="576" w:hanging="576"/>
              <w:jc w:val="left"/>
              <w:rPr>
                <w:rFonts w:cs="Arial"/>
                <w:color w:val="000000" w:themeColor="text1"/>
              </w:rPr>
            </w:pPr>
            <w:r w:rsidRPr="00C712AF">
              <w:rPr>
                <w:rFonts w:cs="Arial"/>
                <w:color w:val="000000" w:themeColor="text1"/>
              </w:rPr>
              <w:t>Inspect and replace fuel filter</w:t>
            </w:r>
          </w:p>
          <w:p w14:paraId="338DB7D2" w14:textId="7324C860" w:rsidR="0062148D" w:rsidRPr="00C712AF" w:rsidRDefault="0062148D" w:rsidP="00BE41AE">
            <w:pPr>
              <w:numPr>
                <w:ilvl w:val="0"/>
                <w:numId w:val="104"/>
              </w:numPr>
              <w:tabs>
                <w:tab w:val="left" w:pos="120"/>
              </w:tabs>
              <w:spacing w:before="0" w:after="0"/>
              <w:ind w:left="576" w:hanging="576"/>
              <w:jc w:val="left"/>
              <w:rPr>
                <w:rFonts w:cs="Arial"/>
                <w:color w:val="000000" w:themeColor="text1"/>
              </w:rPr>
            </w:pPr>
            <w:r w:rsidRPr="00C712AF">
              <w:rPr>
                <w:rFonts w:cs="Arial"/>
                <w:color w:val="000000" w:themeColor="text1"/>
              </w:rPr>
              <w:t>Inspect and replace injector</w:t>
            </w:r>
          </w:p>
          <w:p w14:paraId="5ED1CF73" w14:textId="6528041B" w:rsidR="0062148D" w:rsidRPr="00C712AF" w:rsidRDefault="0062148D" w:rsidP="00BE41AE">
            <w:pPr>
              <w:numPr>
                <w:ilvl w:val="0"/>
                <w:numId w:val="104"/>
              </w:numPr>
              <w:tabs>
                <w:tab w:val="left" w:pos="120"/>
              </w:tabs>
              <w:spacing w:before="0" w:after="0"/>
              <w:ind w:left="576" w:hanging="576"/>
              <w:jc w:val="left"/>
              <w:rPr>
                <w:rFonts w:cs="Arial"/>
                <w:color w:val="000000" w:themeColor="text1"/>
              </w:rPr>
            </w:pPr>
            <w:r w:rsidRPr="00C712AF">
              <w:rPr>
                <w:rFonts w:cs="Arial"/>
                <w:color w:val="000000" w:themeColor="text1"/>
              </w:rPr>
              <w:t>Inspect and replace fuel line</w:t>
            </w:r>
          </w:p>
        </w:tc>
      </w:tr>
      <w:tr w:rsidR="0062148D" w:rsidRPr="0062148D" w14:paraId="7FC2A614" w14:textId="77777777" w:rsidTr="00C712AF">
        <w:trPr>
          <w:trHeight w:val="3230"/>
        </w:trPr>
        <w:tc>
          <w:tcPr>
            <w:tcW w:w="1416" w:type="pct"/>
          </w:tcPr>
          <w:p w14:paraId="3825CB65" w14:textId="77777777" w:rsidR="0062148D" w:rsidRPr="00C712AF" w:rsidRDefault="0062148D" w:rsidP="00BE41AE">
            <w:pPr>
              <w:numPr>
                <w:ilvl w:val="0"/>
                <w:numId w:val="100"/>
              </w:numPr>
              <w:spacing w:before="0" w:after="0"/>
              <w:ind w:hanging="720"/>
              <w:contextualSpacing/>
              <w:jc w:val="left"/>
              <w:rPr>
                <w:rFonts w:cs="Arial"/>
                <w:color w:val="000000" w:themeColor="text1"/>
              </w:rPr>
            </w:pPr>
            <w:r w:rsidRPr="00C712AF">
              <w:rPr>
                <w:rFonts w:cs="Arial"/>
                <w:color w:val="000000" w:themeColor="text1"/>
              </w:rPr>
              <w:t>Sensors</w:t>
            </w:r>
          </w:p>
        </w:tc>
        <w:tc>
          <w:tcPr>
            <w:tcW w:w="3584" w:type="pct"/>
          </w:tcPr>
          <w:p w14:paraId="1CF8BB88" w14:textId="3D24C931" w:rsidR="0062148D" w:rsidRPr="00C712AF" w:rsidRDefault="0062148D" w:rsidP="00BE41AE">
            <w:pPr>
              <w:numPr>
                <w:ilvl w:val="0"/>
                <w:numId w:val="105"/>
              </w:numPr>
              <w:tabs>
                <w:tab w:val="left" w:pos="120"/>
              </w:tabs>
              <w:spacing w:before="0" w:after="0"/>
              <w:ind w:left="576" w:hanging="576"/>
              <w:jc w:val="left"/>
              <w:rPr>
                <w:rFonts w:cs="Arial"/>
                <w:color w:val="000000" w:themeColor="text1"/>
              </w:rPr>
            </w:pPr>
            <w:r w:rsidRPr="00C712AF">
              <w:rPr>
                <w:rFonts w:cs="Arial"/>
                <w:color w:val="000000" w:themeColor="text1"/>
              </w:rPr>
              <w:t>Inspect the of EFI system sensors Air Flow meter,</w:t>
            </w:r>
            <w:r w:rsidR="00C712AF">
              <w:rPr>
                <w:rFonts w:cs="Arial"/>
                <w:color w:val="000000" w:themeColor="text1"/>
              </w:rPr>
              <w:t xml:space="preserve"> </w:t>
            </w:r>
            <w:r w:rsidRPr="00C712AF">
              <w:rPr>
                <w:rFonts w:cs="Arial"/>
                <w:color w:val="000000" w:themeColor="text1"/>
              </w:rPr>
              <w:t>Map sensor ,Air temperature sensor, Water temperature sensor, Throttle position sensor, , Knock sensor, RPM sensor, Oxygen sensor.</w:t>
            </w:r>
          </w:p>
          <w:p w14:paraId="0D3F2215" w14:textId="77777777" w:rsidR="0062148D" w:rsidRPr="00C712AF" w:rsidRDefault="0062148D" w:rsidP="00BE41AE">
            <w:pPr>
              <w:numPr>
                <w:ilvl w:val="0"/>
                <w:numId w:val="105"/>
              </w:numPr>
              <w:tabs>
                <w:tab w:val="left" w:pos="120"/>
              </w:tabs>
              <w:spacing w:before="0" w:after="0"/>
              <w:ind w:left="576" w:hanging="576"/>
              <w:jc w:val="left"/>
              <w:rPr>
                <w:rFonts w:cs="Arial"/>
                <w:color w:val="000000" w:themeColor="text1"/>
              </w:rPr>
            </w:pPr>
            <w:r w:rsidRPr="00C712AF">
              <w:rPr>
                <w:rFonts w:cs="Arial"/>
                <w:color w:val="000000" w:themeColor="text1"/>
              </w:rPr>
              <w:t>Inspect and replace   Air Flow meter</w:t>
            </w:r>
          </w:p>
          <w:p w14:paraId="4A0B32A8" w14:textId="77777777" w:rsidR="0062148D" w:rsidRPr="00C712AF" w:rsidRDefault="0062148D" w:rsidP="00BE41AE">
            <w:pPr>
              <w:numPr>
                <w:ilvl w:val="0"/>
                <w:numId w:val="105"/>
              </w:numPr>
              <w:tabs>
                <w:tab w:val="left" w:pos="120"/>
              </w:tabs>
              <w:spacing w:before="0" w:after="0"/>
              <w:ind w:left="576" w:hanging="576"/>
              <w:jc w:val="left"/>
              <w:rPr>
                <w:rFonts w:cs="Arial"/>
                <w:color w:val="000000" w:themeColor="text1"/>
              </w:rPr>
            </w:pPr>
            <w:r w:rsidRPr="00C712AF">
              <w:rPr>
                <w:rFonts w:cs="Arial"/>
                <w:color w:val="000000" w:themeColor="text1"/>
              </w:rPr>
              <w:t>Inspect and replace   Map sensor</w:t>
            </w:r>
          </w:p>
          <w:p w14:paraId="2AA32542" w14:textId="77777777" w:rsidR="0062148D" w:rsidRPr="00C712AF" w:rsidRDefault="0062148D" w:rsidP="00BE41AE">
            <w:pPr>
              <w:numPr>
                <w:ilvl w:val="0"/>
                <w:numId w:val="105"/>
              </w:numPr>
              <w:tabs>
                <w:tab w:val="left" w:pos="120"/>
              </w:tabs>
              <w:spacing w:before="0" w:after="0"/>
              <w:ind w:left="576" w:hanging="576"/>
              <w:jc w:val="left"/>
              <w:rPr>
                <w:rFonts w:cs="Arial"/>
                <w:color w:val="000000" w:themeColor="text1"/>
              </w:rPr>
            </w:pPr>
            <w:r w:rsidRPr="00C712AF">
              <w:rPr>
                <w:rFonts w:cs="Arial"/>
                <w:color w:val="000000" w:themeColor="text1"/>
              </w:rPr>
              <w:t>Inspect and replace   Air temperature sensor</w:t>
            </w:r>
          </w:p>
          <w:p w14:paraId="4FD920BA" w14:textId="77777777" w:rsidR="0062148D" w:rsidRPr="00C712AF" w:rsidRDefault="0062148D" w:rsidP="00BE41AE">
            <w:pPr>
              <w:numPr>
                <w:ilvl w:val="0"/>
                <w:numId w:val="105"/>
              </w:numPr>
              <w:tabs>
                <w:tab w:val="left" w:pos="120"/>
              </w:tabs>
              <w:spacing w:before="0" w:after="0"/>
              <w:ind w:left="576" w:hanging="576"/>
              <w:jc w:val="left"/>
              <w:rPr>
                <w:rFonts w:cs="Arial"/>
                <w:color w:val="000000" w:themeColor="text1"/>
              </w:rPr>
            </w:pPr>
            <w:r w:rsidRPr="00C712AF">
              <w:rPr>
                <w:rFonts w:cs="Arial"/>
                <w:color w:val="000000" w:themeColor="text1"/>
              </w:rPr>
              <w:t>Inspect and replace   Water temperature sensor</w:t>
            </w:r>
          </w:p>
          <w:p w14:paraId="57C971E9" w14:textId="474726D4" w:rsidR="0062148D" w:rsidRPr="00C712AF" w:rsidRDefault="0062148D" w:rsidP="00BE41AE">
            <w:pPr>
              <w:numPr>
                <w:ilvl w:val="0"/>
                <w:numId w:val="105"/>
              </w:numPr>
              <w:tabs>
                <w:tab w:val="left" w:pos="120"/>
              </w:tabs>
              <w:spacing w:before="0" w:after="0"/>
              <w:ind w:left="576" w:hanging="576"/>
              <w:jc w:val="left"/>
              <w:rPr>
                <w:rFonts w:cs="Arial"/>
                <w:color w:val="000000" w:themeColor="text1"/>
              </w:rPr>
            </w:pPr>
            <w:r w:rsidRPr="00C712AF">
              <w:rPr>
                <w:rFonts w:cs="Arial"/>
                <w:color w:val="000000" w:themeColor="text1"/>
              </w:rPr>
              <w:t>Inspect and replace Throttle position sensor</w:t>
            </w:r>
          </w:p>
          <w:p w14:paraId="6623D886" w14:textId="77777777" w:rsidR="0062148D" w:rsidRPr="00C712AF" w:rsidRDefault="0062148D" w:rsidP="00BE41AE">
            <w:pPr>
              <w:numPr>
                <w:ilvl w:val="0"/>
                <w:numId w:val="105"/>
              </w:numPr>
              <w:tabs>
                <w:tab w:val="left" w:pos="120"/>
              </w:tabs>
              <w:spacing w:before="0" w:after="0"/>
              <w:ind w:left="576" w:hanging="576"/>
              <w:jc w:val="left"/>
              <w:rPr>
                <w:rFonts w:cs="Arial"/>
                <w:color w:val="000000" w:themeColor="text1"/>
              </w:rPr>
            </w:pPr>
            <w:r w:rsidRPr="00C712AF">
              <w:rPr>
                <w:rFonts w:cs="Arial"/>
                <w:color w:val="000000" w:themeColor="text1"/>
              </w:rPr>
              <w:t>Inspect and replace   Knock sensor</w:t>
            </w:r>
          </w:p>
          <w:p w14:paraId="08368791" w14:textId="77777777" w:rsidR="0062148D" w:rsidRPr="00C712AF" w:rsidRDefault="0062148D" w:rsidP="00BE41AE">
            <w:pPr>
              <w:numPr>
                <w:ilvl w:val="0"/>
                <w:numId w:val="105"/>
              </w:numPr>
              <w:tabs>
                <w:tab w:val="left" w:pos="120"/>
              </w:tabs>
              <w:spacing w:before="0" w:after="0"/>
              <w:ind w:left="576" w:hanging="576"/>
              <w:jc w:val="left"/>
              <w:rPr>
                <w:rFonts w:cs="Arial"/>
                <w:color w:val="000000" w:themeColor="text1"/>
              </w:rPr>
            </w:pPr>
            <w:r w:rsidRPr="00C712AF">
              <w:rPr>
                <w:rFonts w:cs="Arial"/>
                <w:color w:val="000000" w:themeColor="text1"/>
              </w:rPr>
              <w:t xml:space="preserve">Inspect and replace Knock sensor </w:t>
            </w:r>
          </w:p>
          <w:p w14:paraId="2EFB74F5" w14:textId="77777777" w:rsidR="0062148D" w:rsidRPr="00C712AF" w:rsidRDefault="0062148D" w:rsidP="00BE41AE">
            <w:pPr>
              <w:numPr>
                <w:ilvl w:val="0"/>
                <w:numId w:val="105"/>
              </w:numPr>
              <w:tabs>
                <w:tab w:val="left" w:pos="120"/>
              </w:tabs>
              <w:spacing w:before="0" w:after="0"/>
              <w:ind w:left="576" w:hanging="576"/>
              <w:jc w:val="left"/>
              <w:rPr>
                <w:rFonts w:cs="Arial"/>
                <w:color w:val="000000" w:themeColor="text1"/>
              </w:rPr>
            </w:pPr>
            <w:r w:rsidRPr="00C712AF">
              <w:rPr>
                <w:rFonts w:cs="Arial"/>
                <w:color w:val="000000" w:themeColor="text1"/>
              </w:rPr>
              <w:t>Inspect and replace   Oxygen sensor</w:t>
            </w:r>
          </w:p>
        </w:tc>
      </w:tr>
      <w:tr w:rsidR="0062148D" w:rsidRPr="0062148D" w14:paraId="288EE16F" w14:textId="77777777" w:rsidTr="00C712AF">
        <w:trPr>
          <w:trHeight w:val="620"/>
        </w:trPr>
        <w:tc>
          <w:tcPr>
            <w:tcW w:w="1416" w:type="pct"/>
          </w:tcPr>
          <w:p w14:paraId="696A4D9E" w14:textId="77777777" w:rsidR="0062148D" w:rsidRPr="00C712AF" w:rsidRDefault="0062148D" w:rsidP="00BE41AE">
            <w:pPr>
              <w:numPr>
                <w:ilvl w:val="0"/>
                <w:numId w:val="100"/>
              </w:numPr>
              <w:spacing w:before="0" w:after="0"/>
              <w:ind w:hanging="720"/>
              <w:contextualSpacing/>
              <w:jc w:val="left"/>
              <w:rPr>
                <w:rFonts w:cs="Arial"/>
                <w:color w:val="000000" w:themeColor="text1"/>
              </w:rPr>
            </w:pPr>
            <w:r w:rsidRPr="00C712AF">
              <w:rPr>
                <w:rFonts w:cs="Arial"/>
                <w:color w:val="000000" w:themeColor="text1"/>
              </w:rPr>
              <w:t>Compressed Natural Gas</w:t>
            </w:r>
          </w:p>
        </w:tc>
        <w:tc>
          <w:tcPr>
            <w:tcW w:w="3584" w:type="pct"/>
          </w:tcPr>
          <w:p w14:paraId="2E308615" w14:textId="5E875205" w:rsidR="0062148D" w:rsidRPr="00C712AF" w:rsidRDefault="0062148D" w:rsidP="00BE41AE">
            <w:pPr>
              <w:numPr>
                <w:ilvl w:val="0"/>
                <w:numId w:val="106"/>
              </w:numPr>
              <w:tabs>
                <w:tab w:val="left" w:pos="120"/>
              </w:tabs>
              <w:spacing w:before="0" w:after="0"/>
              <w:ind w:left="576" w:hanging="576"/>
              <w:jc w:val="left"/>
              <w:rPr>
                <w:rFonts w:cs="Arial"/>
                <w:color w:val="000000" w:themeColor="text1"/>
              </w:rPr>
            </w:pPr>
            <w:r w:rsidRPr="00C712AF">
              <w:rPr>
                <w:rFonts w:cs="Arial"/>
                <w:color w:val="000000" w:themeColor="text1"/>
              </w:rPr>
              <w:t>Inspect the components of CNG system</w:t>
            </w:r>
            <w:r w:rsidR="00C712AF">
              <w:rPr>
                <w:rFonts w:cs="Arial"/>
                <w:color w:val="000000" w:themeColor="text1"/>
              </w:rPr>
              <w:t xml:space="preserve"> </w:t>
            </w:r>
            <w:r w:rsidRPr="00C712AF">
              <w:rPr>
                <w:rFonts w:cs="Arial"/>
                <w:color w:val="000000" w:themeColor="text1"/>
              </w:rPr>
              <w:t>Cylinder, line,</w:t>
            </w:r>
            <w:r w:rsidR="00C712AF">
              <w:rPr>
                <w:rFonts w:cs="Arial"/>
                <w:color w:val="000000" w:themeColor="text1"/>
              </w:rPr>
              <w:t xml:space="preserve"> </w:t>
            </w:r>
            <w:r w:rsidRPr="00C712AF">
              <w:rPr>
                <w:rFonts w:cs="Arial"/>
                <w:color w:val="000000" w:themeColor="text1"/>
              </w:rPr>
              <w:t>filler cap, Mechanical gauge, change over switch, converter,</w:t>
            </w:r>
            <w:r w:rsidR="00C712AF">
              <w:rPr>
                <w:rFonts w:cs="Arial"/>
                <w:color w:val="000000" w:themeColor="text1"/>
              </w:rPr>
              <w:t xml:space="preserve"> </w:t>
            </w:r>
            <w:r w:rsidRPr="00C712AF">
              <w:rPr>
                <w:rFonts w:cs="Arial"/>
                <w:color w:val="000000" w:themeColor="text1"/>
              </w:rPr>
              <w:t>petrol and CNG solenoid.</w:t>
            </w:r>
          </w:p>
          <w:p w14:paraId="1694ABBF" w14:textId="086263CF" w:rsidR="0062148D" w:rsidRPr="00C712AF" w:rsidRDefault="0062148D" w:rsidP="00BE41AE">
            <w:pPr>
              <w:numPr>
                <w:ilvl w:val="0"/>
                <w:numId w:val="106"/>
              </w:numPr>
              <w:tabs>
                <w:tab w:val="left" w:pos="120"/>
              </w:tabs>
              <w:spacing w:before="0" w:after="0"/>
              <w:ind w:left="576" w:hanging="576"/>
              <w:jc w:val="left"/>
              <w:rPr>
                <w:rFonts w:cs="Arial"/>
                <w:color w:val="000000" w:themeColor="text1"/>
              </w:rPr>
            </w:pPr>
            <w:r w:rsidRPr="00C712AF">
              <w:rPr>
                <w:rFonts w:cs="Arial"/>
                <w:color w:val="000000" w:themeColor="text1"/>
              </w:rPr>
              <w:t>Inspect and replace cylinder</w:t>
            </w:r>
          </w:p>
          <w:p w14:paraId="608D893D" w14:textId="419BB572" w:rsidR="0062148D" w:rsidRPr="00C712AF" w:rsidRDefault="0062148D" w:rsidP="00BE41AE">
            <w:pPr>
              <w:numPr>
                <w:ilvl w:val="0"/>
                <w:numId w:val="106"/>
              </w:numPr>
              <w:tabs>
                <w:tab w:val="left" w:pos="120"/>
              </w:tabs>
              <w:spacing w:before="0" w:after="0"/>
              <w:ind w:left="576" w:hanging="576"/>
              <w:jc w:val="left"/>
              <w:rPr>
                <w:rFonts w:cs="Arial"/>
                <w:color w:val="000000" w:themeColor="text1"/>
              </w:rPr>
            </w:pPr>
            <w:r w:rsidRPr="00C712AF">
              <w:rPr>
                <w:rFonts w:cs="Arial"/>
                <w:color w:val="000000" w:themeColor="text1"/>
              </w:rPr>
              <w:t xml:space="preserve">Inspect and replace filler valve </w:t>
            </w:r>
          </w:p>
          <w:p w14:paraId="30D6D49C" w14:textId="0D8CA791" w:rsidR="0062148D" w:rsidRPr="00C712AF" w:rsidRDefault="0062148D" w:rsidP="00BE41AE">
            <w:pPr>
              <w:numPr>
                <w:ilvl w:val="0"/>
                <w:numId w:val="106"/>
              </w:numPr>
              <w:tabs>
                <w:tab w:val="left" w:pos="120"/>
              </w:tabs>
              <w:spacing w:before="0" w:after="0"/>
              <w:ind w:left="576" w:hanging="576"/>
              <w:jc w:val="left"/>
              <w:rPr>
                <w:rFonts w:cs="Arial"/>
                <w:color w:val="000000" w:themeColor="text1"/>
              </w:rPr>
            </w:pPr>
            <w:r w:rsidRPr="00C712AF">
              <w:rPr>
                <w:rFonts w:cs="Arial"/>
                <w:color w:val="000000" w:themeColor="text1"/>
              </w:rPr>
              <w:t xml:space="preserve">Inspect and replace gauge </w:t>
            </w:r>
          </w:p>
          <w:p w14:paraId="3CA72A48" w14:textId="68050E49" w:rsidR="0062148D" w:rsidRPr="00C712AF" w:rsidRDefault="0062148D" w:rsidP="00BE41AE">
            <w:pPr>
              <w:numPr>
                <w:ilvl w:val="0"/>
                <w:numId w:val="106"/>
              </w:numPr>
              <w:tabs>
                <w:tab w:val="left" w:pos="120"/>
              </w:tabs>
              <w:spacing w:before="0" w:after="0"/>
              <w:ind w:left="576" w:hanging="576"/>
              <w:jc w:val="left"/>
              <w:rPr>
                <w:rFonts w:cs="Arial"/>
                <w:color w:val="000000" w:themeColor="text1"/>
              </w:rPr>
            </w:pPr>
            <w:r w:rsidRPr="00C712AF">
              <w:rPr>
                <w:rFonts w:cs="Arial"/>
                <w:color w:val="000000" w:themeColor="text1"/>
              </w:rPr>
              <w:t>Inspect and replace change over switch</w:t>
            </w:r>
          </w:p>
          <w:p w14:paraId="740DDC2D" w14:textId="77777777" w:rsidR="0062148D" w:rsidRPr="00C712AF" w:rsidRDefault="0062148D" w:rsidP="00BE41AE">
            <w:pPr>
              <w:numPr>
                <w:ilvl w:val="0"/>
                <w:numId w:val="106"/>
              </w:numPr>
              <w:tabs>
                <w:tab w:val="left" w:pos="120"/>
              </w:tabs>
              <w:spacing w:before="0" w:after="0"/>
              <w:ind w:left="576" w:hanging="576"/>
              <w:jc w:val="left"/>
              <w:rPr>
                <w:rFonts w:cs="Arial"/>
                <w:color w:val="000000" w:themeColor="text1"/>
              </w:rPr>
            </w:pPr>
            <w:r w:rsidRPr="00C712AF">
              <w:rPr>
                <w:rFonts w:cs="Arial"/>
                <w:color w:val="000000" w:themeColor="text1"/>
              </w:rPr>
              <w:t xml:space="preserve">Inspect and service convertor </w:t>
            </w:r>
          </w:p>
          <w:p w14:paraId="52C4AA40" w14:textId="2501F198" w:rsidR="0062148D" w:rsidRPr="00C712AF" w:rsidRDefault="0062148D" w:rsidP="00BE41AE">
            <w:pPr>
              <w:numPr>
                <w:ilvl w:val="0"/>
                <w:numId w:val="106"/>
              </w:numPr>
              <w:tabs>
                <w:tab w:val="left" w:pos="120"/>
              </w:tabs>
              <w:spacing w:before="0" w:after="0"/>
              <w:ind w:left="576" w:hanging="576"/>
              <w:jc w:val="left"/>
              <w:rPr>
                <w:rFonts w:cs="Arial"/>
                <w:color w:val="000000" w:themeColor="text1"/>
              </w:rPr>
            </w:pPr>
            <w:r w:rsidRPr="00C712AF">
              <w:rPr>
                <w:rFonts w:cs="Arial"/>
                <w:color w:val="000000" w:themeColor="text1"/>
              </w:rPr>
              <w:t>Inspect and replace petrol and CNG solenoid</w:t>
            </w:r>
          </w:p>
          <w:p w14:paraId="5DC4357C" w14:textId="569E1D59" w:rsidR="0062148D" w:rsidRPr="00C712AF" w:rsidRDefault="0062148D" w:rsidP="00BE41AE">
            <w:pPr>
              <w:numPr>
                <w:ilvl w:val="0"/>
                <w:numId w:val="106"/>
              </w:numPr>
              <w:tabs>
                <w:tab w:val="left" w:pos="120"/>
              </w:tabs>
              <w:spacing w:before="0" w:after="0"/>
              <w:ind w:left="576" w:hanging="576"/>
              <w:jc w:val="left"/>
              <w:rPr>
                <w:rFonts w:cs="Arial"/>
                <w:color w:val="000000" w:themeColor="text1"/>
              </w:rPr>
            </w:pPr>
            <w:r w:rsidRPr="00C712AF">
              <w:rPr>
                <w:rFonts w:cs="Arial"/>
                <w:color w:val="000000" w:themeColor="text1"/>
              </w:rPr>
              <w:t>Inspect, install and repair CNG wiring</w:t>
            </w:r>
          </w:p>
          <w:p w14:paraId="4B44C6E3" w14:textId="77777777" w:rsidR="0062148D" w:rsidRPr="00C712AF" w:rsidRDefault="0062148D" w:rsidP="00BE41AE">
            <w:pPr>
              <w:numPr>
                <w:ilvl w:val="0"/>
                <w:numId w:val="106"/>
              </w:numPr>
              <w:tabs>
                <w:tab w:val="left" w:pos="120"/>
              </w:tabs>
              <w:spacing w:before="0" w:after="0"/>
              <w:ind w:left="576" w:hanging="576"/>
              <w:jc w:val="left"/>
              <w:rPr>
                <w:rFonts w:cs="Arial"/>
                <w:color w:val="000000" w:themeColor="text1"/>
              </w:rPr>
            </w:pPr>
            <w:r w:rsidRPr="00C712AF">
              <w:rPr>
                <w:rFonts w:cs="Arial"/>
                <w:color w:val="000000" w:themeColor="text1"/>
              </w:rPr>
              <w:t>Diagnose the CNG system problem</w:t>
            </w:r>
          </w:p>
        </w:tc>
      </w:tr>
      <w:tr w:rsidR="0062148D" w:rsidRPr="0062148D" w14:paraId="76D15817" w14:textId="77777777" w:rsidTr="00C712AF">
        <w:trPr>
          <w:trHeight w:val="728"/>
        </w:trPr>
        <w:tc>
          <w:tcPr>
            <w:tcW w:w="1416" w:type="pct"/>
          </w:tcPr>
          <w:p w14:paraId="0C6B398B" w14:textId="77777777" w:rsidR="0062148D" w:rsidRPr="00C712AF" w:rsidRDefault="0062148D" w:rsidP="00BE41AE">
            <w:pPr>
              <w:numPr>
                <w:ilvl w:val="0"/>
                <w:numId w:val="100"/>
              </w:numPr>
              <w:spacing w:before="0" w:after="0"/>
              <w:ind w:hanging="720"/>
              <w:contextualSpacing/>
              <w:jc w:val="left"/>
              <w:rPr>
                <w:rFonts w:cs="Arial"/>
                <w:color w:val="000000" w:themeColor="text1"/>
              </w:rPr>
            </w:pPr>
            <w:r w:rsidRPr="00C712AF">
              <w:rPr>
                <w:rFonts w:cs="Arial"/>
                <w:color w:val="000000" w:themeColor="text1"/>
              </w:rPr>
              <w:t xml:space="preserve">Liquid petroleum gas </w:t>
            </w:r>
          </w:p>
        </w:tc>
        <w:tc>
          <w:tcPr>
            <w:tcW w:w="3584" w:type="pct"/>
          </w:tcPr>
          <w:p w14:paraId="088B3149" w14:textId="43BD54C1" w:rsidR="0062148D" w:rsidRPr="00C712AF" w:rsidRDefault="0062148D" w:rsidP="00BE41AE">
            <w:pPr>
              <w:numPr>
                <w:ilvl w:val="0"/>
                <w:numId w:val="107"/>
              </w:numPr>
              <w:tabs>
                <w:tab w:val="left" w:pos="120"/>
              </w:tabs>
              <w:spacing w:before="0" w:after="0"/>
              <w:ind w:left="576" w:hanging="576"/>
              <w:jc w:val="left"/>
              <w:rPr>
                <w:rFonts w:cs="Arial"/>
                <w:color w:val="000000" w:themeColor="text1"/>
              </w:rPr>
            </w:pPr>
            <w:r w:rsidRPr="00C712AF">
              <w:rPr>
                <w:rFonts w:cs="Arial"/>
                <w:color w:val="000000" w:themeColor="text1"/>
              </w:rPr>
              <w:t>Inspect the components of LPG system</w:t>
            </w:r>
            <w:r w:rsidR="00C712AF">
              <w:rPr>
                <w:rFonts w:cs="Arial"/>
                <w:color w:val="000000" w:themeColor="text1"/>
              </w:rPr>
              <w:t xml:space="preserve"> </w:t>
            </w:r>
            <w:r w:rsidRPr="00C712AF">
              <w:rPr>
                <w:rFonts w:cs="Arial"/>
                <w:color w:val="000000" w:themeColor="text1"/>
              </w:rPr>
              <w:t>Cylinder, line,</w:t>
            </w:r>
            <w:r w:rsidR="00C712AF">
              <w:rPr>
                <w:rFonts w:cs="Arial"/>
                <w:color w:val="000000" w:themeColor="text1"/>
              </w:rPr>
              <w:t xml:space="preserve"> </w:t>
            </w:r>
            <w:r w:rsidRPr="00C712AF">
              <w:rPr>
                <w:rFonts w:cs="Arial"/>
                <w:color w:val="000000" w:themeColor="text1"/>
              </w:rPr>
              <w:t>filler cap, Mechanical gauge, change over switch, converter,</w:t>
            </w:r>
            <w:r w:rsidR="00C712AF">
              <w:rPr>
                <w:rFonts w:cs="Arial"/>
                <w:color w:val="000000" w:themeColor="text1"/>
              </w:rPr>
              <w:t xml:space="preserve"> </w:t>
            </w:r>
            <w:r w:rsidRPr="00C712AF">
              <w:rPr>
                <w:rFonts w:cs="Arial"/>
                <w:color w:val="000000" w:themeColor="text1"/>
              </w:rPr>
              <w:t>petrol and LPG solenoid.</w:t>
            </w:r>
          </w:p>
          <w:p w14:paraId="5EEE824D" w14:textId="51695544" w:rsidR="0062148D" w:rsidRPr="00C712AF" w:rsidRDefault="0062148D" w:rsidP="00BE41AE">
            <w:pPr>
              <w:numPr>
                <w:ilvl w:val="0"/>
                <w:numId w:val="107"/>
              </w:numPr>
              <w:tabs>
                <w:tab w:val="left" w:pos="120"/>
              </w:tabs>
              <w:spacing w:before="0" w:after="0"/>
              <w:ind w:left="576" w:hanging="576"/>
              <w:jc w:val="left"/>
              <w:rPr>
                <w:rFonts w:cs="Arial"/>
                <w:color w:val="000000" w:themeColor="text1"/>
              </w:rPr>
            </w:pPr>
            <w:r w:rsidRPr="00C712AF">
              <w:rPr>
                <w:rFonts w:cs="Arial"/>
                <w:color w:val="000000" w:themeColor="text1"/>
              </w:rPr>
              <w:t>Inspect and replace cylinder</w:t>
            </w:r>
          </w:p>
          <w:p w14:paraId="7F09BA6E" w14:textId="50F8F3C9" w:rsidR="0062148D" w:rsidRPr="00C712AF" w:rsidRDefault="0062148D" w:rsidP="00BE41AE">
            <w:pPr>
              <w:numPr>
                <w:ilvl w:val="0"/>
                <w:numId w:val="107"/>
              </w:numPr>
              <w:tabs>
                <w:tab w:val="left" w:pos="120"/>
              </w:tabs>
              <w:spacing w:before="0" w:after="0"/>
              <w:ind w:left="576" w:hanging="576"/>
              <w:jc w:val="left"/>
              <w:rPr>
                <w:rFonts w:cs="Arial"/>
                <w:color w:val="000000" w:themeColor="text1"/>
              </w:rPr>
            </w:pPr>
            <w:r w:rsidRPr="00C712AF">
              <w:rPr>
                <w:rFonts w:cs="Arial"/>
                <w:color w:val="000000" w:themeColor="text1"/>
              </w:rPr>
              <w:t xml:space="preserve">Inspect and replace filler valve </w:t>
            </w:r>
          </w:p>
          <w:p w14:paraId="334214D5" w14:textId="79AD36F0" w:rsidR="0062148D" w:rsidRPr="00C712AF" w:rsidRDefault="0062148D" w:rsidP="00BE41AE">
            <w:pPr>
              <w:numPr>
                <w:ilvl w:val="0"/>
                <w:numId w:val="107"/>
              </w:numPr>
              <w:tabs>
                <w:tab w:val="left" w:pos="120"/>
              </w:tabs>
              <w:spacing w:before="0" w:after="0"/>
              <w:ind w:left="576" w:hanging="576"/>
              <w:jc w:val="left"/>
              <w:rPr>
                <w:rFonts w:cs="Arial"/>
                <w:color w:val="000000" w:themeColor="text1"/>
              </w:rPr>
            </w:pPr>
            <w:r w:rsidRPr="00C712AF">
              <w:rPr>
                <w:rFonts w:cs="Arial"/>
                <w:color w:val="000000" w:themeColor="text1"/>
              </w:rPr>
              <w:t xml:space="preserve">Inspect and replace gauge </w:t>
            </w:r>
          </w:p>
          <w:p w14:paraId="0926076C" w14:textId="05219BFD" w:rsidR="0062148D" w:rsidRPr="00C712AF" w:rsidRDefault="0062148D" w:rsidP="00BE41AE">
            <w:pPr>
              <w:numPr>
                <w:ilvl w:val="0"/>
                <w:numId w:val="107"/>
              </w:numPr>
              <w:tabs>
                <w:tab w:val="left" w:pos="120"/>
              </w:tabs>
              <w:spacing w:before="0" w:after="0"/>
              <w:ind w:left="576" w:hanging="576"/>
              <w:jc w:val="left"/>
              <w:rPr>
                <w:rFonts w:cs="Arial"/>
                <w:color w:val="000000" w:themeColor="text1"/>
              </w:rPr>
            </w:pPr>
            <w:r w:rsidRPr="00C712AF">
              <w:rPr>
                <w:rFonts w:cs="Arial"/>
                <w:color w:val="000000" w:themeColor="text1"/>
              </w:rPr>
              <w:t>Inspect and replace change over switch</w:t>
            </w:r>
          </w:p>
          <w:p w14:paraId="12F77E1F" w14:textId="77777777" w:rsidR="0062148D" w:rsidRPr="00C712AF" w:rsidRDefault="0062148D" w:rsidP="00BE41AE">
            <w:pPr>
              <w:numPr>
                <w:ilvl w:val="0"/>
                <w:numId w:val="107"/>
              </w:numPr>
              <w:tabs>
                <w:tab w:val="left" w:pos="120"/>
              </w:tabs>
              <w:spacing w:before="0" w:after="0"/>
              <w:ind w:left="576" w:hanging="576"/>
              <w:jc w:val="left"/>
              <w:rPr>
                <w:rFonts w:cs="Arial"/>
                <w:color w:val="000000" w:themeColor="text1"/>
              </w:rPr>
            </w:pPr>
            <w:r w:rsidRPr="00C712AF">
              <w:rPr>
                <w:rFonts w:cs="Arial"/>
                <w:color w:val="000000" w:themeColor="text1"/>
              </w:rPr>
              <w:t xml:space="preserve">Inspect and service convertor </w:t>
            </w:r>
          </w:p>
          <w:p w14:paraId="3BAE3478" w14:textId="7569E3B1" w:rsidR="0062148D" w:rsidRPr="00C712AF" w:rsidRDefault="0062148D" w:rsidP="00BE41AE">
            <w:pPr>
              <w:numPr>
                <w:ilvl w:val="0"/>
                <w:numId w:val="107"/>
              </w:numPr>
              <w:tabs>
                <w:tab w:val="left" w:pos="120"/>
              </w:tabs>
              <w:spacing w:before="0" w:after="0"/>
              <w:ind w:left="576" w:hanging="576"/>
              <w:jc w:val="left"/>
              <w:rPr>
                <w:rFonts w:cs="Arial"/>
                <w:color w:val="000000" w:themeColor="text1"/>
              </w:rPr>
            </w:pPr>
            <w:r w:rsidRPr="00C712AF">
              <w:rPr>
                <w:rFonts w:cs="Arial"/>
                <w:color w:val="000000" w:themeColor="text1"/>
              </w:rPr>
              <w:t>Inspect and replace petrol and LPG solenoid</w:t>
            </w:r>
          </w:p>
          <w:p w14:paraId="251FA4D4" w14:textId="7A50F2A3" w:rsidR="0062148D" w:rsidRPr="00C712AF" w:rsidRDefault="0062148D" w:rsidP="00BE41AE">
            <w:pPr>
              <w:numPr>
                <w:ilvl w:val="0"/>
                <w:numId w:val="107"/>
              </w:numPr>
              <w:tabs>
                <w:tab w:val="left" w:pos="120"/>
              </w:tabs>
              <w:spacing w:before="0" w:after="0"/>
              <w:ind w:left="576" w:hanging="576"/>
              <w:jc w:val="left"/>
              <w:rPr>
                <w:rFonts w:cs="Arial"/>
                <w:color w:val="000000" w:themeColor="text1"/>
              </w:rPr>
            </w:pPr>
            <w:r w:rsidRPr="00C712AF">
              <w:rPr>
                <w:rFonts w:cs="Arial"/>
                <w:color w:val="000000" w:themeColor="text1"/>
              </w:rPr>
              <w:t>Inspect, install and repair LPG wiring</w:t>
            </w:r>
          </w:p>
          <w:p w14:paraId="4A032C8F" w14:textId="77777777" w:rsidR="0062148D" w:rsidRPr="00C712AF" w:rsidRDefault="0062148D" w:rsidP="00BE41AE">
            <w:pPr>
              <w:numPr>
                <w:ilvl w:val="0"/>
                <w:numId w:val="107"/>
              </w:numPr>
              <w:tabs>
                <w:tab w:val="left" w:pos="120"/>
              </w:tabs>
              <w:spacing w:before="0" w:after="0"/>
              <w:ind w:left="576" w:hanging="576"/>
              <w:jc w:val="left"/>
              <w:rPr>
                <w:rFonts w:cs="Arial"/>
                <w:color w:val="000000" w:themeColor="text1"/>
              </w:rPr>
            </w:pPr>
            <w:r w:rsidRPr="00C712AF">
              <w:rPr>
                <w:rFonts w:cs="Arial"/>
                <w:color w:val="000000" w:themeColor="text1"/>
              </w:rPr>
              <w:t>Diagnose the LPG system problem</w:t>
            </w:r>
          </w:p>
        </w:tc>
      </w:tr>
    </w:tbl>
    <w:p w14:paraId="582D6B02"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Knowledge &amp; Understanding</w:t>
      </w:r>
    </w:p>
    <w:p w14:paraId="616F00EB" w14:textId="77777777" w:rsidR="0062148D" w:rsidRPr="0062148D" w:rsidRDefault="0062148D" w:rsidP="0062148D">
      <w:pPr>
        <w:spacing w:before="0" w:after="0"/>
        <w:rPr>
          <w:rFonts w:cs="Arial"/>
          <w:color w:val="000000"/>
        </w:rPr>
      </w:pPr>
      <w:r w:rsidRPr="0062148D">
        <w:rPr>
          <w:rFonts w:cs="Arial"/>
          <w:color w:val="000000"/>
        </w:rPr>
        <w:t>This competency standard will provide knowledge related to:</w:t>
      </w:r>
    </w:p>
    <w:p w14:paraId="7A83255D" w14:textId="77777777" w:rsidR="0062148D" w:rsidRPr="0062148D" w:rsidRDefault="0062148D" w:rsidP="00BE41AE">
      <w:pPr>
        <w:numPr>
          <w:ilvl w:val="0"/>
          <w:numId w:val="108"/>
        </w:numPr>
        <w:autoSpaceDE w:val="0"/>
        <w:autoSpaceDN w:val="0"/>
        <w:adjustRightInd w:val="0"/>
        <w:spacing w:before="0" w:after="0"/>
        <w:ind w:left="907" w:hanging="720"/>
        <w:contextualSpacing/>
        <w:rPr>
          <w:rFonts w:cs="Arial"/>
          <w:color w:val="000000"/>
        </w:rPr>
      </w:pPr>
      <w:r w:rsidRPr="0062148D">
        <w:rPr>
          <w:rFonts w:cs="Arial"/>
        </w:rPr>
        <w:t xml:space="preserve">Describe construction of fuel tank </w:t>
      </w:r>
    </w:p>
    <w:p w14:paraId="143D5381" w14:textId="77777777" w:rsidR="0062148D" w:rsidRPr="0062148D" w:rsidRDefault="0062148D" w:rsidP="00BE41AE">
      <w:pPr>
        <w:numPr>
          <w:ilvl w:val="0"/>
          <w:numId w:val="108"/>
        </w:numPr>
        <w:autoSpaceDE w:val="0"/>
        <w:autoSpaceDN w:val="0"/>
        <w:adjustRightInd w:val="0"/>
        <w:spacing w:before="0" w:after="0"/>
        <w:ind w:left="900" w:hanging="720"/>
        <w:contextualSpacing/>
        <w:rPr>
          <w:rFonts w:cs="Arial"/>
          <w:color w:val="000000"/>
        </w:rPr>
      </w:pPr>
      <w:r w:rsidRPr="0062148D">
        <w:rPr>
          <w:rFonts w:cs="Arial"/>
          <w:color w:val="000000"/>
        </w:rPr>
        <w:t>Describe construction and working of fuel gauge and its circuit</w:t>
      </w:r>
    </w:p>
    <w:p w14:paraId="0FB932F0" w14:textId="77777777" w:rsidR="0062148D" w:rsidRPr="0062148D" w:rsidRDefault="0062148D" w:rsidP="00BE41AE">
      <w:pPr>
        <w:numPr>
          <w:ilvl w:val="0"/>
          <w:numId w:val="108"/>
        </w:numPr>
        <w:autoSpaceDE w:val="0"/>
        <w:autoSpaceDN w:val="0"/>
        <w:adjustRightInd w:val="0"/>
        <w:spacing w:before="0" w:after="0"/>
        <w:ind w:left="900" w:hanging="720"/>
        <w:contextualSpacing/>
        <w:rPr>
          <w:rFonts w:cs="Arial"/>
          <w:color w:val="000000"/>
        </w:rPr>
      </w:pPr>
      <w:r w:rsidRPr="0062148D">
        <w:rPr>
          <w:rFonts w:cs="Arial"/>
          <w:color w:val="000000"/>
        </w:rPr>
        <w:t>State the function of fuel pump, it’s types</w:t>
      </w:r>
    </w:p>
    <w:p w14:paraId="4EE3E812" w14:textId="0E794271" w:rsidR="0062148D" w:rsidRPr="0062148D" w:rsidRDefault="0062148D" w:rsidP="00BE41AE">
      <w:pPr>
        <w:numPr>
          <w:ilvl w:val="0"/>
          <w:numId w:val="108"/>
        </w:numPr>
        <w:autoSpaceDE w:val="0"/>
        <w:autoSpaceDN w:val="0"/>
        <w:adjustRightInd w:val="0"/>
        <w:spacing w:before="0" w:after="0"/>
        <w:ind w:left="900" w:hanging="720"/>
        <w:contextualSpacing/>
        <w:rPr>
          <w:rFonts w:cs="Arial"/>
          <w:lang w:val="en-GB"/>
        </w:rPr>
      </w:pPr>
      <w:r w:rsidRPr="0062148D">
        <w:rPr>
          <w:rFonts w:cs="Arial"/>
          <w:lang w:val="en-GB"/>
        </w:rPr>
        <w:t>Adjustment the ideal Air / Fuel ratio of different fuels</w:t>
      </w:r>
    </w:p>
    <w:p w14:paraId="184ACDF0" w14:textId="77777777" w:rsidR="0062148D" w:rsidRPr="0062148D" w:rsidRDefault="0062148D" w:rsidP="00BE41AE">
      <w:pPr>
        <w:numPr>
          <w:ilvl w:val="0"/>
          <w:numId w:val="108"/>
        </w:numPr>
        <w:autoSpaceDE w:val="0"/>
        <w:autoSpaceDN w:val="0"/>
        <w:adjustRightInd w:val="0"/>
        <w:spacing w:before="0" w:after="0"/>
        <w:ind w:left="900" w:hanging="720"/>
        <w:contextualSpacing/>
        <w:rPr>
          <w:rFonts w:cs="Arial"/>
          <w:lang w:val="en-GB"/>
        </w:rPr>
      </w:pPr>
      <w:r w:rsidRPr="0062148D">
        <w:rPr>
          <w:rFonts w:cs="Arial"/>
          <w:color w:val="000000"/>
        </w:rPr>
        <w:t>Describe air-fuel ratio for different engine working conditions.</w:t>
      </w:r>
    </w:p>
    <w:p w14:paraId="08CB2A09" w14:textId="77777777" w:rsidR="0062148D" w:rsidRPr="0062148D" w:rsidRDefault="0062148D" w:rsidP="00BE41AE">
      <w:pPr>
        <w:numPr>
          <w:ilvl w:val="0"/>
          <w:numId w:val="108"/>
        </w:numPr>
        <w:autoSpaceDE w:val="0"/>
        <w:autoSpaceDN w:val="0"/>
        <w:adjustRightInd w:val="0"/>
        <w:spacing w:before="0" w:after="0"/>
        <w:ind w:left="900" w:hanging="720"/>
        <w:contextualSpacing/>
        <w:rPr>
          <w:rFonts w:cs="Arial"/>
          <w:lang w:val="en-GB"/>
        </w:rPr>
      </w:pPr>
      <w:r w:rsidRPr="0062148D">
        <w:rPr>
          <w:rFonts w:cs="Arial"/>
          <w:lang w:val="en-GB"/>
        </w:rPr>
        <w:t>Describe air-fuel mixture adjustment at idle speed</w:t>
      </w:r>
    </w:p>
    <w:p w14:paraId="7518576F" w14:textId="77777777" w:rsidR="0062148D" w:rsidRPr="0062148D" w:rsidRDefault="0062148D" w:rsidP="00BE41AE">
      <w:pPr>
        <w:numPr>
          <w:ilvl w:val="0"/>
          <w:numId w:val="108"/>
        </w:numPr>
        <w:autoSpaceDE w:val="0"/>
        <w:autoSpaceDN w:val="0"/>
        <w:adjustRightInd w:val="0"/>
        <w:spacing w:before="0" w:after="0"/>
        <w:ind w:left="900" w:hanging="720"/>
        <w:contextualSpacing/>
        <w:rPr>
          <w:rFonts w:cs="Arial"/>
          <w:lang w:val="en-GB"/>
        </w:rPr>
      </w:pPr>
      <w:r w:rsidRPr="0062148D">
        <w:rPr>
          <w:rFonts w:cs="Arial"/>
          <w:lang w:val="en-GB"/>
        </w:rPr>
        <w:t>Describe Carburetor types according to No of barrels, No of Venturies, Air draft and fix &amp; variable Venturies.</w:t>
      </w:r>
    </w:p>
    <w:p w14:paraId="41DF380F" w14:textId="77777777" w:rsidR="0062148D" w:rsidRPr="0062148D" w:rsidRDefault="0062148D" w:rsidP="00BE41AE">
      <w:pPr>
        <w:numPr>
          <w:ilvl w:val="0"/>
          <w:numId w:val="108"/>
        </w:numPr>
        <w:autoSpaceDE w:val="0"/>
        <w:autoSpaceDN w:val="0"/>
        <w:adjustRightInd w:val="0"/>
        <w:spacing w:before="0" w:after="0"/>
        <w:ind w:left="900" w:hanging="720"/>
        <w:contextualSpacing/>
        <w:rPr>
          <w:rFonts w:cs="Arial"/>
          <w:lang w:val="en-GB"/>
        </w:rPr>
      </w:pPr>
      <w:r w:rsidRPr="0062148D">
        <w:rPr>
          <w:rFonts w:cs="Arial"/>
          <w:lang w:val="en-GB"/>
        </w:rPr>
        <w:t>Methods of Carburetor troubleshooting and remedies for the faults i.e.</w:t>
      </w:r>
    </w:p>
    <w:p w14:paraId="2B765F4F" w14:textId="77777777" w:rsidR="0062148D" w:rsidRPr="0062148D" w:rsidRDefault="0062148D" w:rsidP="00BE41AE">
      <w:pPr>
        <w:numPr>
          <w:ilvl w:val="1"/>
          <w:numId w:val="109"/>
        </w:numPr>
        <w:autoSpaceDE w:val="0"/>
        <w:autoSpaceDN w:val="0"/>
        <w:adjustRightInd w:val="0"/>
        <w:spacing w:before="0" w:after="0"/>
        <w:ind w:right="-118" w:hanging="540"/>
        <w:contextualSpacing/>
        <w:rPr>
          <w:rFonts w:cs="Arial"/>
          <w:lang w:val="en-GB"/>
        </w:rPr>
      </w:pPr>
      <w:r w:rsidRPr="0062148D">
        <w:rPr>
          <w:rFonts w:cs="Arial"/>
          <w:lang w:val="en-GB"/>
        </w:rPr>
        <w:t>Excessive Fuel Consumption.</w:t>
      </w:r>
    </w:p>
    <w:p w14:paraId="77331497" w14:textId="77777777" w:rsidR="0062148D" w:rsidRPr="0062148D" w:rsidRDefault="0062148D" w:rsidP="00BE41AE">
      <w:pPr>
        <w:numPr>
          <w:ilvl w:val="1"/>
          <w:numId w:val="109"/>
        </w:numPr>
        <w:autoSpaceDE w:val="0"/>
        <w:autoSpaceDN w:val="0"/>
        <w:adjustRightInd w:val="0"/>
        <w:spacing w:before="0" w:after="0"/>
        <w:ind w:hanging="540"/>
        <w:contextualSpacing/>
        <w:rPr>
          <w:rFonts w:cs="Arial"/>
          <w:lang w:val="en-GB"/>
        </w:rPr>
      </w:pPr>
      <w:r w:rsidRPr="0062148D">
        <w:rPr>
          <w:rFonts w:cs="Arial"/>
          <w:lang w:val="en-GB"/>
        </w:rPr>
        <w:t xml:space="preserve">Engine Dieseling. </w:t>
      </w:r>
    </w:p>
    <w:p w14:paraId="7DA9DC36" w14:textId="77777777" w:rsidR="0062148D" w:rsidRPr="0062148D" w:rsidRDefault="0062148D" w:rsidP="00BE41AE">
      <w:pPr>
        <w:numPr>
          <w:ilvl w:val="1"/>
          <w:numId w:val="109"/>
        </w:numPr>
        <w:autoSpaceDE w:val="0"/>
        <w:autoSpaceDN w:val="0"/>
        <w:adjustRightInd w:val="0"/>
        <w:spacing w:before="0" w:after="0"/>
        <w:ind w:hanging="540"/>
        <w:contextualSpacing/>
        <w:rPr>
          <w:rFonts w:cs="Arial"/>
          <w:lang w:val="en-GB"/>
        </w:rPr>
      </w:pPr>
      <w:r w:rsidRPr="0062148D">
        <w:rPr>
          <w:rFonts w:cs="Arial"/>
          <w:lang w:val="en-GB"/>
        </w:rPr>
        <w:t xml:space="preserve">Engine Missing. </w:t>
      </w:r>
    </w:p>
    <w:p w14:paraId="78721174" w14:textId="77777777" w:rsidR="0062148D" w:rsidRPr="0062148D" w:rsidRDefault="0062148D" w:rsidP="00BE41AE">
      <w:pPr>
        <w:numPr>
          <w:ilvl w:val="1"/>
          <w:numId w:val="109"/>
        </w:numPr>
        <w:autoSpaceDE w:val="0"/>
        <w:autoSpaceDN w:val="0"/>
        <w:adjustRightInd w:val="0"/>
        <w:spacing w:before="0" w:after="0"/>
        <w:ind w:hanging="540"/>
        <w:contextualSpacing/>
        <w:rPr>
          <w:rFonts w:cs="Arial"/>
          <w:lang w:val="en-GB"/>
        </w:rPr>
      </w:pPr>
      <w:r w:rsidRPr="0062148D">
        <w:rPr>
          <w:rFonts w:cs="Arial"/>
          <w:lang w:val="en-GB"/>
        </w:rPr>
        <w:t xml:space="preserve">Fuel Blockage. </w:t>
      </w:r>
    </w:p>
    <w:p w14:paraId="4B148980" w14:textId="77777777" w:rsidR="0062148D" w:rsidRPr="0062148D" w:rsidRDefault="0062148D" w:rsidP="00BE41AE">
      <w:pPr>
        <w:numPr>
          <w:ilvl w:val="1"/>
          <w:numId w:val="109"/>
        </w:numPr>
        <w:autoSpaceDE w:val="0"/>
        <w:autoSpaceDN w:val="0"/>
        <w:adjustRightInd w:val="0"/>
        <w:spacing w:before="0" w:after="0"/>
        <w:ind w:hanging="540"/>
        <w:contextualSpacing/>
        <w:rPr>
          <w:rFonts w:cs="Arial"/>
          <w:lang w:val="en-GB"/>
        </w:rPr>
      </w:pPr>
      <w:r w:rsidRPr="0062148D">
        <w:rPr>
          <w:rFonts w:cs="Arial"/>
          <w:lang w:val="en-GB"/>
        </w:rPr>
        <w:t xml:space="preserve">Engine starving </w:t>
      </w:r>
    </w:p>
    <w:p w14:paraId="6DEBBECD" w14:textId="77777777" w:rsidR="0062148D" w:rsidRPr="0062148D" w:rsidRDefault="0062148D" w:rsidP="00BE41AE">
      <w:pPr>
        <w:numPr>
          <w:ilvl w:val="1"/>
          <w:numId w:val="109"/>
        </w:numPr>
        <w:autoSpaceDE w:val="0"/>
        <w:autoSpaceDN w:val="0"/>
        <w:adjustRightInd w:val="0"/>
        <w:spacing w:before="0" w:after="0"/>
        <w:ind w:hanging="540"/>
        <w:contextualSpacing/>
        <w:rPr>
          <w:rFonts w:cs="Arial"/>
          <w:lang w:val="en-GB"/>
        </w:rPr>
      </w:pPr>
      <w:r w:rsidRPr="0062148D">
        <w:rPr>
          <w:rFonts w:cs="Arial"/>
          <w:lang w:val="en-GB"/>
        </w:rPr>
        <w:t>Carburetor over flow</w:t>
      </w:r>
    </w:p>
    <w:p w14:paraId="0803AD5F" w14:textId="77777777" w:rsidR="0062148D" w:rsidRPr="0062148D" w:rsidRDefault="0062148D" w:rsidP="00BE41AE">
      <w:pPr>
        <w:numPr>
          <w:ilvl w:val="0"/>
          <w:numId w:val="108"/>
        </w:numPr>
        <w:autoSpaceDE w:val="0"/>
        <w:autoSpaceDN w:val="0"/>
        <w:adjustRightInd w:val="0"/>
        <w:spacing w:before="0" w:after="0"/>
        <w:ind w:left="900" w:hanging="720"/>
        <w:contextualSpacing/>
        <w:rPr>
          <w:rFonts w:cs="Arial"/>
          <w:lang w:val="en-GB"/>
        </w:rPr>
      </w:pPr>
      <w:r w:rsidRPr="0062148D">
        <w:rPr>
          <w:rFonts w:cs="Arial"/>
          <w:lang w:val="en-GB"/>
        </w:rPr>
        <w:t>Describe Fuel injection pump according to operation.</w:t>
      </w:r>
    </w:p>
    <w:p w14:paraId="101EC266" w14:textId="5CF699D4" w:rsidR="0062148D" w:rsidRPr="0062148D" w:rsidRDefault="0062148D" w:rsidP="00BE41AE">
      <w:pPr>
        <w:numPr>
          <w:ilvl w:val="0"/>
          <w:numId w:val="108"/>
        </w:numPr>
        <w:autoSpaceDE w:val="0"/>
        <w:autoSpaceDN w:val="0"/>
        <w:adjustRightInd w:val="0"/>
        <w:spacing w:before="0" w:after="0"/>
        <w:ind w:left="900" w:hanging="720"/>
        <w:contextualSpacing/>
        <w:rPr>
          <w:rFonts w:cs="Arial"/>
          <w:lang w:val="en-GB"/>
        </w:rPr>
      </w:pPr>
      <w:r w:rsidRPr="0062148D">
        <w:rPr>
          <w:rFonts w:cs="Arial"/>
          <w:lang w:val="en-GB"/>
        </w:rPr>
        <w:t xml:space="preserve">Describe the components of EFI system </w:t>
      </w:r>
    </w:p>
    <w:p w14:paraId="07146EF7" w14:textId="187FCF41" w:rsidR="0062148D" w:rsidRPr="0062148D" w:rsidRDefault="0062148D" w:rsidP="00BE41AE">
      <w:pPr>
        <w:numPr>
          <w:ilvl w:val="0"/>
          <w:numId w:val="108"/>
        </w:numPr>
        <w:autoSpaceDE w:val="0"/>
        <w:autoSpaceDN w:val="0"/>
        <w:adjustRightInd w:val="0"/>
        <w:spacing w:before="0" w:after="0"/>
        <w:ind w:left="900" w:hanging="720"/>
        <w:contextualSpacing/>
        <w:rPr>
          <w:rFonts w:cs="Arial"/>
          <w:lang w:val="en-GB"/>
        </w:rPr>
      </w:pPr>
      <w:r w:rsidRPr="0062148D">
        <w:rPr>
          <w:rFonts w:cs="Arial"/>
          <w:lang w:val="en-GB"/>
        </w:rPr>
        <w:t>Describe the function of EFI system sensors Air Flow meter,</w:t>
      </w:r>
      <w:r w:rsidR="00C712AF">
        <w:rPr>
          <w:rFonts w:cs="Arial"/>
          <w:lang w:val="en-GB"/>
        </w:rPr>
        <w:t xml:space="preserve"> </w:t>
      </w:r>
      <w:r w:rsidRPr="0062148D">
        <w:rPr>
          <w:rFonts w:cs="Arial"/>
          <w:lang w:val="en-GB"/>
        </w:rPr>
        <w:t>Map sensor,</w:t>
      </w:r>
      <w:r w:rsidR="00C712AF">
        <w:rPr>
          <w:rFonts w:cs="Arial"/>
          <w:lang w:val="en-GB"/>
        </w:rPr>
        <w:t xml:space="preserve"> </w:t>
      </w:r>
      <w:r w:rsidRPr="0062148D">
        <w:rPr>
          <w:rFonts w:cs="Arial"/>
          <w:lang w:val="en-GB"/>
        </w:rPr>
        <w:t>Air temperature sensor, Water temperature sensor, Throttle position sensor, Knock sensor, RPM sensor, Oxygen sensor.</w:t>
      </w:r>
    </w:p>
    <w:p w14:paraId="35F1BE24" w14:textId="77777777" w:rsidR="0062148D" w:rsidRPr="0062148D" w:rsidRDefault="0062148D" w:rsidP="00BE41AE">
      <w:pPr>
        <w:numPr>
          <w:ilvl w:val="0"/>
          <w:numId w:val="108"/>
        </w:numPr>
        <w:autoSpaceDE w:val="0"/>
        <w:autoSpaceDN w:val="0"/>
        <w:adjustRightInd w:val="0"/>
        <w:spacing w:before="0" w:after="0"/>
        <w:ind w:left="900" w:hanging="720"/>
        <w:contextualSpacing/>
        <w:rPr>
          <w:rFonts w:cs="Arial"/>
          <w:lang w:val="en-GB"/>
        </w:rPr>
      </w:pPr>
      <w:r w:rsidRPr="0062148D">
        <w:rPr>
          <w:rFonts w:cs="Arial"/>
          <w:lang w:val="en-GB"/>
        </w:rPr>
        <w:t xml:space="preserve">Describe the components of CNG system </w:t>
      </w:r>
    </w:p>
    <w:p w14:paraId="16183EB3" w14:textId="6F6533C4" w:rsidR="0062148D" w:rsidRPr="0062148D" w:rsidRDefault="0062148D" w:rsidP="00BE41AE">
      <w:pPr>
        <w:numPr>
          <w:ilvl w:val="0"/>
          <w:numId w:val="108"/>
        </w:numPr>
        <w:autoSpaceDE w:val="0"/>
        <w:autoSpaceDN w:val="0"/>
        <w:adjustRightInd w:val="0"/>
        <w:spacing w:before="0" w:after="0"/>
        <w:ind w:left="900" w:hanging="720"/>
        <w:contextualSpacing/>
        <w:rPr>
          <w:rFonts w:cs="Arial"/>
          <w:lang w:val="en-GB"/>
        </w:rPr>
      </w:pPr>
      <w:r w:rsidRPr="0062148D">
        <w:rPr>
          <w:rFonts w:cs="Arial"/>
          <w:lang w:val="en-GB"/>
        </w:rPr>
        <w:t>Describe the components of LPG system</w:t>
      </w:r>
    </w:p>
    <w:p w14:paraId="3B2A27C7"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Critical Evidence(s) required</w:t>
      </w:r>
    </w:p>
    <w:p w14:paraId="5B44D376" w14:textId="77777777" w:rsidR="0062148D" w:rsidRPr="0062148D" w:rsidRDefault="0062148D" w:rsidP="00BE41AE">
      <w:pPr>
        <w:numPr>
          <w:ilvl w:val="0"/>
          <w:numId w:val="344"/>
        </w:numPr>
        <w:spacing w:before="0" w:after="0"/>
        <w:contextualSpacing/>
        <w:rPr>
          <w:rFonts w:cs="Arial"/>
        </w:rPr>
      </w:pPr>
      <w:r w:rsidRPr="0062148D">
        <w:rPr>
          <w:rFonts w:cs="Arial"/>
        </w:rPr>
        <w:t>Capable identify/service the Petrol Engine.</w:t>
      </w:r>
    </w:p>
    <w:p w14:paraId="7A712B5B" w14:textId="77777777" w:rsidR="0062148D" w:rsidRPr="0062148D" w:rsidRDefault="0062148D" w:rsidP="00BE41AE">
      <w:pPr>
        <w:numPr>
          <w:ilvl w:val="0"/>
          <w:numId w:val="344"/>
        </w:numPr>
        <w:spacing w:before="0" w:after="0"/>
        <w:contextualSpacing/>
        <w:rPr>
          <w:rFonts w:cs="Arial"/>
        </w:rPr>
      </w:pPr>
      <w:r w:rsidRPr="0062148D">
        <w:rPr>
          <w:rFonts w:cs="Arial"/>
        </w:rPr>
        <w:t>Capable to service the EFI system</w:t>
      </w:r>
    </w:p>
    <w:p w14:paraId="62994BED" w14:textId="77777777" w:rsidR="0062148D" w:rsidRPr="0062148D" w:rsidRDefault="0062148D" w:rsidP="00BE41AE">
      <w:pPr>
        <w:numPr>
          <w:ilvl w:val="0"/>
          <w:numId w:val="344"/>
        </w:numPr>
        <w:spacing w:before="0" w:after="0"/>
        <w:contextualSpacing/>
        <w:rPr>
          <w:rFonts w:cs="Arial"/>
        </w:rPr>
      </w:pPr>
      <w:r w:rsidRPr="0062148D">
        <w:rPr>
          <w:rFonts w:cs="Arial"/>
        </w:rPr>
        <w:t>Capable to service Diesel engine.</w:t>
      </w:r>
    </w:p>
    <w:p w14:paraId="2E02A554" w14:textId="77777777" w:rsidR="0062148D" w:rsidRPr="0062148D" w:rsidRDefault="0062148D" w:rsidP="00BE41AE">
      <w:pPr>
        <w:numPr>
          <w:ilvl w:val="0"/>
          <w:numId w:val="344"/>
        </w:numPr>
        <w:spacing w:before="0" w:after="0"/>
        <w:contextualSpacing/>
        <w:rPr>
          <w:rFonts w:cs="Arial"/>
        </w:rPr>
      </w:pPr>
      <w:r w:rsidRPr="0062148D">
        <w:rPr>
          <w:rFonts w:cs="Arial"/>
        </w:rPr>
        <w:t>Capable to service LPG System.</w:t>
      </w:r>
    </w:p>
    <w:p w14:paraId="368D6660" w14:textId="77777777" w:rsidR="0062148D" w:rsidRPr="0062148D" w:rsidRDefault="0062148D" w:rsidP="00BE41AE">
      <w:pPr>
        <w:numPr>
          <w:ilvl w:val="0"/>
          <w:numId w:val="344"/>
        </w:numPr>
        <w:spacing w:before="0" w:after="0"/>
        <w:contextualSpacing/>
        <w:rPr>
          <w:rFonts w:cs="Arial"/>
        </w:rPr>
      </w:pPr>
      <w:r w:rsidRPr="0062148D">
        <w:rPr>
          <w:rFonts w:cs="Arial"/>
        </w:rPr>
        <w:t>Capable to service CNG system.</w:t>
      </w:r>
    </w:p>
    <w:p w14:paraId="699D4910"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List of Tools and Equipment</w:t>
      </w:r>
    </w:p>
    <w:p w14:paraId="6D8959CC" w14:textId="77777777" w:rsidR="00C712AF" w:rsidRPr="00C712AF" w:rsidRDefault="00C712AF" w:rsidP="00C712AF">
      <w:pPr>
        <w:spacing w:before="0" w:after="0" w:line="276" w:lineRule="auto"/>
        <w:ind w:left="706" w:hanging="706"/>
        <w:jc w:val="left"/>
        <w:rPr>
          <w:rFonts w:cs="Arial"/>
        </w:rPr>
      </w:pPr>
      <w:r w:rsidRPr="00C712AF">
        <w:rPr>
          <w:rFonts w:cs="Arial"/>
        </w:rPr>
        <w:t>1</w:t>
      </w:r>
      <w:r w:rsidRPr="00C712AF">
        <w:rPr>
          <w:rFonts w:cs="Arial"/>
        </w:rPr>
        <w:tab/>
        <w:t>Vehicle (petrol and Diesel)</w:t>
      </w:r>
    </w:p>
    <w:p w14:paraId="4946DB06" w14:textId="77777777" w:rsidR="00C712AF" w:rsidRPr="00C712AF" w:rsidRDefault="00C712AF" w:rsidP="00C712AF">
      <w:pPr>
        <w:spacing w:before="0" w:after="0" w:line="276" w:lineRule="auto"/>
        <w:ind w:left="706" w:hanging="706"/>
        <w:jc w:val="left"/>
        <w:rPr>
          <w:rFonts w:cs="Arial"/>
        </w:rPr>
      </w:pPr>
      <w:r w:rsidRPr="00C712AF">
        <w:rPr>
          <w:rFonts w:cs="Arial"/>
        </w:rPr>
        <w:t>2</w:t>
      </w:r>
      <w:r w:rsidRPr="00C712AF">
        <w:rPr>
          <w:rFonts w:cs="Arial"/>
        </w:rPr>
        <w:tab/>
        <w:t>Tools trolley (Complete set of hand tools)</w:t>
      </w:r>
    </w:p>
    <w:p w14:paraId="3E4D4F05" w14:textId="77777777" w:rsidR="00C712AF" w:rsidRPr="00C712AF" w:rsidRDefault="00C712AF" w:rsidP="00C712AF">
      <w:pPr>
        <w:spacing w:before="0" w:after="0" w:line="276" w:lineRule="auto"/>
        <w:ind w:left="706" w:hanging="706"/>
        <w:jc w:val="left"/>
        <w:rPr>
          <w:rFonts w:cs="Arial"/>
        </w:rPr>
      </w:pPr>
      <w:r w:rsidRPr="00C712AF">
        <w:rPr>
          <w:rFonts w:cs="Arial"/>
        </w:rPr>
        <w:t>3</w:t>
      </w:r>
      <w:r w:rsidRPr="00C712AF">
        <w:rPr>
          <w:rFonts w:cs="Arial"/>
        </w:rPr>
        <w:tab/>
        <w:t xml:space="preserve">Complete CNG kit and LPG kit </w:t>
      </w:r>
    </w:p>
    <w:p w14:paraId="36DD447D" w14:textId="735CD4C7" w:rsidR="00C712AF" w:rsidRPr="00C712AF" w:rsidRDefault="00C712AF" w:rsidP="00C712AF">
      <w:pPr>
        <w:spacing w:before="0" w:after="0" w:line="276" w:lineRule="auto"/>
        <w:ind w:left="706" w:hanging="706"/>
        <w:jc w:val="left"/>
        <w:rPr>
          <w:rFonts w:cs="Arial"/>
        </w:rPr>
      </w:pPr>
      <w:r w:rsidRPr="00C712AF">
        <w:rPr>
          <w:rFonts w:cs="Arial"/>
        </w:rPr>
        <w:t>4</w:t>
      </w:r>
      <w:r w:rsidRPr="00C712AF">
        <w:rPr>
          <w:rFonts w:cs="Arial"/>
        </w:rPr>
        <w:tab/>
        <w:t>Special service tools for EFI System</w:t>
      </w:r>
    </w:p>
    <w:p w14:paraId="17066CE4" w14:textId="77777777" w:rsidR="0062148D" w:rsidRPr="0062148D" w:rsidRDefault="0062148D" w:rsidP="0062148D">
      <w:pPr>
        <w:spacing w:before="0" w:after="0" w:line="276" w:lineRule="auto"/>
        <w:ind w:left="706" w:hanging="706"/>
        <w:jc w:val="left"/>
        <w:rPr>
          <w:rFonts w:eastAsia="Times New Roman" w:cs="Arial"/>
          <w:lang w:val="en-GB"/>
        </w:rPr>
      </w:pPr>
      <w:r w:rsidRPr="0062148D">
        <w:rPr>
          <w:rFonts w:cs="Arial"/>
        </w:rPr>
        <w:br w:type="page"/>
      </w:r>
    </w:p>
    <w:p w14:paraId="6C8C217F" w14:textId="38F94A5D" w:rsidR="0062148D" w:rsidRPr="005E1501" w:rsidRDefault="0062148D" w:rsidP="00BE41AE">
      <w:pPr>
        <w:pStyle w:val="Heading3"/>
        <w:numPr>
          <w:ilvl w:val="0"/>
          <w:numId w:val="379"/>
        </w:numPr>
        <w:shd w:val="clear" w:color="auto" w:fill="FFC000"/>
        <w:spacing w:line="276" w:lineRule="auto"/>
        <w:ind w:left="2160" w:hanging="1800"/>
        <w:rPr>
          <w:rFonts w:ascii="Arial" w:hAnsi="Arial" w:cs="Arial"/>
          <w:b/>
          <w:bCs/>
          <w:color w:val="auto"/>
        </w:rPr>
      </w:pPr>
      <w:bookmarkStart w:id="132" w:name="_Toc30855036"/>
      <w:bookmarkStart w:id="133" w:name="_Toc111733638"/>
      <w:r w:rsidRPr="005E1501">
        <w:rPr>
          <w:rFonts w:ascii="Arial" w:hAnsi="Arial" w:cs="Arial"/>
          <w:b/>
          <w:bCs/>
          <w:color w:val="auto"/>
        </w:rPr>
        <w:t>Diagnose Faults &amp; Repair Hybrid System</w:t>
      </w:r>
      <w:bookmarkEnd w:id="132"/>
      <w:bookmarkEnd w:id="133"/>
    </w:p>
    <w:p w14:paraId="7FDA7FC4" w14:textId="2DFF805C" w:rsidR="0062148D" w:rsidRPr="0062148D" w:rsidRDefault="0062148D" w:rsidP="00C712AF">
      <w:pPr>
        <w:keepNext/>
        <w:keepLines/>
        <w:outlineLvl w:val="4"/>
        <w:rPr>
          <w:rFonts w:cs="Arial"/>
        </w:rPr>
      </w:pPr>
      <w:r w:rsidRPr="0062148D">
        <w:rPr>
          <w:rFonts w:eastAsiaTheme="majorEastAsia" w:cs="Arial"/>
          <w:b/>
        </w:rPr>
        <w:t>Overview</w:t>
      </w:r>
      <w:r w:rsidR="00C712AF">
        <w:rPr>
          <w:rFonts w:eastAsiaTheme="majorEastAsia" w:cs="Arial"/>
          <w:b/>
        </w:rPr>
        <w:t xml:space="preserve">: </w:t>
      </w:r>
      <w:r w:rsidRPr="0062148D">
        <w:rPr>
          <w:rFonts w:cs="Arial"/>
        </w:rPr>
        <w:t>These competency standards designed to enable the learner to work on vehicle Hybrid system and repair or replace the faulty components as directed in the manual.</w:t>
      </w:r>
    </w:p>
    <w:tbl>
      <w:tblPr>
        <w:tblStyle w:val="TableGrid"/>
        <w:tblW w:w="4885" w:type="pct"/>
        <w:tblLook w:val="0000" w:firstRow="0" w:lastRow="0" w:firstColumn="0" w:lastColumn="0" w:noHBand="0" w:noVBand="0"/>
      </w:tblPr>
      <w:tblGrid>
        <w:gridCol w:w="3365"/>
        <w:gridCol w:w="7310"/>
      </w:tblGrid>
      <w:tr w:rsidR="00C712AF" w:rsidRPr="0062148D" w14:paraId="1A5D0E75" w14:textId="77777777" w:rsidTr="008B224B">
        <w:trPr>
          <w:trHeight w:val="432"/>
        </w:trPr>
        <w:tc>
          <w:tcPr>
            <w:tcW w:w="1576" w:type="pct"/>
            <w:shd w:val="clear" w:color="auto" w:fill="D9D9D9" w:themeFill="background1" w:themeFillShade="D9"/>
            <w:vAlign w:val="center"/>
          </w:tcPr>
          <w:p w14:paraId="7C648254" w14:textId="0914FC20" w:rsidR="00C712AF" w:rsidRPr="0062148D" w:rsidRDefault="00C712AF" w:rsidP="00C712AF">
            <w:pPr>
              <w:keepNext/>
              <w:keepLines/>
              <w:spacing w:before="0" w:after="0" w:line="240" w:lineRule="auto"/>
              <w:jc w:val="left"/>
              <w:outlineLvl w:val="4"/>
              <w:rPr>
                <w:rFonts w:eastAsiaTheme="majorEastAsia" w:cs="Arial"/>
                <w:b/>
                <w:color w:val="000000" w:themeColor="text1"/>
              </w:rPr>
            </w:pPr>
            <w:r w:rsidRPr="0062148D">
              <w:rPr>
                <w:rFonts w:eastAsiaTheme="majorEastAsia" w:cs="Arial"/>
                <w:b/>
                <w:color w:val="000000" w:themeColor="text1"/>
              </w:rPr>
              <w:t>Unit of Competency</w:t>
            </w:r>
          </w:p>
        </w:tc>
        <w:tc>
          <w:tcPr>
            <w:tcW w:w="3424" w:type="pct"/>
            <w:shd w:val="clear" w:color="auto" w:fill="D9D9D9" w:themeFill="background1" w:themeFillShade="D9"/>
            <w:vAlign w:val="center"/>
          </w:tcPr>
          <w:p w14:paraId="36E8C1BC" w14:textId="2AF72B33" w:rsidR="00C712AF" w:rsidRPr="0062148D" w:rsidRDefault="00C712AF" w:rsidP="00C712AF">
            <w:pPr>
              <w:keepNext/>
              <w:keepLines/>
              <w:spacing w:before="0" w:after="0" w:line="240" w:lineRule="auto"/>
              <w:jc w:val="left"/>
              <w:outlineLvl w:val="4"/>
              <w:rPr>
                <w:rFonts w:eastAsiaTheme="majorEastAsia" w:cs="Arial"/>
                <w:b/>
                <w:color w:val="000000" w:themeColor="text1"/>
              </w:rPr>
            </w:pPr>
            <w:r w:rsidRPr="0062148D">
              <w:rPr>
                <w:rFonts w:eastAsiaTheme="majorEastAsia" w:cs="Arial"/>
                <w:b/>
                <w:color w:val="000000" w:themeColor="text1"/>
              </w:rPr>
              <w:t>Performance Criteria</w:t>
            </w:r>
          </w:p>
        </w:tc>
      </w:tr>
      <w:tr w:rsidR="0062148D" w:rsidRPr="0062148D" w14:paraId="1449DFFB" w14:textId="77777777" w:rsidTr="00C712AF">
        <w:trPr>
          <w:trHeight w:val="432"/>
        </w:trPr>
        <w:tc>
          <w:tcPr>
            <w:tcW w:w="1576" w:type="pct"/>
          </w:tcPr>
          <w:p w14:paraId="7F006B14" w14:textId="77777777" w:rsidR="0062148D" w:rsidRPr="0062148D" w:rsidRDefault="0062148D" w:rsidP="00BE41AE">
            <w:pPr>
              <w:numPr>
                <w:ilvl w:val="0"/>
                <w:numId w:val="110"/>
              </w:numPr>
              <w:spacing w:before="0" w:after="0"/>
              <w:ind w:hanging="720"/>
              <w:contextualSpacing/>
              <w:jc w:val="left"/>
              <w:rPr>
                <w:rFonts w:cs="Arial"/>
                <w:color w:val="000000" w:themeColor="text1"/>
              </w:rPr>
            </w:pPr>
            <w:r w:rsidRPr="0062148D">
              <w:rPr>
                <w:rFonts w:cs="Arial"/>
                <w:color w:val="000000" w:themeColor="text1"/>
              </w:rPr>
              <w:t>Perform Inspection.</w:t>
            </w:r>
          </w:p>
        </w:tc>
        <w:tc>
          <w:tcPr>
            <w:tcW w:w="3424" w:type="pct"/>
          </w:tcPr>
          <w:p w14:paraId="4E18D088" w14:textId="77777777" w:rsidR="0062148D" w:rsidRPr="0062148D" w:rsidRDefault="0062148D" w:rsidP="00BE41AE">
            <w:pPr>
              <w:numPr>
                <w:ilvl w:val="0"/>
                <w:numId w:val="168"/>
              </w:numPr>
              <w:spacing w:before="0" w:after="0"/>
              <w:ind w:left="576" w:hanging="576"/>
              <w:contextualSpacing/>
              <w:jc w:val="left"/>
              <w:rPr>
                <w:rFonts w:cs="Arial"/>
                <w:color w:val="000000" w:themeColor="text1"/>
              </w:rPr>
            </w:pPr>
            <w:r w:rsidRPr="0062148D">
              <w:rPr>
                <w:rFonts w:cs="Arial"/>
                <w:color w:val="000000" w:themeColor="text1"/>
              </w:rPr>
              <w:t>Identify the type of system</w:t>
            </w:r>
          </w:p>
          <w:p w14:paraId="2904CB66" w14:textId="77777777" w:rsidR="0062148D" w:rsidRPr="0062148D" w:rsidRDefault="0062148D" w:rsidP="00BE41AE">
            <w:pPr>
              <w:numPr>
                <w:ilvl w:val="0"/>
                <w:numId w:val="168"/>
              </w:numPr>
              <w:spacing w:before="0" w:after="0"/>
              <w:ind w:left="576" w:hanging="576"/>
              <w:contextualSpacing/>
              <w:jc w:val="left"/>
              <w:rPr>
                <w:rFonts w:cs="Arial"/>
                <w:color w:val="000000" w:themeColor="text1"/>
              </w:rPr>
            </w:pPr>
            <w:r w:rsidRPr="0062148D">
              <w:rPr>
                <w:rFonts w:cs="Arial"/>
                <w:color w:val="000000" w:themeColor="text1"/>
              </w:rPr>
              <w:t>Check the components:</w:t>
            </w:r>
          </w:p>
          <w:p w14:paraId="37FBC14D" w14:textId="77777777" w:rsidR="0062148D" w:rsidRPr="0062148D" w:rsidRDefault="0062148D" w:rsidP="00BE41AE">
            <w:pPr>
              <w:numPr>
                <w:ilvl w:val="0"/>
                <w:numId w:val="166"/>
              </w:numPr>
              <w:spacing w:before="0" w:after="0"/>
              <w:contextualSpacing/>
              <w:jc w:val="left"/>
              <w:rPr>
                <w:rFonts w:cs="Arial"/>
                <w:color w:val="000000" w:themeColor="text1"/>
              </w:rPr>
            </w:pPr>
            <w:r w:rsidRPr="0062148D">
              <w:rPr>
                <w:rFonts w:cs="Arial"/>
                <w:color w:val="000000" w:themeColor="text1"/>
              </w:rPr>
              <w:t>Cable</w:t>
            </w:r>
          </w:p>
          <w:p w14:paraId="5033781F" w14:textId="77777777" w:rsidR="0062148D" w:rsidRPr="0062148D" w:rsidRDefault="0062148D" w:rsidP="00BE41AE">
            <w:pPr>
              <w:numPr>
                <w:ilvl w:val="0"/>
                <w:numId w:val="166"/>
              </w:numPr>
              <w:spacing w:before="0" w:after="0"/>
              <w:contextualSpacing/>
              <w:jc w:val="left"/>
              <w:rPr>
                <w:rFonts w:cs="Arial"/>
                <w:color w:val="000000" w:themeColor="text1"/>
              </w:rPr>
            </w:pPr>
            <w:r w:rsidRPr="0062148D">
              <w:rPr>
                <w:rFonts w:cs="Arial"/>
                <w:color w:val="000000" w:themeColor="text1"/>
              </w:rPr>
              <w:t>Switches</w:t>
            </w:r>
          </w:p>
          <w:p w14:paraId="61940C3C" w14:textId="77777777" w:rsidR="0062148D" w:rsidRPr="0062148D" w:rsidRDefault="0062148D" w:rsidP="00BE41AE">
            <w:pPr>
              <w:numPr>
                <w:ilvl w:val="0"/>
                <w:numId w:val="166"/>
              </w:numPr>
              <w:spacing w:before="0" w:after="0"/>
              <w:contextualSpacing/>
              <w:jc w:val="left"/>
              <w:rPr>
                <w:rFonts w:cs="Arial"/>
                <w:color w:val="000000" w:themeColor="text1"/>
              </w:rPr>
            </w:pPr>
            <w:r w:rsidRPr="0062148D">
              <w:rPr>
                <w:rFonts w:cs="Arial"/>
                <w:color w:val="000000" w:themeColor="text1"/>
              </w:rPr>
              <w:t>Modules</w:t>
            </w:r>
          </w:p>
          <w:p w14:paraId="07A644E0" w14:textId="77777777" w:rsidR="0062148D" w:rsidRPr="0062148D" w:rsidRDefault="0062148D" w:rsidP="00BE41AE">
            <w:pPr>
              <w:numPr>
                <w:ilvl w:val="0"/>
                <w:numId w:val="166"/>
              </w:numPr>
              <w:spacing w:before="0" w:after="0"/>
              <w:contextualSpacing/>
              <w:jc w:val="left"/>
              <w:rPr>
                <w:rFonts w:cs="Arial"/>
                <w:color w:val="000000" w:themeColor="text1"/>
              </w:rPr>
            </w:pPr>
            <w:r w:rsidRPr="0062148D">
              <w:rPr>
                <w:rFonts w:cs="Arial"/>
                <w:color w:val="000000" w:themeColor="text1"/>
              </w:rPr>
              <w:t>Cooling devices</w:t>
            </w:r>
          </w:p>
          <w:p w14:paraId="10ACE825" w14:textId="77777777" w:rsidR="0062148D" w:rsidRPr="0062148D" w:rsidRDefault="0062148D" w:rsidP="00BE41AE">
            <w:pPr>
              <w:numPr>
                <w:ilvl w:val="0"/>
                <w:numId w:val="166"/>
              </w:numPr>
              <w:spacing w:before="0" w:after="0"/>
              <w:contextualSpacing/>
              <w:jc w:val="left"/>
              <w:rPr>
                <w:rFonts w:cs="Arial"/>
                <w:color w:val="000000" w:themeColor="text1"/>
              </w:rPr>
            </w:pPr>
            <w:r w:rsidRPr="0062148D">
              <w:rPr>
                <w:rFonts w:cs="Arial"/>
                <w:color w:val="000000" w:themeColor="text1"/>
              </w:rPr>
              <w:t>Protective devices</w:t>
            </w:r>
          </w:p>
          <w:p w14:paraId="545291B5" w14:textId="77777777" w:rsidR="0062148D" w:rsidRPr="0062148D" w:rsidRDefault="0062148D" w:rsidP="00BE41AE">
            <w:pPr>
              <w:numPr>
                <w:ilvl w:val="0"/>
                <w:numId w:val="168"/>
              </w:numPr>
              <w:spacing w:before="0" w:after="0"/>
              <w:ind w:left="576" w:hanging="576"/>
              <w:contextualSpacing/>
              <w:jc w:val="left"/>
              <w:rPr>
                <w:rFonts w:cs="Arial"/>
                <w:color w:val="000000" w:themeColor="text1"/>
              </w:rPr>
            </w:pPr>
            <w:r w:rsidRPr="0062148D">
              <w:rPr>
                <w:rFonts w:cs="Arial"/>
                <w:color w:val="000000" w:themeColor="text1"/>
              </w:rPr>
              <w:t xml:space="preserve">Identify the components. </w:t>
            </w:r>
          </w:p>
          <w:p w14:paraId="7EACA46B" w14:textId="77777777" w:rsidR="0062148D" w:rsidRPr="0062148D" w:rsidRDefault="0062148D" w:rsidP="00BE41AE">
            <w:pPr>
              <w:numPr>
                <w:ilvl w:val="0"/>
                <w:numId w:val="167"/>
              </w:numPr>
              <w:spacing w:before="0" w:after="0"/>
              <w:contextualSpacing/>
              <w:jc w:val="left"/>
              <w:rPr>
                <w:rFonts w:cs="Arial"/>
                <w:color w:val="000000" w:themeColor="text1"/>
              </w:rPr>
            </w:pPr>
            <w:r w:rsidRPr="0062148D">
              <w:rPr>
                <w:rFonts w:cs="Arial"/>
                <w:color w:val="000000" w:themeColor="text1"/>
              </w:rPr>
              <w:t>Missing</w:t>
            </w:r>
          </w:p>
          <w:p w14:paraId="402C8AA4" w14:textId="77777777" w:rsidR="0062148D" w:rsidRPr="0062148D" w:rsidRDefault="0062148D" w:rsidP="00BE41AE">
            <w:pPr>
              <w:numPr>
                <w:ilvl w:val="0"/>
                <w:numId w:val="167"/>
              </w:numPr>
              <w:spacing w:before="0" w:after="0"/>
              <w:contextualSpacing/>
              <w:jc w:val="left"/>
              <w:rPr>
                <w:rFonts w:cs="Arial"/>
                <w:color w:val="000000" w:themeColor="text1"/>
              </w:rPr>
            </w:pPr>
            <w:r w:rsidRPr="0062148D">
              <w:rPr>
                <w:rFonts w:cs="Arial"/>
                <w:color w:val="000000" w:themeColor="text1"/>
              </w:rPr>
              <w:t>Damage</w:t>
            </w:r>
          </w:p>
          <w:p w14:paraId="07CF9378" w14:textId="77777777" w:rsidR="0062148D" w:rsidRPr="0062148D" w:rsidRDefault="0062148D" w:rsidP="00BE41AE">
            <w:pPr>
              <w:numPr>
                <w:ilvl w:val="0"/>
                <w:numId w:val="167"/>
              </w:numPr>
              <w:spacing w:before="0" w:after="0"/>
              <w:contextualSpacing/>
              <w:jc w:val="left"/>
              <w:rPr>
                <w:rFonts w:cs="Arial"/>
                <w:color w:val="000000" w:themeColor="text1"/>
              </w:rPr>
            </w:pPr>
            <w:r w:rsidRPr="0062148D">
              <w:rPr>
                <w:rFonts w:cs="Arial"/>
                <w:color w:val="000000" w:themeColor="text1"/>
              </w:rPr>
              <w:t>Leak</w:t>
            </w:r>
          </w:p>
          <w:p w14:paraId="4159068F" w14:textId="77777777" w:rsidR="0062148D" w:rsidRPr="0062148D" w:rsidRDefault="0062148D" w:rsidP="00BE41AE">
            <w:pPr>
              <w:numPr>
                <w:ilvl w:val="0"/>
                <w:numId w:val="167"/>
              </w:numPr>
              <w:spacing w:before="0" w:after="0"/>
              <w:contextualSpacing/>
              <w:jc w:val="left"/>
              <w:rPr>
                <w:rFonts w:cs="Arial"/>
                <w:color w:val="000000" w:themeColor="text1"/>
              </w:rPr>
            </w:pPr>
            <w:r w:rsidRPr="0062148D">
              <w:rPr>
                <w:rFonts w:cs="Arial"/>
                <w:color w:val="000000" w:themeColor="text1"/>
              </w:rPr>
              <w:t>Loose</w:t>
            </w:r>
          </w:p>
          <w:p w14:paraId="0F5D7CFC" w14:textId="77777777" w:rsidR="0062148D" w:rsidRPr="0062148D" w:rsidRDefault="0062148D" w:rsidP="00BE41AE">
            <w:pPr>
              <w:numPr>
                <w:ilvl w:val="0"/>
                <w:numId w:val="167"/>
              </w:numPr>
              <w:spacing w:before="0" w:after="0"/>
              <w:contextualSpacing/>
              <w:jc w:val="left"/>
              <w:rPr>
                <w:rFonts w:cs="Arial"/>
                <w:color w:val="000000" w:themeColor="text1"/>
              </w:rPr>
            </w:pPr>
            <w:r w:rsidRPr="0062148D">
              <w:rPr>
                <w:rFonts w:cs="Arial"/>
                <w:color w:val="000000" w:themeColor="text1"/>
              </w:rPr>
              <w:t>Worn</w:t>
            </w:r>
          </w:p>
          <w:p w14:paraId="10908BA5" w14:textId="77777777" w:rsidR="0062148D" w:rsidRPr="0062148D" w:rsidRDefault="0062148D" w:rsidP="00BE41AE">
            <w:pPr>
              <w:numPr>
                <w:ilvl w:val="0"/>
                <w:numId w:val="168"/>
              </w:numPr>
              <w:spacing w:before="0" w:after="0"/>
              <w:ind w:left="576" w:hanging="576"/>
              <w:contextualSpacing/>
              <w:jc w:val="left"/>
              <w:rPr>
                <w:rFonts w:cs="Arial"/>
                <w:color w:val="000000" w:themeColor="text1"/>
              </w:rPr>
            </w:pPr>
            <w:r w:rsidRPr="0062148D">
              <w:rPr>
                <w:rFonts w:cs="Arial"/>
                <w:color w:val="000000" w:themeColor="text1"/>
              </w:rPr>
              <w:t>Defective components</w:t>
            </w:r>
          </w:p>
        </w:tc>
      </w:tr>
      <w:tr w:rsidR="0062148D" w:rsidRPr="0062148D" w14:paraId="06EF2D31" w14:textId="77777777" w:rsidTr="00C712AF">
        <w:trPr>
          <w:trHeight w:val="1821"/>
        </w:trPr>
        <w:tc>
          <w:tcPr>
            <w:tcW w:w="1576" w:type="pct"/>
          </w:tcPr>
          <w:p w14:paraId="71226C02" w14:textId="6A6A83B8" w:rsidR="0062148D" w:rsidRPr="0062148D" w:rsidRDefault="0062148D" w:rsidP="00BE41AE">
            <w:pPr>
              <w:numPr>
                <w:ilvl w:val="0"/>
                <w:numId w:val="110"/>
              </w:numPr>
              <w:spacing w:before="0" w:after="0"/>
              <w:ind w:hanging="720"/>
              <w:contextualSpacing/>
              <w:jc w:val="left"/>
              <w:rPr>
                <w:rFonts w:cs="Arial"/>
                <w:color w:val="000000" w:themeColor="text1"/>
              </w:rPr>
            </w:pPr>
            <w:r w:rsidRPr="0062148D">
              <w:rPr>
                <w:rFonts w:cs="Arial"/>
                <w:color w:val="000000" w:themeColor="text1"/>
              </w:rPr>
              <w:t xml:space="preserve">Repair Hybrid system  </w:t>
            </w:r>
          </w:p>
        </w:tc>
        <w:tc>
          <w:tcPr>
            <w:tcW w:w="3424" w:type="pct"/>
          </w:tcPr>
          <w:p w14:paraId="50968209" w14:textId="77777777" w:rsidR="0062148D" w:rsidRPr="0062148D" w:rsidRDefault="0062148D" w:rsidP="00BE41AE">
            <w:pPr>
              <w:numPr>
                <w:ilvl w:val="0"/>
                <w:numId w:val="111"/>
              </w:numPr>
              <w:spacing w:before="0" w:after="0"/>
              <w:ind w:left="576" w:hanging="576"/>
              <w:jc w:val="left"/>
              <w:rPr>
                <w:rFonts w:cs="Arial"/>
                <w:color w:val="000000" w:themeColor="text1"/>
              </w:rPr>
            </w:pPr>
            <w:r w:rsidRPr="0062148D">
              <w:rPr>
                <w:rFonts w:cs="Arial"/>
                <w:color w:val="000000" w:themeColor="text1"/>
              </w:rPr>
              <w:t>Diagnose complex system faults</w:t>
            </w:r>
          </w:p>
          <w:p w14:paraId="3907701B" w14:textId="77777777" w:rsidR="0062148D" w:rsidRPr="0062148D" w:rsidRDefault="0062148D" w:rsidP="00BE41AE">
            <w:pPr>
              <w:numPr>
                <w:ilvl w:val="0"/>
                <w:numId w:val="111"/>
              </w:numPr>
              <w:spacing w:before="0" w:after="0"/>
              <w:ind w:left="576" w:hanging="576"/>
              <w:jc w:val="left"/>
              <w:rPr>
                <w:rFonts w:cs="Arial"/>
                <w:color w:val="000000" w:themeColor="text1"/>
              </w:rPr>
            </w:pPr>
            <w:r w:rsidRPr="0062148D">
              <w:rPr>
                <w:rFonts w:cs="Arial"/>
                <w:color w:val="000000" w:themeColor="text1"/>
              </w:rPr>
              <w:t>Diagnose and repair high voltage rechargeable energy storage systems in battery electric vehicles</w:t>
            </w:r>
          </w:p>
          <w:p w14:paraId="6D6497AB" w14:textId="134C251B" w:rsidR="0062148D" w:rsidRPr="0062148D" w:rsidRDefault="0062148D" w:rsidP="00BE41AE">
            <w:pPr>
              <w:numPr>
                <w:ilvl w:val="0"/>
                <w:numId w:val="111"/>
              </w:numPr>
              <w:spacing w:before="0" w:after="0"/>
              <w:ind w:left="576" w:hanging="576"/>
              <w:jc w:val="left"/>
              <w:rPr>
                <w:rFonts w:cs="Arial"/>
                <w:color w:val="000000" w:themeColor="text1"/>
              </w:rPr>
            </w:pPr>
            <w:r w:rsidRPr="0062148D">
              <w:rPr>
                <w:rFonts w:eastAsia="Times New Roman" w:cs="Arial"/>
                <w:color w:val="000000" w:themeColor="text1"/>
              </w:rPr>
              <w:t>Diagnose and repair traction motor speed control systems in</w:t>
            </w:r>
            <w:r w:rsidR="00C712AF">
              <w:rPr>
                <w:rFonts w:eastAsia="Times New Roman" w:cs="Arial"/>
                <w:color w:val="000000" w:themeColor="text1"/>
              </w:rPr>
              <w:t xml:space="preserve"> </w:t>
            </w:r>
            <w:r w:rsidRPr="0062148D">
              <w:rPr>
                <w:rFonts w:eastAsia="Times New Roman" w:cs="Arial"/>
                <w:color w:val="000000" w:themeColor="text1"/>
              </w:rPr>
              <w:t>battery electric vehicles</w:t>
            </w:r>
          </w:p>
          <w:p w14:paraId="0290C556" w14:textId="77777777" w:rsidR="0062148D" w:rsidRPr="0062148D" w:rsidRDefault="0062148D" w:rsidP="00BE41AE">
            <w:pPr>
              <w:numPr>
                <w:ilvl w:val="0"/>
                <w:numId w:val="111"/>
              </w:numPr>
              <w:spacing w:before="0" w:after="0"/>
              <w:ind w:left="576" w:hanging="576"/>
              <w:jc w:val="left"/>
              <w:rPr>
                <w:rFonts w:eastAsia="Times New Roman" w:cs="Arial"/>
                <w:color w:val="000000" w:themeColor="text1"/>
              </w:rPr>
            </w:pPr>
            <w:r w:rsidRPr="0062148D">
              <w:rPr>
                <w:rFonts w:eastAsia="Times New Roman" w:cs="Arial"/>
                <w:color w:val="000000" w:themeColor="text1"/>
              </w:rPr>
              <w:t>Diagnose and repair auxiliary motors and associated</w:t>
            </w:r>
            <w:r w:rsidRPr="0062148D">
              <w:rPr>
                <w:rFonts w:eastAsia="Times New Roman" w:cs="Arial"/>
                <w:color w:val="000000" w:themeColor="text1"/>
              </w:rPr>
              <w:br/>
              <w:t>components in battery electric vehicles</w:t>
            </w:r>
          </w:p>
        </w:tc>
      </w:tr>
      <w:tr w:rsidR="0062148D" w:rsidRPr="0062148D" w14:paraId="7EB215C1" w14:textId="77777777" w:rsidTr="00C712AF">
        <w:trPr>
          <w:trHeight w:val="1088"/>
        </w:trPr>
        <w:tc>
          <w:tcPr>
            <w:tcW w:w="1576" w:type="pct"/>
          </w:tcPr>
          <w:p w14:paraId="20A56614" w14:textId="21A3C2A7" w:rsidR="0062148D" w:rsidRPr="0062148D" w:rsidRDefault="0062148D" w:rsidP="00BE41AE">
            <w:pPr>
              <w:numPr>
                <w:ilvl w:val="0"/>
                <w:numId w:val="110"/>
              </w:numPr>
              <w:spacing w:before="0" w:after="0"/>
              <w:ind w:hanging="720"/>
              <w:contextualSpacing/>
              <w:jc w:val="left"/>
              <w:rPr>
                <w:rFonts w:cs="Arial"/>
                <w:color w:val="000000" w:themeColor="text1"/>
              </w:rPr>
            </w:pPr>
            <w:r w:rsidRPr="0062148D">
              <w:rPr>
                <w:rFonts w:cs="Arial"/>
                <w:color w:val="000000" w:themeColor="text1"/>
              </w:rPr>
              <w:t>Diagnose</w:t>
            </w:r>
            <w:r w:rsidR="00C712AF">
              <w:rPr>
                <w:rFonts w:cs="Arial"/>
                <w:color w:val="000000" w:themeColor="text1"/>
              </w:rPr>
              <w:t xml:space="preserve"> </w:t>
            </w:r>
            <w:r w:rsidRPr="0062148D">
              <w:rPr>
                <w:rFonts w:cs="Arial"/>
                <w:color w:val="000000" w:themeColor="text1"/>
              </w:rPr>
              <w:t xml:space="preserve">Hybrid system  </w:t>
            </w:r>
          </w:p>
        </w:tc>
        <w:tc>
          <w:tcPr>
            <w:tcW w:w="3424" w:type="pct"/>
          </w:tcPr>
          <w:p w14:paraId="0449DD5C" w14:textId="77777777" w:rsidR="0062148D" w:rsidRPr="0062148D" w:rsidRDefault="0062148D" w:rsidP="00BE41AE">
            <w:pPr>
              <w:numPr>
                <w:ilvl w:val="0"/>
                <w:numId w:val="117"/>
              </w:numPr>
              <w:spacing w:before="0" w:after="0"/>
              <w:ind w:left="576" w:hanging="576"/>
              <w:jc w:val="left"/>
              <w:rPr>
                <w:rFonts w:eastAsia="Times New Roman" w:cs="Arial"/>
                <w:color w:val="000000" w:themeColor="text1"/>
              </w:rPr>
            </w:pPr>
            <w:r w:rsidRPr="0062148D">
              <w:rPr>
                <w:rFonts w:eastAsia="Times New Roman" w:cs="Arial"/>
                <w:color w:val="000000" w:themeColor="text1"/>
              </w:rPr>
              <w:t>Diagnose and repair system instrumentation and safety</w:t>
            </w:r>
            <w:r w:rsidRPr="0062148D">
              <w:rPr>
                <w:rFonts w:eastAsia="Times New Roman" w:cs="Arial"/>
                <w:color w:val="000000" w:themeColor="text1"/>
              </w:rPr>
              <w:br/>
              <w:t>interlocks in battery</w:t>
            </w:r>
          </w:p>
          <w:p w14:paraId="20BDBD52" w14:textId="77777777" w:rsidR="0062148D" w:rsidRPr="0062148D" w:rsidRDefault="0062148D" w:rsidP="00BE41AE">
            <w:pPr>
              <w:numPr>
                <w:ilvl w:val="0"/>
                <w:numId w:val="117"/>
              </w:numPr>
              <w:spacing w:before="0" w:after="0"/>
              <w:ind w:left="576" w:hanging="576"/>
              <w:jc w:val="left"/>
              <w:rPr>
                <w:rFonts w:eastAsia="Times New Roman" w:cs="Arial"/>
                <w:color w:val="000000" w:themeColor="text1"/>
              </w:rPr>
            </w:pPr>
            <w:r w:rsidRPr="0062148D">
              <w:rPr>
                <w:rFonts w:eastAsia="Times New Roman" w:cs="Arial"/>
                <w:color w:val="000000" w:themeColor="text1"/>
              </w:rPr>
              <w:t>Diagnose and repair HVAC and rechargeable energy storage cooling systems in battery electric vehicle</w:t>
            </w:r>
          </w:p>
          <w:p w14:paraId="2A14B909" w14:textId="77777777" w:rsidR="0062148D" w:rsidRPr="0062148D" w:rsidRDefault="0062148D" w:rsidP="00BE41AE">
            <w:pPr>
              <w:numPr>
                <w:ilvl w:val="0"/>
                <w:numId w:val="117"/>
              </w:numPr>
              <w:spacing w:before="0" w:after="0"/>
              <w:ind w:left="576" w:hanging="576"/>
              <w:jc w:val="left"/>
              <w:rPr>
                <w:rFonts w:eastAsia="Times New Roman" w:cs="Arial"/>
                <w:color w:val="000000" w:themeColor="text1"/>
              </w:rPr>
            </w:pPr>
            <w:r w:rsidRPr="0062148D">
              <w:rPr>
                <w:rFonts w:eastAsia="Times New Roman" w:cs="Arial"/>
                <w:color w:val="000000" w:themeColor="text1"/>
              </w:rPr>
              <w:t>Diagnose and repair DC to DC converters in battery electric vehicles</w:t>
            </w:r>
          </w:p>
          <w:p w14:paraId="780B5FFA" w14:textId="77777777" w:rsidR="0062148D" w:rsidRPr="0062148D" w:rsidRDefault="0062148D" w:rsidP="00BE41AE">
            <w:pPr>
              <w:numPr>
                <w:ilvl w:val="0"/>
                <w:numId w:val="117"/>
              </w:numPr>
              <w:spacing w:before="0" w:after="0"/>
              <w:ind w:left="576" w:hanging="576"/>
              <w:jc w:val="left"/>
              <w:rPr>
                <w:rFonts w:eastAsia="Times New Roman" w:cs="Arial"/>
                <w:color w:val="000000" w:themeColor="text1"/>
              </w:rPr>
            </w:pPr>
            <w:r w:rsidRPr="0062148D">
              <w:rPr>
                <w:rFonts w:eastAsia="Times New Roman" w:cs="Arial"/>
                <w:color w:val="000000" w:themeColor="text1"/>
              </w:rPr>
              <w:t>Diagnose and repair high voltage rechargeable energy storage systems in hybrid electric vehicles</w:t>
            </w:r>
          </w:p>
          <w:p w14:paraId="676DE9E0" w14:textId="77777777" w:rsidR="0062148D" w:rsidRPr="0062148D" w:rsidRDefault="0062148D" w:rsidP="00BE41AE">
            <w:pPr>
              <w:numPr>
                <w:ilvl w:val="0"/>
                <w:numId w:val="117"/>
              </w:numPr>
              <w:spacing w:before="0" w:after="0"/>
              <w:ind w:left="576" w:hanging="576"/>
              <w:jc w:val="left"/>
              <w:rPr>
                <w:rFonts w:cs="Arial"/>
                <w:color w:val="000000" w:themeColor="text1"/>
              </w:rPr>
            </w:pPr>
            <w:r w:rsidRPr="0062148D">
              <w:rPr>
                <w:rFonts w:eastAsia="Times New Roman" w:cs="Arial"/>
                <w:color w:val="000000" w:themeColor="text1"/>
              </w:rPr>
              <w:t>Diagnose complex faults in light vehicle safety systems</w:t>
            </w:r>
          </w:p>
        </w:tc>
      </w:tr>
      <w:tr w:rsidR="0062148D" w:rsidRPr="0062148D" w14:paraId="4E94773A" w14:textId="77777777" w:rsidTr="00C712AF">
        <w:trPr>
          <w:trHeight w:val="1565"/>
        </w:trPr>
        <w:tc>
          <w:tcPr>
            <w:tcW w:w="1576" w:type="pct"/>
          </w:tcPr>
          <w:p w14:paraId="10F99616" w14:textId="77777777" w:rsidR="0062148D" w:rsidRPr="0062148D" w:rsidRDefault="0062148D" w:rsidP="00BE41AE">
            <w:pPr>
              <w:numPr>
                <w:ilvl w:val="0"/>
                <w:numId w:val="110"/>
              </w:numPr>
              <w:spacing w:before="0" w:after="0"/>
              <w:ind w:hanging="720"/>
              <w:contextualSpacing/>
              <w:jc w:val="left"/>
              <w:rPr>
                <w:rFonts w:cs="Arial"/>
                <w:color w:val="000000" w:themeColor="text1"/>
              </w:rPr>
            </w:pPr>
            <w:r w:rsidRPr="0062148D">
              <w:rPr>
                <w:rFonts w:cs="Arial"/>
                <w:color w:val="000000" w:themeColor="text1"/>
              </w:rPr>
              <w:t>Verify Repair of hybrid Systems and Components</w:t>
            </w:r>
          </w:p>
        </w:tc>
        <w:tc>
          <w:tcPr>
            <w:tcW w:w="3424" w:type="pct"/>
          </w:tcPr>
          <w:p w14:paraId="51FF7EF7" w14:textId="77777777" w:rsidR="0062148D" w:rsidRPr="0062148D" w:rsidRDefault="0062148D" w:rsidP="00BE41AE">
            <w:pPr>
              <w:numPr>
                <w:ilvl w:val="0"/>
                <w:numId w:val="169"/>
              </w:numPr>
              <w:spacing w:before="0" w:after="0"/>
              <w:ind w:left="576" w:hanging="576"/>
              <w:jc w:val="left"/>
              <w:rPr>
                <w:rFonts w:eastAsia="Times New Roman" w:cs="Arial"/>
                <w:color w:val="000000" w:themeColor="text1"/>
              </w:rPr>
            </w:pPr>
            <w:r w:rsidRPr="0062148D">
              <w:rPr>
                <w:rFonts w:eastAsia="Times New Roman" w:cs="Arial"/>
                <w:color w:val="000000" w:themeColor="text1"/>
              </w:rPr>
              <w:t xml:space="preserve">Use testing tools manually </w:t>
            </w:r>
          </w:p>
          <w:p w14:paraId="51B6B3AE" w14:textId="77777777" w:rsidR="0062148D" w:rsidRPr="0062148D" w:rsidRDefault="0062148D" w:rsidP="00BE41AE">
            <w:pPr>
              <w:numPr>
                <w:ilvl w:val="0"/>
                <w:numId w:val="169"/>
              </w:numPr>
              <w:spacing w:before="0" w:after="0"/>
              <w:ind w:left="576" w:hanging="576"/>
              <w:jc w:val="left"/>
              <w:rPr>
                <w:rFonts w:eastAsia="Times New Roman" w:cs="Arial"/>
                <w:color w:val="000000" w:themeColor="text1"/>
              </w:rPr>
            </w:pPr>
            <w:r w:rsidRPr="0062148D">
              <w:rPr>
                <w:rFonts w:eastAsia="Times New Roman" w:cs="Arial"/>
                <w:color w:val="000000" w:themeColor="text1"/>
              </w:rPr>
              <w:t>Verify through computerized system.</w:t>
            </w:r>
          </w:p>
          <w:p w14:paraId="6917EDE7" w14:textId="77777777" w:rsidR="0062148D" w:rsidRPr="0062148D" w:rsidRDefault="0062148D" w:rsidP="00BE41AE">
            <w:pPr>
              <w:numPr>
                <w:ilvl w:val="0"/>
                <w:numId w:val="169"/>
              </w:numPr>
              <w:spacing w:before="0" w:after="0"/>
              <w:ind w:left="576" w:hanging="576"/>
              <w:jc w:val="left"/>
              <w:rPr>
                <w:rFonts w:eastAsia="Times New Roman" w:cs="Arial"/>
                <w:color w:val="000000" w:themeColor="text1"/>
              </w:rPr>
            </w:pPr>
            <w:r w:rsidRPr="0062148D">
              <w:rPr>
                <w:rFonts w:eastAsia="Times New Roman" w:cs="Arial"/>
                <w:color w:val="000000" w:themeColor="text1"/>
              </w:rPr>
              <w:t>Evaluate performance of the components through test drive</w:t>
            </w:r>
          </w:p>
          <w:p w14:paraId="560EB300" w14:textId="7026F577" w:rsidR="0062148D" w:rsidRPr="0062148D" w:rsidRDefault="0062148D" w:rsidP="00BE41AE">
            <w:pPr>
              <w:numPr>
                <w:ilvl w:val="0"/>
                <w:numId w:val="169"/>
              </w:numPr>
              <w:spacing w:before="0" w:after="0"/>
              <w:ind w:left="576" w:hanging="576"/>
              <w:jc w:val="left"/>
              <w:rPr>
                <w:rFonts w:eastAsia="Times New Roman" w:cs="Arial"/>
                <w:color w:val="000000" w:themeColor="text1"/>
              </w:rPr>
            </w:pPr>
            <w:r w:rsidRPr="0062148D">
              <w:rPr>
                <w:rFonts w:eastAsia="Times New Roman" w:cs="Arial"/>
                <w:color w:val="000000" w:themeColor="text1"/>
              </w:rPr>
              <w:t>Verify the codes pressure, vibration, noise and leak points</w:t>
            </w:r>
          </w:p>
          <w:p w14:paraId="0CF5D90D" w14:textId="77777777" w:rsidR="0062148D" w:rsidRPr="0062148D" w:rsidRDefault="0062148D" w:rsidP="00BE41AE">
            <w:pPr>
              <w:numPr>
                <w:ilvl w:val="0"/>
                <w:numId w:val="169"/>
              </w:numPr>
              <w:spacing w:before="0" w:after="0"/>
              <w:ind w:left="576" w:hanging="576"/>
              <w:jc w:val="left"/>
              <w:rPr>
                <w:rFonts w:eastAsia="Times New Roman" w:cs="Arial"/>
                <w:color w:val="000000" w:themeColor="text1"/>
              </w:rPr>
            </w:pPr>
            <w:r w:rsidRPr="0062148D">
              <w:rPr>
                <w:rFonts w:eastAsia="Times New Roman" w:cs="Arial"/>
                <w:color w:val="000000" w:themeColor="text1"/>
              </w:rPr>
              <w:t>Ensure all the devices affix properly.</w:t>
            </w:r>
          </w:p>
        </w:tc>
      </w:tr>
    </w:tbl>
    <w:p w14:paraId="30AECC0E"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Knowledge &amp; Understanding</w:t>
      </w:r>
    </w:p>
    <w:p w14:paraId="3CD702B6" w14:textId="77777777" w:rsidR="0062148D" w:rsidRPr="0062148D" w:rsidRDefault="0062148D" w:rsidP="00BE41AE">
      <w:pPr>
        <w:numPr>
          <w:ilvl w:val="0"/>
          <w:numId w:val="112"/>
        </w:numPr>
        <w:autoSpaceDE w:val="0"/>
        <w:autoSpaceDN w:val="0"/>
        <w:adjustRightInd w:val="0"/>
        <w:spacing w:before="0" w:after="0"/>
        <w:ind w:left="864" w:hanging="720"/>
        <w:contextualSpacing/>
        <w:rPr>
          <w:rFonts w:cs="Arial"/>
        </w:rPr>
      </w:pPr>
      <w:r w:rsidRPr="0062148D">
        <w:rPr>
          <w:rFonts w:cs="Arial"/>
        </w:rPr>
        <w:t>Describe the final drive main components and functions as following</w:t>
      </w:r>
    </w:p>
    <w:p w14:paraId="1F8FE0DA" w14:textId="062D076A" w:rsidR="0062148D" w:rsidRPr="0062148D" w:rsidRDefault="0062148D" w:rsidP="0062148D">
      <w:pPr>
        <w:autoSpaceDE w:val="0"/>
        <w:autoSpaceDN w:val="0"/>
        <w:adjustRightInd w:val="0"/>
        <w:spacing w:before="0" w:after="0"/>
        <w:ind w:left="864"/>
        <w:rPr>
          <w:rFonts w:cs="Arial"/>
        </w:rPr>
      </w:pPr>
      <w:r w:rsidRPr="0062148D">
        <w:rPr>
          <w:rFonts w:cs="Arial"/>
        </w:rPr>
        <w:t>Battery,</w:t>
      </w:r>
      <w:r w:rsidR="00C712AF">
        <w:rPr>
          <w:rFonts w:cs="Arial"/>
        </w:rPr>
        <w:t xml:space="preserve"> </w:t>
      </w:r>
      <w:r w:rsidRPr="0062148D">
        <w:rPr>
          <w:rFonts w:cs="Arial"/>
        </w:rPr>
        <w:t>generator, invertor,</w:t>
      </w:r>
      <w:r w:rsidR="00C712AF">
        <w:rPr>
          <w:rFonts w:cs="Arial"/>
        </w:rPr>
        <w:t xml:space="preserve"> </w:t>
      </w:r>
      <w:r w:rsidRPr="0062148D">
        <w:rPr>
          <w:rFonts w:cs="Arial"/>
        </w:rPr>
        <w:t>Motor,</w:t>
      </w:r>
      <w:r w:rsidR="00C712AF">
        <w:rPr>
          <w:rFonts w:cs="Arial"/>
        </w:rPr>
        <w:t xml:space="preserve"> </w:t>
      </w:r>
      <w:r w:rsidRPr="0062148D">
        <w:rPr>
          <w:rFonts w:cs="Arial"/>
        </w:rPr>
        <w:t>wiring</w:t>
      </w:r>
      <w:r w:rsidR="00C712AF">
        <w:rPr>
          <w:rFonts w:cs="Arial"/>
        </w:rPr>
        <w:t xml:space="preserve"> </w:t>
      </w:r>
      <w:r w:rsidRPr="0062148D">
        <w:rPr>
          <w:rFonts w:cs="Arial"/>
        </w:rPr>
        <w:t>(Harness)</w:t>
      </w:r>
    </w:p>
    <w:p w14:paraId="6DB1D1C6" w14:textId="04F8A10C" w:rsidR="0062148D" w:rsidRPr="0062148D" w:rsidRDefault="0062148D" w:rsidP="00BE41AE">
      <w:pPr>
        <w:numPr>
          <w:ilvl w:val="0"/>
          <w:numId w:val="112"/>
        </w:numPr>
        <w:autoSpaceDE w:val="0"/>
        <w:autoSpaceDN w:val="0"/>
        <w:adjustRightInd w:val="0"/>
        <w:spacing w:before="0" w:after="0"/>
        <w:ind w:left="864" w:hanging="720"/>
        <w:contextualSpacing/>
        <w:rPr>
          <w:rFonts w:cs="Arial"/>
        </w:rPr>
      </w:pPr>
      <w:r w:rsidRPr="0062148D">
        <w:rPr>
          <w:rFonts w:cs="Arial"/>
        </w:rPr>
        <w:t>Describe the function of hybrid Battery</w:t>
      </w:r>
    </w:p>
    <w:p w14:paraId="59C99D2D" w14:textId="77777777" w:rsidR="0062148D" w:rsidRPr="0062148D" w:rsidRDefault="0062148D" w:rsidP="00BE41AE">
      <w:pPr>
        <w:numPr>
          <w:ilvl w:val="0"/>
          <w:numId w:val="112"/>
        </w:numPr>
        <w:autoSpaceDE w:val="0"/>
        <w:autoSpaceDN w:val="0"/>
        <w:adjustRightInd w:val="0"/>
        <w:spacing w:before="0" w:after="0"/>
        <w:ind w:left="864" w:hanging="720"/>
        <w:contextualSpacing/>
        <w:rPr>
          <w:rFonts w:cs="Arial"/>
        </w:rPr>
      </w:pPr>
      <w:r w:rsidRPr="0062148D">
        <w:rPr>
          <w:rFonts w:cs="Arial"/>
        </w:rPr>
        <w:t>Describe the function of Generator.</w:t>
      </w:r>
    </w:p>
    <w:p w14:paraId="269FB81E" w14:textId="77777777" w:rsidR="0062148D" w:rsidRPr="0062148D" w:rsidRDefault="0062148D" w:rsidP="00BE41AE">
      <w:pPr>
        <w:numPr>
          <w:ilvl w:val="0"/>
          <w:numId w:val="112"/>
        </w:numPr>
        <w:autoSpaceDE w:val="0"/>
        <w:autoSpaceDN w:val="0"/>
        <w:adjustRightInd w:val="0"/>
        <w:spacing w:before="0" w:after="0"/>
        <w:ind w:left="864" w:hanging="720"/>
        <w:contextualSpacing/>
        <w:rPr>
          <w:rFonts w:cs="Arial"/>
        </w:rPr>
      </w:pPr>
      <w:r w:rsidRPr="0062148D">
        <w:rPr>
          <w:rFonts w:cs="Arial"/>
        </w:rPr>
        <w:t>Describe the function of invertor.</w:t>
      </w:r>
    </w:p>
    <w:p w14:paraId="58671889"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Critical Evidence(s) Required</w:t>
      </w:r>
    </w:p>
    <w:p w14:paraId="06251E1C" w14:textId="77777777" w:rsidR="0062148D" w:rsidRPr="0062148D" w:rsidRDefault="0062148D" w:rsidP="00BE41AE">
      <w:pPr>
        <w:numPr>
          <w:ilvl w:val="0"/>
          <w:numId w:val="1"/>
        </w:numPr>
        <w:spacing w:before="0"/>
        <w:contextualSpacing/>
        <w:rPr>
          <w:rFonts w:cs="Arial"/>
        </w:rPr>
      </w:pPr>
      <w:r w:rsidRPr="0062148D">
        <w:rPr>
          <w:rFonts w:cs="Arial"/>
        </w:rPr>
        <w:t>Capable identify the faults in Hybrid system.</w:t>
      </w:r>
    </w:p>
    <w:p w14:paraId="5900BF95" w14:textId="77777777" w:rsidR="0062148D" w:rsidRPr="0062148D" w:rsidRDefault="0062148D" w:rsidP="00BE41AE">
      <w:pPr>
        <w:numPr>
          <w:ilvl w:val="0"/>
          <w:numId w:val="1"/>
        </w:numPr>
        <w:spacing w:before="0"/>
        <w:contextualSpacing/>
        <w:rPr>
          <w:rFonts w:cs="Arial"/>
        </w:rPr>
      </w:pPr>
      <w:r w:rsidRPr="0062148D">
        <w:rPr>
          <w:rFonts w:cs="Arial"/>
        </w:rPr>
        <w:t>Capable to check and replace battery.</w:t>
      </w:r>
    </w:p>
    <w:p w14:paraId="0CC2A5CD" w14:textId="77777777" w:rsidR="0062148D" w:rsidRPr="0062148D" w:rsidRDefault="0062148D" w:rsidP="00BE41AE">
      <w:pPr>
        <w:numPr>
          <w:ilvl w:val="0"/>
          <w:numId w:val="1"/>
        </w:numPr>
        <w:spacing w:before="0"/>
        <w:contextualSpacing/>
        <w:rPr>
          <w:rFonts w:cs="Arial"/>
        </w:rPr>
      </w:pPr>
      <w:r w:rsidRPr="0062148D">
        <w:rPr>
          <w:rFonts w:cs="Arial"/>
        </w:rPr>
        <w:t>Capable to replace Motor generator.</w:t>
      </w:r>
    </w:p>
    <w:p w14:paraId="225F67D1"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List of Tools and Equipment</w:t>
      </w:r>
    </w:p>
    <w:p w14:paraId="7BCDB48A" w14:textId="77777777" w:rsidR="00C712AF" w:rsidRPr="00C712AF" w:rsidRDefault="00C712AF" w:rsidP="00C712AF">
      <w:pPr>
        <w:spacing w:before="0" w:after="0"/>
        <w:ind w:left="360" w:hanging="360"/>
        <w:rPr>
          <w:rFonts w:cs="Arial"/>
        </w:rPr>
      </w:pPr>
      <w:r w:rsidRPr="00C712AF">
        <w:rPr>
          <w:rFonts w:cs="Arial"/>
        </w:rPr>
        <w:t>1</w:t>
      </w:r>
      <w:r w:rsidRPr="00C712AF">
        <w:rPr>
          <w:rFonts w:cs="Arial"/>
        </w:rPr>
        <w:tab/>
        <w:t xml:space="preserve">Vehicle </w:t>
      </w:r>
    </w:p>
    <w:p w14:paraId="1D941689" w14:textId="77777777" w:rsidR="00C712AF" w:rsidRPr="00C712AF" w:rsidRDefault="00C712AF" w:rsidP="00C712AF">
      <w:pPr>
        <w:spacing w:before="0" w:after="0"/>
        <w:ind w:left="360" w:hanging="360"/>
        <w:rPr>
          <w:rFonts w:cs="Arial"/>
        </w:rPr>
      </w:pPr>
      <w:r w:rsidRPr="00C712AF">
        <w:rPr>
          <w:rFonts w:cs="Arial"/>
        </w:rPr>
        <w:t>2</w:t>
      </w:r>
      <w:r w:rsidRPr="00C712AF">
        <w:rPr>
          <w:rFonts w:cs="Arial"/>
        </w:rPr>
        <w:tab/>
        <w:t>Tools trolley (Complete set of hand tools)</w:t>
      </w:r>
    </w:p>
    <w:p w14:paraId="553137BF" w14:textId="77777777" w:rsidR="00C712AF" w:rsidRPr="00C712AF" w:rsidRDefault="00C712AF" w:rsidP="00C712AF">
      <w:pPr>
        <w:spacing w:before="0" w:after="0"/>
        <w:ind w:left="360" w:hanging="360"/>
        <w:rPr>
          <w:rFonts w:cs="Arial"/>
        </w:rPr>
      </w:pPr>
      <w:r w:rsidRPr="00C712AF">
        <w:rPr>
          <w:rFonts w:cs="Arial"/>
        </w:rPr>
        <w:t>3</w:t>
      </w:r>
      <w:r w:rsidRPr="00C712AF">
        <w:rPr>
          <w:rFonts w:cs="Arial"/>
        </w:rPr>
        <w:tab/>
        <w:t>Hybrid system repair kit</w:t>
      </w:r>
    </w:p>
    <w:p w14:paraId="5869E871" w14:textId="5C347A25" w:rsidR="0062148D" w:rsidRPr="0062148D" w:rsidRDefault="00C712AF" w:rsidP="00C712AF">
      <w:pPr>
        <w:spacing w:before="0" w:after="0"/>
        <w:ind w:left="360" w:hanging="360"/>
        <w:rPr>
          <w:rFonts w:cs="Arial"/>
        </w:rPr>
      </w:pPr>
      <w:r w:rsidRPr="00C712AF">
        <w:rPr>
          <w:rFonts w:cs="Arial"/>
        </w:rPr>
        <w:t>4</w:t>
      </w:r>
      <w:r w:rsidRPr="00C712AF">
        <w:rPr>
          <w:rFonts w:cs="Arial"/>
        </w:rPr>
        <w:tab/>
        <w:t xml:space="preserve">Scanner  </w:t>
      </w:r>
    </w:p>
    <w:p w14:paraId="7207269E" w14:textId="77777777" w:rsidR="0062148D" w:rsidRPr="0062148D" w:rsidRDefault="0062148D" w:rsidP="0062148D">
      <w:pPr>
        <w:rPr>
          <w:rFonts w:eastAsiaTheme="majorEastAsia" w:cs="Arial"/>
          <w:b/>
          <w:bCs/>
          <w:color w:val="4F81BD" w:themeColor="accent1"/>
        </w:rPr>
      </w:pPr>
      <w:r w:rsidRPr="0062148D">
        <w:rPr>
          <w:rFonts w:cs="Arial"/>
        </w:rPr>
        <w:br w:type="page"/>
      </w:r>
    </w:p>
    <w:p w14:paraId="17616700" w14:textId="45EC720A" w:rsidR="0062148D" w:rsidRPr="00BC09FA" w:rsidRDefault="0062148D" w:rsidP="00BE41AE">
      <w:pPr>
        <w:pStyle w:val="Heading3"/>
        <w:numPr>
          <w:ilvl w:val="0"/>
          <w:numId w:val="379"/>
        </w:numPr>
        <w:shd w:val="clear" w:color="auto" w:fill="FFC000"/>
        <w:spacing w:line="276" w:lineRule="auto"/>
        <w:ind w:left="2160" w:hanging="1800"/>
        <w:rPr>
          <w:rFonts w:ascii="Arial" w:hAnsi="Arial" w:cs="Arial"/>
          <w:b/>
          <w:bCs/>
          <w:color w:val="auto"/>
        </w:rPr>
      </w:pPr>
      <w:bookmarkStart w:id="134" w:name="_Toc30855037"/>
      <w:bookmarkStart w:id="135" w:name="_Toc111733639"/>
      <w:r w:rsidRPr="005E1501">
        <w:rPr>
          <w:rFonts w:ascii="Arial" w:hAnsi="Arial" w:cs="Arial"/>
          <w:b/>
          <w:bCs/>
          <w:color w:val="auto"/>
        </w:rPr>
        <w:t>Diagnose Faults &amp; Repair Engine Valve Control System</w:t>
      </w:r>
      <w:bookmarkEnd w:id="134"/>
      <w:bookmarkEnd w:id="135"/>
    </w:p>
    <w:p w14:paraId="6DE18ADA" w14:textId="2701DA2E" w:rsidR="0062148D" w:rsidRPr="0062148D" w:rsidRDefault="0062148D" w:rsidP="00C712AF">
      <w:pPr>
        <w:keepNext/>
        <w:keepLines/>
        <w:outlineLvl w:val="4"/>
        <w:rPr>
          <w:rFonts w:cs="Arial"/>
        </w:rPr>
      </w:pPr>
      <w:r w:rsidRPr="0062148D">
        <w:rPr>
          <w:rFonts w:eastAsiaTheme="majorEastAsia" w:cs="Arial"/>
          <w:b/>
        </w:rPr>
        <w:t>Overview</w:t>
      </w:r>
      <w:r w:rsidR="00C712AF">
        <w:rPr>
          <w:rFonts w:eastAsiaTheme="majorEastAsia" w:cs="Arial"/>
          <w:b/>
        </w:rPr>
        <w:t xml:space="preserve">: </w:t>
      </w:r>
      <w:r w:rsidRPr="0062148D">
        <w:rPr>
          <w:rFonts w:cs="Arial"/>
        </w:rPr>
        <w:t>These competency standards designed to enable the learner to work engine valve control system and repair or replace the faulty components as directed in the manual.</w:t>
      </w:r>
    </w:p>
    <w:tbl>
      <w:tblPr>
        <w:tblStyle w:val="TableGrid"/>
        <w:tblW w:w="5000" w:type="pct"/>
        <w:tblLook w:val="0000" w:firstRow="0" w:lastRow="0" w:firstColumn="0" w:lastColumn="0" w:noHBand="0" w:noVBand="0"/>
      </w:tblPr>
      <w:tblGrid>
        <w:gridCol w:w="3370"/>
        <w:gridCol w:w="7556"/>
      </w:tblGrid>
      <w:tr w:rsidR="0062148D" w:rsidRPr="0062148D" w14:paraId="70357B2C" w14:textId="77777777" w:rsidTr="00C712AF">
        <w:trPr>
          <w:trHeight w:val="432"/>
        </w:trPr>
        <w:tc>
          <w:tcPr>
            <w:tcW w:w="1542" w:type="pct"/>
            <w:shd w:val="clear" w:color="auto" w:fill="D9D9D9" w:themeFill="background1" w:themeFillShade="D9"/>
            <w:vAlign w:val="center"/>
          </w:tcPr>
          <w:p w14:paraId="0098CDDA" w14:textId="77777777" w:rsidR="0062148D" w:rsidRPr="0062148D" w:rsidRDefault="0062148D" w:rsidP="00C712AF">
            <w:pPr>
              <w:keepNext/>
              <w:keepLines/>
              <w:spacing w:before="0" w:after="0" w:line="240" w:lineRule="auto"/>
              <w:jc w:val="left"/>
              <w:outlineLvl w:val="4"/>
              <w:rPr>
                <w:rFonts w:eastAsiaTheme="majorEastAsia" w:cs="Arial"/>
                <w:b/>
                <w:color w:val="000000" w:themeColor="text1"/>
              </w:rPr>
            </w:pPr>
            <w:r w:rsidRPr="0062148D">
              <w:rPr>
                <w:rFonts w:eastAsiaTheme="majorEastAsia" w:cs="Arial"/>
                <w:b/>
                <w:color w:val="000000" w:themeColor="text1"/>
              </w:rPr>
              <w:t>Unit of Competency</w:t>
            </w:r>
          </w:p>
        </w:tc>
        <w:tc>
          <w:tcPr>
            <w:tcW w:w="3458" w:type="pct"/>
            <w:shd w:val="clear" w:color="auto" w:fill="D9D9D9" w:themeFill="background1" w:themeFillShade="D9"/>
            <w:vAlign w:val="center"/>
          </w:tcPr>
          <w:p w14:paraId="011DD308" w14:textId="77777777" w:rsidR="0062148D" w:rsidRPr="0062148D" w:rsidRDefault="0062148D" w:rsidP="00C712AF">
            <w:pPr>
              <w:keepNext/>
              <w:keepLines/>
              <w:spacing w:before="0" w:after="0" w:line="240" w:lineRule="auto"/>
              <w:jc w:val="left"/>
              <w:outlineLvl w:val="4"/>
              <w:rPr>
                <w:rFonts w:eastAsiaTheme="majorEastAsia" w:cs="Arial"/>
                <w:b/>
                <w:color w:val="000000" w:themeColor="text1"/>
              </w:rPr>
            </w:pPr>
            <w:r w:rsidRPr="0062148D">
              <w:rPr>
                <w:rFonts w:eastAsiaTheme="majorEastAsia" w:cs="Arial"/>
                <w:b/>
                <w:color w:val="000000" w:themeColor="text1"/>
              </w:rPr>
              <w:t>Performance Criteria</w:t>
            </w:r>
          </w:p>
        </w:tc>
      </w:tr>
      <w:tr w:rsidR="0062148D" w:rsidRPr="0062148D" w14:paraId="1AE16B89" w14:textId="77777777" w:rsidTr="00C712AF">
        <w:trPr>
          <w:trHeight w:val="1583"/>
        </w:trPr>
        <w:tc>
          <w:tcPr>
            <w:tcW w:w="1542" w:type="pct"/>
          </w:tcPr>
          <w:p w14:paraId="4EC34533" w14:textId="77777777" w:rsidR="0062148D" w:rsidRPr="0062148D" w:rsidRDefault="0062148D" w:rsidP="00BE41AE">
            <w:pPr>
              <w:numPr>
                <w:ilvl w:val="0"/>
                <w:numId w:val="113"/>
              </w:numPr>
              <w:spacing w:before="0"/>
              <w:ind w:hanging="720"/>
              <w:contextualSpacing/>
              <w:jc w:val="left"/>
              <w:rPr>
                <w:rFonts w:cs="Arial"/>
                <w:color w:val="000000" w:themeColor="text1"/>
              </w:rPr>
            </w:pPr>
            <w:r w:rsidRPr="0062148D">
              <w:rPr>
                <w:rFonts w:cs="Arial"/>
                <w:color w:val="000000" w:themeColor="text1"/>
              </w:rPr>
              <w:t xml:space="preserve">Engine Valve control system  </w:t>
            </w:r>
          </w:p>
        </w:tc>
        <w:tc>
          <w:tcPr>
            <w:tcW w:w="3458" w:type="pct"/>
          </w:tcPr>
          <w:p w14:paraId="34428A92" w14:textId="5B210A48" w:rsidR="0062148D" w:rsidRPr="0062148D" w:rsidRDefault="0062148D" w:rsidP="00BE41AE">
            <w:pPr>
              <w:widowControl w:val="0"/>
              <w:numPr>
                <w:ilvl w:val="0"/>
                <w:numId w:val="114"/>
              </w:numPr>
              <w:tabs>
                <w:tab w:val="left" w:pos="2960"/>
                <w:tab w:val="left" w:pos="2961"/>
                <w:tab w:val="left" w:pos="6012"/>
              </w:tabs>
              <w:autoSpaceDE w:val="0"/>
              <w:autoSpaceDN w:val="0"/>
              <w:spacing w:before="0"/>
              <w:ind w:left="576" w:hanging="576"/>
              <w:contextualSpacing/>
              <w:jc w:val="left"/>
              <w:rPr>
                <w:rFonts w:cs="Arial"/>
                <w:color w:val="000000" w:themeColor="text1"/>
              </w:rPr>
            </w:pPr>
            <w:r w:rsidRPr="0062148D">
              <w:rPr>
                <w:rFonts w:cs="Arial"/>
                <w:color w:val="000000" w:themeColor="text1"/>
              </w:rPr>
              <w:t>Inspect,</w:t>
            </w:r>
            <w:r w:rsidR="00C712AF">
              <w:rPr>
                <w:rFonts w:cs="Arial"/>
                <w:color w:val="000000" w:themeColor="text1"/>
              </w:rPr>
              <w:t xml:space="preserve"> </w:t>
            </w:r>
            <w:r w:rsidRPr="0062148D">
              <w:rPr>
                <w:rFonts w:cs="Arial"/>
                <w:color w:val="000000" w:themeColor="text1"/>
              </w:rPr>
              <w:t>adjust and replace</w:t>
            </w:r>
            <w:r w:rsidR="00C712AF">
              <w:rPr>
                <w:rFonts w:cs="Arial"/>
                <w:color w:val="000000" w:themeColor="text1"/>
              </w:rPr>
              <w:t xml:space="preserve"> </w:t>
            </w:r>
            <w:r w:rsidRPr="0062148D">
              <w:rPr>
                <w:rFonts w:cs="Arial"/>
                <w:color w:val="000000" w:themeColor="text1"/>
              </w:rPr>
              <w:t>components of</w:t>
            </w:r>
            <w:r w:rsidR="00C712AF">
              <w:rPr>
                <w:rFonts w:cs="Arial"/>
                <w:color w:val="000000" w:themeColor="text1"/>
              </w:rPr>
              <w:t xml:space="preserve"> </w:t>
            </w:r>
            <w:r w:rsidRPr="0062148D">
              <w:rPr>
                <w:rFonts w:cs="Arial"/>
                <w:color w:val="000000" w:themeColor="text1"/>
              </w:rPr>
              <w:t>variable valve timing Intelligence (VVT-i).</w:t>
            </w:r>
          </w:p>
          <w:p w14:paraId="77CAE318" w14:textId="1D9448EB" w:rsidR="0062148D" w:rsidRPr="0062148D" w:rsidRDefault="0062148D" w:rsidP="00BE41AE">
            <w:pPr>
              <w:widowControl w:val="0"/>
              <w:numPr>
                <w:ilvl w:val="0"/>
                <w:numId w:val="114"/>
              </w:numPr>
              <w:tabs>
                <w:tab w:val="left" w:pos="2960"/>
                <w:tab w:val="left" w:pos="2961"/>
                <w:tab w:val="left" w:pos="6012"/>
              </w:tabs>
              <w:autoSpaceDE w:val="0"/>
              <w:autoSpaceDN w:val="0"/>
              <w:spacing w:before="0"/>
              <w:ind w:left="576" w:hanging="576"/>
              <w:contextualSpacing/>
              <w:jc w:val="left"/>
              <w:rPr>
                <w:rFonts w:cs="Arial"/>
                <w:color w:val="000000" w:themeColor="text1"/>
              </w:rPr>
            </w:pPr>
            <w:r w:rsidRPr="0062148D">
              <w:rPr>
                <w:rFonts w:cs="Arial"/>
                <w:color w:val="000000" w:themeColor="text1"/>
              </w:rPr>
              <w:t>Inspect,</w:t>
            </w:r>
            <w:r w:rsidR="00C712AF">
              <w:rPr>
                <w:rFonts w:cs="Arial"/>
                <w:color w:val="000000" w:themeColor="text1"/>
              </w:rPr>
              <w:t xml:space="preserve"> </w:t>
            </w:r>
            <w:r w:rsidRPr="0062148D">
              <w:rPr>
                <w:rFonts w:cs="Arial"/>
                <w:color w:val="000000" w:themeColor="text1"/>
              </w:rPr>
              <w:t>adjust and replace components of variable valve timing and electric lift control systems (VTEC).</w:t>
            </w:r>
          </w:p>
          <w:p w14:paraId="3D770AAD" w14:textId="07E7E6D4" w:rsidR="0062148D" w:rsidRPr="0062148D" w:rsidRDefault="0062148D" w:rsidP="00BE41AE">
            <w:pPr>
              <w:widowControl w:val="0"/>
              <w:numPr>
                <w:ilvl w:val="0"/>
                <w:numId w:val="114"/>
              </w:numPr>
              <w:tabs>
                <w:tab w:val="left" w:pos="2960"/>
                <w:tab w:val="left" w:pos="2961"/>
                <w:tab w:val="left" w:pos="6012"/>
              </w:tabs>
              <w:autoSpaceDE w:val="0"/>
              <w:autoSpaceDN w:val="0"/>
              <w:spacing w:before="0"/>
              <w:ind w:left="576" w:hanging="576"/>
              <w:contextualSpacing/>
              <w:jc w:val="left"/>
              <w:rPr>
                <w:rFonts w:cs="Arial"/>
                <w:color w:val="000000" w:themeColor="text1"/>
              </w:rPr>
            </w:pPr>
            <w:r w:rsidRPr="0062148D">
              <w:rPr>
                <w:rFonts w:cs="Arial"/>
                <w:color w:val="000000" w:themeColor="text1"/>
              </w:rPr>
              <w:t>Inspect,</w:t>
            </w:r>
            <w:r w:rsidR="00C712AF">
              <w:rPr>
                <w:rFonts w:cs="Arial"/>
                <w:color w:val="000000" w:themeColor="text1"/>
              </w:rPr>
              <w:t xml:space="preserve"> </w:t>
            </w:r>
            <w:r w:rsidRPr="0062148D">
              <w:rPr>
                <w:rFonts w:cs="Arial"/>
                <w:color w:val="000000" w:themeColor="text1"/>
              </w:rPr>
              <w:t>adjust and replace the components VANOS</w:t>
            </w:r>
          </w:p>
        </w:tc>
      </w:tr>
    </w:tbl>
    <w:p w14:paraId="54E734B2"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Knowledge &amp; Understanding</w:t>
      </w:r>
    </w:p>
    <w:p w14:paraId="44DD66E8" w14:textId="77777777" w:rsidR="0062148D" w:rsidRPr="0062148D" w:rsidRDefault="0062148D" w:rsidP="00BE41AE">
      <w:pPr>
        <w:widowControl w:val="0"/>
        <w:numPr>
          <w:ilvl w:val="0"/>
          <w:numId w:val="115"/>
        </w:numPr>
        <w:tabs>
          <w:tab w:val="left" w:pos="2960"/>
          <w:tab w:val="left" w:pos="2961"/>
        </w:tabs>
        <w:autoSpaceDE w:val="0"/>
        <w:autoSpaceDN w:val="0"/>
        <w:spacing w:before="0"/>
        <w:ind w:hanging="540"/>
        <w:contextualSpacing/>
        <w:rPr>
          <w:rFonts w:cs="Arial"/>
        </w:rPr>
      </w:pPr>
      <w:r w:rsidRPr="0062148D">
        <w:rPr>
          <w:rFonts w:cs="Arial"/>
        </w:rPr>
        <w:t>State the Purpose of Variable valve timing control systems (VVT-I,VTEC ,VANOS)</w:t>
      </w:r>
    </w:p>
    <w:p w14:paraId="7CC1AEBD" w14:textId="77777777" w:rsidR="0062148D" w:rsidRPr="0062148D" w:rsidRDefault="0062148D" w:rsidP="00BE41AE">
      <w:pPr>
        <w:widowControl w:val="0"/>
        <w:numPr>
          <w:ilvl w:val="0"/>
          <w:numId w:val="115"/>
        </w:numPr>
        <w:tabs>
          <w:tab w:val="left" w:pos="2960"/>
          <w:tab w:val="left" w:pos="2961"/>
        </w:tabs>
        <w:autoSpaceDE w:val="0"/>
        <w:autoSpaceDN w:val="0"/>
        <w:spacing w:before="0"/>
        <w:ind w:hanging="540"/>
        <w:contextualSpacing/>
        <w:rPr>
          <w:rFonts w:cs="Arial"/>
        </w:rPr>
      </w:pPr>
      <w:r w:rsidRPr="0062148D">
        <w:rPr>
          <w:rFonts w:cs="Arial"/>
        </w:rPr>
        <w:t>Enlist the components of Variable valve timing control systems (VVTI,VTEC ,VANOS)</w:t>
      </w:r>
    </w:p>
    <w:p w14:paraId="2D598E69" w14:textId="668F097D" w:rsidR="0062148D" w:rsidRPr="0062148D" w:rsidRDefault="0062148D" w:rsidP="00BE41AE">
      <w:pPr>
        <w:widowControl w:val="0"/>
        <w:numPr>
          <w:ilvl w:val="0"/>
          <w:numId w:val="115"/>
        </w:numPr>
        <w:tabs>
          <w:tab w:val="left" w:pos="2960"/>
          <w:tab w:val="left" w:pos="2961"/>
        </w:tabs>
        <w:autoSpaceDE w:val="0"/>
        <w:autoSpaceDN w:val="0"/>
        <w:spacing w:before="0"/>
        <w:ind w:right="360" w:hanging="540"/>
        <w:contextualSpacing/>
        <w:rPr>
          <w:rFonts w:cs="Arial"/>
        </w:rPr>
      </w:pPr>
      <w:r w:rsidRPr="0062148D">
        <w:rPr>
          <w:rFonts w:cs="Arial"/>
        </w:rPr>
        <w:t>Describe the working principles of Variable valve timing control</w:t>
      </w:r>
      <w:r w:rsidR="00C712AF">
        <w:rPr>
          <w:rFonts w:cs="Arial"/>
        </w:rPr>
        <w:t xml:space="preserve"> </w:t>
      </w:r>
      <w:r w:rsidRPr="0062148D">
        <w:rPr>
          <w:rFonts w:cs="Arial"/>
        </w:rPr>
        <w:t>systems (VVT-I,VTEC,VANOS)</w:t>
      </w:r>
    </w:p>
    <w:p w14:paraId="5FB90E76"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Critical Evidence(s) Required</w:t>
      </w:r>
    </w:p>
    <w:p w14:paraId="596CA72C" w14:textId="77777777" w:rsidR="0062148D" w:rsidRPr="0062148D" w:rsidRDefault="0062148D" w:rsidP="00BE41AE">
      <w:pPr>
        <w:numPr>
          <w:ilvl w:val="0"/>
          <w:numId w:val="1"/>
        </w:numPr>
        <w:spacing w:before="0"/>
        <w:contextualSpacing/>
        <w:rPr>
          <w:rFonts w:cs="Arial"/>
        </w:rPr>
      </w:pPr>
      <w:r w:rsidRPr="0062148D">
        <w:rPr>
          <w:rFonts w:cs="Arial"/>
        </w:rPr>
        <w:t>Capable identify the faults valve control system.</w:t>
      </w:r>
    </w:p>
    <w:p w14:paraId="385628D0" w14:textId="186BDC46" w:rsidR="0062148D" w:rsidRPr="0062148D" w:rsidRDefault="0062148D" w:rsidP="00BE41AE">
      <w:pPr>
        <w:widowControl w:val="0"/>
        <w:numPr>
          <w:ilvl w:val="0"/>
          <w:numId w:val="1"/>
        </w:numPr>
        <w:tabs>
          <w:tab w:val="left" w:pos="2960"/>
          <w:tab w:val="left" w:pos="2961"/>
          <w:tab w:val="left" w:pos="8730"/>
        </w:tabs>
        <w:autoSpaceDE w:val="0"/>
        <w:autoSpaceDN w:val="0"/>
        <w:spacing w:before="0"/>
        <w:contextualSpacing/>
        <w:rPr>
          <w:rFonts w:cs="Arial"/>
        </w:rPr>
      </w:pPr>
      <w:r w:rsidRPr="0062148D">
        <w:rPr>
          <w:rFonts w:cs="Arial"/>
        </w:rPr>
        <w:t>Capable to check and replace Variable valve timing control</w:t>
      </w:r>
      <w:r w:rsidR="00C712AF">
        <w:rPr>
          <w:rFonts w:cs="Arial"/>
        </w:rPr>
        <w:t xml:space="preserve"> </w:t>
      </w:r>
      <w:r w:rsidRPr="0062148D">
        <w:rPr>
          <w:rFonts w:cs="Arial"/>
        </w:rPr>
        <w:t>systems (VVT-I, VTEC,VANOS).</w:t>
      </w:r>
    </w:p>
    <w:p w14:paraId="5C6887A1"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List of Tools and Equipment</w:t>
      </w:r>
    </w:p>
    <w:p w14:paraId="31602DA1" w14:textId="77777777" w:rsidR="00C712AF" w:rsidRPr="00C712AF" w:rsidRDefault="00C712AF" w:rsidP="00C712AF">
      <w:pPr>
        <w:spacing w:before="0" w:after="0"/>
        <w:rPr>
          <w:rFonts w:eastAsiaTheme="majorEastAsia" w:cs="Arial"/>
        </w:rPr>
      </w:pPr>
      <w:r w:rsidRPr="00C712AF">
        <w:rPr>
          <w:rFonts w:eastAsiaTheme="majorEastAsia" w:cs="Arial"/>
        </w:rPr>
        <w:t>1</w:t>
      </w:r>
      <w:r w:rsidRPr="00C712AF">
        <w:rPr>
          <w:rFonts w:eastAsiaTheme="majorEastAsia" w:cs="Arial"/>
        </w:rPr>
        <w:tab/>
        <w:t xml:space="preserve">Vehicle </w:t>
      </w:r>
    </w:p>
    <w:p w14:paraId="51C35905" w14:textId="77777777" w:rsidR="00C712AF" w:rsidRPr="00C712AF" w:rsidRDefault="00C712AF" w:rsidP="00C712AF">
      <w:pPr>
        <w:spacing w:before="0" w:after="0"/>
        <w:rPr>
          <w:rFonts w:eastAsiaTheme="majorEastAsia" w:cs="Arial"/>
        </w:rPr>
      </w:pPr>
      <w:r w:rsidRPr="00C712AF">
        <w:rPr>
          <w:rFonts w:eastAsiaTheme="majorEastAsia" w:cs="Arial"/>
        </w:rPr>
        <w:t>2</w:t>
      </w:r>
      <w:r w:rsidRPr="00C712AF">
        <w:rPr>
          <w:rFonts w:eastAsiaTheme="majorEastAsia" w:cs="Arial"/>
        </w:rPr>
        <w:tab/>
        <w:t>Tools trolley (Complete set of hand tools)</w:t>
      </w:r>
    </w:p>
    <w:p w14:paraId="4E3B055C" w14:textId="4B9FCC1C" w:rsidR="00C712AF" w:rsidRPr="00C712AF" w:rsidRDefault="00C712AF" w:rsidP="00C712AF">
      <w:pPr>
        <w:spacing w:before="0" w:after="0"/>
        <w:rPr>
          <w:rFonts w:eastAsiaTheme="majorEastAsia" w:cs="Arial"/>
        </w:rPr>
      </w:pPr>
      <w:r w:rsidRPr="00C712AF">
        <w:rPr>
          <w:rFonts w:eastAsiaTheme="majorEastAsia" w:cs="Arial"/>
        </w:rPr>
        <w:t>3</w:t>
      </w:r>
      <w:r w:rsidRPr="00C712AF">
        <w:rPr>
          <w:rFonts w:eastAsiaTheme="majorEastAsia" w:cs="Arial"/>
        </w:rPr>
        <w:tab/>
        <w:t>Special service kit</w:t>
      </w:r>
    </w:p>
    <w:p w14:paraId="739D10F6" w14:textId="49496D84" w:rsidR="0062148D" w:rsidRPr="00C712AF" w:rsidRDefault="00C712AF" w:rsidP="00C712AF">
      <w:pPr>
        <w:spacing w:before="0" w:after="0"/>
        <w:rPr>
          <w:rFonts w:eastAsiaTheme="majorEastAsia" w:cs="Arial"/>
        </w:rPr>
      </w:pPr>
      <w:r w:rsidRPr="00C712AF">
        <w:rPr>
          <w:rFonts w:eastAsiaTheme="majorEastAsia" w:cs="Arial"/>
        </w:rPr>
        <w:t>4</w:t>
      </w:r>
      <w:r w:rsidRPr="00C712AF">
        <w:rPr>
          <w:rFonts w:eastAsiaTheme="majorEastAsia" w:cs="Arial"/>
        </w:rPr>
        <w:tab/>
        <w:t xml:space="preserve">Scanner  </w:t>
      </w:r>
    </w:p>
    <w:p w14:paraId="06D51274" w14:textId="4C663D71" w:rsidR="00C712AF" w:rsidRDefault="00C712AF">
      <w:pPr>
        <w:spacing w:before="0" w:after="0" w:line="276" w:lineRule="auto"/>
        <w:ind w:left="706" w:hanging="706"/>
        <w:jc w:val="left"/>
        <w:rPr>
          <w:rFonts w:cs="Arial"/>
        </w:rPr>
      </w:pPr>
      <w:r>
        <w:rPr>
          <w:rFonts w:cs="Arial"/>
        </w:rPr>
        <w:br w:type="page"/>
      </w:r>
    </w:p>
    <w:p w14:paraId="2F8F02C3" w14:textId="4CA1B027" w:rsidR="0062148D" w:rsidRPr="0062148D" w:rsidRDefault="0062148D" w:rsidP="00BE41AE">
      <w:pPr>
        <w:pStyle w:val="ListParagraph"/>
        <w:numPr>
          <w:ilvl w:val="0"/>
          <w:numId w:val="43"/>
        </w:numPr>
        <w:shd w:val="clear" w:color="auto" w:fill="00B0F0"/>
        <w:spacing w:before="240" w:line="276" w:lineRule="auto"/>
        <w:outlineLvl w:val="1"/>
        <w:rPr>
          <w:b/>
          <w:bCs/>
          <w:sz w:val="28"/>
          <w:szCs w:val="28"/>
        </w:rPr>
      </w:pPr>
      <w:bookmarkStart w:id="136" w:name="_Toc111733640"/>
      <w:r w:rsidRPr="0062148D">
        <w:rPr>
          <w:b/>
          <w:bCs/>
          <w:sz w:val="28"/>
          <w:szCs w:val="28"/>
        </w:rPr>
        <w:t>Vehicle Drive Test Technician</w:t>
      </w:r>
      <w:bookmarkEnd w:id="136"/>
    </w:p>
    <w:p w14:paraId="5DC837CD" w14:textId="50FB96FA" w:rsidR="0062148D" w:rsidRPr="00BC09FA" w:rsidRDefault="0062148D" w:rsidP="00BE41AE">
      <w:pPr>
        <w:pStyle w:val="Heading3"/>
        <w:numPr>
          <w:ilvl w:val="0"/>
          <w:numId w:val="379"/>
        </w:numPr>
        <w:shd w:val="clear" w:color="auto" w:fill="FFC000"/>
        <w:spacing w:line="276" w:lineRule="auto"/>
        <w:ind w:left="2160" w:hanging="1800"/>
        <w:rPr>
          <w:rFonts w:ascii="Arial" w:hAnsi="Arial" w:cs="Arial"/>
          <w:b/>
          <w:bCs/>
          <w:color w:val="auto"/>
        </w:rPr>
      </w:pPr>
      <w:bookmarkStart w:id="137" w:name="_Toc30855011"/>
      <w:bookmarkStart w:id="138" w:name="_Toc111733641"/>
      <w:r w:rsidRPr="00BC09FA">
        <w:rPr>
          <w:rFonts w:ascii="Arial" w:hAnsi="Arial" w:cs="Arial"/>
          <w:b/>
          <w:bCs/>
          <w:color w:val="auto"/>
        </w:rPr>
        <w:t xml:space="preserve">Inspect Vehicle Controls for pre-Operational &amp; </w:t>
      </w:r>
      <w:bookmarkEnd w:id="137"/>
      <w:r w:rsidRPr="00BC09FA">
        <w:rPr>
          <w:rFonts w:ascii="Arial" w:hAnsi="Arial" w:cs="Arial"/>
          <w:b/>
          <w:bCs/>
          <w:color w:val="auto"/>
        </w:rPr>
        <w:t>Pre-Starting</w:t>
      </w:r>
      <w:bookmarkEnd w:id="138"/>
    </w:p>
    <w:p w14:paraId="6FA30DFF" w14:textId="7499F319" w:rsidR="0062148D" w:rsidRPr="0062148D" w:rsidRDefault="0062148D" w:rsidP="00C712AF">
      <w:pPr>
        <w:keepNext/>
        <w:keepLines/>
        <w:outlineLvl w:val="4"/>
        <w:rPr>
          <w:rFonts w:cs="Arial"/>
        </w:rPr>
      </w:pPr>
      <w:r w:rsidRPr="0062148D">
        <w:rPr>
          <w:rFonts w:eastAsiaTheme="majorEastAsia" w:cs="Arial"/>
          <w:b/>
        </w:rPr>
        <w:t>Overview</w:t>
      </w:r>
      <w:r w:rsidR="00C712AF">
        <w:rPr>
          <w:rFonts w:eastAsiaTheme="majorEastAsia" w:cs="Arial"/>
          <w:b/>
        </w:rPr>
        <w:t xml:space="preserve">: </w:t>
      </w:r>
      <w:r w:rsidRPr="0062148D">
        <w:rPr>
          <w:rFonts w:cs="Arial"/>
        </w:rPr>
        <w:t>These competency standards designed to enable the learner to check performance of vehicle different controls and perform pre operational and pre starting inspection.</w:t>
      </w:r>
    </w:p>
    <w:tbl>
      <w:tblPr>
        <w:tblStyle w:val="TableGrid"/>
        <w:tblW w:w="4936" w:type="pct"/>
        <w:tblLook w:val="0000" w:firstRow="0" w:lastRow="0" w:firstColumn="0" w:lastColumn="0" w:noHBand="0" w:noVBand="0"/>
      </w:tblPr>
      <w:tblGrid>
        <w:gridCol w:w="3361"/>
        <w:gridCol w:w="7425"/>
      </w:tblGrid>
      <w:tr w:rsidR="0062148D" w:rsidRPr="0062148D" w14:paraId="2C8B4771" w14:textId="77777777" w:rsidTr="00C712AF">
        <w:trPr>
          <w:trHeight w:val="432"/>
        </w:trPr>
        <w:tc>
          <w:tcPr>
            <w:tcW w:w="1558" w:type="pct"/>
            <w:shd w:val="clear" w:color="auto" w:fill="D9D9D9" w:themeFill="background1" w:themeFillShade="D9"/>
            <w:vAlign w:val="center"/>
          </w:tcPr>
          <w:p w14:paraId="5D5CE0ED" w14:textId="77777777" w:rsidR="0062148D" w:rsidRPr="00C712AF" w:rsidRDefault="0062148D" w:rsidP="00C712AF">
            <w:pPr>
              <w:keepNext/>
              <w:keepLines/>
              <w:spacing w:before="0" w:after="0" w:line="240" w:lineRule="auto"/>
              <w:jc w:val="left"/>
              <w:outlineLvl w:val="4"/>
              <w:rPr>
                <w:rFonts w:eastAsiaTheme="majorEastAsia"/>
                <w:b/>
                <w:bCs/>
                <w:color w:val="000000" w:themeColor="text1"/>
              </w:rPr>
            </w:pPr>
            <w:r w:rsidRPr="00C712AF">
              <w:rPr>
                <w:rFonts w:eastAsiaTheme="majorEastAsia"/>
                <w:b/>
                <w:bCs/>
                <w:color w:val="000000" w:themeColor="text1"/>
              </w:rPr>
              <w:t>Unit of Competency</w:t>
            </w:r>
          </w:p>
        </w:tc>
        <w:tc>
          <w:tcPr>
            <w:tcW w:w="3442" w:type="pct"/>
            <w:shd w:val="clear" w:color="auto" w:fill="D9D9D9" w:themeFill="background1" w:themeFillShade="D9"/>
            <w:vAlign w:val="center"/>
          </w:tcPr>
          <w:p w14:paraId="4F2DD683" w14:textId="77777777" w:rsidR="0062148D" w:rsidRPr="00C712AF" w:rsidRDefault="0062148D" w:rsidP="00C712AF">
            <w:pPr>
              <w:keepNext/>
              <w:keepLines/>
              <w:spacing w:before="0" w:after="0" w:line="240" w:lineRule="auto"/>
              <w:jc w:val="left"/>
              <w:outlineLvl w:val="4"/>
              <w:rPr>
                <w:rFonts w:eastAsiaTheme="majorEastAsia"/>
                <w:b/>
                <w:bCs/>
                <w:color w:val="000000" w:themeColor="text1"/>
              </w:rPr>
            </w:pPr>
            <w:r w:rsidRPr="00C712AF">
              <w:rPr>
                <w:rFonts w:eastAsiaTheme="majorEastAsia"/>
                <w:b/>
                <w:bCs/>
                <w:color w:val="000000" w:themeColor="text1"/>
              </w:rPr>
              <w:t>Performance Criteria</w:t>
            </w:r>
          </w:p>
        </w:tc>
      </w:tr>
      <w:tr w:rsidR="0062148D" w:rsidRPr="0062148D" w14:paraId="15C1139D" w14:textId="77777777" w:rsidTr="00C712AF">
        <w:tc>
          <w:tcPr>
            <w:tcW w:w="1558" w:type="pct"/>
          </w:tcPr>
          <w:p w14:paraId="76408A72" w14:textId="77777777" w:rsidR="0062148D" w:rsidRPr="0062148D" w:rsidRDefault="0062148D" w:rsidP="00BE41AE">
            <w:pPr>
              <w:numPr>
                <w:ilvl w:val="0"/>
                <w:numId w:val="65"/>
              </w:numPr>
              <w:autoSpaceDE w:val="0"/>
              <w:autoSpaceDN w:val="0"/>
              <w:adjustRightInd w:val="0"/>
              <w:spacing w:before="0"/>
              <w:ind w:hanging="720"/>
              <w:contextualSpacing/>
              <w:jc w:val="left"/>
              <w:rPr>
                <w:color w:val="000000" w:themeColor="text1"/>
              </w:rPr>
            </w:pPr>
            <w:r w:rsidRPr="0062148D">
              <w:rPr>
                <w:color w:val="000000" w:themeColor="text1"/>
              </w:rPr>
              <w:t>Practice to use of Different Vehicle Controls</w:t>
            </w:r>
          </w:p>
          <w:p w14:paraId="250C33CC" w14:textId="77777777" w:rsidR="0062148D" w:rsidRPr="0062148D" w:rsidRDefault="0062148D" w:rsidP="00C712AF">
            <w:pPr>
              <w:autoSpaceDE w:val="0"/>
              <w:autoSpaceDN w:val="0"/>
              <w:adjustRightInd w:val="0"/>
              <w:ind w:left="720" w:hanging="720"/>
              <w:jc w:val="left"/>
              <w:rPr>
                <w:color w:val="000000" w:themeColor="text1"/>
              </w:rPr>
            </w:pPr>
          </w:p>
        </w:tc>
        <w:tc>
          <w:tcPr>
            <w:tcW w:w="3442" w:type="pct"/>
          </w:tcPr>
          <w:p w14:paraId="602BE0AA" w14:textId="77777777" w:rsidR="0062148D" w:rsidRPr="0062148D" w:rsidRDefault="0062148D" w:rsidP="00BE41AE">
            <w:pPr>
              <w:numPr>
                <w:ilvl w:val="0"/>
                <w:numId w:val="66"/>
              </w:numPr>
              <w:autoSpaceDE w:val="0"/>
              <w:autoSpaceDN w:val="0"/>
              <w:adjustRightInd w:val="0"/>
              <w:spacing w:before="0"/>
              <w:ind w:left="576" w:hanging="576"/>
              <w:contextualSpacing/>
              <w:jc w:val="left"/>
              <w:rPr>
                <w:color w:val="000000" w:themeColor="text1"/>
              </w:rPr>
            </w:pPr>
            <w:r w:rsidRPr="0062148D">
              <w:rPr>
                <w:color w:val="000000" w:themeColor="text1"/>
              </w:rPr>
              <w:t>Check the performance &amp; Working of following controls. Dashboard instruments cluster lights and dials controls</w:t>
            </w:r>
          </w:p>
          <w:p w14:paraId="0E56C582" w14:textId="77777777" w:rsidR="0062148D" w:rsidRPr="0062148D" w:rsidRDefault="0062148D" w:rsidP="00BE41AE">
            <w:pPr>
              <w:numPr>
                <w:ilvl w:val="0"/>
                <w:numId w:val="5"/>
              </w:numPr>
              <w:shd w:val="clear" w:color="auto" w:fill="FFFFFF"/>
              <w:spacing w:before="0"/>
              <w:ind w:left="864" w:hanging="288"/>
              <w:contextualSpacing/>
              <w:jc w:val="left"/>
              <w:textAlignment w:val="baseline"/>
              <w:rPr>
                <w:color w:val="000000" w:themeColor="text1"/>
              </w:rPr>
            </w:pPr>
            <w:r w:rsidRPr="0062148D">
              <w:rPr>
                <w:color w:val="000000" w:themeColor="text1"/>
              </w:rPr>
              <w:t>Speedometer</w:t>
            </w:r>
          </w:p>
          <w:p w14:paraId="31E3C759" w14:textId="77777777" w:rsidR="0062148D" w:rsidRPr="0062148D" w:rsidRDefault="0062148D" w:rsidP="00BE41AE">
            <w:pPr>
              <w:numPr>
                <w:ilvl w:val="0"/>
                <w:numId w:val="5"/>
              </w:numPr>
              <w:shd w:val="clear" w:color="auto" w:fill="FFFFFF"/>
              <w:spacing w:before="0"/>
              <w:ind w:left="864" w:hanging="288"/>
              <w:contextualSpacing/>
              <w:jc w:val="left"/>
              <w:textAlignment w:val="baseline"/>
              <w:rPr>
                <w:color w:val="000000" w:themeColor="text1"/>
              </w:rPr>
            </w:pPr>
            <w:r w:rsidRPr="0062148D">
              <w:rPr>
                <w:color w:val="000000" w:themeColor="text1"/>
              </w:rPr>
              <w:t xml:space="preserve">Tachometer </w:t>
            </w:r>
          </w:p>
          <w:p w14:paraId="0A6360E0" w14:textId="77777777" w:rsidR="0062148D" w:rsidRPr="0062148D" w:rsidRDefault="0062148D" w:rsidP="00BE41AE">
            <w:pPr>
              <w:numPr>
                <w:ilvl w:val="0"/>
                <w:numId w:val="5"/>
              </w:numPr>
              <w:shd w:val="clear" w:color="auto" w:fill="FFFFFF"/>
              <w:spacing w:before="0"/>
              <w:ind w:left="864" w:hanging="288"/>
              <w:contextualSpacing/>
              <w:jc w:val="left"/>
              <w:textAlignment w:val="baseline"/>
              <w:rPr>
                <w:color w:val="000000" w:themeColor="text1"/>
              </w:rPr>
            </w:pPr>
            <w:r w:rsidRPr="0062148D">
              <w:rPr>
                <w:color w:val="000000" w:themeColor="text1"/>
              </w:rPr>
              <w:t>Fuel gauge</w:t>
            </w:r>
          </w:p>
          <w:p w14:paraId="2188260D" w14:textId="77777777" w:rsidR="0062148D" w:rsidRPr="0062148D" w:rsidRDefault="0062148D" w:rsidP="00BE41AE">
            <w:pPr>
              <w:numPr>
                <w:ilvl w:val="0"/>
                <w:numId w:val="5"/>
              </w:numPr>
              <w:shd w:val="clear" w:color="auto" w:fill="FFFFFF"/>
              <w:spacing w:before="0"/>
              <w:ind w:left="864" w:hanging="288"/>
              <w:contextualSpacing/>
              <w:jc w:val="left"/>
              <w:textAlignment w:val="baseline"/>
              <w:rPr>
                <w:color w:val="000000" w:themeColor="text1"/>
              </w:rPr>
            </w:pPr>
            <w:r w:rsidRPr="0062148D">
              <w:rPr>
                <w:color w:val="000000" w:themeColor="text1"/>
              </w:rPr>
              <w:t>Temperature gauge</w:t>
            </w:r>
          </w:p>
          <w:p w14:paraId="7F288ECB" w14:textId="77777777" w:rsidR="0062148D" w:rsidRPr="0062148D" w:rsidRDefault="0062148D" w:rsidP="00BE41AE">
            <w:pPr>
              <w:numPr>
                <w:ilvl w:val="0"/>
                <w:numId w:val="5"/>
              </w:numPr>
              <w:shd w:val="clear" w:color="auto" w:fill="FFFFFF"/>
              <w:spacing w:before="0"/>
              <w:ind w:left="864" w:hanging="288"/>
              <w:contextualSpacing/>
              <w:jc w:val="left"/>
              <w:textAlignment w:val="baseline"/>
              <w:rPr>
                <w:color w:val="000000" w:themeColor="text1"/>
              </w:rPr>
            </w:pPr>
            <w:r w:rsidRPr="0062148D">
              <w:rPr>
                <w:color w:val="000000" w:themeColor="text1"/>
              </w:rPr>
              <w:t>Warning lights for fuel, oil, engine, water</w:t>
            </w:r>
          </w:p>
          <w:p w14:paraId="51FB0C4A" w14:textId="77777777" w:rsidR="0062148D" w:rsidRPr="0062148D" w:rsidRDefault="0062148D" w:rsidP="00BE41AE">
            <w:pPr>
              <w:numPr>
                <w:ilvl w:val="0"/>
                <w:numId w:val="66"/>
              </w:numPr>
              <w:autoSpaceDE w:val="0"/>
              <w:autoSpaceDN w:val="0"/>
              <w:adjustRightInd w:val="0"/>
              <w:spacing w:before="0"/>
              <w:ind w:left="576" w:hanging="576"/>
              <w:contextualSpacing/>
              <w:jc w:val="left"/>
              <w:rPr>
                <w:color w:val="000000" w:themeColor="text1"/>
              </w:rPr>
            </w:pPr>
            <w:r w:rsidRPr="0062148D">
              <w:rPr>
                <w:color w:val="000000" w:themeColor="text1"/>
              </w:rPr>
              <w:t>Steering Wheel control</w:t>
            </w:r>
          </w:p>
          <w:p w14:paraId="2713472E" w14:textId="77777777" w:rsidR="0062148D" w:rsidRPr="0062148D" w:rsidRDefault="0062148D" w:rsidP="00BE41AE">
            <w:pPr>
              <w:numPr>
                <w:ilvl w:val="0"/>
                <w:numId w:val="11"/>
              </w:numPr>
              <w:shd w:val="clear" w:color="auto" w:fill="FFFFFF"/>
              <w:spacing w:before="0"/>
              <w:ind w:left="864" w:hanging="288"/>
              <w:contextualSpacing/>
              <w:jc w:val="left"/>
              <w:textAlignment w:val="baseline"/>
              <w:rPr>
                <w:color w:val="000000" w:themeColor="text1"/>
              </w:rPr>
            </w:pPr>
            <w:r w:rsidRPr="0062148D">
              <w:rPr>
                <w:color w:val="000000" w:themeColor="text1"/>
              </w:rPr>
              <w:t>Steering wheel</w:t>
            </w:r>
          </w:p>
          <w:p w14:paraId="299E7073" w14:textId="77777777" w:rsidR="0062148D" w:rsidRPr="0062148D" w:rsidRDefault="0062148D" w:rsidP="00BE41AE">
            <w:pPr>
              <w:numPr>
                <w:ilvl w:val="0"/>
                <w:numId w:val="11"/>
              </w:numPr>
              <w:shd w:val="clear" w:color="auto" w:fill="FFFFFF"/>
              <w:spacing w:before="0"/>
              <w:ind w:left="864" w:hanging="288"/>
              <w:contextualSpacing/>
              <w:jc w:val="left"/>
              <w:textAlignment w:val="baseline"/>
              <w:rPr>
                <w:color w:val="000000" w:themeColor="text1"/>
              </w:rPr>
            </w:pPr>
            <w:r w:rsidRPr="0062148D">
              <w:rPr>
                <w:color w:val="000000" w:themeColor="text1"/>
              </w:rPr>
              <w:t>Windscreen wipers</w:t>
            </w:r>
          </w:p>
          <w:p w14:paraId="3E4CC338" w14:textId="77777777" w:rsidR="0062148D" w:rsidRPr="0062148D" w:rsidRDefault="0062148D" w:rsidP="00BE41AE">
            <w:pPr>
              <w:numPr>
                <w:ilvl w:val="0"/>
                <w:numId w:val="11"/>
              </w:numPr>
              <w:shd w:val="clear" w:color="auto" w:fill="FFFFFF"/>
              <w:spacing w:before="0"/>
              <w:ind w:left="864" w:hanging="288"/>
              <w:contextualSpacing/>
              <w:jc w:val="left"/>
              <w:textAlignment w:val="baseline"/>
              <w:rPr>
                <w:color w:val="000000" w:themeColor="text1"/>
              </w:rPr>
            </w:pPr>
            <w:r w:rsidRPr="0062148D">
              <w:rPr>
                <w:color w:val="000000" w:themeColor="text1"/>
              </w:rPr>
              <w:t>Indicators</w:t>
            </w:r>
          </w:p>
          <w:p w14:paraId="21EA1436" w14:textId="77777777" w:rsidR="0062148D" w:rsidRPr="0062148D" w:rsidRDefault="0062148D" w:rsidP="00BE41AE">
            <w:pPr>
              <w:numPr>
                <w:ilvl w:val="0"/>
                <w:numId w:val="11"/>
              </w:numPr>
              <w:shd w:val="clear" w:color="auto" w:fill="FFFFFF"/>
              <w:spacing w:before="0"/>
              <w:ind w:left="864" w:hanging="288"/>
              <w:contextualSpacing/>
              <w:jc w:val="left"/>
              <w:textAlignment w:val="baseline"/>
              <w:rPr>
                <w:color w:val="000000" w:themeColor="text1"/>
              </w:rPr>
            </w:pPr>
            <w:r w:rsidRPr="0062148D">
              <w:rPr>
                <w:color w:val="000000" w:themeColor="text1"/>
              </w:rPr>
              <w:t>Headlights on full beam and dip</w:t>
            </w:r>
          </w:p>
          <w:p w14:paraId="2C161F6E" w14:textId="77777777" w:rsidR="0062148D" w:rsidRPr="0062148D" w:rsidRDefault="0062148D" w:rsidP="00BE41AE">
            <w:pPr>
              <w:numPr>
                <w:ilvl w:val="0"/>
                <w:numId w:val="11"/>
              </w:numPr>
              <w:shd w:val="clear" w:color="auto" w:fill="FFFFFF"/>
              <w:spacing w:before="0"/>
              <w:ind w:left="864" w:hanging="288"/>
              <w:contextualSpacing/>
              <w:jc w:val="left"/>
              <w:textAlignment w:val="baseline"/>
              <w:rPr>
                <w:color w:val="000000" w:themeColor="text1"/>
              </w:rPr>
            </w:pPr>
            <w:r w:rsidRPr="0062148D">
              <w:rPr>
                <w:color w:val="000000" w:themeColor="text1"/>
              </w:rPr>
              <w:t>Horn</w:t>
            </w:r>
          </w:p>
          <w:p w14:paraId="67C08132" w14:textId="77777777" w:rsidR="0062148D" w:rsidRPr="0062148D" w:rsidRDefault="0062148D" w:rsidP="00BE41AE">
            <w:pPr>
              <w:numPr>
                <w:ilvl w:val="0"/>
                <w:numId w:val="66"/>
              </w:numPr>
              <w:autoSpaceDE w:val="0"/>
              <w:autoSpaceDN w:val="0"/>
              <w:adjustRightInd w:val="0"/>
              <w:spacing w:before="0"/>
              <w:ind w:left="576" w:hanging="576"/>
              <w:contextualSpacing/>
              <w:jc w:val="left"/>
              <w:rPr>
                <w:color w:val="000000" w:themeColor="text1"/>
              </w:rPr>
            </w:pPr>
            <w:r w:rsidRPr="0062148D">
              <w:rPr>
                <w:color w:val="000000" w:themeColor="text1"/>
              </w:rPr>
              <w:t>Floor controls:</w:t>
            </w:r>
          </w:p>
          <w:p w14:paraId="5F294AE1" w14:textId="77777777" w:rsidR="0062148D" w:rsidRPr="0062148D" w:rsidRDefault="0062148D" w:rsidP="00BE41AE">
            <w:pPr>
              <w:numPr>
                <w:ilvl w:val="0"/>
                <w:numId w:val="12"/>
              </w:numPr>
              <w:shd w:val="clear" w:color="auto" w:fill="FFFFFF"/>
              <w:spacing w:before="0"/>
              <w:ind w:left="864" w:hanging="288"/>
              <w:contextualSpacing/>
              <w:jc w:val="left"/>
              <w:textAlignment w:val="baseline"/>
              <w:rPr>
                <w:color w:val="000000" w:themeColor="text1"/>
              </w:rPr>
            </w:pPr>
            <w:r w:rsidRPr="0062148D">
              <w:rPr>
                <w:color w:val="000000" w:themeColor="text1"/>
              </w:rPr>
              <w:t>Accelerator pedal</w:t>
            </w:r>
          </w:p>
          <w:p w14:paraId="4E2A9345" w14:textId="77777777" w:rsidR="0062148D" w:rsidRPr="0062148D" w:rsidRDefault="0062148D" w:rsidP="00BE41AE">
            <w:pPr>
              <w:numPr>
                <w:ilvl w:val="0"/>
                <w:numId w:val="12"/>
              </w:numPr>
              <w:shd w:val="clear" w:color="auto" w:fill="FFFFFF"/>
              <w:spacing w:before="0"/>
              <w:ind w:left="864" w:hanging="288"/>
              <w:contextualSpacing/>
              <w:jc w:val="left"/>
              <w:textAlignment w:val="baseline"/>
              <w:rPr>
                <w:color w:val="000000" w:themeColor="text1"/>
              </w:rPr>
            </w:pPr>
            <w:r w:rsidRPr="0062148D">
              <w:rPr>
                <w:color w:val="000000" w:themeColor="text1"/>
              </w:rPr>
              <w:t>Brake pedal</w:t>
            </w:r>
          </w:p>
          <w:p w14:paraId="5260AFBB" w14:textId="77777777" w:rsidR="0062148D" w:rsidRPr="0062148D" w:rsidRDefault="0062148D" w:rsidP="00BE41AE">
            <w:pPr>
              <w:numPr>
                <w:ilvl w:val="0"/>
                <w:numId w:val="12"/>
              </w:numPr>
              <w:shd w:val="clear" w:color="auto" w:fill="FFFFFF"/>
              <w:spacing w:before="0"/>
              <w:ind w:left="864" w:hanging="288"/>
              <w:contextualSpacing/>
              <w:jc w:val="left"/>
              <w:textAlignment w:val="baseline"/>
              <w:rPr>
                <w:color w:val="000000" w:themeColor="text1"/>
              </w:rPr>
            </w:pPr>
            <w:r w:rsidRPr="0062148D">
              <w:rPr>
                <w:color w:val="000000" w:themeColor="text1"/>
              </w:rPr>
              <w:t>Clutch pedal (for manual cars)</w:t>
            </w:r>
          </w:p>
          <w:p w14:paraId="624287D3" w14:textId="77777777" w:rsidR="0062148D" w:rsidRPr="0062148D" w:rsidRDefault="0062148D" w:rsidP="00BE41AE">
            <w:pPr>
              <w:numPr>
                <w:ilvl w:val="0"/>
                <w:numId w:val="12"/>
              </w:numPr>
              <w:shd w:val="clear" w:color="auto" w:fill="FFFFFF"/>
              <w:spacing w:before="0"/>
              <w:ind w:left="864" w:hanging="288"/>
              <w:contextualSpacing/>
              <w:jc w:val="left"/>
              <w:textAlignment w:val="baseline"/>
              <w:rPr>
                <w:color w:val="000000" w:themeColor="text1"/>
              </w:rPr>
            </w:pPr>
            <w:r w:rsidRPr="0062148D">
              <w:rPr>
                <w:color w:val="000000" w:themeColor="text1"/>
              </w:rPr>
              <w:t>Gear lever</w:t>
            </w:r>
          </w:p>
          <w:p w14:paraId="2D61A343" w14:textId="77777777" w:rsidR="0062148D" w:rsidRPr="0062148D" w:rsidRDefault="0062148D" w:rsidP="00BE41AE">
            <w:pPr>
              <w:numPr>
                <w:ilvl w:val="0"/>
                <w:numId w:val="12"/>
              </w:numPr>
              <w:shd w:val="clear" w:color="auto" w:fill="FFFFFF"/>
              <w:spacing w:before="0"/>
              <w:ind w:left="864" w:hanging="288"/>
              <w:contextualSpacing/>
              <w:jc w:val="left"/>
              <w:textAlignment w:val="baseline"/>
              <w:rPr>
                <w:color w:val="000000" w:themeColor="text1"/>
              </w:rPr>
            </w:pPr>
            <w:r w:rsidRPr="0062148D">
              <w:rPr>
                <w:color w:val="000000" w:themeColor="text1"/>
              </w:rPr>
              <w:t>Handbrake or park brake</w:t>
            </w:r>
          </w:p>
        </w:tc>
      </w:tr>
      <w:tr w:rsidR="0062148D" w:rsidRPr="0062148D" w14:paraId="4661A1C2" w14:textId="77777777" w:rsidTr="00C712AF">
        <w:tc>
          <w:tcPr>
            <w:tcW w:w="1558" w:type="pct"/>
          </w:tcPr>
          <w:p w14:paraId="2B1A3272" w14:textId="77777777" w:rsidR="0062148D" w:rsidRPr="0062148D" w:rsidRDefault="0062148D" w:rsidP="00BE41AE">
            <w:pPr>
              <w:numPr>
                <w:ilvl w:val="0"/>
                <w:numId w:val="65"/>
              </w:numPr>
              <w:autoSpaceDE w:val="0"/>
              <w:autoSpaceDN w:val="0"/>
              <w:adjustRightInd w:val="0"/>
              <w:spacing w:before="0"/>
              <w:ind w:hanging="720"/>
              <w:contextualSpacing/>
              <w:jc w:val="left"/>
              <w:rPr>
                <w:color w:val="000000" w:themeColor="text1"/>
              </w:rPr>
            </w:pPr>
            <w:r w:rsidRPr="0062148D">
              <w:rPr>
                <w:color w:val="000000" w:themeColor="text1"/>
              </w:rPr>
              <w:t>Carry out Pre operational Inspection on Vehicle.</w:t>
            </w:r>
          </w:p>
        </w:tc>
        <w:tc>
          <w:tcPr>
            <w:tcW w:w="3442" w:type="pct"/>
          </w:tcPr>
          <w:p w14:paraId="270E1309" w14:textId="77777777" w:rsidR="0062148D" w:rsidRPr="0062148D" w:rsidRDefault="0062148D" w:rsidP="00BE41AE">
            <w:pPr>
              <w:numPr>
                <w:ilvl w:val="0"/>
                <w:numId w:val="67"/>
              </w:numPr>
              <w:autoSpaceDE w:val="0"/>
              <w:autoSpaceDN w:val="0"/>
              <w:adjustRightInd w:val="0"/>
              <w:spacing w:before="0"/>
              <w:ind w:left="576" w:hanging="576"/>
              <w:contextualSpacing/>
              <w:jc w:val="left"/>
              <w:rPr>
                <w:color w:val="000000" w:themeColor="text1"/>
              </w:rPr>
            </w:pPr>
            <w:r w:rsidRPr="0062148D">
              <w:rPr>
                <w:color w:val="000000" w:themeColor="text1"/>
              </w:rPr>
              <w:t>Inspect the following</w:t>
            </w:r>
          </w:p>
          <w:p w14:paraId="61FD0F04" w14:textId="77777777" w:rsidR="0062148D" w:rsidRPr="0062148D" w:rsidRDefault="0062148D" w:rsidP="00BE41AE">
            <w:pPr>
              <w:numPr>
                <w:ilvl w:val="0"/>
                <w:numId w:val="13"/>
              </w:numPr>
              <w:spacing w:before="0"/>
              <w:ind w:left="864" w:hanging="288"/>
              <w:contextualSpacing/>
              <w:jc w:val="left"/>
              <w:textAlignment w:val="baseline"/>
              <w:rPr>
                <w:rFonts w:eastAsia="Cambria"/>
                <w:color w:val="000000" w:themeColor="text1"/>
              </w:rPr>
            </w:pPr>
            <w:r w:rsidRPr="0062148D">
              <w:rPr>
                <w:rFonts w:eastAsia="Cambria"/>
                <w:color w:val="000000" w:themeColor="text1"/>
              </w:rPr>
              <w:t>Vehicle tire pressure.</w:t>
            </w:r>
          </w:p>
          <w:p w14:paraId="443608FC" w14:textId="77777777" w:rsidR="0062148D" w:rsidRPr="0062148D" w:rsidRDefault="0062148D" w:rsidP="00BE41AE">
            <w:pPr>
              <w:numPr>
                <w:ilvl w:val="0"/>
                <w:numId w:val="13"/>
              </w:numPr>
              <w:spacing w:before="0"/>
              <w:ind w:left="864" w:hanging="288"/>
              <w:contextualSpacing/>
              <w:jc w:val="left"/>
              <w:textAlignment w:val="baseline"/>
              <w:rPr>
                <w:rFonts w:eastAsia="Cambria"/>
                <w:color w:val="000000" w:themeColor="text1"/>
              </w:rPr>
            </w:pPr>
            <w:r w:rsidRPr="0062148D">
              <w:rPr>
                <w:rFonts w:eastAsia="Cambria"/>
                <w:color w:val="000000" w:themeColor="text1"/>
              </w:rPr>
              <w:t>Fuel level.</w:t>
            </w:r>
          </w:p>
          <w:p w14:paraId="6803810A" w14:textId="77777777" w:rsidR="0062148D" w:rsidRPr="0062148D" w:rsidRDefault="0062148D" w:rsidP="00BE41AE">
            <w:pPr>
              <w:numPr>
                <w:ilvl w:val="0"/>
                <w:numId w:val="13"/>
              </w:numPr>
              <w:spacing w:before="0"/>
              <w:ind w:left="864" w:hanging="288"/>
              <w:contextualSpacing/>
              <w:jc w:val="left"/>
              <w:textAlignment w:val="baseline"/>
              <w:rPr>
                <w:rFonts w:eastAsia="Cambria"/>
                <w:color w:val="000000" w:themeColor="text1"/>
              </w:rPr>
            </w:pPr>
            <w:r w:rsidRPr="0062148D">
              <w:rPr>
                <w:rFonts w:eastAsia="Cambria"/>
                <w:color w:val="000000" w:themeColor="text1"/>
              </w:rPr>
              <w:t>Oil pressure.</w:t>
            </w:r>
          </w:p>
          <w:p w14:paraId="697A4023" w14:textId="77777777" w:rsidR="0062148D" w:rsidRPr="0062148D" w:rsidRDefault="0062148D" w:rsidP="00BE41AE">
            <w:pPr>
              <w:numPr>
                <w:ilvl w:val="0"/>
                <w:numId w:val="13"/>
              </w:numPr>
              <w:spacing w:before="0"/>
              <w:ind w:left="864" w:hanging="288"/>
              <w:contextualSpacing/>
              <w:jc w:val="left"/>
              <w:textAlignment w:val="baseline"/>
              <w:rPr>
                <w:rFonts w:eastAsia="Cambria"/>
                <w:color w:val="000000" w:themeColor="text1"/>
              </w:rPr>
            </w:pPr>
            <w:r w:rsidRPr="0062148D">
              <w:rPr>
                <w:rFonts w:eastAsia="Cambria"/>
                <w:color w:val="000000" w:themeColor="text1"/>
              </w:rPr>
              <w:t>Coolant level.</w:t>
            </w:r>
          </w:p>
          <w:p w14:paraId="11FB60F3" w14:textId="77777777" w:rsidR="0062148D" w:rsidRPr="0062148D" w:rsidRDefault="0062148D" w:rsidP="00BE41AE">
            <w:pPr>
              <w:numPr>
                <w:ilvl w:val="0"/>
                <w:numId w:val="13"/>
              </w:numPr>
              <w:spacing w:before="0"/>
              <w:ind w:left="864" w:hanging="288"/>
              <w:contextualSpacing/>
              <w:jc w:val="left"/>
              <w:textAlignment w:val="baseline"/>
              <w:rPr>
                <w:rFonts w:eastAsia="Cambria"/>
                <w:color w:val="000000" w:themeColor="text1"/>
              </w:rPr>
            </w:pPr>
            <w:r w:rsidRPr="0062148D">
              <w:rPr>
                <w:rFonts w:eastAsia="Cambria"/>
                <w:color w:val="000000" w:themeColor="text1"/>
              </w:rPr>
              <w:t>Battery Electrolyte level.</w:t>
            </w:r>
          </w:p>
          <w:p w14:paraId="73C302C5" w14:textId="77777777" w:rsidR="0062148D" w:rsidRPr="0062148D" w:rsidRDefault="0062148D" w:rsidP="00BE41AE">
            <w:pPr>
              <w:numPr>
                <w:ilvl w:val="0"/>
                <w:numId w:val="13"/>
              </w:numPr>
              <w:spacing w:before="0"/>
              <w:ind w:left="864" w:hanging="288"/>
              <w:contextualSpacing/>
              <w:jc w:val="left"/>
              <w:textAlignment w:val="baseline"/>
              <w:rPr>
                <w:rFonts w:eastAsia="Cambria"/>
                <w:color w:val="000000" w:themeColor="text1"/>
              </w:rPr>
            </w:pPr>
            <w:r w:rsidRPr="0062148D">
              <w:rPr>
                <w:rFonts w:eastAsia="Cambria"/>
                <w:color w:val="000000" w:themeColor="text1"/>
              </w:rPr>
              <w:t>Brake Fluid level.</w:t>
            </w:r>
          </w:p>
          <w:p w14:paraId="1B4E3E1F" w14:textId="77777777" w:rsidR="0062148D" w:rsidRPr="0062148D" w:rsidRDefault="0062148D" w:rsidP="00BE41AE">
            <w:pPr>
              <w:numPr>
                <w:ilvl w:val="0"/>
                <w:numId w:val="13"/>
              </w:numPr>
              <w:spacing w:before="0"/>
              <w:ind w:left="864" w:hanging="288"/>
              <w:contextualSpacing/>
              <w:jc w:val="left"/>
              <w:textAlignment w:val="baseline"/>
              <w:rPr>
                <w:rFonts w:eastAsia="Cambria"/>
                <w:color w:val="000000" w:themeColor="text1"/>
              </w:rPr>
            </w:pPr>
            <w:r w:rsidRPr="0062148D">
              <w:rPr>
                <w:rFonts w:eastAsia="Cambria"/>
                <w:color w:val="000000" w:themeColor="text1"/>
              </w:rPr>
              <w:t>Head Lights, Turn Signal Lights, brake light and Horn working.</w:t>
            </w:r>
          </w:p>
          <w:p w14:paraId="23B1FD29" w14:textId="77777777" w:rsidR="0062148D" w:rsidRPr="0062148D" w:rsidRDefault="0062148D" w:rsidP="00BE41AE">
            <w:pPr>
              <w:numPr>
                <w:ilvl w:val="0"/>
                <w:numId w:val="13"/>
              </w:numPr>
              <w:spacing w:before="0"/>
              <w:ind w:left="864" w:hanging="288"/>
              <w:contextualSpacing/>
              <w:jc w:val="left"/>
              <w:textAlignment w:val="baseline"/>
              <w:rPr>
                <w:rFonts w:eastAsia="Cambria"/>
                <w:color w:val="000000" w:themeColor="text1"/>
              </w:rPr>
            </w:pPr>
            <w:r w:rsidRPr="0062148D">
              <w:rPr>
                <w:rFonts w:eastAsia="Cambria"/>
                <w:color w:val="000000" w:themeColor="text1"/>
              </w:rPr>
              <w:t>Brake Paddle Play, Accelerator Paddle Play, Clutch Paddle Play.</w:t>
            </w:r>
          </w:p>
          <w:p w14:paraId="7E49D5D2" w14:textId="77777777" w:rsidR="0062148D" w:rsidRPr="0062148D" w:rsidRDefault="0062148D" w:rsidP="00BE41AE">
            <w:pPr>
              <w:numPr>
                <w:ilvl w:val="0"/>
                <w:numId w:val="13"/>
              </w:numPr>
              <w:spacing w:before="0"/>
              <w:ind w:left="864" w:hanging="288"/>
              <w:contextualSpacing/>
              <w:jc w:val="left"/>
              <w:textAlignment w:val="baseline"/>
              <w:rPr>
                <w:rFonts w:eastAsia="Cambria"/>
                <w:color w:val="000000" w:themeColor="text1"/>
              </w:rPr>
            </w:pPr>
            <w:r w:rsidRPr="0062148D">
              <w:rPr>
                <w:rFonts w:eastAsia="Cambria"/>
                <w:color w:val="000000" w:themeColor="text1"/>
              </w:rPr>
              <w:t>Hand brake operation.</w:t>
            </w:r>
          </w:p>
          <w:p w14:paraId="719CE7E0" w14:textId="77777777" w:rsidR="0062148D" w:rsidRPr="0062148D" w:rsidRDefault="0062148D" w:rsidP="00BE41AE">
            <w:pPr>
              <w:numPr>
                <w:ilvl w:val="0"/>
                <w:numId w:val="13"/>
              </w:numPr>
              <w:spacing w:before="0"/>
              <w:ind w:left="864" w:hanging="288"/>
              <w:contextualSpacing/>
              <w:jc w:val="left"/>
              <w:textAlignment w:val="baseline"/>
              <w:rPr>
                <w:rFonts w:eastAsia="Cambria"/>
                <w:color w:val="000000" w:themeColor="text1"/>
              </w:rPr>
            </w:pPr>
            <w:r w:rsidRPr="0062148D">
              <w:rPr>
                <w:rFonts w:eastAsia="Cambria"/>
                <w:color w:val="000000" w:themeColor="text1"/>
              </w:rPr>
              <w:t>Steering operation</w:t>
            </w:r>
            <w:r w:rsidRPr="0062148D">
              <w:rPr>
                <w:rFonts w:eastAsia="Cambria"/>
                <w:color w:val="000000" w:themeColor="text1"/>
                <w:u w:val="single"/>
              </w:rPr>
              <w:t>.</w:t>
            </w:r>
          </w:p>
          <w:p w14:paraId="2B786FB1" w14:textId="77777777" w:rsidR="0062148D" w:rsidRPr="0062148D" w:rsidRDefault="0062148D" w:rsidP="00BE41AE">
            <w:pPr>
              <w:numPr>
                <w:ilvl w:val="0"/>
                <w:numId w:val="67"/>
              </w:numPr>
              <w:autoSpaceDE w:val="0"/>
              <w:autoSpaceDN w:val="0"/>
              <w:adjustRightInd w:val="0"/>
              <w:spacing w:before="0"/>
              <w:ind w:left="576" w:hanging="576"/>
              <w:contextualSpacing/>
              <w:jc w:val="left"/>
              <w:rPr>
                <w:color w:val="000000" w:themeColor="text1"/>
              </w:rPr>
            </w:pPr>
            <w:r w:rsidRPr="0062148D">
              <w:rPr>
                <w:rFonts w:eastAsia="Cambria"/>
                <w:color w:val="000000" w:themeColor="text1"/>
              </w:rPr>
              <w:t>Check the working of different interiors and exteriors of a car.</w:t>
            </w:r>
          </w:p>
        </w:tc>
      </w:tr>
      <w:tr w:rsidR="0062148D" w:rsidRPr="0062148D" w14:paraId="0A98472E" w14:textId="77777777" w:rsidTr="00C712AF">
        <w:tc>
          <w:tcPr>
            <w:tcW w:w="1558" w:type="pct"/>
          </w:tcPr>
          <w:p w14:paraId="2A875BC1" w14:textId="4678B768" w:rsidR="0062148D" w:rsidRPr="0062148D" w:rsidRDefault="0062148D" w:rsidP="00BE41AE">
            <w:pPr>
              <w:numPr>
                <w:ilvl w:val="0"/>
                <w:numId w:val="65"/>
              </w:numPr>
              <w:autoSpaceDE w:val="0"/>
              <w:autoSpaceDN w:val="0"/>
              <w:adjustRightInd w:val="0"/>
              <w:spacing w:before="0"/>
              <w:ind w:hanging="720"/>
              <w:contextualSpacing/>
              <w:jc w:val="left"/>
              <w:rPr>
                <w:color w:val="000000" w:themeColor="text1"/>
              </w:rPr>
            </w:pPr>
            <w:r w:rsidRPr="0062148D">
              <w:rPr>
                <w:color w:val="000000" w:themeColor="text1"/>
              </w:rPr>
              <w:t xml:space="preserve">Perform Basic </w:t>
            </w:r>
            <w:r w:rsidR="00C712AF" w:rsidRPr="0062148D">
              <w:rPr>
                <w:color w:val="000000" w:themeColor="text1"/>
              </w:rPr>
              <w:t>Pre-Starting</w:t>
            </w:r>
            <w:r w:rsidRPr="0062148D">
              <w:rPr>
                <w:color w:val="000000" w:themeColor="text1"/>
              </w:rPr>
              <w:t xml:space="preserve"> inspection on Engine</w:t>
            </w:r>
          </w:p>
        </w:tc>
        <w:tc>
          <w:tcPr>
            <w:tcW w:w="3442" w:type="pct"/>
          </w:tcPr>
          <w:p w14:paraId="25D7D182" w14:textId="77777777" w:rsidR="0062148D" w:rsidRPr="0062148D" w:rsidRDefault="0062148D" w:rsidP="00BE41AE">
            <w:pPr>
              <w:numPr>
                <w:ilvl w:val="0"/>
                <w:numId w:val="68"/>
              </w:numPr>
              <w:autoSpaceDE w:val="0"/>
              <w:autoSpaceDN w:val="0"/>
              <w:adjustRightInd w:val="0"/>
              <w:spacing w:before="0"/>
              <w:ind w:left="576" w:hanging="576"/>
              <w:contextualSpacing/>
              <w:jc w:val="left"/>
              <w:rPr>
                <w:color w:val="000000" w:themeColor="text1"/>
              </w:rPr>
            </w:pPr>
            <w:r w:rsidRPr="0062148D">
              <w:rPr>
                <w:color w:val="000000" w:themeColor="text1"/>
              </w:rPr>
              <w:t>Perform following operations</w:t>
            </w:r>
          </w:p>
          <w:p w14:paraId="638D2C42" w14:textId="77777777" w:rsidR="0062148D" w:rsidRPr="0062148D" w:rsidRDefault="0062148D" w:rsidP="00BE41AE">
            <w:pPr>
              <w:numPr>
                <w:ilvl w:val="0"/>
                <w:numId w:val="14"/>
              </w:numPr>
              <w:spacing w:before="0"/>
              <w:ind w:left="864" w:hanging="288"/>
              <w:contextualSpacing/>
              <w:jc w:val="left"/>
              <w:textAlignment w:val="baseline"/>
              <w:rPr>
                <w:rFonts w:eastAsia="Cambria"/>
                <w:color w:val="000000" w:themeColor="text1"/>
              </w:rPr>
            </w:pPr>
            <w:r w:rsidRPr="0062148D">
              <w:rPr>
                <w:rFonts w:eastAsia="Cambria"/>
                <w:color w:val="000000" w:themeColor="text1"/>
              </w:rPr>
              <w:t>Set the position of choke on.</w:t>
            </w:r>
          </w:p>
          <w:p w14:paraId="39E7DD7B" w14:textId="77777777" w:rsidR="0062148D" w:rsidRPr="0062148D" w:rsidRDefault="0062148D" w:rsidP="00BE41AE">
            <w:pPr>
              <w:numPr>
                <w:ilvl w:val="0"/>
                <w:numId w:val="14"/>
              </w:numPr>
              <w:spacing w:before="0"/>
              <w:ind w:left="864" w:hanging="288"/>
              <w:contextualSpacing/>
              <w:jc w:val="left"/>
              <w:textAlignment w:val="baseline"/>
              <w:rPr>
                <w:rFonts w:eastAsia="Cambria"/>
                <w:color w:val="000000" w:themeColor="text1"/>
              </w:rPr>
            </w:pPr>
            <w:r w:rsidRPr="0062148D">
              <w:rPr>
                <w:rFonts w:eastAsia="Cambria"/>
                <w:color w:val="000000" w:themeColor="text1"/>
              </w:rPr>
              <w:t>Ignition Switch different Positions (Off, Acc, On, ST).</w:t>
            </w:r>
          </w:p>
          <w:p w14:paraId="0F289B0B" w14:textId="77777777" w:rsidR="0062148D" w:rsidRPr="0062148D" w:rsidRDefault="0062148D" w:rsidP="00BE41AE">
            <w:pPr>
              <w:numPr>
                <w:ilvl w:val="0"/>
                <w:numId w:val="14"/>
              </w:numPr>
              <w:spacing w:before="0"/>
              <w:ind w:left="864" w:hanging="288"/>
              <w:contextualSpacing/>
              <w:jc w:val="left"/>
              <w:textAlignment w:val="baseline"/>
              <w:rPr>
                <w:rFonts w:eastAsia="Cambria"/>
                <w:color w:val="000000" w:themeColor="text1"/>
              </w:rPr>
            </w:pPr>
            <w:r w:rsidRPr="0062148D">
              <w:rPr>
                <w:rFonts w:eastAsia="Cambria"/>
                <w:color w:val="000000" w:themeColor="text1"/>
              </w:rPr>
              <w:t>Release of Ignition switch key just after the engine start.</w:t>
            </w:r>
          </w:p>
          <w:p w14:paraId="23D0A2EE" w14:textId="77777777" w:rsidR="0062148D" w:rsidRPr="0062148D" w:rsidRDefault="0062148D" w:rsidP="00BE41AE">
            <w:pPr>
              <w:numPr>
                <w:ilvl w:val="0"/>
                <w:numId w:val="14"/>
              </w:numPr>
              <w:spacing w:before="0"/>
              <w:ind w:left="864" w:hanging="288"/>
              <w:contextualSpacing/>
              <w:jc w:val="left"/>
              <w:textAlignment w:val="baseline"/>
              <w:rPr>
                <w:rFonts w:eastAsia="Cambria"/>
                <w:color w:val="000000" w:themeColor="text1"/>
              </w:rPr>
            </w:pPr>
            <w:r w:rsidRPr="0062148D">
              <w:rPr>
                <w:rFonts w:eastAsia="Cambria"/>
                <w:color w:val="000000" w:themeColor="text1"/>
              </w:rPr>
              <w:t>Engine Warm up Period.</w:t>
            </w:r>
          </w:p>
          <w:p w14:paraId="16074534" w14:textId="77777777" w:rsidR="0062148D" w:rsidRPr="0062148D" w:rsidRDefault="0062148D" w:rsidP="00BE41AE">
            <w:pPr>
              <w:numPr>
                <w:ilvl w:val="0"/>
                <w:numId w:val="14"/>
              </w:numPr>
              <w:spacing w:before="0"/>
              <w:ind w:left="864" w:hanging="288"/>
              <w:contextualSpacing/>
              <w:jc w:val="left"/>
              <w:textAlignment w:val="baseline"/>
              <w:rPr>
                <w:rFonts w:eastAsia="Cambria"/>
                <w:color w:val="000000" w:themeColor="text1"/>
              </w:rPr>
            </w:pPr>
            <w:r w:rsidRPr="0062148D">
              <w:rPr>
                <w:rFonts w:eastAsia="Cambria"/>
                <w:color w:val="000000" w:themeColor="text1"/>
              </w:rPr>
              <w:t>Glow of Oil pressure light, Battery charging light and Vehicle Malfunction Indication Light just after Starting the engine.</w:t>
            </w:r>
          </w:p>
          <w:p w14:paraId="2FF68CF8" w14:textId="77777777" w:rsidR="0062148D" w:rsidRPr="0062148D" w:rsidRDefault="0062148D" w:rsidP="00BE41AE">
            <w:pPr>
              <w:numPr>
                <w:ilvl w:val="0"/>
                <w:numId w:val="14"/>
              </w:numPr>
              <w:spacing w:before="0"/>
              <w:ind w:left="864" w:hanging="288"/>
              <w:contextualSpacing/>
              <w:jc w:val="left"/>
              <w:textAlignment w:val="baseline"/>
              <w:rPr>
                <w:rFonts w:eastAsia="Cambria"/>
                <w:color w:val="000000" w:themeColor="text1"/>
              </w:rPr>
            </w:pPr>
            <w:r w:rsidRPr="0062148D">
              <w:rPr>
                <w:rFonts w:eastAsia="Cambria"/>
                <w:color w:val="000000" w:themeColor="text1"/>
              </w:rPr>
              <w:t>Abnormal engine noises.</w:t>
            </w:r>
          </w:p>
          <w:p w14:paraId="208ADEF6" w14:textId="77777777" w:rsidR="0062148D" w:rsidRPr="0062148D" w:rsidRDefault="0062148D" w:rsidP="00BE41AE">
            <w:pPr>
              <w:numPr>
                <w:ilvl w:val="0"/>
                <w:numId w:val="14"/>
              </w:numPr>
              <w:spacing w:before="0"/>
              <w:ind w:left="864" w:hanging="288"/>
              <w:contextualSpacing/>
              <w:jc w:val="left"/>
              <w:textAlignment w:val="baseline"/>
              <w:rPr>
                <w:rFonts w:eastAsia="Cambria"/>
                <w:color w:val="000000" w:themeColor="text1"/>
              </w:rPr>
            </w:pPr>
            <w:r w:rsidRPr="0062148D">
              <w:rPr>
                <w:rFonts w:eastAsia="Cambria"/>
                <w:color w:val="000000" w:themeColor="text1"/>
              </w:rPr>
              <w:t>Engine Stopping.</w:t>
            </w:r>
          </w:p>
        </w:tc>
      </w:tr>
    </w:tbl>
    <w:p w14:paraId="0EEF71F3"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Knowledge &amp; Understanding</w:t>
      </w:r>
    </w:p>
    <w:p w14:paraId="12F340A3" w14:textId="77777777" w:rsidR="0062148D" w:rsidRPr="0062148D" w:rsidRDefault="0062148D" w:rsidP="00BE41AE">
      <w:pPr>
        <w:numPr>
          <w:ilvl w:val="0"/>
          <w:numId w:val="69"/>
        </w:numPr>
        <w:autoSpaceDE w:val="0"/>
        <w:autoSpaceDN w:val="0"/>
        <w:adjustRightInd w:val="0"/>
        <w:spacing w:before="0"/>
        <w:ind w:hanging="630"/>
        <w:contextualSpacing/>
        <w:rPr>
          <w:rFonts w:cs="Arial"/>
          <w:color w:val="000000"/>
        </w:rPr>
      </w:pPr>
      <w:r w:rsidRPr="0062148D">
        <w:rPr>
          <w:rFonts w:cs="Arial"/>
        </w:rPr>
        <w:t>Describes the</w:t>
      </w:r>
      <w:r w:rsidRPr="0062148D">
        <w:rPr>
          <w:rFonts w:cs="Arial"/>
          <w:color w:val="000000"/>
        </w:rPr>
        <w:t xml:space="preserve"> performance &amp; Working of following controls. Dashboard instruments cluster lights and dials controls</w:t>
      </w:r>
    </w:p>
    <w:p w14:paraId="19035A06" w14:textId="77777777" w:rsidR="0062148D" w:rsidRPr="0062148D" w:rsidRDefault="0062148D" w:rsidP="00BE41AE">
      <w:pPr>
        <w:numPr>
          <w:ilvl w:val="0"/>
          <w:numId w:val="5"/>
        </w:numPr>
        <w:shd w:val="clear" w:color="auto" w:fill="FFFFFF"/>
        <w:spacing w:before="0"/>
        <w:ind w:right="360"/>
        <w:contextualSpacing/>
        <w:textAlignment w:val="baseline"/>
        <w:rPr>
          <w:rFonts w:cs="Arial"/>
          <w:color w:val="000000"/>
        </w:rPr>
      </w:pPr>
      <w:r w:rsidRPr="0062148D">
        <w:rPr>
          <w:rFonts w:cs="Arial"/>
          <w:color w:val="000000"/>
        </w:rPr>
        <w:t>Speedometer</w:t>
      </w:r>
    </w:p>
    <w:p w14:paraId="30A1637C" w14:textId="77777777" w:rsidR="0062148D" w:rsidRPr="0062148D" w:rsidRDefault="0062148D" w:rsidP="00BE41AE">
      <w:pPr>
        <w:numPr>
          <w:ilvl w:val="0"/>
          <w:numId w:val="5"/>
        </w:numPr>
        <w:shd w:val="clear" w:color="auto" w:fill="FFFFFF"/>
        <w:spacing w:before="0"/>
        <w:ind w:right="360"/>
        <w:contextualSpacing/>
        <w:textAlignment w:val="baseline"/>
        <w:rPr>
          <w:rFonts w:cs="Arial"/>
          <w:color w:val="000000"/>
        </w:rPr>
      </w:pPr>
      <w:r w:rsidRPr="0062148D">
        <w:rPr>
          <w:rFonts w:cs="Arial"/>
          <w:color w:val="000000"/>
        </w:rPr>
        <w:t xml:space="preserve">Tachometer </w:t>
      </w:r>
    </w:p>
    <w:p w14:paraId="3A725494" w14:textId="77777777" w:rsidR="0062148D" w:rsidRPr="0062148D" w:rsidRDefault="0062148D" w:rsidP="00BE41AE">
      <w:pPr>
        <w:numPr>
          <w:ilvl w:val="0"/>
          <w:numId w:val="5"/>
        </w:numPr>
        <w:shd w:val="clear" w:color="auto" w:fill="FFFFFF"/>
        <w:spacing w:before="0"/>
        <w:ind w:right="360"/>
        <w:contextualSpacing/>
        <w:textAlignment w:val="baseline"/>
        <w:rPr>
          <w:rFonts w:cs="Arial"/>
          <w:color w:val="000000"/>
        </w:rPr>
      </w:pPr>
      <w:r w:rsidRPr="0062148D">
        <w:rPr>
          <w:rFonts w:cs="Arial"/>
          <w:color w:val="000000"/>
        </w:rPr>
        <w:t>Fuel gauge</w:t>
      </w:r>
    </w:p>
    <w:p w14:paraId="4F238503" w14:textId="77777777" w:rsidR="0062148D" w:rsidRPr="0062148D" w:rsidRDefault="0062148D" w:rsidP="00BE41AE">
      <w:pPr>
        <w:numPr>
          <w:ilvl w:val="0"/>
          <w:numId w:val="5"/>
        </w:numPr>
        <w:shd w:val="clear" w:color="auto" w:fill="FFFFFF"/>
        <w:spacing w:before="0"/>
        <w:ind w:right="360"/>
        <w:contextualSpacing/>
        <w:textAlignment w:val="baseline"/>
        <w:rPr>
          <w:rFonts w:cs="Arial"/>
          <w:color w:val="000000"/>
        </w:rPr>
      </w:pPr>
      <w:r w:rsidRPr="0062148D">
        <w:rPr>
          <w:rFonts w:cs="Arial"/>
          <w:color w:val="000000"/>
        </w:rPr>
        <w:t>Temperature gauge</w:t>
      </w:r>
    </w:p>
    <w:p w14:paraId="20B2965D" w14:textId="77777777" w:rsidR="0062148D" w:rsidRPr="0062148D" w:rsidRDefault="0062148D" w:rsidP="00BE41AE">
      <w:pPr>
        <w:numPr>
          <w:ilvl w:val="0"/>
          <w:numId w:val="5"/>
        </w:numPr>
        <w:shd w:val="clear" w:color="auto" w:fill="FFFFFF"/>
        <w:spacing w:before="0"/>
        <w:ind w:right="360"/>
        <w:contextualSpacing/>
        <w:textAlignment w:val="baseline"/>
        <w:rPr>
          <w:rFonts w:cs="Arial"/>
          <w:color w:val="000000"/>
        </w:rPr>
      </w:pPr>
      <w:r w:rsidRPr="0062148D">
        <w:rPr>
          <w:rFonts w:cs="Arial"/>
          <w:color w:val="000000"/>
        </w:rPr>
        <w:t>Warning lights for fuel, oil, engine, water</w:t>
      </w:r>
    </w:p>
    <w:p w14:paraId="7E3F3231" w14:textId="77777777" w:rsidR="0062148D" w:rsidRPr="0062148D" w:rsidRDefault="0062148D" w:rsidP="00BE41AE">
      <w:pPr>
        <w:numPr>
          <w:ilvl w:val="0"/>
          <w:numId w:val="69"/>
        </w:numPr>
        <w:autoSpaceDE w:val="0"/>
        <w:autoSpaceDN w:val="0"/>
        <w:adjustRightInd w:val="0"/>
        <w:spacing w:before="0"/>
        <w:ind w:hanging="630"/>
        <w:contextualSpacing/>
        <w:rPr>
          <w:rFonts w:cs="Arial"/>
          <w:color w:val="000000"/>
        </w:rPr>
      </w:pPr>
      <w:r w:rsidRPr="0062148D">
        <w:rPr>
          <w:rFonts w:cs="Arial"/>
          <w:color w:val="000000"/>
        </w:rPr>
        <w:t>Explain Steering Wheel control</w:t>
      </w:r>
    </w:p>
    <w:p w14:paraId="59757BC8" w14:textId="77777777" w:rsidR="0062148D" w:rsidRPr="0062148D" w:rsidRDefault="0062148D" w:rsidP="00BE41AE">
      <w:pPr>
        <w:numPr>
          <w:ilvl w:val="0"/>
          <w:numId w:val="11"/>
        </w:numPr>
        <w:shd w:val="clear" w:color="auto" w:fill="FFFFFF"/>
        <w:spacing w:before="0"/>
        <w:ind w:right="360"/>
        <w:contextualSpacing/>
        <w:textAlignment w:val="baseline"/>
        <w:rPr>
          <w:rFonts w:cs="Arial"/>
          <w:color w:val="000000"/>
        </w:rPr>
      </w:pPr>
      <w:r w:rsidRPr="0062148D">
        <w:rPr>
          <w:rFonts w:cs="Arial"/>
          <w:color w:val="000000"/>
        </w:rPr>
        <w:t>Steering wheel</w:t>
      </w:r>
    </w:p>
    <w:p w14:paraId="0B1A9CC6" w14:textId="77777777" w:rsidR="0062148D" w:rsidRPr="0062148D" w:rsidRDefault="0062148D" w:rsidP="00BE41AE">
      <w:pPr>
        <w:numPr>
          <w:ilvl w:val="0"/>
          <w:numId w:val="11"/>
        </w:numPr>
        <w:shd w:val="clear" w:color="auto" w:fill="FFFFFF"/>
        <w:spacing w:before="0"/>
        <w:ind w:right="360"/>
        <w:contextualSpacing/>
        <w:textAlignment w:val="baseline"/>
        <w:rPr>
          <w:rFonts w:cs="Arial"/>
          <w:color w:val="000000"/>
        </w:rPr>
      </w:pPr>
      <w:r w:rsidRPr="0062148D">
        <w:rPr>
          <w:rFonts w:cs="Arial"/>
          <w:color w:val="000000"/>
        </w:rPr>
        <w:t>Windscreen wipers</w:t>
      </w:r>
    </w:p>
    <w:p w14:paraId="16FD07BD" w14:textId="77777777" w:rsidR="0062148D" w:rsidRPr="0062148D" w:rsidRDefault="0062148D" w:rsidP="00BE41AE">
      <w:pPr>
        <w:numPr>
          <w:ilvl w:val="0"/>
          <w:numId w:val="11"/>
        </w:numPr>
        <w:shd w:val="clear" w:color="auto" w:fill="FFFFFF"/>
        <w:spacing w:before="0"/>
        <w:ind w:right="360"/>
        <w:contextualSpacing/>
        <w:textAlignment w:val="baseline"/>
        <w:rPr>
          <w:rFonts w:cs="Arial"/>
          <w:color w:val="000000"/>
        </w:rPr>
      </w:pPr>
      <w:r w:rsidRPr="0062148D">
        <w:rPr>
          <w:rFonts w:cs="Arial"/>
          <w:color w:val="000000"/>
        </w:rPr>
        <w:t>Indicators</w:t>
      </w:r>
    </w:p>
    <w:p w14:paraId="041E8CCB" w14:textId="77777777" w:rsidR="0062148D" w:rsidRPr="0062148D" w:rsidRDefault="0062148D" w:rsidP="00BE41AE">
      <w:pPr>
        <w:numPr>
          <w:ilvl w:val="0"/>
          <w:numId w:val="11"/>
        </w:numPr>
        <w:shd w:val="clear" w:color="auto" w:fill="FFFFFF"/>
        <w:spacing w:before="0"/>
        <w:ind w:right="360"/>
        <w:contextualSpacing/>
        <w:textAlignment w:val="baseline"/>
        <w:rPr>
          <w:rFonts w:cs="Arial"/>
          <w:color w:val="000000"/>
        </w:rPr>
      </w:pPr>
      <w:r w:rsidRPr="0062148D">
        <w:rPr>
          <w:rFonts w:cs="Arial"/>
          <w:color w:val="000000"/>
        </w:rPr>
        <w:t>Headlights on full beam and dip</w:t>
      </w:r>
    </w:p>
    <w:p w14:paraId="230C04E4" w14:textId="77777777" w:rsidR="0062148D" w:rsidRPr="0062148D" w:rsidRDefault="0062148D" w:rsidP="00BE41AE">
      <w:pPr>
        <w:numPr>
          <w:ilvl w:val="0"/>
          <w:numId w:val="11"/>
        </w:numPr>
        <w:shd w:val="clear" w:color="auto" w:fill="FFFFFF"/>
        <w:spacing w:before="0"/>
        <w:ind w:right="360"/>
        <w:contextualSpacing/>
        <w:textAlignment w:val="baseline"/>
        <w:rPr>
          <w:rFonts w:cs="Arial"/>
          <w:color w:val="000000"/>
        </w:rPr>
      </w:pPr>
      <w:r w:rsidRPr="0062148D">
        <w:rPr>
          <w:rFonts w:cs="Arial"/>
          <w:color w:val="000000"/>
        </w:rPr>
        <w:t>Horn</w:t>
      </w:r>
    </w:p>
    <w:p w14:paraId="1F245AB3" w14:textId="77777777" w:rsidR="0062148D" w:rsidRPr="0062148D" w:rsidRDefault="0062148D" w:rsidP="00BE41AE">
      <w:pPr>
        <w:numPr>
          <w:ilvl w:val="0"/>
          <w:numId w:val="69"/>
        </w:numPr>
        <w:autoSpaceDE w:val="0"/>
        <w:autoSpaceDN w:val="0"/>
        <w:adjustRightInd w:val="0"/>
        <w:spacing w:before="0"/>
        <w:ind w:hanging="630"/>
        <w:contextualSpacing/>
        <w:rPr>
          <w:rFonts w:cs="Arial"/>
          <w:color w:val="000000"/>
        </w:rPr>
      </w:pPr>
      <w:r w:rsidRPr="0062148D">
        <w:rPr>
          <w:rFonts w:cs="Arial"/>
          <w:color w:val="000000"/>
        </w:rPr>
        <w:t>Explain Floor controls</w:t>
      </w:r>
    </w:p>
    <w:p w14:paraId="50B83D86" w14:textId="77777777" w:rsidR="0062148D" w:rsidRPr="0062148D" w:rsidRDefault="0062148D" w:rsidP="00BE41AE">
      <w:pPr>
        <w:numPr>
          <w:ilvl w:val="0"/>
          <w:numId w:val="12"/>
        </w:numPr>
        <w:shd w:val="clear" w:color="auto" w:fill="FFFFFF"/>
        <w:spacing w:before="0"/>
        <w:ind w:right="360"/>
        <w:contextualSpacing/>
        <w:textAlignment w:val="baseline"/>
        <w:rPr>
          <w:rFonts w:cs="Arial"/>
          <w:color w:val="000000"/>
        </w:rPr>
      </w:pPr>
      <w:r w:rsidRPr="0062148D">
        <w:rPr>
          <w:rFonts w:cs="Arial"/>
          <w:color w:val="000000"/>
        </w:rPr>
        <w:t>Accelerator pedal</w:t>
      </w:r>
    </w:p>
    <w:p w14:paraId="471D15DF" w14:textId="77777777" w:rsidR="0062148D" w:rsidRPr="0062148D" w:rsidRDefault="0062148D" w:rsidP="00BE41AE">
      <w:pPr>
        <w:numPr>
          <w:ilvl w:val="0"/>
          <w:numId w:val="12"/>
        </w:numPr>
        <w:shd w:val="clear" w:color="auto" w:fill="FFFFFF"/>
        <w:spacing w:before="0"/>
        <w:ind w:right="360"/>
        <w:contextualSpacing/>
        <w:textAlignment w:val="baseline"/>
        <w:rPr>
          <w:rFonts w:cs="Arial"/>
          <w:color w:val="000000"/>
        </w:rPr>
      </w:pPr>
      <w:r w:rsidRPr="0062148D">
        <w:rPr>
          <w:rFonts w:cs="Arial"/>
          <w:color w:val="000000"/>
        </w:rPr>
        <w:t>Brake pedal</w:t>
      </w:r>
    </w:p>
    <w:p w14:paraId="41DCDDD5" w14:textId="77777777" w:rsidR="0062148D" w:rsidRPr="0062148D" w:rsidRDefault="0062148D" w:rsidP="00BE41AE">
      <w:pPr>
        <w:numPr>
          <w:ilvl w:val="0"/>
          <w:numId w:val="12"/>
        </w:numPr>
        <w:shd w:val="clear" w:color="auto" w:fill="FFFFFF"/>
        <w:spacing w:before="0"/>
        <w:ind w:right="360"/>
        <w:contextualSpacing/>
        <w:textAlignment w:val="baseline"/>
        <w:rPr>
          <w:rFonts w:cs="Arial"/>
          <w:color w:val="000000"/>
        </w:rPr>
      </w:pPr>
      <w:r w:rsidRPr="0062148D">
        <w:rPr>
          <w:rFonts w:cs="Arial"/>
          <w:color w:val="000000"/>
        </w:rPr>
        <w:t>Clutch pedal (for manual cars)</w:t>
      </w:r>
    </w:p>
    <w:p w14:paraId="51371BB4" w14:textId="77777777" w:rsidR="0062148D" w:rsidRPr="0062148D" w:rsidRDefault="0062148D" w:rsidP="00BE41AE">
      <w:pPr>
        <w:numPr>
          <w:ilvl w:val="0"/>
          <w:numId w:val="12"/>
        </w:numPr>
        <w:shd w:val="clear" w:color="auto" w:fill="FFFFFF"/>
        <w:spacing w:before="0"/>
        <w:ind w:right="360"/>
        <w:contextualSpacing/>
        <w:textAlignment w:val="baseline"/>
        <w:rPr>
          <w:rFonts w:cs="Arial"/>
          <w:color w:val="000000"/>
        </w:rPr>
      </w:pPr>
      <w:r w:rsidRPr="0062148D">
        <w:rPr>
          <w:rFonts w:cs="Arial"/>
          <w:color w:val="000000"/>
        </w:rPr>
        <w:t>Gear lever</w:t>
      </w:r>
    </w:p>
    <w:p w14:paraId="4A2EB4BD" w14:textId="77777777" w:rsidR="0062148D" w:rsidRPr="0062148D" w:rsidRDefault="0062148D" w:rsidP="00BE41AE">
      <w:pPr>
        <w:numPr>
          <w:ilvl w:val="0"/>
          <w:numId w:val="12"/>
        </w:numPr>
        <w:shd w:val="clear" w:color="auto" w:fill="FFFFFF"/>
        <w:spacing w:before="0"/>
        <w:ind w:right="360"/>
        <w:contextualSpacing/>
        <w:textAlignment w:val="baseline"/>
        <w:rPr>
          <w:rFonts w:cs="Arial"/>
          <w:color w:val="000000"/>
        </w:rPr>
      </w:pPr>
      <w:r w:rsidRPr="0062148D">
        <w:rPr>
          <w:rFonts w:cs="Arial"/>
          <w:color w:val="000000"/>
        </w:rPr>
        <w:t>Handbrake or park brake</w:t>
      </w:r>
      <w:r w:rsidRPr="0062148D">
        <w:rPr>
          <w:rFonts w:cs="Arial"/>
        </w:rPr>
        <w:t>.</w:t>
      </w:r>
    </w:p>
    <w:p w14:paraId="7CD88329" w14:textId="77777777" w:rsidR="0062148D" w:rsidRPr="0062148D" w:rsidRDefault="0062148D" w:rsidP="00BE41AE">
      <w:pPr>
        <w:numPr>
          <w:ilvl w:val="0"/>
          <w:numId w:val="69"/>
        </w:numPr>
        <w:autoSpaceDE w:val="0"/>
        <w:autoSpaceDN w:val="0"/>
        <w:adjustRightInd w:val="0"/>
        <w:spacing w:before="0"/>
        <w:ind w:hanging="630"/>
        <w:contextualSpacing/>
        <w:rPr>
          <w:rFonts w:cs="Arial"/>
          <w:color w:val="000000"/>
        </w:rPr>
      </w:pPr>
      <w:r w:rsidRPr="0062148D">
        <w:rPr>
          <w:rFonts w:cs="Arial"/>
          <w:color w:val="000000"/>
        </w:rPr>
        <w:t>Explain the following</w:t>
      </w:r>
    </w:p>
    <w:p w14:paraId="192CA732" w14:textId="77777777" w:rsidR="0062148D" w:rsidRPr="0062148D" w:rsidRDefault="0062148D" w:rsidP="00BE41AE">
      <w:pPr>
        <w:numPr>
          <w:ilvl w:val="0"/>
          <w:numId w:val="13"/>
        </w:numPr>
        <w:spacing w:before="0"/>
        <w:contextualSpacing/>
        <w:rPr>
          <w:rFonts w:eastAsia="Cambria" w:cs="Arial"/>
        </w:rPr>
      </w:pPr>
      <w:r w:rsidRPr="0062148D">
        <w:rPr>
          <w:rFonts w:eastAsia="Cambria" w:cs="Arial"/>
        </w:rPr>
        <w:t>Vehicle tire pressure.</w:t>
      </w:r>
    </w:p>
    <w:p w14:paraId="6116E0D6" w14:textId="77777777" w:rsidR="0062148D" w:rsidRPr="0062148D" w:rsidRDefault="0062148D" w:rsidP="00BE41AE">
      <w:pPr>
        <w:numPr>
          <w:ilvl w:val="0"/>
          <w:numId w:val="13"/>
        </w:numPr>
        <w:spacing w:before="0"/>
        <w:contextualSpacing/>
        <w:rPr>
          <w:rFonts w:eastAsia="Cambria" w:cs="Arial"/>
        </w:rPr>
      </w:pPr>
      <w:r w:rsidRPr="0062148D">
        <w:rPr>
          <w:rFonts w:eastAsia="Cambria" w:cs="Arial"/>
        </w:rPr>
        <w:t>Fuel level.</w:t>
      </w:r>
    </w:p>
    <w:p w14:paraId="45BC4A02" w14:textId="77777777" w:rsidR="0062148D" w:rsidRPr="0062148D" w:rsidRDefault="0062148D" w:rsidP="00BE41AE">
      <w:pPr>
        <w:numPr>
          <w:ilvl w:val="0"/>
          <w:numId w:val="13"/>
        </w:numPr>
        <w:spacing w:before="0"/>
        <w:contextualSpacing/>
        <w:rPr>
          <w:rFonts w:eastAsia="Cambria" w:cs="Arial"/>
        </w:rPr>
      </w:pPr>
      <w:r w:rsidRPr="0062148D">
        <w:rPr>
          <w:rFonts w:eastAsia="Cambria" w:cs="Arial"/>
        </w:rPr>
        <w:t>Oil pressure.</w:t>
      </w:r>
    </w:p>
    <w:p w14:paraId="63700784" w14:textId="77777777" w:rsidR="0062148D" w:rsidRPr="0062148D" w:rsidRDefault="0062148D" w:rsidP="00BE41AE">
      <w:pPr>
        <w:numPr>
          <w:ilvl w:val="0"/>
          <w:numId w:val="13"/>
        </w:numPr>
        <w:spacing w:before="0"/>
        <w:contextualSpacing/>
        <w:rPr>
          <w:rFonts w:eastAsia="Cambria" w:cs="Arial"/>
        </w:rPr>
      </w:pPr>
      <w:r w:rsidRPr="0062148D">
        <w:rPr>
          <w:rFonts w:eastAsia="Cambria" w:cs="Arial"/>
        </w:rPr>
        <w:t>Coolant level.</w:t>
      </w:r>
    </w:p>
    <w:p w14:paraId="5BDD3628" w14:textId="77777777" w:rsidR="0062148D" w:rsidRPr="0062148D" w:rsidRDefault="0062148D" w:rsidP="00BE41AE">
      <w:pPr>
        <w:numPr>
          <w:ilvl w:val="0"/>
          <w:numId w:val="13"/>
        </w:numPr>
        <w:spacing w:before="0"/>
        <w:contextualSpacing/>
        <w:rPr>
          <w:rFonts w:eastAsia="Cambria" w:cs="Arial"/>
        </w:rPr>
      </w:pPr>
      <w:r w:rsidRPr="0062148D">
        <w:rPr>
          <w:rFonts w:eastAsia="Cambria" w:cs="Arial"/>
        </w:rPr>
        <w:t>Battery Electrolyte level.</w:t>
      </w:r>
    </w:p>
    <w:p w14:paraId="50738940" w14:textId="77777777" w:rsidR="0062148D" w:rsidRPr="0062148D" w:rsidRDefault="0062148D" w:rsidP="00BE41AE">
      <w:pPr>
        <w:numPr>
          <w:ilvl w:val="0"/>
          <w:numId w:val="13"/>
        </w:numPr>
        <w:spacing w:before="0"/>
        <w:contextualSpacing/>
        <w:rPr>
          <w:rFonts w:eastAsia="Cambria" w:cs="Arial"/>
        </w:rPr>
      </w:pPr>
      <w:r w:rsidRPr="0062148D">
        <w:rPr>
          <w:rFonts w:eastAsia="Cambria" w:cs="Arial"/>
        </w:rPr>
        <w:t>Brake Fluid level.</w:t>
      </w:r>
    </w:p>
    <w:p w14:paraId="7B654B97" w14:textId="77777777" w:rsidR="0062148D" w:rsidRPr="0062148D" w:rsidRDefault="0062148D" w:rsidP="00BE41AE">
      <w:pPr>
        <w:numPr>
          <w:ilvl w:val="0"/>
          <w:numId w:val="13"/>
        </w:numPr>
        <w:spacing w:before="0"/>
        <w:contextualSpacing/>
        <w:rPr>
          <w:rFonts w:eastAsia="Cambria" w:cs="Arial"/>
        </w:rPr>
      </w:pPr>
      <w:r w:rsidRPr="0062148D">
        <w:rPr>
          <w:rFonts w:eastAsia="Cambria" w:cs="Arial"/>
        </w:rPr>
        <w:t>Head Lights, Turn Signal Lights, brake light and Horn working.</w:t>
      </w:r>
    </w:p>
    <w:p w14:paraId="7811DCE8" w14:textId="77777777" w:rsidR="0062148D" w:rsidRPr="0062148D" w:rsidRDefault="0062148D" w:rsidP="00BE41AE">
      <w:pPr>
        <w:numPr>
          <w:ilvl w:val="0"/>
          <w:numId w:val="13"/>
        </w:numPr>
        <w:spacing w:before="0"/>
        <w:contextualSpacing/>
        <w:rPr>
          <w:rFonts w:eastAsia="Cambria" w:cs="Arial"/>
        </w:rPr>
      </w:pPr>
      <w:r w:rsidRPr="0062148D">
        <w:rPr>
          <w:rFonts w:eastAsia="Cambria" w:cs="Arial"/>
        </w:rPr>
        <w:t>Brake Paddle Play, Accelerator Paddle Play, Clutch Paddle Play.</w:t>
      </w:r>
    </w:p>
    <w:p w14:paraId="6054B6A0" w14:textId="77777777" w:rsidR="0062148D" w:rsidRPr="0062148D" w:rsidRDefault="0062148D" w:rsidP="00BE41AE">
      <w:pPr>
        <w:numPr>
          <w:ilvl w:val="0"/>
          <w:numId w:val="13"/>
        </w:numPr>
        <w:spacing w:before="0"/>
        <w:contextualSpacing/>
        <w:rPr>
          <w:rFonts w:eastAsia="Cambria" w:cs="Arial"/>
        </w:rPr>
      </w:pPr>
      <w:r w:rsidRPr="0062148D">
        <w:rPr>
          <w:rFonts w:eastAsia="Cambria" w:cs="Arial"/>
        </w:rPr>
        <w:t>Hand brake operation.</w:t>
      </w:r>
    </w:p>
    <w:p w14:paraId="2CEF0C31" w14:textId="77777777" w:rsidR="0062148D" w:rsidRPr="0062148D" w:rsidRDefault="0062148D" w:rsidP="00BE41AE">
      <w:pPr>
        <w:numPr>
          <w:ilvl w:val="0"/>
          <w:numId w:val="13"/>
        </w:numPr>
        <w:spacing w:before="0"/>
        <w:contextualSpacing/>
        <w:rPr>
          <w:rFonts w:eastAsia="Cambria" w:cs="Arial"/>
        </w:rPr>
      </w:pPr>
      <w:r w:rsidRPr="0062148D">
        <w:rPr>
          <w:rFonts w:eastAsia="Cambria" w:cs="Arial"/>
        </w:rPr>
        <w:t>Steering operation</w:t>
      </w:r>
      <w:r w:rsidRPr="0062148D">
        <w:rPr>
          <w:rFonts w:eastAsia="Cambria" w:cs="Arial"/>
          <w:u w:val="single"/>
        </w:rPr>
        <w:t>.</w:t>
      </w:r>
    </w:p>
    <w:p w14:paraId="69B37523" w14:textId="77777777" w:rsidR="0062148D" w:rsidRPr="0062148D" w:rsidRDefault="0062148D" w:rsidP="00BE41AE">
      <w:pPr>
        <w:numPr>
          <w:ilvl w:val="0"/>
          <w:numId w:val="69"/>
        </w:numPr>
        <w:autoSpaceDE w:val="0"/>
        <w:autoSpaceDN w:val="0"/>
        <w:adjustRightInd w:val="0"/>
        <w:spacing w:before="0"/>
        <w:ind w:hanging="630"/>
        <w:contextualSpacing/>
        <w:rPr>
          <w:rFonts w:cs="Arial"/>
          <w:color w:val="000000"/>
        </w:rPr>
      </w:pPr>
      <w:r w:rsidRPr="0062148D">
        <w:rPr>
          <w:rFonts w:cs="Arial"/>
          <w:color w:val="000000"/>
        </w:rPr>
        <w:t>Explain following operations</w:t>
      </w:r>
    </w:p>
    <w:p w14:paraId="24A1A88B" w14:textId="77777777" w:rsidR="0062148D" w:rsidRPr="0062148D" w:rsidRDefault="0062148D" w:rsidP="00BE41AE">
      <w:pPr>
        <w:numPr>
          <w:ilvl w:val="0"/>
          <w:numId w:val="13"/>
        </w:numPr>
        <w:spacing w:before="0"/>
        <w:contextualSpacing/>
        <w:rPr>
          <w:rFonts w:eastAsia="Cambria" w:cs="Arial"/>
        </w:rPr>
      </w:pPr>
      <w:r w:rsidRPr="0062148D">
        <w:rPr>
          <w:rFonts w:eastAsia="Cambria" w:cs="Arial"/>
        </w:rPr>
        <w:t>Set the position of choke on.</w:t>
      </w:r>
    </w:p>
    <w:p w14:paraId="68CB9464" w14:textId="77777777" w:rsidR="0062148D" w:rsidRPr="0062148D" w:rsidRDefault="0062148D" w:rsidP="00BE41AE">
      <w:pPr>
        <w:numPr>
          <w:ilvl w:val="0"/>
          <w:numId w:val="13"/>
        </w:numPr>
        <w:spacing w:before="0"/>
        <w:contextualSpacing/>
        <w:rPr>
          <w:rFonts w:eastAsia="Cambria" w:cs="Arial"/>
        </w:rPr>
      </w:pPr>
      <w:r w:rsidRPr="0062148D">
        <w:rPr>
          <w:rFonts w:eastAsia="Cambria" w:cs="Arial"/>
        </w:rPr>
        <w:t>Ignition Switch different Positions (Off, Acc, On, ST).</w:t>
      </w:r>
    </w:p>
    <w:p w14:paraId="6508AD7F" w14:textId="77777777" w:rsidR="0062148D" w:rsidRPr="0062148D" w:rsidRDefault="0062148D" w:rsidP="00BE41AE">
      <w:pPr>
        <w:numPr>
          <w:ilvl w:val="0"/>
          <w:numId w:val="13"/>
        </w:numPr>
        <w:spacing w:before="0"/>
        <w:contextualSpacing/>
        <w:rPr>
          <w:rFonts w:eastAsia="Cambria" w:cs="Arial"/>
        </w:rPr>
      </w:pPr>
      <w:r w:rsidRPr="0062148D">
        <w:rPr>
          <w:rFonts w:eastAsia="Cambria" w:cs="Arial"/>
        </w:rPr>
        <w:t>Release of Ignition switch key just after the engine start.</w:t>
      </w:r>
    </w:p>
    <w:p w14:paraId="18F4D3EE" w14:textId="77777777" w:rsidR="0062148D" w:rsidRPr="0062148D" w:rsidRDefault="0062148D" w:rsidP="00BE41AE">
      <w:pPr>
        <w:numPr>
          <w:ilvl w:val="0"/>
          <w:numId w:val="13"/>
        </w:numPr>
        <w:spacing w:before="0"/>
        <w:contextualSpacing/>
        <w:rPr>
          <w:rFonts w:eastAsia="Cambria" w:cs="Arial"/>
        </w:rPr>
      </w:pPr>
      <w:r w:rsidRPr="0062148D">
        <w:rPr>
          <w:rFonts w:eastAsia="Cambria" w:cs="Arial"/>
        </w:rPr>
        <w:t>Engine Warm up Period.</w:t>
      </w:r>
    </w:p>
    <w:p w14:paraId="03730F6E" w14:textId="77777777" w:rsidR="0062148D" w:rsidRPr="0062148D" w:rsidRDefault="0062148D" w:rsidP="00BE41AE">
      <w:pPr>
        <w:numPr>
          <w:ilvl w:val="0"/>
          <w:numId w:val="13"/>
        </w:numPr>
        <w:spacing w:before="0"/>
        <w:contextualSpacing/>
        <w:rPr>
          <w:rFonts w:eastAsia="Cambria" w:cs="Arial"/>
        </w:rPr>
      </w:pPr>
      <w:r w:rsidRPr="0062148D">
        <w:rPr>
          <w:rFonts w:eastAsia="Cambria" w:cs="Arial"/>
        </w:rPr>
        <w:t>Glow of Oil pressure light, Battery charging light and Vehicle Malfunction Indication Light just after Starting the engine.</w:t>
      </w:r>
    </w:p>
    <w:p w14:paraId="7023AAC0" w14:textId="77777777" w:rsidR="0062148D" w:rsidRPr="0062148D" w:rsidRDefault="0062148D" w:rsidP="00BE41AE">
      <w:pPr>
        <w:numPr>
          <w:ilvl w:val="0"/>
          <w:numId w:val="13"/>
        </w:numPr>
        <w:spacing w:before="0"/>
        <w:contextualSpacing/>
        <w:rPr>
          <w:rFonts w:eastAsia="Cambria" w:cs="Arial"/>
        </w:rPr>
      </w:pPr>
      <w:r w:rsidRPr="0062148D">
        <w:rPr>
          <w:rFonts w:eastAsia="Cambria" w:cs="Arial"/>
        </w:rPr>
        <w:t>Abnormal engine noises.</w:t>
      </w:r>
    </w:p>
    <w:p w14:paraId="235A8602" w14:textId="77777777" w:rsidR="0062148D" w:rsidRPr="0062148D" w:rsidRDefault="0062148D" w:rsidP="00BE41AE">
      <w:pPr>
        <w:numPr>
          <w:ilvl w:val="0"/>
          <w:numId w:val="13"/>
        </w:numPr>
        <w:spacing w:before="0"/>
        <w:contextualSpacing/>
        <w:rPr>
          <w:rFonts w:eastAsia="Cambria" w:cs="Arial"/>
        </w:rPr>
      </w:pPr>
      <w:r w:rsidRPr="0062148D">
        <w:rPr>
          <w:rFonts w:eastAsia="Cambria" w:cs="Arial"/>
        </w:rPr>
        <w:t>Engine Stopping.</w:t>
      </w:r>
    </w:p>
    <w:p w14:paraId="6E308E2A"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Critical Evidence(s) Required</w:t>
      </w:r>
    </w:p>
    <w:p w14:paraId="57CAC7FC" w14:textId="77777777" w:rsidR="0062148D" w:rsidRPr="0062148D" w:rsidRDefault="0062148D" w:rsidP="00BE41AE">
      <w:pPr>
        <w:numPr>
          <w:ilvl w:val="0"/>
          <w:numId w:val="6"/>
        </w:numPr>
        <w:autoSpaceDE w:val="0"/>
        <w:autoSpaceDN w:val="0"/>
        <w:adjustRightInd w:val="0"/>
        <w:spacing w:before="0"/>
        <w:contextualSpacing/>
        <w:rPr>
          <w:rFonts w:cs="Arial"/>
        </w:rPr>
      </w:pPr>
      <w:r w:rsidRPr="0062148D">
        <w:rPr>
          <w:rFonts w:cs="Arial"/>
        </w:rPr>
        <w:t>Capable to Practice to use of Different Vehicle Controls</w:t>
      </w:r>
    </w:p>
    <w:p w14:paraId="1966E996" w14:textId="77777777" w:rsidR="0062148D" w:rsidRPr="0062148D" w:rsidRDefault="0062148D" w:rsidP="00BE41AE">
      <w:pPr>
        <w:numPr>
          <w:ilvl w:val="0"/>
          <w:numId w:val="1"/>
        </w:numPr>
        <w:spacing w:before="0"/>
        <w:contextualSpacing/>
        <w:rPr>
          <w:rFonts w:cs="Arial"/>
        </w:rPr>
      </w:pPr>
      <w:r w:rsidRPr="0062148D">
        <w:rPr>
          <w:rFonts w:cs="Arial"/>
        </w:rPr>
        <w:t>Capable to Carry out Pre operational Inspection on Vehicle.</w:t>
      </w:r>
    </w:p>
    <w:p w14:paraId="1C1BED92" w14:textId="00792460" w:rsidR="0062148D" w:rsidRPr="0062148D" w:rsidRDefault="0062148D" w:rsidP="00BE41AE">
      <w:pPr>
        <w:numPr>
          <w:ilvl w:val="0"/>
          <w:numId w:val="1"/>
        </w:numPr>
        <w:spacing w:before="0"/>
        <w:contextualSpacing/>
        <w:rPr>
          <w:rFonts w:cs="Arial"/>
          <w:b/>
        </w:rPr>
      </w:pPr>
      <w:r w:rsidRPr="0062148D">
        <w:rPr>
          <w:rFonts w:cs="Arial"/>
        </w:rPr>
        <w:t>Capable to</w:t>
      </w:r>
      <w:r w:rsidRPr="0062148D">
        <w:rPr>
          <w:rFonts w:cs="Arial"/>
          <w:color w:val="000000"/>
        </w:rPr>
        <w:t xml:space="preserve"> Perform Basic </w:t>
      </w:r>
      <w:r w:rsidR="00C712AF" w:rsidRPr="0062148D">
        <w:rPr>
          <w:rFonts w:cs="Arial"/>
          <w:color w:val="000000"/>
        </w:rPr>
        <w:t>Pre-Starting</w:t>
      </w:r>
      <w:r w:rsidRPr="0062148D">
        <w:rPr>
          <w:rFonts w:cs="Arial"/>
          <w:color w:val="000000"/>
        </w:rPr>
        <w:t xml:space="preserve"> inspection on Engine</w:t>
      </w:r>
    </w:p>
    <w:p w14:paraId="7675B7DA" w14:textId="79E69F87" w:rsidR="00C712AF" w:rsidRDefault="0062148D" w:rsidP="00C712AF">
      <w:pPr>
        <w:spacing w:after="0"/>
        <w:rPr>
          <w:rFonts w:eastAsiaTheme="majorEastAsia" w:cs="Arial"/>
          <w:b/>
        </w:rPr>
      </w:pPr>
      <w:r w:rsidRPr="0062148D">
        <w:rPr>
          <w:rFonts w:eastAsiaTheme="majorEastAsia" w:cs="Arial"/>
          <w:b/>
        </w:rPr>
        <w:t>List of Tools and Equipment</w:t>
      </w:r>
    </w:p>
    <w:p w14:paraId="1F82F1E2" w14:textId="22072F1F" w:rsidR="00C712AF" w:rsidRDefault="00C712AF">
      <w:pPr>
        <w:spacing w:before="0" w:after="0" w:line="276" w:lineRule="auto"/>
        <w:ind w:left="706" w:hanging="706"/>
        <w:jc w:val="left"/>
        <w:rPr>
          <w:rFonts w:eastAsiaTheme="majorEastAsia" w:cs="Arial"/>
          <w:b/>
        </w:rPr>
      </w:pPr>
    </w:p>
    <w:p w14:paraId="3E965CB3" w14:textId="7D863E0B" w:rsidR="0062148D" w:rsidRPr="00C712AF" w:rsidRDefault="00C712AF" w:rsidP="00C712AF">
      <w:pPr>
        <w:spacing w:before="0" w:after="0"/>
        <w:rPr>
          <w:rFonts w:eastAsiaTheme="majorEastAsia" w:cs="Arial"/>
        </w:rPr>
      </w:pPr>
      <w:r w:rsidRPr="00C712AF">
        <w:rPr>
          <w:rFonts w:eastAsiaTheme="majorEastAsia" w:cs="Arial"/>
        </w:rPr>
        <w:t>1</w:t>
      </w:r>
      <w:r w:rsidRPr="00C712AF">
        <w:rPr>
          <w:rFonts w:eastAsiaTheme="majorEastAsia" w:cs="Arial"/>
        </w:rPr>
        <w:tab/>
        <w:t>Vehicle Equipped with manual transmission</w:t>
      </w:r>
    </w:p>
    <w:p w14:paraId="296F046A" w14:textId="77777777" w:rsidR="0062148D" w:rsidRPr="0062148D" w:rsidRDefault="0062148D" w:rsidP="0062148D">
      <w:pPr>
        <w:rPr>
          <w:rFonts w:eastAsiaTheme="majorEastAsia" w:cs="Arial"/>
          <w:b/>
          <w:bCs/>
          <w:color w:val="4F81BD" w:themeColor="accent1"/>
        </w:rPr>
      </w:pPr>
      <w:r w:rsidRPr="0062148D">
        <w:rPr>
          <w:rFonts w:eastAsiaTheme="majorEastAsia" w:cs="Arial"/>
          <w:b/>
          <w:bCs/>
          <w:color w:val="4F81BD" w:themeColor="accent1"/>
        </w:rPr>
        <w:br w:type="page"/>
      </w:r>
    </w:p>
    <w:p w14:paraId="230911A1" w14:textId="015CFACD" w:rsidR="0062148D" w:rsidRPr="00BC09FA" w:rsidRDefault="0062148D" w:rsidP="00BE41AE">
      <w:pPr>
        <w:pStyle w:val="Heading3"/>
        <w:numPr>
          <w:ilvl w:val="0"/>
          <w:numId w:val="379"/>
        </w:numPr>
        <w:shd w:val="clear" w:color="auto" w:fill="FFC000"/>
        <w:spacing w:line="276" w:lineRule="auto"/>
        <w:ind w:left="1620" w:hanging="1620"/>
        <w:jc w:val="left"/>
        <w:rPr>
          <w:rFonts w:ascii="Arial" w:hAnsi="Arial" w:cs="Arial"/>
          <w:b/>
          <w:bCs/>
          <w:color w:val="auto"/>
        </w:rPr>
      </w:pPr>
      <w:bookmarkStart w:id="139" w:name="_Toc30855012"/>
      <w:bookmarkStart w:id="140" w:name="_Toc111733642"/>
      <w:r w:rsidRPr="00BC09FA">
        <w:rPr>
          <w:rFonts w:ascii="Arial" w:hAnsi="Arial" w:cs="Arial"/>
          <w:b/>
          <w:bCs/>
          <w:color w:val="auto"/>
        </w:rPr>
        <w:t>Read and Interpret Traffic Signals, Road Signs and Marking Lanes on Roads.</w:t>
      </w:r>
      <w:bookmarkEnd w:id="139"/>
      <w:bookmarkEnd w:id="140"/>
    </w:p>
    <w:p w14:paraId="535EA094" w14:textId="5FE52D36" w:rsidR="0062148D" w:rsidRPr="0062148D" w:rsidRDefault="0062148D" w:rsidP="00C712AF">
      <w:pPr>
        <w:keepNext/>
        <w:keepLines/>
        <w:outlineLvl w:val="4"/>
        <w:rPr>
          <w:rFonts w:cs="Arial"/>
        </w:rPr>
      </w:pPr>
      <w:r w:rsidRPr="0062148D">
        <w:rPr>
          <w:rFonts w:eastAsiaTheme="majorEastAsia" w:cs="Arial"/>
          <w:b/>
        </w:rPr>
        <w:t>Overview</w:t>
      </w:r>
      <w:r w:rsidR="00C712AF">
        <w:rPr>
          <w:rFonts w:eastAsiaTheme="majorEastAsia" w:cs="Arial"/>
          <w:b/>
        </w:rPr>
        <w:t xml:space="preserve">: </w:t>
      </w:r>
      <w:r w:rsidRPr="0062148D">
        <w:rPr>
          <w:rFonts w:cs="Arial"/>
        </w:rPr>
        <w:t>These competency standards designed to enable the learner to Identify Traffic Signals, Road signs, marking Lanes on Roads.</w:t>
      </w:r>
    </w:p>
    <w:tbl>
      <w:tblPr>
        <w:tblStyle w:val="TableGrid"/>
        <w:tblW w:w="4908" w:type="pct"/>
        <w:tblLook w:val="0000" w:firstRow="0" w:lastRow="0" w:firstColumn="0" w:lastColumn="0" w:noHBand="0" w:noVBand="0"/>
      </w:tblPr>
      <w:tblGrid>
        <w:gridCol w:w="3366"/>
        <w:gridCol w:w="7359"/>
      </w:tblGrid>
      <w:tr w:rsidR="0062148D" w:rsidRPr="0062148D" w14:paraId="0E15EBD6" w14:textId="77777777" w:rsidTr="00C712AF">
        <w:trPr>
          <w:trHeight w:val="432"/>
        </w:trPr>
        <w:tc>
          <w:tcPr>
            <w:tcW w:w="1569" w:type="pct"/>
            <w:shd w:val="clear" w:color="auto" w:fill="D9D9D9" w:themeFill="background1" w:themeFillShade="D9"/>
            <w:vAlign w:val="center"/>
          </w:tcPr>
          <w:p w14:paraId="70434234" w14:textId="77777777" w:rsidR="0062148D" w:rsidRPr="00C712AF" w:rsidRDefault="0062148D" w:rsidP="00C712AF">
            <w:pPr>
              <w:keepNext/>
              <w:keepLines/>
              <w:spacing w:before="0" w:after="0" w:line="240" w:lineRule="auto"/>
              <w:jc w:val="left"/>
              <w:outlineLvl w:val="4"/>
              <w:rPr>
                <w:rFonts w:eastAsiaTheme="majorEastAsia"/>
                <w:b/>
                <w:bCs/>
                <w:color w:val="000000" w:themeColor="text1"/>
              </w:rPr>
            </w:pPr>
            <w:r w:rsidRPr="00C712AF">
              <w:rPr>
                <w:rFonts w:eastAsiaTheme="majorEastAsia"/>
                <w:b/>
                <w:bCs/>
                <w:color w:val="000000" w:themeColor="text1"/>
              </w:rPr>
              <w:t>Unit of Competency</w:t>
            </w:r>
          </w:p>
        </w:tc>
        <w:tc>
          <w:tcPr>
            <w:tcW w:w="3431" w:type="pct"/>
            <w:shd w:val="clear" w:color="auto" w:fill="D9D9D9" w:themeFill="background1" w:themeFillShade="D9"/>
            <w:vAlign w:val="center"/>
          </w:tcPr>
          <w:p w14:paraId="5F4FA911" w14:textId="77777777" w:rsidR="0062148D" w:rsidRPr="00C712AF" w:rsidRDefault="0062148D" w:rsidP="00C712AF">
            <w:pPr>
              <w:keepNext/>
              <w:keepLines/>
              <w:spacing w:before="0" w:after="0" w:line="240" w:lineRule="auto"/>
              <w:jc w:val="left"/>
              <w:outlineLvl w:val="4"/>
              <w:rPr>
                <w:rFonts w:eastAsiaTheme="majorEastAsia"/>
                <w:b/>
                <w:bCs/>
                <w:color w:val="000000" w:themeColor="text1"/>
              </w:rPr>
            </w:pPr>
            <w:r w:rsidRPr="00C712AF">
              <w:rPr>
                <w:rFonts w:eastAsiaTheme="majorEastAsia"/>
                <w:b/>
                <w:bCs/>
                <w:color w:val="000000" w:themeColor="text1"/>
              </w:rPr>
              <w:t>Performance Criteria</w:t>
            </w:r>
          </w:p>
        </w:tc>
      </w:tr>
      <w:tr w:rsidR="0062148D" w:rsidRPr="0062148D" w14:paraId="54D5A44B" w14:textId="77777777" w:rsidTr="00C712AF">
        <w:trPr>
          <w:trHeight w:val="1358"/>
        </w:trPr>
        <w:tc>
          <w:tcPr>
            <w:tcW w:w="1569" w:type="pct"/>
          </w:tcPr>
          <w:p w14:paraId="7A05317A" w14:textId="77777777" w:rsidR="0062148D" w:rsidRPr="0062148D" w:rsidRDefault="0062148D" w:rsidP="00BE41AE">
            <w:pPr>
              <w:numPr>
                <w:ilvl w:val="0"/>
                <w:numId w:val="70"/>
              </w:numPr>
              <w:autoSpaceDE w:val="0"/>
              <w:autoSpaceDN w:val="0"/>
              <w:adjustRightInd w:val="0"/>
              <w:spacing w:before="0" w:after="0"/>
              <w:ind w:hanging="720"/>
              <w:contextualSpacing/>
              <w:jc w:val="left"/>
              <w:rPr>
                <w:color w:val="000000" w:themeColor="text1"/>
                <w:spacing w:val="-3"/>
              </w:rPr>
            </w:pPr>
            <w:r w:rsidRPr="0062148D">
              <w:rPr>
                <w:color w:val="000000" w:themeColor="text1"/>
              </w:rPr>
              <w:t xml:space="preserve">Identify and follow </w:t>
            </w:r>
            <w:r w:rsidRPr="0062148D">
              <w:rPr>
                <w:color w:val="000000" w:themeColor="text1"/>
                <w:spacing w:val="-3"/>
              </w:rPr>
              <w:t>Traffic signals.</w:t>
            </w:r>
          </w:p>
        </w:tc>
        <w:tc>
          <w:tcPr>
            <w:tcW w:w="3431" w:type="pct"/>
          </w:tcPr>
          <w:p w14:paraId="34481320" w14:textId="77777777" w:rsidR="0062148D" w:rsidRPr="0062148D" w:rsidRDefault="0062148D" w:rsidP="00BE41AE">
            <w:pPr>
              <w:numPr>
                <w:ilvl w:val="0"/>
                <w:numId w:val="71"/>
              </w:numPr>
              <w:autoSpaceDE w:val="0"/>
              <w:autoSpaceDN w:val="0"/>
              <w:adjustRightInd w:val="0"/>
              <w:spacing w:before="0" w:after="0"/>
              <w:ind w:left="576" w:hanging="576"/>
              <w:contextualSpacing/>
              <w:jc w:val="left"/>
              <w:rPr>
                <w:color w:val="000000" w:themeColor="text1"/>
              </w:rPr>
            </w:pPr>
            <w:r w:rsidRPr="0062148D">
              <w:rPr>
                <w:color w:val="000000" w:themeColor="text1"/>
              </w:rPr>
              <w:t>Follow the following traffic signals,</w:t>
            </w:r>
          </w:p>
          <w:p w14:paraId="4C128B91" w14:textId="77777777" w:rsidR="0062148D" w:rsidRPr="0062148D" w:rsidRDefault="0062148D" w:rsidP="00BE41AE">
            <w:pPr>
              <w:numPr>
                <w:ilvl w:val="0"/>
                <w:numId w:val="15"/>
              </w:numPr>
              <w:autoSpaceDE w:val="0"/>
              <w:autoSpaceDN w:val="0"/>
              <w:adjustRightInd w:val="0"/>
              <w:spacing w:before="0" w:after="0"/>
              <w:ind w:left="864" w:hanging="288"/>
              <w:contextualSpacing/>
              <w:jc w:val="left"/>
              <w:rPr>
                <w:color w:val="000000" w:themeColor="text1"/>
              </w:rPr>
            </w:pPr>
            <w:r w:rsidRPr="0062148D">
              <w:rPr>
                <w:color w:val="000000" w:themeColor="text1"/>
              </w:rPr>
              <w:t>Red signals.</w:t>
            </w:r>
          </w:p>
          <w:p w14:paraId="7E810473" w14:textId="77777777" w:rsidR="0062148D" w:rsidRPr="0062148D" w:rsidRDefault="0062148D" w:rsidP="00BE41AE">
            <w:pPr>
              <w:numPr>
                <w:ilvl w:val="0"/>
                <w:numId w:val="15"/>
              </w:numPr>
              <w:autoSpaceDE w:val="0"/>
              <w:autoSpaceDN w:val="0"/>
              <w:adjustRightInd w:val="0"/>
              <w:spacing w:before="0" w:after="0"/>
              <w:ind w:left="864" w:hanging="288"/>
              <w:contextualSpacing/>
              <w:jc w:val="left"/>
              <w:rPr>
                <w:color w:val="000000" w:themeColor="text1"/>
              </w:rPr>
            </w:pPr>
            <w:r w:rsidRPr="0062148D">
              <w:rPr>
                <w:color w:val="000000" w:themeColor="text1"/>
              </w:rPr>
              <w:t>Yellow signals.</w:t>
            </w:r>
          </w:p>
          <w:p w14:paraId="3694BA9F" w14:textId="77777777" w:rsidR="0062148D" w:rsidRPr="0062148D" w:rsidRDefault="0062148D" w:rsidP="00BE41AE">
            <w:pPr>
              <w:numPr>
                <w:ilvl w:val="0"/>
                <w:numId w:val="15"/>
              </w:numPr>
              <w:autoSpaceDE w:val="0"/>
              <w:autoSpaceDN w:val="0"/>
              <w:adjustRightInd w:val="0"/>
              <w:spacing w:before="0" w:after="0"/>
              <w:ind w:left="864" w:hanging="288"/>
              <w:contextualSpacing/>
              <w:jc w:val="left"/>
              <w:rPr>
                <w:color w:val="000000" w:themeColor="text1"/>
              </w:rPr>
            </w:pPr>
            <w:r w:rsidRPr="0062148D">
              <w:rPr>
                <w:color w:val="000000" w:themeColor="text1"/>
              </w:rPr>
              <w:t>Green signals.</w:t>
            </w:r>
          </w:p>
          <w:p w14:paraId="02C82F92" w14:textId="77777777" w:rsidR="0062148D" w:rsidRPr="0062148D" w:rsidRDefault="0062148D" w:rsidP="00BE41AE">
            <w:pPr>
              <w:numPr>
                <w:ilvl w:val="0"/>
                <w:numId w:val="15"/>
              </w:numPr>
              <w:autoSpaceDE w:val="0"/>
              <w:autoSpaceDN w:val="0"/>
              <w:adjustRightInd w:val="0"/>
              <w:spacing w:before="0" w:after="0"/>
              <w:ind w:left="864" w:hanging="288"/>
              <w:contextualSpacing/>
              <w:jc w:val="left"/>
              <w:rPr>
                <w:color w:val="000000" w:themeColor="text1"/>
              </w:rPr>
            </w:pPr>
            <w:r w:rsidRPr="0062148D">
              <w:rPr>
                <w:color w:val="000000" w:themeColor="text1"/>
                <w:shd w:val="clear" w:color="auto" w:fill="FFFFFF"/>
              </w:rPr>
              <w:t>Traffic signal blackout.</w:t>
            </w:r>
          </w:p>
        </w:tc>
      </w:tr>
      <w:tr w:rsidR="0062148D" w:rsidRPr="0062148D" w14:paraId="6DBB3CD9" w14:textId="77777777" w:rsidTr="00C712AF">
        <w:trPr>
          <w:trHeight w:val="1821"/>
        </w:trPr>
        <w:tc>
          <w:tcPr>
            <w:tcW w:w="1569" w:type="pct"/>
          </w:tcPr>
          <w:p w14:paraId="230CAA31" w14:textId="77777777" w:rsidR="0062148D" w:rsidRPr="0062148D" w:rsidRDefault="0062148D" w:rsidP="00BE41AE">
            <w:pPr>
              <w:numPr>
                <w:ilvl w:val="0"/>
                <w:numId w:val="70"/>
              </w:numPr>
              <w:autoSpaceDE w:val="0"/>
              <w:autoSpaceDN w:val="0"/>
              <w:adjustRightInd w:val="0"/>
              <w:spacing w:before="0" w:after="0"/>
              <w:ind w:hanging="720"/>
              <w:contextualSpacing/>
              <w:jc w:val="left"/>
              <w:rPr>
                <w:color w:val="000000" w:themeColor="text1"/>
              </w:rPr>
            </w:pPr>
            <w:r w:rsidRPr="0062148D">
              <w:rPr>
                <w:color w:val="000000" w:themeColor="text1"/>
              </w:rPr>
              <w:t>Identify and follow different Road signs.</w:t>
            </w:r>
          </w:p>
        </w:tc>
        <w:tc>
          <w:tcPr>
            <w:tcW w:w="3431" w:type="pct"/>
          </w:tcPr>
          <w:p w14:paraId="37E9D538" w14:textId="77777777" w:rsidR="0062148D" w:rsidRPr="0062148D" w:rsidRDefault="0062148D" w:rsidP="00BE41AE">
            <w:pPr>
              <w:numPr>
                <w:ilvl w:val="0"/>
                <w:numId w:val="72"/>
              </w:numPr>
              <w:autoSpaceDE w:val="0"/>
              <w:autoSpaceDN w:val="0"/>
              <w:adjustRightInd w:val="0"/>
              <w:spacing w:before="0" w:after="0"/>
              <w:ind w:left="576" w:hanging="576"/>
              <w:contextualSpacing/>
              <w:jc w:val="left"/>
              <w:rPr>
                <w:color w:val="000000" w:themeColor="text1"/>
              </w:rPr>
            </w:pPr>
            <w:r w:rsidRPr="0062148D">
              <w:rPr>
                <w:color w:val="000000" w:themeColor="text1"/>
              </w:rPr>
              <w:t>Follow the following road signs.</w:t>
            </w:r>
          </w:p>
          <w:p w14:paraId="20A5A0C2" w14:textId="77777777" w:rsidR="0062148D" w:rsidRPr="0062148D" w:rsidRDefault="0062148D" w:rsidP="00BE41AE">
            <w:pPr>
              <w:numPr>
                <w:ilvl w:val="0"/>
                <w:numId w:val="16"/>
              </w:numPr>
              <w:autoSpaceDE w:val="0"/>
              <w:autoSpaceDN w:val="0"/>
              <w:adjustRightInd w:val="0"/>
              <w:spacing w:before="0" w:after="0"/>
              <w:ind w:left="864" w:hanging="288"/>
              <w:contextualSpacing/>
              <w:jc w:val="left"/>
              <w:rPr>
                <w:color w:val="000000" w:themeColor="text1"/>
                <w:shd w:val="clear" w:color="auto" w:fill="FFFFFF"/>
              </w:rPr>
            </w:pPr>
            <w:r w:rsidRPr="0062148D">
              <w:rPr>
                <w:color w:val="000000" w:themeColor="text1"/>
                <w:shd w:val="clear" w:color="auto" w:fill="FFFFFF"/>
              </w:rPr>
              <w:t>Regulatory signs</w:t>
            </w:r>
          </w:p>
          <w:p w14:paraId="0D14FD09" w14:textId="77777777" w:rsidR="0062148D" w:rsidRPr="0062148D" w:rsidRDefault="0062148D" w:rsidP="00BE41AE">
            <w:pPr>
              <w:numPr>
                <w:ilvl w:val="0"/>
                <w:numId w:val="16"/>
              </w:numPr>
              <w:autoSpaceDE w:val="0"/>
              <w:autoSpaceDN w:val="0"/>
              <w:adjustRightInd w:val="0"/>
              <w:spacing w:before="0" w:after="0"/>
              <w:ind w:left="864" w:hanging="288"/>
              <w:contextualSpacing/>
              <w:jc w:val="left"/>
              <w:rPr>
                <w:color w:val="000000" w:themeColor="text1"/>
                <w:shd w:val="clear" w:color="auto" w:fill="FFFFFF"/>
              </w:rPr>
            </w:pPr>
            <w:r w:rsidRPr="0062148D">
              <w:rPr>
                <w:color w:val="000000" w:themeColor="text1"/>
                <w:shd w:val="clear" w:color="auto" w:fill="FFFFFF"/>
              </w:rPr>
              <w:t>Guidance signs</w:t>
            </w:r>
          </w:p>
          <w:p w14:paraId="793BEB7A" w14:textId="77777777" w:rsidR="0062148D" w:rsidRPr="0062148D" w:rsidRDefault="0062148D" w:rsidP="00BE41AE">
            <w:pPr>
              <w:numPr>
                <w:ilvl w:val="0"/>
                <w:numId w:val="16"/>
              </w:numPr>
              <w:autoSpaceDE w:val="0"/>
              <w:autoSpaceDN w:val="0"/>
              <w:adjustRightInd w:val="0"/>
              <w:spacing w:before="0" w:after="0"/>
              <w:ind w:left="864" w:hanging="288"/>
              <w:contextualSpacing/>
              <w:jc w:val="left"/>
              <w:rPr>
                <w:color w:val="000000" w:themeColor="text1"/>
                <w:shd w:val="clear" w:color="auto" w:fill="FFFFFF"/>
              </w:rPr>
            </w:pPr>
            <w:r w:rsidRPr="0062148D">
              <w:rPr>
                <w:color w:val="000000" w:themeColor="text1"/>
                <w:shd w:val="clear" w:color="auto" w:fill="FFFFFF"/>
              </w:rPr>
              <w:t>Warning signs</w:t>
            </w:r>
          </w:p>
          <w:p w14:paraId="0AC5A3C8" w14:textId="77777777" w:rsidR="0062148D" w:rsidRPr="0062148D" w:rsidRDefault="0062148D" w:rsidP="00BE41AE">
            <w:pPr>
              <w:numPr>
                <w:ilvl w:val="0"/>
                <w:numId w:val="16"/>
              </w:numPr>
              <w:autoSpaceDE w:val="0"/>
              <w:autoSpaceDN w:val="0"/>
              <w:adjustRightInd w:val="0"/>
              <w:spacing w:before="0" w:after="0"/>
              <w:ind w:left="864" w:hanging="288"/>
              <w:contextualSpacing/>
              <w:jc w:val="left"/>
              <w:rPr>
                <w:color w:val="000000" w:themeColor="text1"/>
              </w:rPr>
            </w:pPr>
            <w:r w:rsidRPr="0062148D">
              <w:rPr>
                <w:color w:val="000000" w:themeColor="text1"/>
                <w:shd w:val="clear" w:color="auto" w:fill="FFFFFF"/>
              </w:rPr>
              <w:t>Information signs</w:t>
            </w:r>
          </w:p>
          <w:p w14:paraId="5B28D7E4" w14:textId="77777777" w:rsidR="0062148D" w:rsidRPr="0062148D" w:rsidRDefault="0062148D" w:rsidP="00BE41AE">
            <w:pPr>
              <w:numPr>
                <w:ilvl w:val="0"/>
                <w:numId w:val="16"/>
              </w:numPr>
              <w:autoSpaceDE w:val="0"/>
              <w:autoSpaceDN w:val="0"/>
              <w:adjustRightInd w:val="0"/>
              <w:spacing w:before="0" w:after="0"/>
              <w:ind w:left="864" w:hanging="288"/>
              <w:contextualSpacing/>
              <w:jc w:val="left"/>
              <w:rPr>
                <w:color w:val="000000" w:themeColor="text1"/>
                <w:shd w:val="clear" w:color="auto" w:fill="FFFFFF"/>
              </w:rPr>
            </w:pPr>
            <w:r w:rsidRPr="0062148D">
              <w:rPr>
                <w:color w:val="000000" w:themeColor="text1"/>
                <w:shd w:val="clear" w:color="auto" w:fill="FFFFFF"/>
              </w:rPr>
              <w:t>Octagonal stop sign</w:t>
            </w:r>
          </w:p>
          <w:p w14:paraId="48EF346C" w14:textId="77777777" w:rsidR="0062148D" w:rsidRPr="0062148D" w:rsidRDefault="0062148D" w:rsidP="00BE41AE">
            <w:pPr>
              <w:numPr>
                <w:ilvl w:val="0"/>
                <w:numId w:val="16"/>
              </w:numPr>
              <w:autoSpaceDE w:val="0"/>
              <w:autoSpaceDN w:val="0"/>
              <w:adjustRightInd w:val="0"/>
              <w:spacing w:before="0" w:after="0"/>
              <w:ind w:left="864" w:hanging="288"/>
              <w:contextualSpacing/>
              <w:jc w:val="left"/>
              <w:rPr>
                <w:color w:val="000000" w:themeColor="text1"/>
                <w:shd w:val="clear" w:color="auto" w:fill="FFFFFF"/>
              </w:rPr>
            </w:pPr>
            <w:r w:rsidRPr="0062148D">
              <w:rPr>
                <w:color w:val="000000" w:themeColor="text1"/>
                <w:shd w:val="clear" w:color="auto" w:fill="FFFFFF"/>
              </w:rPr>
              <w:t>Triangular yield sign</w:t>
            </w:r>
          </w:p>
          <w:p w14:paraId="1BBAF0F9" w14:textId="77777777" w:rsidR="0062148D" w:rsidRPr="0062148D" w:rsidRDefault="0062148D" w:rsidP="00BE41AE">
            <w:pPr>
              <w:numPr>
                <w:ilvl w:val="0"/>
                <w:numId w:val="16"/>
              </w:numPr>
              <w:autoSpaceDE w:val="0"/>
              <w:autoSpaceDN w:val="0"/>
              <w:adjustRightInd w:val="0"/>
              <w:spacing w:before="0" w:after="0"/>
              <w:ind w:left="864" w:hanging="288"/>
              <w:contextualSpacing/>
              <w:jc w:val="left"/>
              <w:rPr>
                <w:color w:val="000000" w:themeColor="text1"/>
                <w:shd w:val="clear" w:color="auto" w:fill="FFFFFF"/>
              </w:rPr>
            </w:pPr>
            <w:r w:rsidRPr="0062148D">
              <w:rPr>
                <w:color w:val="000000" w:themeColor="text1"/>
                <w:shd w:val="clear" w:color="auto" w:fill="FFFFFF"/>
              </w:rPr>
              <w:t>Diamond-shaped pedestrian priority sign</w:t>
            </w:r>
          </w:p>
        </w:tc>
      </w:tr>
      <w:tr w:rsidR="0062148D" w:rsidRPr="0062148D" w14:paraId="29BE7456" w14:textId="77777777" w:rsidTr="00C712AF">
        <w:trPr>
          <w:trHeight w:val="1088"/>
        </w:trPr>
        <w:tc>
          <w:tcPr>
            <w:tcW w:w="1569" w:type="pct"/>
          </w:tcPr>
          <w:p w14:paraId="431A3A1B" w14:textId="77777777" w:rsidR="0062148D" w:rsidRPr="0062148D" w:rsidRDefault="0062148D" w:rsidP="00BE41AE">
            <w:pPr>
              <w:numPr>
                <w:ilvl w:val="0"/>
                <w:numId w:val="70"/>
              </w:numPr>
              <w:autoSpaceDE w:val="0"/>
              <w:autoSpaceDN w:val="0"/>
              <w:adjustRightInd w:val="0"/>
              <w:spacing w:before="0" w:after="0"/>
              <w:ind w:hanging="720"/>
              <w:contextualSpacing/>
              <w:jc w:val="left"/>
              <w:rPr>
                <w:color w:val="000000" w:themeColor="text1"/>
              </w:rPr>
            </w:pPr>
            <w:r w:rsidRPr="0062148D">
              <w:rPr>
                <w:color w:val="000000" w:themeColor="text1"/>
              </w:rPr>
              <w:t>Identify and follow Marking lanes on roads.</w:t>
            </w:r>
          </w:p>
        </w:tc>
        <w:tc>
          <w:tcPr>
            <w:tcW w:w="3431" w:type="pct"/>
          </w:tcPr>
          <w:p w14:paraId="6033FF97" w14:textId="77777777" w:rsidR="0062148D" w:rsidRPr="0062148D" w:rsidRDefault="0062148D" w:rsidP="00BE41AE">
            <w:pPr>
              <w:numPr>
                <w:ilvl w:val="0"/>
                <w:numId w:val="73"/>
              </w:numPr>
              <w:autoSpaceDE w:val="0"/>
              <w:autoSpaceDN w:val="0"/>
              <w:adjustRightInd w:val="0"/>
              <w:spacing w:before="0" w:after="0"/>
              <w:ind w:left="576" w:hanging="576"/>
              <w:contextualSpacing/>
              <w:jc w:val="left"/>
              <w:rPr>
                <w:color w:val="000000" w:themeColor="text1"/>
              </w:rPr>
            </w:pPr>
            <w:r w:rsidRPr="0062148D">
              <w:rPr>
                <w:color w:val="000000" w:themeColor="text1"/>
              </w:rPr>
              <w:t xml:space="preserve">Follow the following </w:t>
            </w:r>
            <w:r w:rsidRPr="0062148D">
              <w:rPr>
                <w:color w:val="000000" w:themeColor="text1"/>
                <w:spacing w:val="-3"/>
              </w:rPr>
              <w:t>marking lanes on roads</w:t>
            </w:r>
          </w:p>
          <w:p w14:paraId="45E11F45" w14:textId="77777777" w:rsidR="0062148D" w:rsidRPr="0062148D" w:rsidRDefault="0062148D" w:rsidP="00BE41AE">
            <w:pPr>
              <w:numPr>
                <w:ilvl w:val="0"/>
                <w:numId w:val="7"/>
              </w:numPr>
              <w:autoSpaceDE w:val="0"/>
              <w:autoSpaceDN w:val="0"/>
              <w:adjustRightInd w:val="0"/>
              <w:spacing w:before="0" w:after="0"/>
              <w:ind w:left="864" w:hanging="288"/>
              <w:contextualSpacing/>
              <w:jc w:val="left"/>
              <w:rPr>
                <w:color w:val="000000" w:themeColor="text1"/>
              </w:rPr>
            </w:pPr>
            <w:r w:rsidRPr="0062148D">
              <w:rPr>
                <w:color w:val="000000" w:themeColor="text1"/>
              </w:rPr>
              <w:t>Regulatory markings</w:t>
            </w:r>
          </w:p>
          <w:p w14:paraId="6879649E" w14:textId="77777777" w:rsidR="0062148D" w:rsidRPr="0062148D" w:rsidRDefault="0062148D" w:rsidP="00BE41AE">
            <w:pPr>
              <w:numPr>
                <w:ilvl w:val="0"/>
                <w:numId w:val="7"/>
              </w:numPr>
              <w:autoSpaceDE w:val="0"/>
              <w:autoSpaceDN w:val="0"/>
              <w:adjustRightInd w:val="0"/>
              <w:spacing w:before="0" w:after="0"/>
              <w:ind w:left="864" w:hanging="288"/>
              <w:contextualSpacing/>
              <w:jc w:val="left"/>
              <w:rPr>
                <w:color w:val="000000" w:themeColor="text1"/>
              </w:rPr>
            </w:pPr>
            <w:r w:rsidRPr="0062148D">
              <w:rPr>
                <w:color w:val="000000" w:themeColor="text1"/>
              </w:rPr>
              <w:t>Warning markings</w:t>
            </w:r>
          </w:p>
          <w:p w14:paraId="1415F757" w14:textId="77777777" w:rsidR="0062148D" w:rsidRPr="0062148D" w:rsidRDefault="0062148D" w:rsidP="00BE41AE">
            <w:pPr>
              <w:numPr>
                <w:ilvl w:val="0"/>
                <w:numId w:val="7"/>
              </w:numPr>
              <w:autoSpaceDE w:val="0"/>
              <w:autoSpaceDN w:val="0"/>
              <w:adjustRightInd w:val="0"/>
              <w:spacing w:before="0" w:after="0"/>
              <w:ind w:left="864" w:hanging="288"/>
              <w:contextualSpacing/>
              <w:jc w:val="left"/>
              <w:rPr>
                <w:color w:val="000000" w:themeColor="text1"/>
              </w:rPr>
            </w:pPr>
            <w:r w:rsidRPr="0062148D">
              <w:rPr>
                <w:color w:val="000000" w:themeColor="text1"/>
              </w:rPr>
              <w:t>Guidance markings</w:t>
            </w:r>
          </w:p>
        </w:tc>
      </w:tr>
    </w:tbl>
    <w:p w14:paraId="0A81D5C5"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Knowledge &amp; Understanding</w:t>
      </w:r>
    </w:p>
    <w:p w14:paraId="31F2A7D5" w14:textId="77777777" w:rsidR="0062148D" w:rsidRPr="0062148D" w:rsidRDefault="0062148D" w:rsidP="00BE41AE">
      <w:pPr>
        <w:numPr>
          <w:ilvl w:val="0"/>
          <w:numId w:val="74"/>
        </w:numPr>
        <w:autoSpaceDE w:val="0"/>
        <w:autoSpaceDN w:val="0"/>
        <w:adjustRightInd w:val="0"/>
        <w:spacing w:before="0"/>
        <w:ind w:hanging="540"/>
        <w:contextualSpacing/>
        <w:rPr>
          <w:rFonts w:cs="Arial"/>
          <w:color w:val="000000"/>
        </w:rPr>
      </w:pPr>
      <w:r w:rsidRPr="0062148D">
        <w:rPr>
          <w:rFonts w:cs="Arial"/>
        </w:rPr>
        <w:t xml:space="preserve">Describe </w:t>
      </w:r>
      <w:r w:rsidRPr="0062148D">
        <w:rPr>
          <w:rFonts w:cs="Arial"/>
          <w:color w:val="000000"/>
        </w:rPr>
        <w:t>the following traffic signals,</w:t>
      </w:r>
    </w:p>
    <w:p w14:paraId="451D51DF" w14:textId="77777777" w:rsidR="0062148D" w:rsidRPr="0062148D" w:rsidRDefault="0062148D" w:rsidP="00BE41AE">
      <w:pPr>
        <w:numPr>
          <w:ilvl w:val="0"/>
          <w:numId w:val="15"/>
        </w:numPr>
        <w:autoSpaceDE w:val="0"/>
        <w:autoSpaceDN w:val="0"/>
        <w:adjustRightInd w:val="0"/>
        <w:spacing w:before="0"/>
        <w:contextualSpacing/>
        <w:rPr>
          <w:rFonts w:cs="Arial"/>
          <w:color w:val="000000"/>
        </w:rPr>
      </w:pPr>
      <w:r w:rsidRPr="0062148D">
        <w:rPr>
          <w:rFonts w:cs="Arial"/>
          <w:color w:val="000000"/>
        </w:rPr>
        <w:t>Red signals.</w:t>
      </w:r>
    </w:p>
    <w:p w14:paraId="10DABA65" w14:textId="77777777" w:rsidR="0062148D" w:rsidRPr="0062148D" w:rsidRDefault="0062148D" w:rsidP="00BE41AE">
      <w:pPr>
        <w:numPr>
          <w:ilvl w:val="0"/>
          <w:numId w:val="15"/>
        </w:numPr>
        <w:autoSpaceDE w:val="0"/>
        <w:autoSpaceDN w:val="0"/>
        <w:adjustRightInd w:val="0"/>
        <w:spacing w:before="0"/>
        <w:contextualSpacing/>
        <w:rPr>
          <w:rFonts w:cs="Arial"/>
          <w:color w:val="000000"/>
        </w:rPr>
      </w:pPr>
      <w:r w:rsidRPr="0062148D">
        <w:rPr>
          <w:rFonts w:cs="Arial"/>
          <w:color w:val="000000"/>
        </w:rPr>
        <w:t>Yellow signals.</w:t>
      </w:r>
    </w:p>
    <w:p w14:paraId="322D7B20" w14:textId="77777777" w:rsidR="0062148D" w:rsidRPr="0062148D" w:rsidRDefault="0062148D" w:rsidP="00BE41AE">
      <w:pPr>
        <w:numPr>
          <w:ilvl w:val="0"/>
          <w:numId w:val="15"/>
        </w:numPr>
        <w:autoSpaceDE w:val="0"/>
        <w:autoSpaceDN w:val="0"/>
        <w:adjustRightInd w:val="0"/>
        <w:spacing w:before="0"/>
        <w:contextualSpacing/>
        <w:rPr>
          <w:rFonts w:cs="Arial"/>
          <w:color w:val="000000"/>
        </w:rPr>
      </w:pPr>
      <w:r w:rsidRPr="0062148D">
        <w:rPr>
          <w:rFonts w:cs="Arial"/>
          <w:color w:val="000000"/>
        </w:rPr>
        <w:t>Green signals.</w:t>
      </w:r>
    </w:p>
    <w:p w14:paraId="15D94A94" w14:textId="77777777" w:rsidR="0062148D" w:rsidRPr="0062148D" w:rsidRDefault="0062148D" w:rsidP="00BE41AE">
      <w:pPr>
        <w:numPr>
          <w:ilvl w:val="0"/>
          <w:numId w:val="15"/>
        </w:numPr>
        <w:autoSpaceDE w:val="0"/>
        <w:autoSpaceDN w:val="0"/>
        <w:adjustRightInd w:val="0"/>
        <w:spacing w:before="0"/>
        <w:contextualSpacing/>
        <w:rPr>
          <w:rFonts w:cs="Arial"/>
        </w:rPr>
      </w:pPr>
      <w:r w:rsidRPr="0062148D">
        <w:rPr>
          <w:rFonts w:cs="Arial"/>
          <w:shd w:val="clear" w:color="auto" w:fill="FFFFFF"/>
        </w:rPr>
        <w:t>Traffic signal blackout.</w:t>
      </w:r>
    </w:p>
    <w:p w14:paraId="4C0EBBF9" w14:textId="77777777" w:rsidR="0062148D" w:rsidRPr="0062148D" w:rsidRDefault="0062148D" w:rsidP="00BE41AE">
      <w:pPr>
        <w:numPr>
          <w:ilvl w:val="0"/>
          <w:numId w:val="74"/>
        </w:numPr>
        <w:autoSpaceDE w:val="0"/>
        <w:autoSpaceDN w:val="0"/>
        <w:adjustRightInd w:val="0"/>
        <w:spacing w:before="0"/>
        <w:ind w:hanging="540"/>
        <w:contextualSpacing/>
        <w:rPr>
          <w:rFonts w:cs="Arial"/>
          <w:color w:val="000000"/>
        </w:rPr>
      </w:pPr>
      <w:r w:rsidRPr="0062148D">
        <w:rPr>
          <w:rFonts w:cs="Arial"/>
        </w:rPr>
        <w:t>Describe the following road signs.</w:t>
      </w:r>
    </w:p>
    <w:p w14:paraId="6C4E1FBD" w14:textId="77777777" w:rsidR="0062148D" w:rsidRPr="0062148D" w:rsidRDefault="0062148D" w:rsidP="00BE41AE">
      <w:pPr>
        <w:numPr>
          <w:ilvl w:val="0"/>
          <w:numId w:val="16"/>
        </w:numPr>
        <w:autoSpaceDE w:val="0"/>
        <w:autoSpaceDN w:val="0"/>
        <w:adjustRightInd w:val="0"/>
        <w:spacing w:before="0"/>
        <w:contextualSpacing/>
        <w:rPr>
          <w:rFonts w:cs="Arial"/>
          <w:shd w:val="clear" w:color="auto" w:fill="FFFFFF"/>
        </w:rPr>
      </w:pPr>
      <w:r w:rsidRPr="0062148D">
        <w:rPr>
          <w:rFonts w:cs="Arial"/>
          <w:shd w:val="clear" w:color="auto" w:fill="FFFFFF"/>
        </w:rPr>
        <w:t>Regulatory signs</w:t>
      </w:r>
    </w:p>
    <w:p w14:paraId="0C247F2A" w14:textId="77777777" w:rsidR="0062148D" w:rsidRPr="0062148D" w:rsidRDefault="0062148D" w:rsidP="00BE41AE">
      <w:pPr>
        <w:numPr>
          <w:ilvl w:val="0"/>
          <w:numId w:val="16"/>
        </w:numPr>
        <w:autoSpaceDE w:val="0"/>
        <w:autoSpaceDN w:val="0"/>
        <w:adjustRightInd w:val="0"/>
        <w:spacing w:before="0"/>
        <w:contextualSpacing/>
        <w:rPr>
          <w:rFonts w:cs="Arial"/>
          <w:shd w:val="clear" w:color="auto" w:fill="FFFFFF"/>
        </w:rPr>
      </w:pPr>
      <w:r w:rsidRPr="0062148D">
        <w:rPr>
          <w:rFonts w:cs="Arial"/>
          <w:shd w:val="clear" w:color="auto" w:fill="FFFFFF"/>
        </w:rPr>
        <w:t>Guidance signs</w:t>
      </w:r>
    </w:p>
    <w:p w14:paraId="6F2F1824" w14:textId="77777777" w:rsidR="0062148D" w:rsidRPr="0062148D" w:rsidRDefault="0062148D" w:rsidP="00BE41AE">
      <w:pPr>
        <w:numPr>
          <w:ilvl w:val="0"/>
          <w:numId w:val="16"/>
        </w:numPr>
        <w:autoSpaceDE w:val="0"/>
        <w:autoSpaceDN w:val="0"/>
        <w:adjustRightInd w:val="0"/>
        <w:spacing w:before="0"/>
        <w:contextualSpacing/>
        <w:rPr>
          <w:rFonts w:cs="Arial"/>
          <w:shd w:val="clear" w:color="auto" w:fill="FFFFFF"/>
        </w:rPr>
      </w:pPr>
      <w:r w:rsidRPr="0062148D">
        <w:rPr>
          <w:rFonts w:cs="Arial"/>
          <w:shd w:val="clear" w:color="auto" w:fill="FFFFFF"/>
        </w:rPr>
        <w:t>Warning signs</w:t>
      </w:r>
    </w:p>
    <w:p w14:paraId="7CBE0B85" w14:textId="77777777" w:rsidR="0062148D" w:rsidRPr="0062148D" w:rsidRDefault="0062148D" w:rsidP="00BE41AE">
      <w:pPr>
        <w:numPr>
          <w:ilvl w:val="0"/>
          <w:numId w:val="74"/>
        </w:numPr>
        <w:autoSpaceDE w:val="0"/>
        <w:autoSpaceDN w:val="0"/>
        <w:adjustRightInd w:val="0"/>
        <w:spacing w:before="0"/>
        <w:ind w:hanging="540"/>
        <w:contextualSpacing/>
        <w:rPr>
          <w:rFonts w:cs="Arial"/>
          <w:color w:val="000000"/>
        </w:rPr>
      </w:pPr>
      <w:r w:rsidRPr="0062148D">
        <w:rPr>
          <w:rFonts w:cs="Arial"/>
        </w:rPr>
        <w:t xml:space="preserve">Explain the following </w:t>
      </w:r>
      <w:r w:rsidRPr="0062148D">
        <w:rPr>
          <w:rFonts w:cs="Arial"/>
          <w:spacing w:val="-3"/>
        </w:rPr>
        <w:t>marking lanes on roads</w:t>
      </w:r>
    </w:p>
    <w:p w14:paraId="21CCE3A1" w14:textId="77777777" w:rsidR="0062148D" w:rsidRPr="0062148D" w:rsidRDefault="0062148D" w:rsidP="00BE41AE">
      <w:pPr>
        <w:numPr>
          <w:ilvl w:val="0"/>
          <w:numId w:val="7"/>
        </w:numPr>
        <w:autoSpaceDE w:val="0"/>
        <w:autoSpaceDN w:val="0"/>
        <w:adjustRightInd w:val="0"/>
        <w:spacing w:before="0" w:after="0"/>
        <w:jc w:val="left"/>
        <w:rPr>
          <w:rFonts w:cs="Arial"/>
        </w:rPr>
      </w:pPr>
      <w:r w:rsidRPr="0062148D">
        <w:rPr>
          <w:rFonts w:cs="Arial"/>
        </w:rPr>
        <w:t>Regulatory markings</w:t>
      </w:r>
    </w:p>
    <w:p w14:paraId="4C456A22" w14:textId="77777777" w:rsidR="0062148D" w:rsidRPr="0062148D" w:rsidRDefault="0062148D" w:rsidP="00BE41AE">
      <w:pPr>
        <w:numPr>
          <w:ilvl w:val="0"/>
          <w:numId w:val="7"/>
        </w:numPr>
        <w:autoSpaceDE w:val="0"/>
        <w:autoSpaceDN w:val="0"/>
        <w:adjustRightInd w:val="0"/>
        <w:spacing w:before="0" w:after="0"/>
        <w:jc w:val="left"/>
        <w:rPr>
          <w:rFonts w:cs="Arial"/>
        </w:rPr>
      </w:pPr>
      <w:r w:rsidRPr="0062148D">
        <w:rPr>
          <w:rFonts w:cs="Arial"/>
        </w:rPr>
        <w:t>Warning markings</w:t>
      </w:r>
    </w:p>
    <w:p w14:paraId="1E05819B" w14:textId="77777777" w:rsidR="0062148D" w:rsidRPr="0062148D" w:rsidRDefault="0062148D" w:rsidP="00BE41AE">
      <w:pPr>
        <w:numPr>
          <w:ilvl w:val="0"/>
          <w:numId w:val="7"/>
        </w:numPr>
        <w:autoSpaceDE w:val="0"/>
        <w:autoSpaceDN w:val="0"/>
        <w:adjustRightInd w:val="0"/>
        <w:spacing w:before="0" w:after="0"/>
        <w:jc w:val="left"/>
        <w:rPr>
          <w:rFonts w:cs="Arial"/>
          <w:color w:val="000000"/>
        </w:rPr>
      </w:pPr>
      <w:r w:rsidRPr="0062148D">
        <w:rPr>
          <w:rFonts w:cs="Arial"/>
        </w:rPr>
        <w:t>Guidance markings</w:t>
      </w:r>
    </w:p>
    <w:p w14:paraId="5449D653"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Critical Evidence(s) Required</w:t>
      </w:r>
    </w:p>
    <w:p w14:paraId="2FAFFEC7" w14:textId="5DD7C494" w:rsidR="0062148D" w:rsidRPr="0062148D" w:rsidRDefault="0062148D" w:rsidP="00BE41AE">
      <w:pPr>
        <w:numPr>
          <w:ilvl w:val="0"/>
          <w:numId w:val="8"/>
        </w:numPr>
        <w:autoSpaceDE w:val="0"/>
        <w:autoSpaceDN w:val="0"/>
        <w:adjustRightInd w:val="0"/>
        <w:spacing w:before="0"/>
        <w:contextualSpacing/>
        <w:rPr>
          <w:rFonts w:cs="Arial"/>
          <w:spacing w:val="-3"/>
        </w:rPr>
      </w:pPr>
      <w:r w:rsidRPr="0062148D">
        <w:rPr>
          <w:rFonts w:cs="Arial"/>
        </w:rPr>
        <w:t xml:space="preserve">Capable to Identify and follow </w:t>
      </w:r>
      <w:r w:rsidRPr="0062148D">
        <w:rPr>
          <w:rFonts w:cs="Arial"/>
          <w:spacing w:val="-3"/>
        </w:rPr>
        <w:t>Traffic signals</w:t>
      </w:r>
    </w:p>
    <w:p w14:paraId="0DCDDCDB" w14:textId="77777777" w:rsidR="0062148D" w:rsidRPr="0062148D" w:rsidRDefault="0062148D" w:rsidP="00BE41AE">
      <w:pPr>
        <w:numPr>
          <w:ilvl w:val="0"/>
          <w:numId w:val="8"/>
        </w:numPr>
        <w:autoSpaceDE w:val="0"/>
        <w:autoSpaceDN w:val="0"/>
        <w:adjustRightInd w:val="0"/>
        <w:spacing w:before="0"/>
        <w:contextualSpacing/>
        <w:rPr>
          <w:rFonts w:cs="Arial"/>
          <w:spacing w:val="-3"/>
        </w:rPr>
      </w:pPr>
      <w:r w:rsidRPr="0062148D">
        <w:rPr>
          <w:rFonts w:cs="Arial"/>
        </w:rPr>
        <w:t xml:space="preserve">Capable to Identify and follow different </w:t>
      </w:r>
      <w:r w:rsidRPr="0062148D">
        <w:rPr>
          <w:rFonts w:cs="Arial"/>
          <w:spacing w:val="-3"/>
        </w:rPr>
        <w:t>Road signs.</w:t>
      </w:r>
    </w:p>
    <w:p w14:paraId="2D9E78C1" w14:textId="77777777" w:rsidR="0062148D" w:rsidRPr="0062148D" w:rsidRDefault="0062148D" w:rsidP="00BE41AE">
      <w:pPr>
        <w:numPr>
          <w:ilvl w:val="0"/>
          <w:numId w:val="1"/>
        </w:numPr>
        <w:spacing w:before="0"/>
        <w:contextualSpacing/>
        <w:rPr>
          <w:rFonts w:cs="Arial"/>
        </w:rPr>
      </w:pPr>
      <w:r w:rsidRPr="0062148D">
        <w:rPr>
          <w:rFonts w:cs="Arial"/>
        </w:rPr>
        <w:t xml:space="preserve">Capable to </w:t>
      </w:r>
      <w:r w:rsidRPr="0062148D">
        <w:rPr>
          <w:rFonts w:cs="Arial"/>
          <w:bCs/>
        </w:rPr>
        <w:t xml:space="preserve">Identify and follow </w:t>
      </w:r>
      <w:r w:rsidRPr="0062148D">
        <w:rPr>
          <w:rFonts w:cs="Arial"/>
          <w:spacing w:val="-3"/>
        </w:rPr>
        <w:t>marking lanes on roads.</w:t>
      </w:r>
    </w:p>
    <w:p w14:paraId="338B4A9F"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List of Tools and Equipment</w:t>
      </w:r>
    </w:p>
    <w:p w14:paraId="241CBD50" w14:textId="77777777" w:rsidR="00C712AF" w:rsidRPr="00C712AF" w:rsidRDefault="00C712AF" w:rsidP="00C712AF">
      <w:pPr>
        <w:spacing w:before="0" w:after="0"/>
        <w:rPr>
          <w:rFonts w:eastAsiaTheme="majorEastAsia" w:cs="Arial"/>
        </w:rPr>
      </w:pPr>
      <w:r w:rsidRPr="00C712AF">
        <w:rPr>
          <w:rFonts w:eastAsiaTheme="majorEastAsia" w:cs="Arial"/>
        </w:rPr>
        <w:t>1</w:t>
      </w:r>
      <w:r w:rsidRPr="00C712AF">
        <w:rPr>
          <w:rFonts w:eastAsiaTheme="majorEastAsia" w:cs="Arial"/>
        </w:rPr>
        <w:tab/>
        <w:t xml:space="preserve">Vehicle </w:t>
      </w:r>
    </w:p>
    <w:p w14:paraId="1315CBC7" w14:textId="7D976693" w:rsidR="0062148D" w:rsidRPr="00C712AF" w:rsidRDefault="00C712AF" w:rsidP="00C712AF">
      <w:pPr>
        <w:spacing w:before="0" w:after="0"/>
        <w:rPr>
          <w:rFonts w:eastAsiaTheme="majorEastAsia" w:cs="Arial"/>
        </w:rPr>
      </w:pPr>
      <w:r w:rsidRPr="00C712AF">
        <w:rPr>
          <w:rFonts w:eastAsiaTheme="majorEastAsia" w:cs="Arial"/>
        </w:rPr>
        <w:t>2</w:t>
      </w:r>
      <w:r w:rsidRPr="00C712AF">
        <w:rPr>
          <w:rFonts w:eastAsiaTheme="majorEastAsia" w:cs="Arial"/>
        </w:rPr>
        <w:tab/>
        <w:t>Driving charts</w:t>
      </w:r>
    </w:p>
    <w:p w14:paraId="463745F8" w14:textId="77777777" w:rsidR="0062148D" w:rsidRPr="0062148D" w:rsidRDefault="0062148D" w:rsidP="0062148D">
      <w:pPr>
        <w:rPr>
          <w:rFonts w:eastAsiaTheme="majorEastAsia" w:cs="Arial"/>
          <w:b/>
          <w:bCs/>
          <w:color w:val="4F81BD" w:themeColor="accent1"/>
        </w:rPr>
      </w:pPr>
      <w:r w:rsidRPr="0062148D">
        <w:rPr>
          <w:rFonts w:eastAsiaTheme="majorEastAsia" w:cs="Arial"/>
          <w:b/>
          <w:bCs/>
          <w:color w:val="4F81BD" w:themeColor="accent1"/>
        </w:rPr>
        <w:br w:type="page"/>
      </w:r>
    </w:p>
    <w:p w14:paraId="5184092B" w14:textId="624D08F3" w:rsidR="0062148D" w:rsidRPr="00BC09FA" w:rsidRDefault="0062148D" w:rsidP="00BE41AE">
      <w:pPr>
        <w:pStyle w:val="Heading3"/>
        <w:numPr>
          <w:ilvl w:val="0"/>
          <w:numId w:val="379"/>
        </w:numPr>
        <w:shd w:val="clear" w:color="auto" w:fill="FFC000"/>
        <w:spacing w:line="276" w:lineRule="auto"/>
        <w:ind w:left="2160" w:hanging="1800"/>
        <w:rPr>
          <w:rFonts w:ascii="Arial" w:hAnsi="Arial" w:cs="Arial"/>
          <w:b/>
          <w:bCs/>
          <w:color w:val="auto"/>
        </w:rPr>
      </w:pPr>
      <w:bookmarkStart w:id="141" w:name="_Toc30855013"/>
      <w:bookmarkStart w:id="142" w:name="_Toc111733643"/>
      <w:r w:rsidRPr="00BC09FA">
        <w:rPr>
          <w:rFonts w:ascii="Arial" w:hAnsi="Arial" w:cs="Arial"/>
          <w:b/>
          <w:bCs/>
          <w:color w:val="auto"/>
        </w:rPr>
        <w:t>Apply Power&amp; Parking Brakes to Vehicle</w:t>
      </w:r>
      <w:bookmarkEnd w:id="141"/>
      <w:bookmarkEnd w:id="142"/>
    </w:p>
    <w:p w14:paraId="021F7EB2" w14:textId="599F1A07" w:rsidR="0062148D" w:rsidRPr="0062148D" w:rsidRDefault="0062148D" w:rsidP="00C712AF">
      <w:pPr>
        <w:keepNext/>
        <w:keepLines/>
        <w:outlineLvl w:val="4"/>
        <w:rPr>
          <w:rFonts w:cs="Arial"/>
          <w:b/>
        </w:rPr>
      </w:pPr>
      <w:r w:rsidRPr="0062148D">
        <w:rPr>
          <w:rFonts w:eastAsiaTheme="majorEastAsia" w:cs="Arial"/>
          <w:b/>
        </w:rPr>
        <w:t>Overview</w:t>
      </w:r>
      <w:r w:rsidR="00C712AF">
        <w:rPr>
          <w:rFonts w:eastAsiaTheme="majorEastAsia" w:cs="Arial"/>
          <w:b/>
        </w:rPr>
        <w:t xml:space="preserve">: </w:t>
      </w:r>
      <w:r w:rsidRPr="0062148D">
        <w:rPr>
          <w:rFonts w:cs="Arial"/>
        </w:rPr>
        <w:t>These competency standards designed to enable the learner to use of brake &amp; parking brake of vehicle and park the vehicle in proper place under the specified procedure.</w:t>
      </w:r>
    </w:p>
    <w:tbl>
      <w:tblPr>
        <w:tblStyle w:val="TableGrid"/>
        <w:tblW w:w="5000" w:type="pct"/>
        <w:tblLook w:val="0000" w:firstRow="0" w:lastRow="0" w:firstColumn="0" w:lastColumn="0" w:noHBand="0" w:noVBand="0"/>
      </w:tblPr>
      <w:tblGrid>
        <w:gridCol w:w="3363"/>
        <w:gridCol w:w="7563"/>
      </w:tblGrid>
      <w:tr w:rsidR="0062148D" w:rsidRPr="0062148D" w14:paraId="56BDE8F3" w14:textId="77777777" w:rsidTr="00C712AF">
        <w:trPr>
          <w:trHeight w:val="432"/>
        </w:trPr>
        <w:tc>
          <w:tcPr>
            <w:tcW w:w="1539" w:type="pct"/>
            <w:shd w:val="clear" w:color="auto" w:fill="D9D9D9" w:themeFill="background1" w:themeFillShade="D9"/>
            <w:vAlign w:val="center"/>
          </w:tcPr>
          <w:p w14:paraId="0D4C2C70" w14:textId="77777777" w:rsidR="0062148D" w:rsidRPr="00C712AF" w:rsidRDefault="0062148D" w:rsidP="00C712AF">
            <w:pPr>
              <w:keepNext/>
              <w:keepLines/>
              <w:spacing w:before="0" w:after="0" w:line="240" w:lineRule="auto"/>
              <w:jc w:val="left"/>
              <w:outlineLvl w:val="4"/>
              <w:rPr>
                <w:rFonts w:eastAsiaTheme="majorEastAsia"/>
                <w:b/>
                <w:bCs/>
                <w:color w:val="000000" w:themeColor="text1"/>
              </w:rPr>
            </w:pPr>
            <w:r w:rsidRPr="00C712AF">
              <w:rPr>
                <w:rFonts w:eastAsiaTheme="majorEastAsia"/>
                <w:b/>
                <w:bCs/>
                <w:color w:val="000000" w:themeColor="text1"/>
              </w:rPr>
              <w:t>Unit of Competency</w:t>
            </w:r>
          </w:p>
        </w:tc>
        <w:tc>
          <w:tcPr>
            <w:tcW w:w="3461" w:type="pct"/>
            <w:shd w:val="clear" w:color="auto" w:fill="D9D9D9" w:themeFill="background1" w:themeFillShade="D9"/>
            <w:vAlign w:val="center"/>
          </w:tcPr>
          <w:p w14:paraId="3E5179E4" w14:textId="77777777" w:rsidR="0062148D" w:rsidRPr="00C712AF" w:rsidRDefault="0062148D" w:rsidP="00C712AF">
            <w:pPr>
              <w:keepNext/>
              <w:keepLines/>
              <w:spacing w:before="0" w:after="0" w:line="240" w:lineRule="auto"/>
              <w:jc w:val="left"/>
              <w:outlineLvl w:val="4"/>
              <w:rPr>
                <w:rFonts w:eastAsiaTheme="majorEastAsia"/>
                <w:b/>
                <w:bCs/>
                <w:color w:val="000000" w:themeColor="text1"/>
              </w:rPr>
            </w:pPr>
            <w:r w:rsidRPr="00C712AF">
              <w:rPr>
                <w:rFonts w:eastAsiaTheme="majorEastAsia"/>
                <w:b/>
                <w:bCs/>
                <w:color w:val="000000" w:themeColor="text1"/>
              </w:rPr>
              <w:t>Performance Criteria</w:t>
            </w:r>
          </w:p>
        </w:tc>
      </w:tr>
      <w:tr w:rsidR="0062148D" w:rsidRPr="0062148D" w14:paraId="6F324B0C" w14:textId="77777777" w:rsidTr="00C712AF">
        <w:trPr>
          <w:trHeight w:val="863"/>
        </w:trPr>
        <w:tc>
          <w:tcPr>
            <w:tcW w:w="1539" w:type="pct"/>
          </w:tcPr>
          <w:p w14:paraId="4E9E879F" w14:textId="77777777" w:rsidR="0062148D" w:rsidRPr="0062148D" w:rsidRDefault="0062148D" w:rsidP="00BE41AE">
            <w:pPr>
              <w:numPr>
                <w:ilvl w:val="0"/>
                <w:numId w:val="75"/>
              </w:numPr>
              <w:autoSpaceDE w:val="0"/>
              <w:autoSpaceDN w:val="0"/>
              <w:adjustRightInd w:val="0"/>
              <w:spacing w:before="0"/>
              <w:ind w:hanging="720"/>
              <w:contextualSpacing/>
              <w:jc w:val="left"/>
              <w:rPr>
                <w:color w:val="000000" w:themeColor="text1"/>
              </w:rPr>
            </w:pPr>
            <w:r w:rsidRPr="0062148D">
              <w:rPr>
                <w:color w:val="000000" w:themeColor="text1"/>
              </w:rPr>
              <w:t>Perform brake operation on road.</w:t>
            </w:r>
          </w:p>
        </w:tc>
        <w:tc>
          <w:tcPr>
            <w:tcW w:w="3461" w:type="pct"/>
          </w:tcPr>
          <w:p w14:paraId="32C5B455" w14:textId="77777777" w:rsidR="0062148D" w:rsidRPr="0062148D" w:rsidRDefault="0062148D" w:rsidP="00BE41AE">
            <w:pPr>
              <w:numPr>
                <w:ilvl w:val="0"/>
                <w:numId w:val="76"/>
              </w:numPr>
              <w:spacing w:before="0" w:after="0"/>
              <w:ind w:left="576" w:hanging="576"/>
              <w:jc w:val="left"/>
              <w:rPr>
                <w:color w:val="000000" w:themeColor="text1"/>
              </w:rPr>
            </w:pPr>
            <w:r w:rsidRPr="0062148D">
              <w:rPr>
                <w:color w:val="000000" w:themeColor="text1"/>
              </w:rPr>
              <w:t>Brake controls on vehicle</w:t>
            </w:r>
          </w:p>
          <w:p w14:paraId="65A3E4FD" w14:textId="59795DC9" w:rsidR="0062148D" w:rsidRPr="0062148D" w:rsidRDefault="0062148D" w:rsidP="00BE41AE">
            <w:pPr>
              <w:numPr>
                <w:ilvl w:val="0"/>
                <w:numId w:val="76"/>
              </w:numPr>
              <w:spacing w:before="0"/>
              <w:ind w:left="576" w:hanging="576"/>
              <w:contextualSpacing/>
              <w:jc w:val="left"/>
              <w:rPr>
                <w:color w:val="000000" w:themeColor="text1"/>
              </w:rPr>
            </w:pPr>
            <w:r w:rsidRPr="0062148D">
              <w:rPr>
                <w:rFonts w:eastAsia="Times New Roman"/>
                <w:color w:val="000000" w:themeColor="text1"/>
              </w:rPr>
              <w:t>Start driving and apply brake in different condition and situation</w:t>
            </w:r>
          </w:p>
          <w:p w14:paraId="5B949C05" w14:textId="200FDF28" w:rsidR="0062148D" w:rsidRPr="0062148D" w:rsidRDefault="0062148D" w:rsidP="00BE41AE">
            <w:pPr>
              <w:numPr>
                <w:ilvl w:val="0"/>
                <w:numId w:val="76"/>
              </w:numPr>
              <w:spacing w:before="0"/>
              <w:ind w:left="576" w:hanging="576"/>
              <w:contextualSpacing/>
              <w:jc w:val="left"/>
              <w:rPr>
                <w:color w:val="000000" w:themeColor="text1"/>
              </w:rPr>
            </w:pPr>
            <w:r w:rsidRPr="0062148D">
              <w:rPr>
                <w:color w:val="000000" w:themeColor="text1"/>
              </w:rPr>
              <w:t>Check and observe breaking distance</w:t>
            </w:r>
          </w:p>
        </w:tc>
      </w:tr>
      <w:tr w:rsidR="0062148D" w:rsidRPr="0062148D" w14:paraId="1F061F75" w14:textId="77777777" w:rsidTr="00C712AF">
        <w:trPr>
          <w:trHeight w:val="1160"/>
        </w:trPr>
        <w:tc>
          <w:tcPr>
            <w:tcW w:w="1539" w:type="pct"/>
          </w:tcPr>
          <w:p w14:paraId="77760663" w14:textId="77777777" w:rsidR="0062148D" w:rsidRPr="0062148D" w:rsidRDefault="0062148D" w:rsidP="00BE41AE">
            <w:pPr>
              <w:numPr>
                <w:ilvl w:val="0"/>
                <w:numId w:val="75"/>
              </w:numPr>
              <w:autoSpaceDE w:val="0"/>
              <w:autoSpaceDN w:val="0"/>
              <w:adjustRightInd w:val="0"/>
              <w:spacing w:before="0"/>
              <w:ind w:hanging="720"/>
              <w:contextualSpacing/>
              <w:jc w:val="left"/>
              <w:rPr>
                <w:color w:val="000000" w:themeColor="text1"/>
              </w:rPr>
            </w:pPr>
            <w:r w:rsidRPr="0062148D">
              <w:rPr>
                <w:color w:val="000000" w:themeColor="text1"/>
              </w:rPr>
              <w:t>Properly park the car at proper place.</w:t>
            </w:r>
          </w:p>
        </w:tc>
        <w:tc>
          <w:tcPr>
            <w:tcW w:w="3461" w:type="pct"/>
          </w:tcPr>
          <w:p w14:paraId="05E00E10" w14:textId="77777777" w:rsidR="0062148D" w:rsidRPr="0062148D" w:rsidRDefault="0062148D" w:rsidP="00BE41AE">
            <w:pPr>
              <w:numPr>
                <w:ilvl w:val="0"/>
                <w:numId w:val="77"/>
              </w:numPr>
              <w:spacing w:before="0" w:after="0"/>
              <w:ind w:left="576" w:hanging="576"/>
              <w:jc w:val="left"/>
              <w:rPr>
                <w:color w:val="000000" w:themeColor="text1"/>
              </w:rPr>
            </w:pPr>
            <w:r w:rsidRPr="0062148D">
              <w:rPr>
                <w:color w:val="000000" w:themeColor="text1"/>
              </w:rPr>
              <w:t xml:space="preserve">Drive car and take to proper parking place </w:t>
            </w:r>
          </w:p>
          <w:p w14:paraId="7F88264B" w14:textId="77777777" w:rsidR="0062148D" w:rsidRPr="0062148D" w:rsidRDefault="0062148D" w:rsidP="00BE41AE">
            <w:pPr>
              <w:numPr>
                <w:ilvl w:val="0"/>
                <w:numId w:val="77"/>
              </w:numPr>
              <w:spacing w:before="0" w:after="0"/>
              <w:ind w:left="576" w:hanging="576"/>
              <w:jc w:val="left"/>
              <w:rPr>
                <w:color w:val="000000" w:themeColor="text1"/>
              </w:rPr>
            </w:pPr>
            <w:r w:rsidRPr="0062148D">
              <w:rPr>
                <w:color w:val="000000" w:themeColor="text1"/>
              </w:rPr>
              <w:t>Observe road signs and road lanes and marking on roads</w:t>
            </w:r>
          </w:p>
          <w:p w14:paraId="25320B13" w14:textId="77777777" w:rsidR="0062148D" w:rsidRPr="0062148D" w:rsidRDefault="0062148D" w:rsidP="00BE41AE">
            <w:pPr>
              <w:numPr>
                <w:ilvl w:val="0"/>
                <w:numId w:val="77"/>
              </w:numPr>
              <w:spacing w:before="0" w:after="0"/>
              <w:ind w:left="576" w:hanging="576"/>
              <w:jc w:val="left"/>
              <w:rPr>
                <w:color w:val="000000" w:themeColor="text1"/>
              </w:rPr>
            </w:pPr>
            <w:r w:rsidRPr="0062148D">
              <w:rPr>
                <w:color w:val="000000" w:themeColor="text1"/>
              </w:rPr>
              <w:t xml:space="preserve">Park the vehicle at proper place </w:t>
            </w:r>
          </w:p>
          <w:p w14:paraId="0BDFAD40" w14:textId="77777777" w:rsidR="0062148D" w:rsidRPr="0062148D" w:rsidRDefault="0062148D" w:rsidP="00BE41AE">
            <w:pPr>
              <w:numPr>
                <w:ilvl w:val="0"/>
                <w:numId w:val="77"/>
              </w:numPr>
              <w:spacing w:before="0" w:after="0"/>
              <w:ind w:left="576" w:hanging="576"/>
              <w:jc w:val="left"/>
              <w:rPr>
                <w:color w:val="000000" w:themeColor="text1"/>
              </w:rPr>
            </w:pPr>
            <w:r w:rsidRPr="0062148D">
              <w:rPr>
                <w:color w:val="000000" w:themeColor="text1"/>
              </w:rPr>
              <w:t>Apply parking brake</w:t>
            </w:r>
          </w:p>
        </w:tc>
      </w:tr>
    </w:tbl>
    <w:p w14:paraId="48F18F9D"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Knowledge &amp; Understanding</w:t>
      </w:r>
    </w:p>
    <w:p w14:paraId="761F5824" w14:textId="77777777" w:rsidR="0062148D" w:rsidRPr="0062148D" w:rsidRDefault="0062148D" w:rsidP="00C712AF">
      <w:pPr>
        <w:keepNext/>
        <w:keepLines/>
        <w:spacing w:before="0" w:after="0"/>
        <w:rPr>
          <w:rFonts w:eastAsia="Cambria" w:cs="Arial"/>
        </w:rPr>
      </w:pPr>
      <w:r w:rsidRPr="0062148D">
        <w:rPr>
          <w:rFonts w:cs="Arial"/>
          <w:color w:val="000000"/>
        </w:rPr>
        <w:t>This competency standard will provide knowledge related to:</w:t>
      </w:r>
    </w:p>
    <w:p w14:paraId="2B8562AD" w14:textId="77777777" w:rsidR="0062148D" w:rsidRPr="0062148D" w:rsidRDefault="0062148D" w:rsidP="00BE41AE">
      <w:pPr>
        <w:keepNext/>
        <w:keepLines/>
        <w:numPr>
          <w:ilvl w:val="0"/>
          <w:numId w:val="78"/>
        </w:numPr>
        <w:spacing w:before="0"/>
        <w:ind w:left="900" w:hanging="720"/>
        <w:contextualSpacing/>
        <w:rPr>
          <w:rFonts w:eastAsia="Cambria" w:cs="Arial"/>
        </w:rPr>
      </w:pPr>
      <w:r w:rsidRPr="0062148D">
        <w:rPr>
          <w:rFonts w:eastAsia="Cambria" w:cs="Arial"/>
        </w:rPr>
        <w:t>Purpose of Brake and parking brake.</w:t>
      </w:r>
    </w:p>
    <w:p w14:paraId="37275B98" w14:textId="77777777" w:rsidR="0062148D" w:rsidRPr="0062148D" w:rsidRDefault="0062148D" w:rsidP="00BE41AE">
      <w:pPr>
        <w:numPr>
          <w:ilvl w:val="0"/>
          <w:numId w:val="78"/>
        </w:numPr>
        <w:spacing w:before="0"/>
        <w:ind w:left="900" w:hanging="720"/>
        <w:contextualSpacing/>
        <w:rPr>
          <w:rFonts w:eastAsia="Cambria" w:cs="Arial"/>
        </w:rPr>
      </w:pPr>
      <w:r w:rsidRPr="0062148D">
        <w:rPr>
          <w:rFonts w:eastAsia="Cambria" w:cs="Arial"/>
        </w:rPr>
        <w:t>Factors effecting Vehicle Stopping.</w:t>
      </w:r>
    </w:p>
    <w:p w14:paraId="7BF19A66" w14:textId="77777777" w:rsidR="0062148D" w:rsidRPr="0062148D" w:rsidRDefault="0062148D" w:rsidP="00BE41AE">
      <w:pPr>
        <w:numPr>
          <w:ilvl w:val="0"/>
          <w:numId w:val="78"/>
        </w:numPr>
        <w:spacing w:before="0"/>
        <w:ind w:left="900" w:hanging="720"/>
        <w:contextualSpacing/>
        <w:rPr>
          <w:rFonts w:eastAsia="Cambria" w:cs="Arial"/>
        </w:rPr>
      </w:pPr>
      <w:r w:rsidRPr="0062148D">
        <w:rPr>
          <w:rFonts w:eastAsia="Cambria" w:cs="Arial"/>
        </w:rPr>
        <w:t>Types of road surfaces and their effects on braking.</w:t>
      </w:r>
    </w:p>
    <w:p w14:paraId="7EBD467E" w14:textId="77777777" w:rsidR="0062148D" w:rsidRPr="0062148D" w:rsidRDefault="0062148D" w:rsidP="00BE41AE">
      <w:pPr>
        <w:numPr>
          <w:ilvl w:val="0"/>
          <w:numId w:val="78"/>
        </w:numPr>
        <w:spacing w:before="0"/>
        <w:ind w:left="900" w:hanging="720"/>
        <w:contextualSpacing/>
        <w:rPr>
          <w:rFonts w:eastAsia="Cambria" w:cs="Arial"/>
        </w:rPr>
      </w:pPr>
      <w:r w:rsidRPr="0062148D">
        <w:rPr>
          <w:rFonts w:eastAsia="Cambria" w:cs="Arial"/>
        </w:rPr>
        <w:t>Vehicle Skidding.</w:t>
      </w:r>
    </w:p>
    <w:p w14:paraId="3E465153" w14:textId="77777777" w:rsidR="0062148D" w:rsidRPr="0062148D" w:rsidRDefault="0062148D" w:rsidP="00BE41AE">
      <w:pPr>
        <w:numPr>
          <w:ilvl w:val="0"/>
          <w:numId w:val="78"/>
        </w:numPr>
        <w:spacing w:before="0"/>
        <w:ind w:left="900" w:hanging="720"/>
        <w:contextualSpacing/>
        <w:rPr>
          <w:rFonts w:eastAsia="Cambria" w:cs="Arial"/>
        </w:rPr>
      </w:pPr>
      <w:r w:rsidRPr="0062148D">
        <w:rPr>
          <w:rFonts w:eastAsia="Cambria" w:cs="Arial"/>
        </w:rPr>
        <w:t>Road Resistance / Road Grip.</w:t>
      </w:r>
    </w:p>
    <w:p w14:paraId="2AAAB93E" w14:textId="77777777" w:rsidR="0062148D" w:rsidRPr="0062148D" w:rsidRDefault="0062148D" w:rsidP="00BE41AE">
      <w:pPr>
        <w:numPr>
          <w:ilvl w:val="0"/>
          <w:numId w:val="78"/>
        </w:numPr>
        <w:spacing w:before="0"/>
        <w:ind w:left="900" w:hanging="720"/>
        <w:contextualSpacing/>
        <w:rPr>
          <w:rFonts w:eastAsia="Cambria" w:cs="Arial"/>
        </w:rPr>
      </w:pPr>
      <w:r w:rsidRPr="0062148D">
        <w:rPr>
          <w:rFonts w:eastAsia="Cambria" w:cs="Arial"/>
        </w:rPr>
        <w:t>Over Speeding and its Disadvantages.</w:t>
      </w:r>
    </w:p>
    <w:p w14:paraId="72913C10" w14:textId="77777777" w:rsidR="0062148D" w:rsidRPr="0062148D" w:rsidRDefault="0062148D" w:rsidP="00BE41AE">
      <w:pPr>
        <w:numPr>
          <w:ilvl w:val="0"/>
          <w:numId w:val="78"/>
        </w:numPr>
        <w:spacing w:before="0"/>
        <w:ind w:left="900" w:hanging="720"/>
        <w:contextualSpacing/>
        <w:rPr>
          <w:rFonts w:eastAsia="Cambria" w:cs="Arial"/>
        </w:rPr>
      </w:pPr>
      <w:r w:rsidRPr="0062148D">
        <w:rPr>
          <w:rFonts w:eastAsia="Cambria" w:cs="Arial"/>
        </w:rPr>
        <w:t>Vehicle tires wear &amp; tear and its limits.</w:t>
      </w:r>
    </w:p>
    <w:p w14:paraId="48BA2906" w14:textId="77777777" w:rsidR="0062148D" w:rsidRPr="0062148D" w:rsidRDefault="0062148D" w:rsidP="00BE41AE">
      <w:pPr>
        <w:numPr>
          <w:ilvl w:val="0"/>
          <w:numId w:val="78"/>
        </w:numPr>
        <w:spacing w:before="0"/>
        <w:ind w:left="900" w:hanging="720"/>
        <w:contextualSpacing/>
        <w:rPr>
          <w:rFonts w:eastAsia="Cambria" w:cs="Arial"/>
        </w:rPr>
      </w:pPr>
      <w:r w:rsidRPr="0062148D">
        <w:rPr>
          <w:rFonts w:eastAsia="Cambria" w:cs="Arial"/>
        </w:rPr>
        <w:t>Car Speed / Vehicle inertia to Braking</w:t>
      </w:r>
    </w:p>
    <w:p w14:paraId="1AF00302" w14:textId="77777777" w:rsidR="0062148D" w:rsidRPr="0062148D" w:rsidRDefault="0062148D" w:rsidP="00C712AF">
      <w:pPr>
        <w:keepNext/>
        <w:keepLines/>
        <w:spacing w:after="0" w:line="240" w:lineRule="auto"/>
        <w:outlineLvl w:val="4"/>
        <w:rPr>
          <w:rFonts w:eastAsiaTheme="majorEastAsia" w:cs="Arial"/>
          <w:b/>
        </w:rPr>
      </w:pPr>
      <w:r w:rsidRPr="0062148D">
        <w:rPr>
          <w:rFonts w:eastAsiaTheme="majorEastAsia" w:cs="Arial"/>
          <w:b/>
        </w:rPr>
        <w:t>Critical Evidence(s) required</w:t>
      </w:r>
    </w:p>
    <w:p w14:paraId="04B0273E" w14:textId="77777777" w:rsidR="0062148D" w:rsidRPr="0062148D" w:rsidRDefault="0062148D" w:rsidP="00C712AF">
      <w:pPr>
        <w:spacing w:before="0" w:after="0"/>
        <w:jc w:val="left"/>
        <w:rPr>
          <w:rFonts w:cs="Arial"/>
          <w:spacing w:val="-3"/>
        </w:rPr>
      </w:pPr>
      <w:r w:rsidRPr="0062148D">
        <w:rPr>
          <w:rFonts w:cs="Arial"/>
          <w:color w:val="000000"/>
        </w:rPr>
        <w:t>The candidate needs to produce following critical evidence(s) in order to be competent in</w:t>
      </w:r>
      <w:r w:rsidRPr="0062148D">
        <w:rPr>
          <w:rFonts w:cs="Arial"/>
          <w:color w:val="000000"/>
        </w:rPr>
        <w:br/>
        <w:t>this competency standard:</w:t>
      </w:r>
    </w:p>
    <w:p w14:paraId="74DE1BE2" w14:textId="77777777" w:rsidR="0062148D" w:rsidRPr="0062148D" w:rsidRDefault="0062148D" w:rsidP="00BE41AE">
      <w:pPr>
        <w:numPr>
          <w:ilvl w:val="0"/>
          <w:numId w:val="1"/>
        </w:numPr>
        <w:autoSpaceDE w:val="0"/>
        <w:autoSpaceDN w:val="0"/>
        <w:adjustRightInd w:val="0"/>
        <w:spacing w:before="0"/>
        <w:contextualSpacing/>
        <w:rPr>
          <w:rFonts w:cs="Arial"/>
          <w:spacing w:val="-3"/>
        </w:rPr>
      </w:pPr>
      <w:r w:rsidRPr="0062148D">
        <w:rPr>
          <w:rFonts w:cs="Arial"/>
        </w:rPr>
        <w:t>Capable to apply braking in different situations</w:t>
      </w:r>
    </w:p>
    <w:p w14:paraId="07E0AD4F" w14:textId="77777777" w:rsidR="0062148D" w:rsidRPr="0062148D" w:rsidRDefault="0062148D" w:rsidP="00BE41AE">
      <w:pPr>
        <w:numPr>
          <w:ilvl w:val="0"/>
          <w:numId w:val="1"/>
        </w:numPr>
        <w:autoSpaceDE w:val="0"/>
        <w:autoSpaceDN w:val="0"/>
        <w:adjustRightInd w:val="0"/>
        <w:spacing w:before="0"/>
        <w:contextualSpacing/>
        <w:rPr>
          <w:rFonts w:cs="Arial"/>
          <w:spacing w:val="-3"/>
        </w:rPr>
      </w:pPr>
      <w:r w:rsidRPr="0062148D">
        <w:rPr>
          <w:rFonts w:cs="Arial"/>
        </w:rPr>
        <w:t>Capable to drive a car in accordance to breaking distance</w:t>
      </w:r>
      <w:r w:rsidRPr="0062148D">
        <w:rPr>
          <w:rFonts w:cs="Arial"/>
          <w:spacing w:val="-3"/>
        </w:rPr>
        <w:t>.</w:t>
      </w:r>
    </w:p>
    <w:p w14:paraId="51655B15" w14:textId="4B479AD1" w:rsidR="0062148D" w:rsidRPr="00C712AF" w:rsidRDefault="0062148D" w:rsidP="00BE41AE">
      <w:pPr>
        <w:numPr>
          <w:ilvl w:val="0"/>
          <w:numId w:val="1"/>
        </w:numPr>
        <w:spacing w:before="0"/>
        <w:contextualSpacing/>
        <w:rPr>
          <w:rFonts w:cs="Arial"/>
        </w:rPr>
      </w:pPr>
      <w:r w:rsidRPr="0062148D">
        <w:rPr>
          <w:rFonts w:cs="Arial"/>
        </w:rPr>
        <w:t>Capable to park vehicle in proper place and observe rules while parking</w:t>
      </w:r>
      <w:r w:rsidRPr="0062148D">
        <w:rPr>
          <w:rFonts w:cs="Arial"/>
          <w:spacing w:val="-3"/>
        </w:rPr>
        <w:t>.</w:t>
      </w:r>
    </w:p>
    <w:p w14:paraId="386414FD" w14:textId="34DBD385" w:rsidR="0062148D" w:rsidRDefault="0062148D" w:rsidP="00C712AF">
      <w:pPr>
        <w:spacing w:after="0"/>
        <w:rPr>
          <w:rFonts w:eastAsiaTheme="majorEastAsia" w:cs="Arial"/>
          <w:b/>
        </w:rPr>
      </w:pPr>
      <w:r w:rsidRPr="0062148D">
        <w:rPr>
          <w:rFonts w:eastAsiaTheme="majorEastAsia" w:cs="Arial"/>
          <w:b/>
        </w:rPr>
        <w:t>List of Tools and Equipment</w:t>
      </w:r>
    </w:p>
    <w:p w14:paraId="704E59B9" w14:textId="22E0CAAB" w:rsidR="00C712AF" w:rsidRPr="00C712AF" w:rsidRDefault="00C712AF" w:rsidP="00C712AF">
      <w:pPr>
        <w:spacing w:after="0"/>
        <w:rPr>
          <w:rFonts w:eastAsiaTheme="majorEastAsia" w:cs="Arial"/>
          <w:bCs/>
        </w:rPr>
      </w:pPr>
      <w:r w:rsidRPr="00C712AF">
        <w:rPr>
          <w:rFonts w:eastAsiaTheme="majorEastAsia" w:cs="Arial"/>
          <w:bCs/>
        </w:rPr>
        <w:t>1</w:t>
      </w:r>
      <w:r w:rsidRPr="00C712AF">
        <w:rPr>
          <w:rFonts w:eastAsiaTheme="majorEastAsia" w:cs="Arial"/>
          <w:bCs/>
        </w:rPr>
        <w:tab/>
        <w:t>Vehicle</w:t>
      </w:r>
    </w:p>
    <w:p w14:paraId="16C08025" w14:textId="77777777" w:rsidR="0062148D" w:rsidRPr="0062148D" w:rsidRDefault="0062148D" w:rsidP="0062148D">
      <w:pPr>
        <w:rPr>
          <w:rFonts w:eastAsiaTheme="majorEastAsia" w:cs="Arial"/>
          <w:b/>
          <w:bCs/>
          <w:color w:val="4F81BD" w:themeColor="accent1"/>
        </w:rPr>
      </w:pPr>
      <w:r w:rsidRPr="0062148D">
        <w:rPr>
          <w:rFonts w:eastAsiaTheme="majorEastAsia" w:cs="Arial"/>
          <w:b/>
          <w:bCs/>
          <w:color w:val="4F81BD" w:themeColor="accent1"/>
        </w:rPr>
        <w:br w:type="page"/>
      </w:r>
    </w:p>
    <w:p w14:paraId="7200BC97" w14:textId="21403A4C" w:rsidR="0062148D" w:rsidRPr="00BC09FA" w:rsidRDefault="0062148D" w:rsidP="00BE41AE">
      <w:pPr>
        <w:pStyle w:val="Heading3"/>
        <w:numPr>
          <w:ilvl w:val="0"/>
          <w:numId w:val="379"/>
        </w:numPr>
        <w:shd w:val="clear" w:color="auto" w:fill="FFC000"/>
        <w:spacing w:line="276" w:lineRule="auto"/>
        <w:ind w:left="2160" w:hanging="1800"/>
        <w:rPr>
          <w:rFonts w:ascii="Arial" w:hAnsi="Arial" w:cs="Arial"/>
          <w:b/>
          <w:bCs/>
          <w:color w:val="auto"/>
        </w:rPr>
      </w:pPr>
      <w:bookmarkStart w:id="143" w:name="_Toc30855014"/>
      <w:bookmarkStart w:id="144" w:name="_Toc111733644"/>
      <w:r w:rsidRPr="00BC09FA">
        <w:rPr>
          <w:rFonts w:ascii="Arial" w:hAnsi="Arial" w:cs="Arial"/>
          <w:b/>
          <w:bCs/>
          <w:color w:val="auto"/>
        </w:rPr>
        <w:t>Drive Car in Different Condition</w:t>
      </w:r>
      <w:bookmarkEnd w:id="143"/>
      <w:bookmarkEnd w:id="144"/>
    </w:p>
    <w:p w14:paraId="132C1FDA" w14:textId="10E39F0A" w:rsidR="0062148D" w:rsidRPr="0062148D" w:rsidRDefault="0062148D" w:rsidP="00C712AF">
      <w:pPr>
        <w:keepNext/>
        <w:keepLines/>
        <w:outlineLvl w:val="4"/>
        <w:rPr>
          <w:rFonts w:cs="Arial"/>
        </w:rPr>
      </w:pPr>
      <w:r w:rsidRPr="0062148D">
        <w:rPr>
          <w:rFonts w:eastAsiaTheme="majorEastAsia" w:cs="Arial"/>
          <w:b/>
        </w:rPr>
        <w:t>Overview</w:t>
      </w:r>
      <w:r w:rsidR="00C712AF">
        <w:rPr>
          <w:rFonts w:eastAsiaTheme="majorEastAsia" w:cs="Arial"/>
          <w:b/>
        </w:rPr>
        <w:t xml:space="preserve">: </w:t>
      </w:r>
      <w:r w:rsidRPr="0062148D">
        <w:rPr>
          <w:rFonts w:cs="Arial"/>
        </w:rPr>
        <w:t>These competency standards designed to enable the learner to work on vehicle final drive the car in different road conditions.</w:t>
      </w:r>
    </w:p>
    <w:tbl>
      <w:tblPr>
        <w:tblStyle w:val="TableGrid"/>
        <w:tblW w:w="5000" w:type="pct"/>
        <w:tblLook w:val="0000" w:firstRow="0" w:lastRow="0" w:firstColumn="0" w:lastColumn="0" w:noHBand="0" w:noVBand="0"/>
      </w:tblPr>
      <w:tblGrid>
        <w:gridCol w:w="3037"/>
        <w:gridCol w:w="7889"/>
      </w:tblGrid>
      <w:tr w:rsidR="0062148D" w:rsidRPr="0062148D" w14:paraId="21E57EAB" w14:textId="77777777" w:rsidTr="00C712AF">
        <w:trPr>
          <w:trHeight w:val="432"/>
        </w:trPr>
        <w:tc>
          <w:tcPr>
            <w:tcW w:w="1390" w:type="pct"/>
            <w:shd w:val="clear" w:color="auto" w:fill="D9D9D9" w:themeFill="background1" w:themeFillShade="D9"/>
            <w:vAlign w:val="center"/>
          </w:tcPr>
          <w:p w14:paraId="1ECEB7C7" w14:textId="77777777" w:rsidR="0062148D" w:rsidRPr="00C712AF" w:rsidRDefault="0062148D" w:rsidP="00C712AF">
            <w:pPr>
              <w:keepNext/>
              <w:keepLines/>
              <w:spacing w:before="0" w:after="0" w:line="240" w:lineRule="auto"/>
              <w:jc w:val="left"/>
              <w:outlineLvl w:val="4"/>
              <w:rPr>
                <w:rFonts w:eastAsiaTheme="majorEastAsia"/>
                <w:b/>
                <w:bCs/>
                <w:color w:val="000000" w:themeColor="text1"/>
              </w:rPr>
            </w:pPr>
            <w:r w:rsidRPr="00C712AF">
              <w:rPr>
                <w:rFonts w:eastAsiaTheme="majorEastAsia"/>
                <w:b/>
                <w:bCs/>
                <w:color w:val="000000" w:themeColor="text1"/>
              </w:rPr>
              <w:t>Unit of Competency</w:t>
            </w:r>
          </w:p>
        </w:tc>
        <w:tc>
          <w:tcPr>
            <w:tcW w:w="3610" w:type="pct"/>
            <w:shd w:val="clear" w:color="auto" w:fill="D9D9D9" w:themeFill="background1" w:themeFillShade="D9"/>
            <w:vAlign w:val="center"/>
          </w:tcPr>
          <w:p w14:paraId="7B6D0F00" w14:textId="77777777" w:rsidR="0062148D" w:rsidRPr="00C712AF" w:rsidRDefault="0062148D" w:rsidP="00C712AF">
            <w:pPr>
              <w:keepNext/>
              <w:keepLines/>
              <w:spacing w:before="0" w:after="0" w:line="240" w:lineRule="auto"/>
              <w:jc w:val="left"/>
              <w:outlineLvl w:val="4"/>
              <w:rPr>
                <w:rFonts w:eastAsiaTheme="majorEastAsia"/>
                <w:b/>
                <w:bCs/>
                <w:color w:val="000000" w:themeColor="text1"/>
              </w:rPr>
            </w:pPr>
            <w:r w:rsidRPr="00C712AF">
              <w:rPr>
                <w:rFonts w:eastAsiaTheme="majorEastAsia"/>
                <w:b/>
                <w:bCs/>
                <w:color w:val="000000" w:themeColor="text1"/>
              </w:rPr>
              <w:t>Performance Criteria</w:t>
            </w:r>
          </w:p>
        </w:tc>
      </w:tr>
      <w:tr w:rsidR="0062148D" w:rsidRPr="0062148D" w14:paraId="4D9D7A51" w14:textId="77777777" w:rsidTr="00C712AF">
        <w:trPr>
          <w:trHeight w:val="1821"/>
        </w:trPr>
        <w:tc>
          <w:tcPr>
            <w:tcW w:w="1390" w:type="pct"/>
          </w:tcPr>
          <w:p w14:paraId="7C392FC6" w14:textId="77777777" w:rsidR="0062148D" w:rsidRPr="0062148D" w:rsidRDefault="0062148D" w:rsidP="00BE41AE">
            <w:pPr>
              <w:numPr>
                <w:ilvl w:val="0"/>
                <w:numId w:val="79"/>
              </w:numPr>
              <w:autoSpaceDE w:val="0"/>
              <w:autoSpaceDN w:val="0"/>
              <w:adjustRightInd w:val="0"/>
              <w:spacing w:before="0"/>
              <w:ind w:hanging="720"/>
              <w:contextualSpacing/>
              <w:jc w:val="left"/>
              <w:rPr>
                <w:color w:val="000000" w:themeColor="text1"/>
              </w:rPr>
            </w:pPr>
            <w:r w:rsidRPr="0062148D">
              <w:rPr>
                <w:color w:val="000000" w:themeColor="text1"/>
              </w:rPr>
              <w:t>Drive Car on Straight Road</w:t>
            </w:r>
          </w:p>
          <w:p w14:paraId="38EAADF9" w14:textId="77777777" w:rsidR="0062148D" w:rsidRPr="0062148D" w:rsidRDefault="0062148D" w:rsidP="00C712AF">
            <w:pPr>
              <w:ind w:left="720" w:hanging="720"/>
              <w:jc w:val="left"/>
              <w:rPr>
                <w:color w:val="000000" w:themeColor="text1"/>
              </w:rPr>
            </w:pPr>
          </w:p>
        </w:tc>
        <w:tc>
          <w:tcPr>
            <w:tcW w:w="3610" w:type="pct"/>
          </w:tcPr>
          <w:p w14:paraId="1E210ACB" w14:textId="77777777" w:rsidR="0062148D" w:rsidRPr="0062148D" w:rsidRDefault="0062148D" w:rsidP="00BE41AE">
            <w:pPr>
              <w:numPr>
                <w:ilvl w:val="0"/>
                <w:numId w:val="80"/>
              </w:numPr>
              <w:autoSpaceDE w:val="0"/>
              <w:autoSpaceDN w:val="0"/>
              <w:adjustRightInd w:val="0"/>
              <w:spacing w:before="0"/>
              <w:ind w:left="576" w:hanging="576"/>
              <w:contextualSpacing/>
              <w:jc w:val="left"/>
              <w:rPr>
                <w:color w:val="000000" w:themeColor="text1"/>
              </w:rPr>
            </w:pPr>
            <w:r w:rsidRPr="0062148D">
              <w:rPr>
                <w:color w:val="000000" w:themeColor="text1"/>
              </w:rPr>
              <w:t xml:space="preserve">Driving on straight Road </w:t>
            </w:r>
          </w:p>
          <w:p w14:paraId="74A7BF59" w14:textId="77777777" w:rsidR="0062148D" w:rsidRPr="0062148D" w:rsidRDefault="0062148D" w:rsidP="00BE41AE">
            <w:pPr>
              <w:numPr>
                <w:ilvl w:val="0"/>
                <w:numId w:val="9"/>
              </w:numPr>
              <w:autoSpaceDE w:val="0"/>
              <w:autoSpaceDN w:val="0"/>
              <w:adjustRightInd w:val="0"/>
              <w:spacing w:before="0"/>
              <w:ind w:left="864" w:hanging="288"/>
              <w:contextualSpacing/>
              <w:jc w:val="left"/>
              <w:rPr>
                <w:color w:val="000000" w:themeColor="text1"/>
              </w:rPr>
            </w:pPr>
            <w:r w:rsidRPr="0062148D">
              <w:rPr>
                <w:color w:val="000000" w:themeColor="text1"/>
              </w:rPr>
              <w:t>Proper use of indicators</w:t>
            </w:r>
          </w:p>
          <w:p w14:paraId="62649C9C" w14:textId="77777777" w:rsidR="0062148D" w:rsidRPr="0062148D" w:rsidRDefault="0062148D" w:rsidP="00BE41AE">
            <w:pPr>
              <w:numPr>
                <w:ilvl w:val="0"/>
                <w:numId w:val="9"/>
              </w:numPr>
              <w:autoSpaceDE w:val="0"/>
              <w:autoSpaceDN w:val="0"/>
              <w:adjustRightInd w:val="0"/>
              <w:spacing w:before="0"/>
              <w:ind w:left="864" w:hanging="288"/>
              <w:contextualSpacing/>
              <w:jc w:val="left"/>
              <w:rPr>
                <w:color w:val="000000" w:themeColor="text1"/>
              </w:rPr>
            </w:pPr>
            <w:r w:rsidRPr="0062148D">
              <w:rPr>
                <w:color w:val="000000" w:themeColor="text1"/>
              </w:rPr>
              <w:t>Proper use Road lanes.</w:t>
            </w:r>
          </w:p>
          <w:p w14:paraId="48D90070" w14:textId="77777777" w:rsidR="0062148D" w:rsidRPr="0062148D" w:rsidRDefault="0062148D" w:rsidP="00BE41AE">
            <w:pPr>
              <w:numPr>
                <w:ilvl w:val="0"/>
                <w:numId w:val="9"/>
              </w:numPr>
              <w:autoSpaceDE w:val="0"/>
              <w:autoSpaceDN w:val="0"/>
              <w:adjustRightInd w:val="0"/>
              <w:spacing w:before="0"/>
              <w:ind w:left="864" w:hanging="288"/>
              <w:contextualSpacing/>
              <w:jc w:val="left"/>
              <w:rPr>
                <w:color w:val="000000" w:themeColor="text1"/>
              </w:rPr>
            </w:pPr>
            <w:r w:rsidRPr="0062148D">
              <w:rPr>
                <w:color w:val="000000" w:themeColor="text1"/>
              </w:rPr>
              <w:t>Proper use of horn</w:t>
            </w:r>
          </w:p>
          <w:p w14:paraId="47F29484" w14:textId="77777777" w:rsidR="0062148D" w:rsidRPr="0062148D" w:rsidRDefault="0062148D" w:rsidP="00BE41AE">
            <w:pPr>
              <w:numPr>
                <w:ilvl w:val="0"/>
                <w:numId w:val="9"/>
              </w:numPr>
              <w:autoSpaceDE w:val="0"/>
              <w:autoSpaceDN w:val="0"/>
              <w:adjustRightInd w:val="0"/>
              <w:spacing w:before="0"/>
              <w:ind w:left="864" w:hanging="288"/>
              <w:contextualSpacing/>
              <w:jc w:val="left"/>
              <w:rPr>
                <w:color w:val="000000" w:themeColor="text1"/>
              </w:rPr>
            </w:pPr>
            <w:r w:rsidRPr="0062148D">
              <w:rPr>
                <w:color w:val="000000" w:themeColor="text1"/>
              </w:rPr>
              <w:t>Understanding road signs</w:t>
            </w:r>
          </w:p>
          <w:p w14:paraId="40385EE6" w14:textId="77777777" w:rsidR="0062148D" w:rsidRPr="0062148D" w:rsidRDefault="0062148D" w:rsidP="00BE41AE">
            <w:pPr>
              <w:numPr>
                <w:ilvl w:val="0"/>
                <w:numId w:val="9"/>
              </w:numPr>
              <w:autoSpaceDE w:val="0"/>
              <w:autoSpaceDN w:val="0"/>
              <w:adjustRightInd w:val="0"/>
              <w:spacing w:before="0"/>
              <w:ind w:left="864" w:hanging="288"/>
              <w:contextualSpacing/>
              <w:jc w:val="left"/>
              <w:rPr>
                <w:color w:val="000000" w:themeColor="text1"/>
              </w:rPr>
            </w:pPr>
            <w:r w:rsidRPr="0062148D">
              <w:rPr>
                <w:color w:val="000000" w:themeColor="text1"/>
              </w:rPr>
              <w:t>Proper use of brake.</w:t>
            </w:r>
          </w:p>
        </w:tc>
      </w:tr>
      <w:tr w:rsidR="0062148D" w:rsidRPr="0062148D" w14:paraId="36C50FBD" w14:textId="77777777" w:rsidTr="00C712AF">
        <w:trPr>
          <w:trHeight w:val="1821"/>
        </w:trPr>
        <w:tc>
          <w:tcPr>
            <w:tcW w:w="1390" w:type="pct"/>
          </w:tcPr>
          <w:p w14:paraId="2D6A4A52" w14:textId="77777777" w:rsidR="0062148D" w:rsidRPr="0062148D" w:rsidRDefault="0062148D" w:rsidP="00BE41AE">
            <w:pPr>
              <w:numPr>
                <w:ilvl w:val="0"/>
                <w:numId w:val="79"/>
              </w:numPr>
              <w:autoSpaceDE w:val="0"/>
              <w:autoSpaceDN w:val="0"/>
              <w:adjustRightInd w:val="0"/>
              <w:spacing w:before="0"/>
              <w:ind w:hanging="720"/>
              <w:contextualSpacing/>
              <w:jc w:val="left"/>
              <w:rPr>
                <w:color w:val="000000" w:themeColor="text1"/>
              </w:rPr>
            </w:pPr>
            <w:r w:rsidRPr="0062148D">
              <w:rPr>
                <w:color w:val="000000" w:themeColor="text1"/>
              </w:rPr>
              <w:t>Driving In Hilly Area</w:t>
            </w:r>
          </w:p>
          <w:p w14:paraId="61B1FDE9" w14:textId="77777777" w:rsidR="0062148D" w:rsidRPr="0062148D" w:rsidRDefault="0062148D" w:rsidP="00C712AF">
            <w:pPr>
              <w:autoSpaceDE w:val="0"/>
              <w:autoSpaceDN w:val="0"/>
              <w:adjustRightInd w:val="0"/>
              <w:spacing w:before="0"/>
              <w:ind w:hanging="720"/>
              <w:contextualSpacing/>
              <w:jc w:val="left"/>
              <w:rPr>
                <w:color w:val="000000" w:themeColor="text1"/>
              </w:rPr>
            </w:pPr>
          </w:p>
        </w:tc>
        <w:tc>
          <w:tcPr>
            <w:tcW w:w="3610" w:type="pct"/>
          </w:tcPr>
          <w:p w14:paraId="0466B07C" w14:textId="77777777" w:rsidR="0062148D" w:rsidRPr="0062148D" w:rsidRDefault="0062148D" w:rsidP="00BE41AE">
            <w:pPr>
              <w:numPr>
                <w:ilvl w:val="0"/>
                <w:numId w:val="81"/>
              </w:numPr>
              <w:autoSpaceDE w:val="0"/>
              <w:autoSpaceDN w:val="0"/>
              <w:adjustRightInd w:val="0"/>
              <w:spacing w:before="0"/>
              <w:ind w:left="576" w:hanging="576"/>
              <w:contextualSpacing/>
              <w:jc w:val="left"/>
              <w:rPr>
                <w:color w:val="000000" w:themeColor="text1"/>
              </w:rPr>
            </w:pPr>
            <w:r w:rsidRPr="0062148D">
              <w:rPr>
                <w:color w:val="000000" w:themeColor="text1"/>
              </w:rPr>
              <w:t>Driving in Hilly area</w:t>
            </w:r>
          </w:p>
          <w:p w14:paraId="728D3A8B" w14:textId="77777777" w:rsidR="0062148D" w:rsidRPr="0062148D" w:rsidRDefault="0062148D" w:rsidP="00BE41AE">
            <w:pPr>
              <w:numPr>
                <w:ilvl w:val="0"/>
                <w:numId w:val="19"/>
              </w:numPr>
              <w:autoSpaceDE w:val="0"/>
              <w:autoSpaceDN w:val="0"/>
              <w:adjustRightInd w:val="0"/>
              <w:spacing w:before="0"/>
              <w:ind w:left="864" w:hanging="288"/>
              <w:contextualSpacing/>
              <w:jc w:val="left"/>
              <w:rPr>
                <w:color w:val="000000" w:themeColor="text1"/>
              </w:rPr>
            </w:pPr>
            <w:r w:rsidRPr="0062148D">
              <w:rPr>
                <w:color w:val="000000" w:themeColor="text1"/>
              </w:rPr>
              <w:t>Proper use of brake</w:t>
            </w:r>
          </w:p>
          <w:p w14:paraId="2F0BDADC" w14:textId="77777777" w:rsidR="0062148D" w:rsidRPr="0062148D" w:rsidRDefault="0062148D" w:rsidP="00BE41AE">
            <w:pPr>
              <w:numPr>
                <w:ilvl w:val="0"/>
                <w:numId w:val="19"/>
              </w:numPr>
              <w:autoSpaceDE w:val="0"/>
              <w:autoSpaceDN w:val="0"/>
              <w:adjustRightInd w:val="0"/>
              <w:spacing w:before="0"/>
              <w:ind w:left="864" w:hanging="288"/>
              <w:contextualSpacing/>
              <w:jc w:val="left"/>
              <w:rPr>
                <w:color w:val="000000" w:themeColor="text1"/>
              </w:rPr>
            </w:pPr>
            <w:r w:rsidRPr="0062148D">
              <w:rPr>
                <w:color w:val="000000" w:themeColor="text1"/>
              </w:rPr>
              <w:t>Proper use of Clutch</w:t>
            </w:r>
          </w:p>
          <w:p w14:paraId="74D80734" w14:textId="77777777" w:rsidR="0062148D" w:rsidRPr="0062148D" w:rsidRDefault="0062148D" w:rsidP="00BE41AE">
            <w:pPr>
              <w:numPr>
                <w:ilvl w:val="0"/>
                <w:numId w:val="19"/>
              </w:numPr>
              <w:autoSpaceDE w:val="0"/>
              <w:autoSpaceDN w:val="0"/>
              <w:adjustRightInd w:val="0"/>
              <w:spacing w:before="0"/>
              <w:ind w:left="864" w:hanging="288"/>
              <w:contextualSpacing/>
              <w:jc w:val="left"/>
              <w:rPr>
                <w:color w:val="000000" w:themeColor="text1"/>
              </w:rPr>
            </w:pPr>
            <w:r w:rsidRPr="0062148D">
              <w:rPr>
                <w:color w:val="000000" w:themeColor="text1"/>
              </w:rPr>
              <w:t>Proper gear shifting</w:t>
            </w:r>
          </w:p>
          <w:p w14:paraId="1E995B91" w14:textId="77777777" w:rsidR="0062148D" w:rsidRPr="0062148D" w:rsidRDefault="0062148D" w:rsidP="00BE41AE">
            <w:pPr>
              <w:numPr>
                <w:ilvl w:val="0"/>
                <w:numId w:val="19"/>
              </w:numPr>
              <w:autoSpaceDE w:val="0"/>
              <w:autoSpaceDN w:val="0"/>
              <w:adjustRightInd w:val="0"/>
              <w:spacing w:before="0"/>
              <w:ind w:left="864" w:hanging="288"/>
              <w:contextualSpacing/>
              <w:jc w:val="left"/>
              <w:rPr>
                <w:color w:val="000000" w:themeColor="text1"/>
              </w:rPr>
            </w:pPr>
            <w:r w:rsidRPr="0062148D">
              <w:rPr>
                <w:color w:val="000000" w:themeColor="text1"/>
              </w:rPr>
              <w:t>Understanding Warning Signs.</w:t>
            </w:r>
          </w:p>
          <w:p w14:paraId="7C5A7EF2" w14:textId="77777777" w:rsidR="0062148D" w:rsidRPr="0062148D" w:rsidRDefault="0062148D" w:rsidP="00BE41AE">
            <w:pPr>
              <w:numPr>
                <w:ilvl w:val="0"/>
                <w:numId w:val="19"/>
              </w:numPr>
              <w:autoSpaceDE w:val="0"/>
              <w:autoSpaceDN w:val="0"/>
              <w:adjustRightInd w:val="0"/>
              <w:spacing w:before="0"/>
              <w:ind w:left="864" w:hanging="288"/>
              <w:contextualSpacing/>
              <w:jc w:val="left"/>
              <w:rPr>
                <w:color w:val="000000" w:themeColor="text1"/>
              </w:rPr>
            </w:pPr>
            <w:r w:rsidRPr="0062148D">
              <w:rPr>
                <w:color w:val="000000" w:themeColor="text1"/>
              </w:rPr>
              <w:t>Observing Speed limits.</w:t>
            </w:r>
          </w:p>
        </w:tc>
      </w:tr>
      <w:tr w:rsidR="0062148D" w:rsidRPr="0062148D" w14:paraId="00441DFB" w14:textId="77777777" w:rsidTr="00C712AF">
        <w:trPr>
          <w:trHeight w:val="1821"/>
        </w:trPr>
        <w:tc>
          <w:tcPr>
            <w:tcW w:w="1390" w:type="pct"/>
          </w:tcPr>
          <w:p w14:paraId="40F98905" w14:textId="77777777" w:rsidR="0062148D" w:rsidRPr="0062148D" w:rsidRDefault="0062148D" w:rsidP="00BE41AE">
            <w:pPr>
              <w:numPr>
                <w:ilvl w:val="0"/>
                <w:numId w:val="79"/>
              </w:numPr>
              <w:autoSpaceDE w:val="0"/>
              <w:autoSpaceDN w:val="0"/>
              <w:adjustRightInd w:val="0"/>
              <w:spacing w:before="0"/>
              <w:ind w:hanging="720"/>
              <w:contextualSpacing/>
              <w:jc w:val="left"/>
              <w:rPr>
                <w:color w:val="000000" w:themeColor="text1"/>
              </w:rPr>
            </w:pPr>
            <w:r w:rsidRPr="0062148D">
              <w:rPr>
                <w:color w:val="000000" w:themeColor="text1"/>
              </w:rPr>
              <w:t>Vehicle Overtaking</w:t>
            </w:r>
          </w:p>
        </w:tc>
        <w:tc>
          <w:tcPr>
            <w:tcW w:w="3610" w:type="pct"/>
          </w:tcPr>
          <w:p w14:paraId="400A69F8" w14:textId="77777777" w:rsidR="0062148D" w:rsidRPr="0062148D" w:rsidRDefault="0062148D" w:rsidP="00BE41AE">
            <w:pPr>
              <w:numPr>
                <w:ilvl w:val="0"/>
                <w:numId w:val="82"/>
              </w:numPr>
              <w:autoSpaceDE w:val="0"/>
              <w:autoSpaceDN w:val="0"/>
              <w:adjustRightInd w:val="0"/>
              <w:spacing w:before="0"/>
              <w:ind w:left="576" w:hanging="576"/>
              <w:contextualSpacing/>
              <w:jc w:val="left"/>
              <w:rPr>
                <w:color w:val="000000" w:themeColor="text1"/>
              </w:rPr>
            </w:pPr>
            <w:r w:rsidRPr="0062148D">
              <w:rPr>
                <w:color w:val="000000" w:themeColor="text1"/>
              </w:rPr>
              <w:t>Vehicle Overtaking</w:t>
            </w:r>
          </w:p>
          <w:p w14:paraId="6A90312C" w14:textId="77777777" w:rsidR="0062148D" w:rsidRPr="0062148D" w:rsidRDefault="0062148D" w:rsidP="00BE41AE">
            <w:pPr>
              <w:numPr>
                <w:ilvl w:val="0"/>
                <w:numId w:val="19"/>
              </w:numPr>
              <w:autoSpaceDE w:val="0"/>
              <w:autoSpaceDN w:val="0"/>
              <w:adjustRightInd w:val="0"/>
              <w:spacing w:before="0"/>
              <w:ind w:left="864" w:hanging="288"/>
              <w:contextualSpacing/>
              <w:jc w:val="left"/>
              <w:rPr>
                <w:color w:val="000000" w:themeColor="text1"/>
              </w:rPr>
            </w:pPr>
            <w:r w:rsidRPr="0062148D">
              <w:rPr>
                <w:color w:val="000000" w:themeColor="text1"/>
              </w:rPr>
              <w:t>Proper use indicators</w:t>
            </w:r>
          </w:p>
          <w:p w14:paraId="38BB5C45" w14:textId="77777777" w:rsidR="0062148D" w:rsidRPr="0062148D" w:rsidRDefault="0062148D" w:rsidP="00BE41AE">
            <w:pPr>
              <w:numPr>
                <w:ilvl w:val="0"/>
                <w:numId w:val="19"/>
              </w:numPr>
              <w:autoSpaceDE w:val="0"/>
              <w:autoSpaceDN w:val="0"/>
              <w:adjustRightInd w:val="0"/>
              <w:spacing w:before="0"/>
              <w:ind w:left="864" w:hanging="288"/>
              <w:contextualSpacing/>
              <w:jc w:val="left"/>
              <w:rPr>
                <w:color w:val="000000" w:themeColor="text1"/>
              </w:rPr>
            </w:pPr>
            <w:r w:rsidRPr="0062148D">
              <w:rPr>
                <w:color w:val="000000" w:themeColor="text1"/>
              </w:rPr>
              <w:t>Proper use of Road lanes.</w:t>
            </w:r>
          </w:p>
          <w:p w14:paraId="06CFA381" w14:textId="77777777" w:rsidR="0062148D" w:rsidRPr="0062148D" w:rsidRDefault="0062148D" w:rsidP="00BE41AE">
            <w:pPr>
              <w:numPr>
                <w:ilvl w:val="0"/>
                <w:numId w:val="19"/>
              </w:numPr>
              <w:autoSpaceDE w:val="0"/>
              <w:autoSpaceDN w:val="0"/>
              <w:adjustRightInd w:val="0"/>
              <w:spacing w:before="0"/>
              <w:ind w:left="864" w:hanging="288"/>
              <w:contextualSpacing/>
              <w:jc w:val="left"/>
              <w:rPr>
                <w:color w:val="000000" w:themeColor="text1"/>
              </w:rPr>
            </w:pPr>
            <w:r w:rsidRPr="0062148D">
              <w:rPr>
                <w:color w:val="000000" w:themeColor="text1"/>
              </w:rPr>
              <w:t>Check oncoming lanes</w:t>
            </w:r>
          </w:p>
          <w:p w14:paraId="66C03692" w14:textId="77777777" w:rsidR="0062148D" w:rsidRPr="0062148D" w:rsidRDefault="0062148D" w:rsidP="00BE41AE">
            <w:pPr>
              <w:numPr>
                <w:ilvl w:val="0"/>
                <w:numId w:val="19"/>
              </w:numPr>
              <w:autoSpaceDE w:val="0"/>
              <w:autoSpaceDN w:val="0"/>
              <w:adjustRightInd w:val="0"/>
              <w:spacing w:before="0"/>
              <w:ind w:left="864" w:hanging="288"/>
              <w:contextualSpacing/>
              <w:jc w:val="left"/>
              <w:rPr>
                <w:color w:val="000000" w:themeColor="text1"/>
              </w:rPr>
            </w:pPr>
            <w:r w:rsidRPr="0062148D">
              <w:rPr>
                <w:color w:val="000000" w:themeColor="text1"/>
              </w:rPr>
              <w:t>Check mirrors</w:t>
            </w:r>
          </w:p>
          <w:p w14:paraId="76FA6D68" w14:textId="77777777" w:rsidR="0062148D" w:rsidRPr="0062148D" w:rsidRDefault="0062148D" w:rsidP="00BE41AE">
            <w:pPr>
              <w:numPr>
                <w:ilvl w:val="0"/>
                <w:numId w:val="19"/>
              </w:numPr>
              <w:autoSpaceDE w:val="0"/>
              <w:autoSpaceDN w:val="0"/>
              <w:adjustRightInd w:val="0"/>
              <w:spacing w:before="0"/>
              <w:ind w:left="864" w:hanging="288"/>
              <w:contextualSpacing/>
              <w:jc w:val="left"/>
              <w:rPr>
                <w:color w:val="000000" w:themeColor="text1"/>
              </w:rPr>
            </w:pPr>
            <w:r w:rsidRPr="0062148D">
              <w:rPr>
                <w:color w:val="000000" w:themeColor="text1"/>
              </w:rPr>
              <w:t>Go back to own lane after overtaking by using indicators.</w:t>
            </w:r>
          </w:p>
        </w:tc>
      </w:tr>
    </w:tbl>
    <w:p w14:paraId="393FF6E2"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Knowledge &amp; Understanding</w:t>
      </w:r>
    </w:p>
    <w:p w14:paraId="65EEFCD6" w14:textId="77777777" w:rsidR="0062148D" w:rsidRPr="0062148D" w:rsidRDefault="0062148D" w:rsidP="00BE41AE">
      <w:pPr>
        <w:numPr>
          <w:ilvl w:val="0"/>
          <w:numId w:val="83"/>
        </w:numPr>
        <w:autoSpaceDE w:val="0"/>
        <w:autoSpaceDN w:val="0"/>
        <w:adjustRightInd w:val="0"/>
        <w:spacing w:before="0"/>
        <w:ind w:hanging="540"/>
        <w:contextualSpacing/>
        <w:rPr>
          <w:rFonts w:cs="Arial"/>
        </w:rPr>
      </w:pPr>
      <w:r w:rsidRPr="0062148D">
        <w:rPr>
          <w:rFonts w:cs="Arial"/>
        </w:rPr>
        <w:t>Describe the Driving on straight Road</w:t>
      </w:r>
    </w:p>
    <w:p w14:paraId="1C669B8D" w14:textId="77777777" w:rsidR="0062148D" w:rsidRPr="0062148D" w:rsidRDefault="0062148D" w:rsidP="00BE41AE">
      <w:pPr>
        <w:numPr>
          <w:ilvl w:val="0"/>
          <w:numId w:val="19"/>
        </w:numPr>
        <w:autoSpaceDE w:val="0"/>
        <w:autoSpaceDN w:val="0"/>
        <w:adjustRightInd w:val="0"/>
        <w:spacing w:before="0"/>
        <w:ind w:left="1080"/>
        <w:contextualSpacing/>
        <w:rPr>
          <w:rFonts w:cs="Arial"/>
        </w:rPr>
      </w:pPr>
      <w:r w:rsidRPr="0062148D">
        <w:rPr>
          <w:rFonts w:cs="Arial"/>
        </w:rPr>
        <w:t>Proper use of indicators</w:t>
      </w:r>
    </w:p>
    <w:p w14:paraId="276A22BA" w14:textId="77777777" w:rsidR="0062148D" w:rsidRPr="0062148D" w:rsidRDefault="0062148D" w:rsidP="00BE41AE">
      <w:pPr>
        <w:numPr>
          <w:ilvl w:val="0"/>
          <w:numId w:val="19"/>
        </w:numPr>
        <w:autoSpaceDE w:val="0"/>
        <w:autoSpaceDN w:val="0"/>
        <w:adjustRightInd w:val="0"/>
        <w:spacing w:before="0"/>
        <w:ind w:left="1080"/>
        <w:contextualSpacing/>
        <w:rPr>
          <w:rFonts w:cs="Arial"/>
        </w:rPr>
      </w:pPr>
      <w:r w:rsidRPr="0062148D">
        <w:rPr>
          <w:rFonts w:cs="Arial"/>
        </w:rPr>
        <w:t>Proper use Road lanes.</w:t>
      </w:r>
    </w:p>
    <w:p w14:paraId="2DC2FD62" w14:textId="77777777" w:rsidR="0062148D" w:rsidRPr="0062148D" w:rsidRDefault="0062148D" w:rsidP="00BE41AE">
      <w:pPr>
        <w:numPr>
          <w:ilvl w:val="0"/>
          <w:numId w:val="19"/>
        </w:numPr>
        <w:autoSpaceDE w:val="0"/>
        <w:autoSpaceDN w:val="0"/>
        <w:adjustRightInd w:val="0"/>
        <w:spacing w:before="0"/>
        <w:ind w:left="1080"/>
        <w:contextualSpacing/>
        <w:rPr>
          <w:rFonts w:cs="Arial"/>
        </w:rPr>
      </w:pPr>
      <w:r w:rsidRPr="0062148D">
        <w:rPr>
          <w:rFonts w:cs="Arial"/>
        </w:rPr>
        <w:t>Proper use of horn</w:t>
      </w:r>
    </w:p>
    <w:p w14:paraId="2C7F5AD7" w14:textId="77777777" w:rsidR="0062148D" w:rsidRPr="0062148D" w:rsidRDefault="0062148D" w:rsidP="00BE41AE">
      <w:pPr>
        <w:numPr>
          <w:ilvl w:val="0"/>
          <w:numId w:val="19"/>
        </w:numPr>
        <w:autoSpaceDE w:val="0"/>
        <w:autoSpaceDN w:val="0"/>
        <w:adjustRightInd w:val="0"/>
        <w:spacing w:before="0"/>
        <w:ind w:left="1080"/>
        <w:contextualSpacing/>
        <w:rPr>
          <w:rFonts w:cs="Arial"/>
        </w:rPr>
      </w:pPr>
      <w:r w:rsidRPr="0062148D">
        <w:rPr>
          <w:rFonts w:cs="Arial"/>
        </w:rPr>
        <w:t>Understanding road signs</w:t>
      </w:r>
    </w:p>
    <w:p w14:paraId="2CCCB376" w14:textId="77777777" w:rsidR="0062148D" w:rsidRPr="0062148D" w:rsidRDefault="0062148D" w:rsidP="00BE41AE">
      <w:pPr>
        <w:numPr>
          <w:ilvl w:val="0"/>
          <w:numId w:val="19"/>
        </w:numPr>
        <w:autoSpaceDE w:val="0"/>
        <w:autoSpaceDN w:val="0"/>
        <w:adjustRightInd w:val="0"/>
        <w:spacing w:before="0"/>
        <w:ind w:left="1080"/>
        <w:contextualSpacing/>
        <w:rPr>
          <w:rFonts w:cs="Arial"/>
        </w:rPr>
      </w:pPr>
      <w:r w:rsidRPr="0062148D">
        <w:rPr>
          <w:rFonts w:cs="Arial"/>
        </w:rPr>
        <w:t>Proper use of brake.</w:t>
      </w:r>
    </w:p>
    <w:p w14:paraId="440D890A" w14:textId="77777777" w:rsidR="0062148D" w:rsidRPr="0062148D" w:rsidRDefault="0062148D" w:rsidP="00BE41AE">
      <w:pPr>
        <w:numPr>
          <w:ilvl w:val="0"/>
          <w:numId w:val="83"/>
        </w:numPr>
        <w:autoSpaceDE w:val="0"/>
        <w:autoSpaceDN w:val="0"/>
        <w:adjustRightInd w:val="0"/>
        <w:spacing w:before="0"/>
        <w:ind w:hanging="540"/>
        <w:contextualSpacing/>
        <w:rPr>
          <w:rFonts w:cs="Arial"/>
        </w:rPr>
      </w:pPr>
      <w:r w:rsidRPr="0062148D">
        <w:rPr>
          <w:rFonts w:cs="Arial"/>
        </w:rPr>
        <w:t>Describe the Driving in Hilly area</w:t>
      </w:r>
    </w:p>
    <w:p w14:paraId="564F0FEF" w14:textId="77777777" w:rsidR="0062148D" w:rsidRPr="0062148D" w:rsidRDefault="0062148D" w:rsidP="00BE41AE">
      <w:pPr>
        <w:numPr>
          <w:ilvl w:val="0"/>
          <w:numId w:val="19"/>
        </w:numPr>
        <w:autoSpaceDE w:val="0"/>
        <w:autoSpaceDN w:val="0"/>
        <w:adjustRightInd w:val="0"/>
        <w:spacing w:before="0"/>
        <w:ind w:left="1080"/>
        <w:contextualSpacing/>
        <w:rPr>
          <w:rFonts w:cs="Arial"/>
        </w:rPr>
      </w:pPr>
      <w:r w:rsidRPr="0062148D">
        <w:rPr>
          <w:rFonts w:cs="Arial"/>
        </w:rPr>
        <w:t>Proper use of brake</w:t>
      </w:r>
    </w:p>
    <w:p w14:paraId="322332B8" w14:textId="77777777" w:rsidR="0062148D" w:rsidRPr="0062148D" w:rsidRDefault="0062148D" w:rsidP="00BE41AE">
      <w:pPr>
        <w:numPr>
          <w:ilvl w:val="0"/>
          <w:numId w:val="19"/>
        </w:numPr>
        <w:autoSpaceDE w:val="0"/>
        <w:autoSpaceDN w:val="0"/>
        <w:adjustRightInd w:val="0"/>
        <w:spacing w:before="0"/>
        <w:ind w:left="1080"/>
        <w:contextualSpacing/>
        <w:rPr>
          <w:rFonts w:cs="Arial"/>
        </w:rPr>
      </w:pPr>
      <w:r w:rsidRPr="0062148D">
        <w:rPr>
          <w:rFonts w:cs="Arial"/>
        </w:rPr>
        <w:t>Proper use of Clutch</w:t>
      </w:r>
    </w:p>
    <w:p w14:paraId="0B5D9018" w14:textId="77777777" w:rsidR="0062148D" w:rsidRPr="0062148D" w:rsidRDefault="0062148D" w:rsidP="00BE41AE">
      <w:pPr>
        <w:numPr>
          <w:ilvl w:val="0"/>
          <w:numId w:val="19"/>
        </w:numPr>
        <w:autoSpaceDE w:val="0"/>
        <w:autoSpaceDN w:val="0"/>
        <w:adjustRightInd w:val="0"/>
        <w:spacing w:before="0"/>
        <w:ind w:left="1080"/>
        <w:contextualSpacing/>
        <w:rPr>
          <w:rFonts w:cs="Arial"/>
        </w:rPr>
      </w:pPr>
      <w:r w:rsidRPr="0062148D">
        <w:rPr>
          <w:rFonts w:cs="Arial"/>
        </w:rPr>
        <w:t>Proper gear shifting</w:t>
      </w:r>
    </w:p>
    <w:p w14:paraId="1F6D94A1" w14:textId="77777777" w:rsidR="0062148D" w:rsidRPr="0062148D" w:rsidRDefault="0062148D" w:rsidP="00BE41AE">
      <w:pPr>
        <w:numPr>
          <w:ilvl w:val="0"/>
          <w:numId w:val="19"/>
        </w:numPr>
        <w:autoSpaceDE w:val="0"/>
        <w:autoSpaceDN w:val="0"/>
        <w:adjustRightInd w:val="0"/>
        <w:spacing w:before="0"/>
        <w:ind w:left="1080"/>
        <w:contextualSpacing/>
        <w:rPr>
          <w:rFonts w:cs="Arial"/>
        </w:rPr>
      </w:pPr>
      <w:r w:rsidRPr="0062148D">
        <w:rPr>
          <w:rFonts w:cs="Arial"/>
        </w:rPr>
        <w:t>Understanding Warning Signs.</w:t>
      </w:r>
    </w:p>
    <w:p w14:paraId="49EBA8E6" w14:textId="77777777" w:rsidR="0062148D" w:rsidRPr="0062148D" w:rsidRDefault="0062148D" w:rsidP="00BE41AE">
      <w:pPr>
        <w:numPr>
          <w:ilvl w:val="0"/>
          <w:numId w:val="19"/>
        </w:numPr>
        <w:autoSpaceDE w:val="0"/>
        <w:autoSpaceDN w:val="0"/>
        <w:adjustRightInd w:val="0"/>
        <w:spacing w:before="0"/>
        <w:ind w:left="1080"/>
        <w:contextualSpacing/>
        <w:rPr>
          <w:rFonts w:cs="Arial"/>
        </w:rPr>
      </w:pPr>
      <w:r w:rsidRPr="0062148D">
        <w:rPr>
          <w:rFonts w:cs="Arial"/>
        </w:rPr>
        <w:t>Observing Speed limits.</w:t>
      </w:r>
    </w:p>
    <w:p w14:paraId="70BB532C" w14:textId="77777777" w:rsidR="0062148D" w:rsidRPr="0062148D" w:rsidRDefault="0062148D" w:rsidP="00BE41AE">
      <w:pPr>
        <w:numPr>
          <w:ilvl w:val="0"/>
          <w:numId w:val="83"/>
        </w:numPr>
        <w:autoSpaceDE w:val="0"/>
        <w:autoSpaceDN w:val="0"/>
        <w:adjustRightInd w:val="0"/>
        <w:spacing w:before="0"/>
        <w:ind w:hanging="540"/>
        <w:contextualSpacing/>
        <w:rPr>
          <w:rFonts w:cs="Arial"/>
        </w:rPr>
      </w:pPr>
      <w:r w:rsidRPr="0062148D">
        <w:rPr>
          <w:rFonts w:cs="Arial"/>
        </w:rPr>
        <w:t>Describe Vehicle Overtaking</w:t>
      </w:r>
    </w:p>
    <w:p w14:paraId="5D72B419" w14:textId="77777777" w:rsidR="0062148D" w:rsidRPr="0062148D" w:rsidRDefault="0062148D" w:rsidP="00BE41AE">
      <w:pPr>
        <w:numPr>
          <w:ilvl w:val="0"/>
          <w:numId w:val="19"/>
        </w:numPr>
        <w:autoSpaceDE w:val="0"/>
        <w:autoSpaceDN w:val="0"/>
        <w:adjustRightInd w:val="0"/>
        <w:spacing w:before="0"/>
        <w:ind w:left="1080"/>
        <w:contextualSpacing/>
        <w:rPr>
          <w:rFonts w:cs="Arial"/>
        </w:rPr>
      </w:pPr>
      <w:r w:rsidRPr="0062148D">
        <w:rPr>
          <w:rFonts w:cs="Arial"/>
        </w:rPr>
        <w:t>Proper use indicators</w:t>
      </w:r>
    </w:p>
    <w:p w14:paraId="1473F954" w14:textId="77777777" w:rsidR="0062148D" w:rsidRPr="0062148D" w:rsidRDefault="0062148D" w:rsidP="00BE41AE">
      <w:pPr>
        <w:numPr>
          <w:ilvl w:val="0"/>
          <w:numId w:val="19"/>
        </w:numPr>
        <w:autoSpaceDE w:val="0"/>
        <w:autoSpaceDN w:val="0"/>
        <w:adjustRightInd w:val="0"/>
        <w:spacing w:before="0"/>
        <w:ind w:left="1080"/>
        <w:contextualSpacing/>
        <w:rPr>
          <w:rFonts w:cs="Arial"/>
        </w:rPr>
      </w:pPr>
      <w:r w:rsidRPr="0062148D">
        <w:rPr>
          <w:rFonts w:cs="Arial"/>
        </w:rPr>
        <w:t>Proper use of Road lanes.</w:t>
      </w:r>
    </w:p>
    <w:p w14:paraId="4030C19D" w14:textId="77777777" w:rsidR="0062148D" w:rsidRPr="0062148D" w:rsidRDefault="0062148D" w:rsidP="00BE41AE">
      <w:pPr>
        <w:numPr>
          <w:ilvl w:val="0"/>
          <w:numId w:val="19"/>
        </w:numPr>
        <w:autoSpaceDE w:val="0"/>
        <w:autoSpaceDN w:val="0"/>
        <w:adjustRightInd w:val="0"/>
        <w:spacing w:before="0"/>
        <w:ind w:left="1080"/>
        <w:contextualSpacing/>
        <w:rPr>
          <w:rFonts w:cs="Arial"/>
        </w:rPr>
      </w:pPr>
      <w:r w:rsidRPr="0062148D">
        <w:rPr>
          <w:rFonts w:cs="Arial"/>
        </w:rPr>
        <w:t>Check oncoming lanes</w:t>
      </w:r>
    </w:p>
    <w:p w14:paraId="2980836C" w14:textId="77777777" w:rsidR="0062148D" w:rsidRPr="0062148D" w:rsidRDefault="0062148D" w:rsidP="00BE41AE">
      <w:pPr>
        <w:numPr>
          <w:ilvl w:val="0"/>
          <w:numId w:val="19"/>
        </w:numPr>
        <w:autoSpaceDE w:val="0"/>
        <w:autoSpaceDN w:val="0"/>
        <w:adjustRightInd w:val="0"/>
        <w:spacing w:before="0"/>
        <w:ind w:left="1080"/>
        <w:contextualSpacing/>
        <w:rPr>
          <w:rFonts w:cs="Arial"/>
        </w:rPr>
      </w:pPr>
      <w:r w:rsidRPr="0062148D">
        <w:rPr>
          <w:rFonts w:cs="Arial"/>
        </w:rPr>
        <w:t>Check mirrors</w:t>
      </w:r>
    </w:p>
    <w:p w14:paraId="423E827A" w14:textId="77777777" w:rsidR="0062148D" w:rsidRPr="0062148D" w:rsidRDefault="0062148D" w:rsidP="00BE41AE">
      <w:pPr>
        <w:numPr>
          <w:ilvl w:val="0"/>
          <w:numId w:val="19"/>
        </w:numPr>
        <w:autoSpaceDE w:val="0"/>
        <w:autoSpaceDN w:val="0"/>
        <w:adjustRightInd w:val="0"/>
        <w:spacing w:before="0"/>
        <w:ind w:left="1080"/>
        <w:contextualSpacing/>
        <w:rPr>
          <w:rFonts w:cs="Arial"/>
        </w:rPr>
      </w:pPr>
      <w:r w:rsidRPr="0062148D">
        <w:rPr>
          <w:rFonts w:cs="Arial"/>
        </w:rPr>
        <w:t>Go back to own lane after overtaking by using indicators.</w:t>
      </w:r>
    </w:p>
    <w:p w14:paraId="73205DA8"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Critical Evidence(s) Required</w:t>
      </w:r>
    </w:p>
    <w:p w14:paraId="3BB5DFFB" w14:textId="77777777" w:rsidR="0062148D" w:rsidRPr="0062148D" w:rsidRDefault="0062148D" w:rsidP="00BE41AE">
      <w:pPr>
        <w:numPr>
          <w:ilvl w:val="0"/>
          <w:numId w:val="18"/>
        </w:numPr>
        <w:autoSpaceDE w:val="0"/>
        <w:autoSpaceDN w:val="0"/>
        <w:adjustRightInd w:val="0"/>
        <w:spacing w:before="0"/>
        <w:ind w:left="1080"/>
        <w:contextualSpacing/>
        <w:rPr>
          <w:rFonts w:cs="Arial"/>
        </w:rPr>
      </w:pPr>
      <w:r w:rsidRPr="0062148D">
        <w:rPr>
          <w:rFonts w:cs="Arial"/>
        </w:rPr>
        <w:t xml:space="preserve">Capable to </w:t>
      </w:r>
      <w:r w:rsidRPr="0062148D">
        <w:rPr>
          <w:rFonts w:cs="Arial"/>
          <w:color w:val="000000"/>
        </w:rPr>
        <w:t>Drive Car on Straight Road</w:t>
      </w:r>
    </w:p>
    <w:p w14:paraId="4B5E7407" w14:textId="0E462796" w:rsidR="0062148D" w:rsidRPr="0062148D" w:rsidRDefault="0062148D" w:rsidP="00BE41AE">
      <w:pPr>
        <w:numPr>
          <w:ilvl w:val="0"/>
          <w:numId w:val="18"/>
        </w:numPr>
        <w:autoSpaceDE w:val="0"/>
        <w:autoSpaceDN w:val="0"/>
        <w:adjustRightInd w:val="0"/>
        <w:spacing w:before="0"/>
        <w:ind w:left="1080"/>
        <w:contextualSpacing/>
        <w:rPr>
          <w:rFonts w:cs="Arial"/>
        </w:rPr>
      </w:pPr>
      <w:r w:rsidRPr="0062148D">
        <w:rPr>
          <w:rFonts w:cs="Arial"/>
        </w:rPr>
        <w:t xml:space="preserve">Capable to Driving </w:t>
      </w:r>
      <w:r w:rsidR="00C712AF" w:rsidRPr="0062148D">
        <w:rPr>
          <w:rFonts w:cs="Arial"/>
        </w:rPr>
        <w:t>in</w:t>
      </w:r>
      <w:r w:rsidRPr="0062148D">
        <w:rPr>
          <w:rFonts w:cs="Arial"/>
        </w:rPr>
        <w:t xml:space="preserve"> Hilly Area</w:t>
      </w:r>
    </w:p>
    <w:p w14:paraId="01961434" w14:textId="77777777" w:rsidR="0062148D" w:rsidRPr="0062148D" w:rsidRDefault="0062148D" w:rsidP="00BE41AE">
      <w:pPr>
        <w:numPr>
          <w:ilvl w:val="0"/>
          <w:numId w:val="1"/>
        </w:numPr>
        <w:spacing w:before="0"/>
        <w:ind w:left="1080"/>
        <w:contextualSpacing/>
        <w:rPr>
          <w:rFonts w:cs="Arial"/>
        </w:rPr>
      </w:pPr>
      <w:r w:rsidRPr="0062148D">
        <w:rPr>
          <w:rFonts w:cs="Arial"/>
        </w:rPr>
        <w:t>Capable to Vehicle Overtaking</w:t>
      </w:r>
    </w:p>
    <w:p w14:paraId="7591B254"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List of Tools and Equipment</w:t>
      </w:r>
    </w:p>
    <w:p w14:paraId="0F36FABD" w14:textId="7FA03D31" w:rsidR="0062148D" w:rsidRPr="00C712AF" w:rsidRDefault="00C712AF" w:rsidP="0062148D">
      <w:pPr>
        <w:rPr>
          <w:rFonts w:eastAsiaTheme="majorEastAsia" w:cs="Arial"/>
        </w:rPr>
      </w:pPr>
      <w:r w:rsidRPr="00C712AF">
        <w:rPr>
          <w:rFonts w:eastAsiaTheme="majorEastAsia" w:cs="Arial"/>
        </w:rPr>
        <w:t>1</w:t>
      </w:r>
      <w:r w:rsidRPr="00C712AF">
        <w:rPr>
          <w:rFonts w:eastAsiaTheme="majorEastAsia" w:cs="Arial"/>
        </w:rPr>
        <w:tab/>
        <w:t>Vehicle</w:t>
      </w:r>
    </w:p>
    <w:p w14:paraId="4B3DEADF" w14:textId="77777777" w:rsidR="0062148D" w:rsidRPr="0062148D" w:rsidRDefault="0062148D" w:rsidP="0062148D">
      <w:pPr>
        <w:rPr>
          <w:rFonts w:eastAsiaTheme="majorEastAsia" w:cs="Arial"/>
          <w:b/>
          <w:bCs/>
          <w:color w:val="4F81BD" w:themeColor="accent1"/>
        </w:rPr>
      </w:pPr>
      <w:r w:rsidRPr="0062148D">
        <w:rPr>
          <w:rFonts w:eastAsiaTheme="majorEastAsia" w:cs="Arial"/>
          <w:b/>
          <w:bCs/>
          <w:color w:val="4F81BD" w:themeColor="accent1"/>
        </w:rPr>
        <w:br w:type="page"/>
      </w:r>
    </w:p>
    <w:p w14:paraId="21683F0F" w14:textId="5DE8AF75" w:rsidR="0062148D" w:rsidRPr="00BC09FA" w:rsidRDefault="0062148D" w:rsidP="00BE41AE">
      <w:pPr>
        <w:pStyle w:val="Heading3"/>
        <w:numPr>
          <w:ilvl w:val="0"/>
          <w:numId w:val="379"/>
        </w:numPr>
        <w:shd w:val="clear" w:color="auto" w:fill="FFC000"/>
        <w:spacing w:line="276" w:lineRule="auto"/>
        <w:ind w:left="2160" w:hanging="1800"/>
        <w:rPr>
          <w:rFonts w:ascii="Arial" w:hAnsi="Arial" w:cs="Arial"/>
          <w:b/>
          <w:bCs/>
          <w:color w:val="auto"/>
        </w:rPr>
      </w:pPr>
      <w:bookmarkStart w:id="145" w:name="_Toc30855015"/>
      <w:bookmarkStart w:id="146" w:name="_Toc111733645"/>
      <w:r w:rsidRPr="00BC09FA">
        <w:rPr>
          <w:rFonts w:ascii="Arial" w:hAnsi="Arial" w:cs="Arial"/>
          <w:b/>
          <w:bCs/>
          <w:color w:val="auto"/>
        </w:rPr>
        <w:t>Drive Vehicle with Manual&amp; Automatic Transmission</w:t>
      </w:r>
      <w:bookmarkEnd w:id="145"/>
      <w:bookmarkEnd w:id="146"/>
    </w:p>
    <w:p w14:paraId="5F0E1B68" w14:textId="70034462" w:rsidR="0062148D" w:rsidRPr="0062148D" w:rsidRDefault="0062148D" w:rsidP="00C712AF">
      <w:pPr>
        <w:keepNext/>
        <w:keepLines/>
        <w:spacing w:line="240" w:lineRule="auto"/>
        <w:outlineLvl w:val="4"/>
        <w:rPr>
          <w:rFonts w:eastAsiaTheme="majorEastAsia" w:cs="Arial"/>
          <w:b/>
          <w:bCs/>
          <w:color w:val="4F81BD" w:themeColor="accent1"/>
        </w:rPr>
      </w:pPr>
      <w:r w:rsidRPr="0062148D">
        <w:rPr>
          <w:rFonts w:eastAsiaTheme="majorEastAsia" w:cs="Arial"/>
          <w:b/>
        </w:rPr>
        <w:t>Overview</w:t>
      </w:r>
      <w:r w:rsidR="00C712AF">
        <w:rPr>
          <w:rFonts w:eastAsiaTheme="majorEastAsia" w:cs="Arial"/>
          <w:b/>
        </w:rPr>
        <w:t xml:space="preserve">: </w:t>
      </w:r>
      <w:r w:rsidRPr="0062148D">
        <w:rPr>
          <w:rFonts w:cs="Arial"/>
        </w:rPr>
        <w:t>These competency standards designed to enable the learner to driving of manual,</w:t>
      </w:r>
      <w:r w:rsidR="00C712AF">
        <w:rPr>
          <w:rFonts w:cs="Arial"/>
        </w:rPr>
        <w:t xml:space="preserve"> </w:t>
      </w:r>
      <w:r w:rsidRPr="0062148D">
        <w:rPr>
          <w:rFonts w:cs="Arial"/>
        </w:rPr>
        <w:t>and automatic vehicle.</w:t>
      </w:r>
    </w:p>
    <w:tbl>
      <w:tblPr>
        <w:tblStyle w:val="TableGrid"/>
        <w:tblW w:w="4858" w:type="pct"/>
        <w:tblLook w:val="0000" w:firstRow="0" w:lastRow="0" w:firstColumn="0" w:lastColumn="0" w:noHBand="0" w:noVBand="0"/>
      </w:tblPr>
      <w:tblGrid>
        <w:gridCol w:w="3038"/>
        <w:gridCol w:w="7578"/>
      </w:tblGrid>
      <w:tr w:rsidR="0062148D" w:rsidRPr="0062148D" w14:paraId="778E768D" w14:textId="77777777" w:rsidTr="00C712AF">
        <w:trPr>
          <w:trHeight w:val="432"/>
        </w:trPr>
        <w:tc>
          <w:tcPr>
            <w:tcW w:w="1431" w:type="pct"/>
            <w:shd w:val="clear" w:color="auto" w:fill="D9D9D9" w:themeFill="background1" w:themeFillShade="D9"/>
            <w:vAlign w:val="center"/>
          </w:tcPr>
          <w:p w14:paraId="3B3E58C5" w14:textId="77777777" w:rsidR="0062148D" w:rsidRPr="00C712AF" w:rsidRDefault="0062148D" w:rsidP="00C712AF">
            <w:pPr>
              <w:keepNext/>
              <w:keepLines/>
              <w:spacing w:before="0" w:after="0" w:line="240" w:lineRule="auto"/>
              <w:jc w:val="left"/>
              <w:outlineLvl w:val="4"/>
              <w:rPr>
                <w:rFonts w:eastAsiaTheme="majorEastAsia"/>
                <w:b/>
                <w:bCs/>
                <w:color w:val="000000" w:themeColor="text1"/>
              </w:rPr>
            </w:pPr>
            <w:r w:rsidRPr="00C712AF">
              <w:rPr>
                <w:rFonts w:eastAsiaTheme="majorEastAsia"/>
                <w:b/>
                <w:bCs/>
                <w:color w:val="000000" w:themeColor="text1"/>
              </w:rPr>
              <w:t>Unit of Competency</w:t>
            </w:r>
          </w:p>
        </w:tc>
        <w:tc>
          <w:tcPr>
            <w:tcW w:w="3569" w:type="pct"/>
            <w:shd w:val="clear" w:color="auto" w:fill="D9D9D9" w:themeFill="background1" w:themeFillShade="D9"/>
            <w:vAlign w:val="center"/>
          </w:tcPr>
          <w:p w14:paraId="61E05E4C" w14:textId="77777777" w:rsidR="0062148D" w:rsidRPr="00C712AF" w:rsidRDefault="0062148D" w:rsidP="00C712AF">
            <w:pPr>
              <w:keepNext/>
              <w:keepLines/>
              <w:spacing w:before="0" w:after="0" w:line="240" w:lineRule="auto"/>
              <w:jc w:val="left"/>
              <w:outlineLvl w:val="4"/>
              <w:rPr>
                <w:rFonts w:eastAsiaTheme="majorEastAsia"/>
                <w:b/>
                <w:bCs/>
                <w:color w:val="000000" w:themeColor="text1"/>
              </w:rPr>
            </w:pPr>
            <w:r w:rsidRPr="00C712AF">
              <w:rPr>
                <w:rFonts w:eastAsiaTheme="majorEastAsia"/>
                <w:b/>
                <w:bCs/>
                <w:color w:val="000000" w:themeColor="text1"/>
              </w:rPr>
              <w:t>Performance Criteria</w:t>
            </w:r>
          </w:p>
        </w:tc>
      </w:tr>
      <w:tr w:rsidR="0062148D" w:rsidRPr="0062148D" w14:paraId="5781344A" w14:textId="77777777" w:rsidTr="00C712AF">
        <w:trPr>
          <w:trHeight w:val="1340"/>
        </w:trPr>
        <w:tc>
          <w:tcPr>
            <w:tcW w:w="1431" w:type="pct"/>
          </w:tcPr>
          <w:p w14:paraId="2F670379" w14:textId="497E3DE2" w:rsidR="0062148D" w:rsidRPr="0062148D" w:rsidRDefault="0062148D" w:rsidP="00BE41AE">
            <w:pPr>
              <w:numPr>
                <w:ilvl w:val="0"/>
                <w:numId w:val="84"/>
              </w:numPr>
              <w:autoSpaceDE w:val="0"/>
              <w:autoSpaceDN w:val="0"/>
              <w:adjustRightInd w:val="0"/>
              <w:spacing w:before="0"/>
              <w:ind w:hanging="720"/>
              <w:contextualSpacing/>
              <w:jc w:val="left"/>
              <w:rPr>
                <w:color w:val="000000" w:themeColor="text1"/>
              </w:rPr>
            </w:pPr>
            <w:r w:rsidRPr="0062148D">
              <w:rPr>
                <w:color w:val="000000" w:themeColor="text1"/>
              </w:rPr>
              <w:t xml:space="preserve">Drive Car </w:t>
            </w:r>
            <w:r w:rsidR="00C712AF" w:rsidRPr="0062148D">
              <w:rPr>
                <w:color w:val="000000" w:themeColor="text1"/>
              </w:rPr>
              <w:t>with</w:t>
            </w:r>
            <w:r w:rsidRPr="0062148D">
              <w:rPr>
                <w:color w:val="000000" w:themeColor="text1"/>
              </w:rPr>
              <w:t xml:space="preserve"> Manual Transmission </w:t>
            </w:r>
          </w:p>
        </w:tc>
        <w:tc>
          <w:tcPr>
            <w:tcW w:w="3569" w:type="pct"/>
          </w:tcPr>
          <w:p w14:paraId="1DFD035D" w14:textId="549CCDAB" w:rsidR="0062148D" w:rsidRPr="0062148D" w:rsidRDefault="0062148D" w:rsidP="00BE41AE">
            <w:pPr>
              <w:numPr>
                <w:ilvl w:val="0"/>
                <w:numId w:val="154"/>
              </w:numPr>
              <w:autoSpaceDE w:val="0"/>
              <w:autoSpaceDN w:val="0"/>
              <w:adjustRightInd w:val="0"/>
              <w:spacing w:before="0"/>
              <w:ind w:left="576" w:hanging="576"/>
              <w:contextualSpacing/>
              <w:jc w:val="left"/>
              <w:rPr>
                <w:color w:val="000000" w:themeColor="text1"/>
              </w:rPr>
            </w:pPr>
            <w:r w:rsidRPr="0062148D">
              <w:rPr>
                <w:color w:val="000000" w:themeColor="text1"/>
              </w:rPr>
              <w:t xml:space="preserve">Drive Car </w:t>
            </w:r>
            <w:r w:rsidR="00C712AF" w:rsidRPr="0062148D">
              <w:rPr>
                <w:color w:val="000000" w:themeColor="text1"/>
              </w:rPr>
              <w:t>with</w:t>
            </w:r>
            <w:r w:rsidRPr="0062148D">
              <w:rPr>
                <w:color w:val="000000" w:themeColor="text1"/>
              </w:rPr>
              <w:t xml:space="preserve"> Manual Transmission and follow the following</w:t>
            </w:r>
          </w:p>
          <w:p w14:paraId="0E76C86D" w14:textId="77777777" w:rsidR="0062148D" w:rsidRPr="0062148D" w:rsidRDefault="0062148D" w:rsidP="00BE41AE">
            <w:pPr>
              <w:numPr>
                <w:ilvl w:val="0"/>
                <w:numId w:val="17"/>
              </w:numPr>
              <w:autoSpaceDE w:val="0"/>
              <w:autoSpaceDN w:val="0"/>
              <w:adjustRightInd w:val="0"/>
              <w:spacing w:before="0"/>
              <w:ind w:left="864" w:hanging="288"/>
              <w:contextualSpacing/>
              <w:jc w:val="left"/>
              <w:rPr>
                <w:color w:val="000000" w:themeColor="text1"/>
              </w:rPr>
            </w:pPr>
            <w:r w:rsidRPr="0062148D">
              <w:rPr>
                <w:color w:val="000000" w:themeColor="text1"/>
              </w:rPr>
              <w:t>Adjust mirrors</w:t>
            </w:r>
          </w:p>
          <w:p w14:paraId="7DF3B591" w14:textId="77777777" w:rsidR="0062148D" w:rsidRPr="0062148D" w:rsidRDefault="0062148D" w:rsidP="00BE41AE">
            <w:pPr>
              <w:numPr>
                <w:ilvl w:val="0"/>
                <w:numId w:val="17"/>
              </w:numPr>
              <w:autoSpaceDE w:val="0"/>
              <w:autoSpaceDN w:val="0"/>
              <w:adjustRightInd w:val="0"/>
              <w:spacing w:before="0"/>
              <w:ind w:left="864" w:hanging="288"/>
              <w:contextualSpacing/>
              <w:jc w:val="left"/>
              <w:rPr>
                <w:color w:val="000000" w:themeColor="text1"/>
              </w:rPr>
            </w:pPr>
            <w:r w:rsidRPr="0062148D">
              <w:rPr>
                <w:color w:val="000000" w:themeColor="text1"/>
              </w:rPr>
              <w:t>Adjust seats</w:t>
            </w:r>
          </w:p>
          <w:p w14:paraId="09896FD1" w14:textId="77777777" w:rsidR="0062148D" w:rsidRPr="0062148D" w:rsidRDefault="0062148D" w:rsidP="00BE41AE">
            <w:pPr>
              <w:numPr>
                <w:ilvl w:val="0"/>
                <w:numId w:val="17"/>
              </w:numPr>
              <w:autoSpaceDE w:val="0"/>
              <w:autoSpaceDN w:val="0"/>
              <w:adjustRightInd w:val="0"/>
              <w:spacing w:before="0"/>
              <w:ind w:left="864" w:hanging="288"/>
              <w:contextualSpacing/>
              <w:jc w:val="left"/>
              <w:rPr>
                <w:color w:val="000000" w:themeColor="text1"/>
              </w:rPr>
            </w:pPr>
            <w:r w:rsidRPr="0062148D">
              <w:rPr>
                <w:color w:val="000000" w:themeColor="text1"/>
              </w:rPr>
              <w:t>Adjust Steering</w:t>
            </w:r>
          </w:p>
          <w:p w14:paraId="78936D61" w14:textId="77777777" w:rsidR="0062148D" w:rsidRPr="0062148D" w:rsidRDefault="0062148D" w:rsidP="00BE41AE">
            <w:pPr>
              <w:numPr>
                <w:ilvl w:val="0"/>
                <w:numId w:val="17"/>
              </w:numPr>
              <w:autoSpaceDE w:val="0"/>
              <w:autoSpaceDN w:val="0"/>
              <w:adjustRightInd w:val="0"/>
              <w:spacing w:before="0"/>
              <w:ind w:left="864" w:hanging="288"/>
              <w:contextualSpacing/>
              <w:jc w:val="left"/>
              <w:rPr>
                <w:color w:val="000000" w:themeColor="text1"/>
              </w:rPr>
            </w:pPr>
            <w:r w:rsidRPr="0062148D">
              <w:rPr>
                <w:color w:val="000000" w:themeColor="text1"/>
              </w:rPr>
              <w:t>Know the Different pedals &amp; their uses.</w:t>
            </w:r>
          </w:p>
          <w:p w14:paraId="4AD814E1" w14:textId="77777777" w:rsidR="0062148D" w:rsidRPr="0062148D" w:rsidRDefault="0062148D" w:rsidP="00BE41AE">
            <w:pPr>
              <w:numPr>
                <w:ilvl w:val="0"/>
                <w:numId w:val="17"/>
              </w:numPr>
              <w:autoSpaceDE w:val="0"/>
              <w:autoSpaceDN w:val="0"/>
              <w:adjustRightInd w:val="0"/>
              <w:spacing w:before="0"/>
              <w:ind w:left="864" w:hanging="288"/>
              <w:contextualSpacing/>
              <w:jc w:val="left"/>
              <w:rPr>
                <w:color w:val="000000" w:themeColor="text1"/>
              </w:rPr>
            </w:pPr>
            <w:r w:rsidRPr="0062148D">
              <w:rPr>
                <w:color w:val="000000" w:themeColor="text1"/>
              </w:rPr>
              <w:t>Proper using of Clutch.</w:t>
            </w:r>
          </w:p>
          <w:p w14:paraId="5EA5D247" w14:textId="77777777" w:rsidR="0062148D" w:rsidRPr="0062148D" w:rsidRDefault="0062148D" w:rsidP="00BE41AE">
            <w:pPr>
              <w:numPr>
                <w:ilvl w:val="0"/>
                <w:numId w:val="17"/>
              </w:numPr>
              <w:autoSpaceDE w:val="0"/>
              <w:autoSpaceDN w:val="0"/>
              <w:adjustRightInd w:val="0"/>
              <w:spacing w:before="0"/>
              <w:ind w:left="864" w:hanging="288"/>
              <w:contextualSpacing/>
              <w:jc w:val="left"/>
              <w:rPr>
                <w:color w:val="000000" w:themeColor="text1"/>
              </w:rPr>
            </w:pPr>
            <w:r w:rsidRPr="0062148D">
              <w:rPr>
                <w:color w:val="000000" w:themeColor="text1"/>
              </w:rPr>
              <w:t>Use proper gear Shifting &amp; Gear position.</w:t>
            </w:r>
          </w:p>
          <w:p w14:paraId="1A80E621" w14:textId="77777777" w:rsidR="0062148D" w:rsidRPr="0062148D" w:rsidRDefault="0062148D" w:rsidP="00BE41AE">
            <w:pPr>
              <w:numPr>
                <w:ilvl w:val="0"/>
                <w:numId w:val="17"/>
              </w:numPr>
              <w:autoSpaceDE w:val="0"/>
              <w:autoSpaceDN w:val="0"/>
              <w:adjustRightInd w:val="0"/>
              <w:spacing w:before="0"/>
              <w:ind w:left="864" w:hanging="288"/>
              <w:contextualSpacing/>
              <w:jc w:val="left"/>
              <w:rPr>
                <w:color w:val="000000" w:themeColor="text1"/>
              </w:rPr>
            </w:pPr>
            <w:r w:rsidRPr="0062148D">
              <w:rPr>
                <w:color w:val="000000" w:themeColor="text1"/>
              </w:rPr>
              <w:t>Proper use of indicator.</w:t>
            </w:r>
          </w:p>
          <w:p w14:paraId="5E094EE3" w14:textId="77777777" w:rsidR="0062148D" w:rsidRPr="0062148D" w:rsidRDefault="0062148D" w:rsidP="00BE41AE">
            <w:pPr>
              <w:numPr>
                <w:ilvl w:val="0"/>
                <w:numId w:val="17"/>
              </w:numPr>
              <w:autoSpaceDE w:val="0"/>
              <w:autoSpaceDN w:val="0"/>
              <w:adjustRightInd w:val="0"/>
              <w:spacing w:before="0"/>
              <w:ind w:left="864" w:hanging="288"/>
              <w:contextualSpacing/>
              <w:jc w:val="left"/>
              <w:rPr>
                <w:color w:val="000000" w:themeColor="text1"/>
              </w:rPr>
            </w:pPr>
            <w:r w:rsidRPr="0062148D">
              <w:rPr>
                <w:color w:val="000000" w:themeColor="text1"/>
              </w:rPr>
              <w:t xml:space="preserve">Know the Different pedals &amp; their uses. </w:t>
            </w:r>
          </w:p>
          <w:p w14:paraId="26243E92" w14:textId="77777777" w:rsidR="0062148D" w:rsidRPr="0062148D" w:rsidRDefault="0062148D" w:rsidP="00BE41AE">
            <w:pPr>
              <w:numPr>
                <w:ilvl w:val="0"/>
                <w:numId w:val="17"/>
              </w:numPr>
              <w:autoSpaceDE w:val="0"/>
              <w:autoSpaceDN w:val="0"/>
              <w:adjustRightInd w:val="0"/>
              <w:spacing w:before="0"/>
              <w:ind w:left="864" w:hanging="288"/>
              <w:contextualSpacing/>
              <w:jc w:val="left"/>
              <w:rPr>
                <w:color w:val="000000" w:themeColor="text1"/>
              </w:rPr>
            </w:pPr>
            <w:r w:rsidRPr="0062148D">
              <w:rPr>
                <w:color w:val="000000" w:themeColor="text1"/>
              </w:rPr>
              <w:t>Parking in proper place.</w:t>
            </w:r>
          </w:p>
        </w:tc>
      </w:tr>
      <w:tr w:rsidR="0062148D" w:rsidRPr="0062148D" w14:paraId="40D9776A" w14:textId="77777777" w:rsidTr="00C712AF">
        <w:trPr>
          <w:trHeight w:val="2258"/>
        </w:trPr>
        <w:tc>
          <w:tcPr>
            <w:tcW w:w="1431" w:type="pct"/>
          </w:tcPr>
          <w:p w14:paraId="12BFDF24" w14:textId="414D420E" w:rsidR="0062148D" w:rsidRPr="0062148D" w:rsidRDefault="0062148D" w:rsidP="00BE41AE">
            <w:pPr>
              <w:numPr>
                <w:ilvl w:val="0"/>
                <w:numId w:val="84"/>
              </w:numPr>
              <w:autoSpaceDE w:val="0"/>
              <w:autoSpaceDN w:val="0"/>
              <w:adjustRightInd w:val="0"/>
              <w:spacing w:before="0"/>
              <w:ind w:hanging="720"/>
              <w:contextualSpacing/>
              <w:jc w:val="left"/>
              <w:rPr>
                <w:color w:val="000000" w:themeColor="text1"/>
              </w:rPr>
            </w:pPr>
            <w:r w:rsidRPr="0062148D">
              <w:rPr>
                <w:color w:val="000000" w:themeColor="text1"/>
              </w:rPr>
              <w:t xml:space="preserve">Drive Car </w:t>
            </w:r>
            <w:r w:rsidR="00C712AF" w:rsidRPr="0062148D">
              <w:rPr>
                <w:color w:val="000000" w:themeColor="text1"/>
              </w:rPr>
              <w:t>with</w:t>
            </w:r>
            <w:r w:rsidRPr="0062148D">
              <w:rPr>
                <w:color w:val="000000" w:themeColor="text1"/>
              </w:rPr>
              <w:t xml:space="preserve"> </w:t>
            </w:r>
            <w:r w:rsidR="00C712AF" w:rsidRPr="00C712AF">
              <w:rPr>
                <w:rFonts w:eastAsiaTheme="majorEastAsia" w:cs="Arial"/>
              </w:rPr>
              <w:t>Automatic</w:t>
            </w:r>
            <w:r w:rsidR="00C712AF" w:rsidRPr="0062148D">
              <w:rPr>
                <w:color w:val="000000" w:themeColor="text1"/>
              </w:rPr>
              <w:t xml:space="preserve"> </w:t>
            </w:r>
            <w:r w:rsidRPr="0062148D">
              <w:rPr>
                <w:color w:val="000000" w:themeColor="text1"/>
              </w:rPr>
              <w:t>Transmission</w:t>
            </w:r>
          </w:p>
        </w:tc>
        <w:tc>
          <w:tcPr>
            <w:tcW w:w="3569" w:type="pct"/>
          </w:tcPr>
          <w:p w14:paraId="65E01CE7" w14:textId="3C6F3B4F" w:rsidR="0062148D" w:rsidRPr="0062148D" w:rsidRDefault="0062148D" w:rsidP="00BE41AE">
            <w:pPr>
              <w:numPr>
                <w:ilvl w:val="0"/>
                <w:numId w:val="155"/>
              </w:numPr>
              <w:autoSpaceDE w:val="0"/>
              <w:autoSpaceDN w:val="0"/>
              <w:adjustRightInd w:val="0"/>
              <w:spacing w:before="0"/>
              <w:ind w:left="576" w:hanging="576"/>
              <w:contextualSpacing/>
              <w:jc w:val="left"/>
              <w:rPr>
                <w:color w:val="000000" w:themeColor="text1"/>
              </w:rPr>
            </w:pPr>
            <w:r w:rsidRPr="0062148D">
              <w:rPr>
                <w:color w:val="000000" w:themeColor="text1"/>
              </w:rPr>
              <w:t xml:space="preserve">Drive Car </w:t>
            </w:r>
            <w:r w:rsidR="00C712AF" w:rsidRPr="0062148D">
              <w:rPr>
                <w:color w:val="000000" w:themeColor="text1"/>
              </w:rPr>
              <w:t>with</w:t>
            </w:r>
            <w:r w:rsidRPr="0062148D">
              <w:rPr>
                <w:color w:val="000000" w:themeColor="text1"/>
              </w:rPr>
              <w:t xml:space="preserve"> </w:t>
            </w:r>
            <w:r w:rsidR="00C712AF" w:rsidRPr="00C712AF">
              <w:rPr>
                <w:rFonts w:eastAsiaTheme="majorEastAsia" w:cs="Arial"/>
              </w:rPr>
              <w:t>Automatic</w:t>
            </w:r>
            <w:r w:rsidR="00C712AF">
              <w:rPr>
                <w:color w:val="000000" w:themeColor="text1"/>
              </w:rPr>
              <w:t xml:space="preserve"> </w:t>
            </w:r>
            <w:r w:rsidRPr="0062148D">
              <w:rPr>
                <w:color w:val="000000" w:themeColor="text1"/>
              </w:rPr>
              <w:t>Transmission and follow the following</w:t>
            </w:r>
          </w:p>
          <w:p w14:paraId="61C1A5EE" w14:textId="77777777" w:rsidR="0062148D" w:rsidRPr="0062148D" w:rsidRDefault="0062148D" w:rsidP="00BE41AE">
            <w:pPr>
              <w:numPr>
                <w:ilvl w:val="0"/>
                <w:numId w:val="17"/>
              </w:numPr>
              <w:autoSpaceDE w:val="0"/>
              <w:autoSpaceDN w:val="0"/>
              <w:adjustRightInd w:val="0"/>
              <w:spacing w:before="0"/>
              <w:ind w:left="864" w:hanging="288"/>
              <w:contextualSpacing/>
              <w:jc w:val="left"/>
              <w:rPr>
                <w:color w:val="000000" w:themeColor="text1"/>
              </w:rPr>
            </w:pPr>
            <w:r w:rsidRPr="0062148D">
              <w:rPr>
                <w:color w:val="000000" w:themeColor="text1"/>
              </w:rPr>
              <w:t>Adjust mirrors</w:t>
            </w:r>
          </w:p>
          <w:p w14:paraId="5D077766" w14:textId="77777777" w:rsidR="0062148D" w:rsidRPr="0062148D" w:rsidRDefault="0062148D" w:rsidP="00BE41AE">
            <w:pPr>
              <w:numPr>
                <w:ilvl w:val="0"/>
                <w:numId w:val="17"/>
              </w:numPr>
              <w:autoSpaceDE w:val="0"/>
              <w:autoSpaceDN w:val="0"/>
              <w:adjustRightInd w:val="0"/>
              <w:spacing w:before="0"/>
              <w:ind w:left="864" w:hanging="288"/>
              <w:contextualSpacing/>
              <w:jc w:val="left"/>
              <w:rPr>
                <w:color w:val="000000" w:themeColor="text1"/>
              </w:rPr>
            </w:pPr>
            <w:r w:rsidRPr="0062148D">
              <w:rPr>
                <w:color w:val="000000" w:themeColor="text1"/>
              </w:rPr>
              <w:t>Adjust seats</w:t>
            </w:r>
          </w:p>
          <w:p w14:paraId="027C5907" w14:textId="77777777" w:rsidR="0062148D" w:rsidRPr="0062148D" w:rsidRDefault="0062148D" w:rsidP="00BE41AE">
            <w:pPr>
              <w:numPr>
                <w:ilvl w:val="0"/>
                <w:numId w:val="17"/>
              </w:numPr>
              <w:autoSpaceDE w:val="0"/>
              <w:autoSpaceDN w:val="0"/>
              <w:adjustRightInd w:val="0"/>
              <w:spacing w:before="0"/>
              <w:ind w:left="864" w:hanging="288"/>
              <w:contextualSpacing/>
              <w:jc w:val="left"/>
              <w:rPr>
                <w:color w:val="000000" w:themeColor="text1"/>
              </w:rPr>
            </w:pPr>
            <w:r w:rsidRPr="0062148D">
              <w:rPr>
                <w:color w:val="000000" w:themeColor="text1"/>
              </w:rPr>
              <w:t>Adjust Steering</w:t>
            </w:r>
          </w:p>
          <w:p w14:paraId="77701444" w14:textId="77777777" w:rsidR="0062148D" w:rsidRPr="0062148D" w:rsidRDefault="0062148D" w:rsidP="00BE41AE">
            <w:pPr>
              <w:numPr>
                <w:ilvl w:val="0"/>
                <w:numId w:val="17"/>
              </w:numPr>
              <w:autoSpaceDE w:val="0"/>
              <w:autoSpaceDN w:val="0"/>
              <w:adjustRightInd w:val="0"/>
              <w:spacing w:before="0"/>
              <w:ind w:left="864" w:hanging="288"/>
              <w:contextualSpacing/>
              <w:jc w:val="left"/>
              <w:rPr>
                <w:color w:val="000000" w:themeColor="text1"/>
              </w:rPr>
            </w:pPr>
            <w:r w:rsidRPr="0062148D">
              <w:rPr>
                <w:color w:val="000000" w:themeColor="text1"/>
              </w:rPr>
              <w:t>Know the use of Brake &amp; Accelerator.</w:t>
            </w:r>
          </w:p>
          <w:p w14:paraId="21C673C9" w14:textId="77777777" w:rsidR="0062148D" w:rsidRPr="0062148D" w:rsidRDefault="0062148D" w:rsidP="00BE41AE">
            <w:pPr>
              <w:numPr>
                <w:ilvl w:val="0"/>
                <w:numId w:val="17"/>
              </w:numPr>
              <w:autoSpaceDE w:val="0"/>
              <w:autoSpaceDN w:val="0"/>
              <w:adjustRightInd w:val="0"/>
              <w:spacing w:before="0"/>
              <w:ind w:left="864" w:hanging="288"/>
              <w:contextualSpacing/>
              <w:jc w:val="left"/>
              <w:rPr>
                <w:color w:val="000000" w:themeColor="text1"/>
              </w:rPr>
            </w:pPr>
            <w:r w:rsidRPr="0062148D">
              <w:rPr>
                <w:color w:val="000000" w:themeColor="text1"/>
              </w:rPr>
              <w:t>Shifting of gear lever in proper position</w:t>
            </w:r>
          </w:p>
          <w:p w14:paraId="5554B2F8" w14:textId="77777777" w:rsidR="0062148D" w:rsidRPr="0062148D" w:rsidRDefault="0062148D" w:rsidP="00BE41AE">
            <w:pPr>
              <w:numPr>
                <w:ilvl w:val="0"/>
                <w:numId w:val="17"/>
              </w:numPr>
              <w:autoSpaceDE w:val="0"/>
              <w:autoSpaceDN w:val="0"/>
              <w:adjustRightInd w:val="0"/>
              <w:spacing w:before="0"/>
              <w:ind w:left="864" w:hanging="288"/>
              <w:contextualSpacing/>
              <w:jc w:val="left"/>
              <w:rPr>
                <w:color w:val="000000" w:themeColor="text1"/>
              </w:rPr>
            </w:pPr>
            <w:r w:rsidRPr="0062148D">
              <w:rPr>
                <w:color w:val="000000" w:themeColor="text1"/>
              </w:rPr>
              <w:t>Proper use of indicator.</w:t>
            </w:r>
          </w:p>
          <w:p w14:paraId="2D62C2D7" w14:textId="77777777" w:rsidR="0062148D" w:rsidRPr="0062148D" w:rsidRDefault="0062148D" w:rsidP="00BE41AE">
            <w:pPr>
              <w:numPr>
                <w:ilvl w:val="0"/>
                <w:numId w:val="17"/>
              </w:numPr>
              <w:autoSpaceDE w:val="0"/>
              <w:autoSpaceDN w:val="0"/>
              <w:adjustRightInd w:val="0"/>
              <w:spacing w:before="0"/>
              <w:ind w:left="864" w:hanging="288"/>
              <w:contextualSpacing/>
              <w:jc w:val="left"/>
              <w:rPr>
                <w:color w:val="000000" w:themeColor="text1"/>
              </w:rPr>
            </w:pPr>
            <w:r w:rsidRPr="0062148D">
              <w:rPr>
                <w:color w:val="000000" w:themeColor="text1"/>
              </w:rPr>
              <w:t>Parking in proper place.</w:t>
            </w:r>
          </w:p>
        </w:tc>
      </w:tr>
      <w:tr w:rsidR="0062148D" w:rsidRPr="0062148D" w14:paraId="14944020" w14:textId="77777777" w:rsidTr="00C712AF">
        <w:trPr>
          <w:trHeight w:val="278"/>
        </w:trPr>
        <w:tc>
          <w:tcPr>
            <w:tcW w:w="1431" w:type="pct"/>
          </w:tcPr>
          <w:p w14:paraId="71C6F805" w14:textId="77777777" w:rsidR="0062148D" w:rsidRPr="0062148D" w:rsidRDefault="0062148D" w:rsidP="00BE41AE">
            <w:pPr>
              <w:numPr>
                <w:ilvl w:val="0"/>
                <w:numId w:val="84"/>
              </w:numPr>
              <w:autoSpaceDE w:val="0"/>
              <w:autoSpaceDN w:val="0"/>
              <w:adjustRightInd w:val="0"/>
              <w:spacing w:before="0"/>
              <w:ind w:hanging="720"/>
              <w:contextualSpacing/>
              <w:jc w:val="left"/>
              <w:rPr>
                <w:color w:val="000000" w:themeColor="text1"/>
              </w:rPr>
            </w:pPr>
            <w:r w:rsidRPr="0062148D">
              <w:rPr>
                <w:color w:val="000000" w:themeColor="text1"/>
              </w:rPr>
              <w:t>Drive Four Stroke Motorcycle</w:t>
            </w:r>
          </w:p>
        </w:tc>
        <w:tc>
          <w:tcPr>
            <w:tcW w:w="3569" w:type="pct"/>
          </w:tcPr>
          <w:p w14:paraId="7925C1D6" w14:textId="77777777" w:rsidR="0062148D" w:rsidRPr="0062148D" w:rsidRDefault="0062148D" w:rsidP="00BE41AE">
            <w:pPr>
              <w:numPr>
                <w:ilvl w:val="0"/>
                <w:numId w:val="156"/>
              </w:numPr>
              <w:autoSpaceDE w:val="0"/>
              <w:autoSpaceDN w:val="0"/>
              <w:adjustRightInd w:val="0"/>
              <w:spacing w:before="0"/>
              <w:ind w:left="576" w:hanging="576"/>
              <w:contextualSpacing/>
              <w:jc w:val="left"/>
              <w:rPr>
                <w:color w:val="000000" w:themeColor="text1"/>
              </w:rPr>
            </w:pPr>
            <w:r w:rsidRPr="0062148D">
              <w:rPr>
                <w:color w:val="000000" w:themeColor="text1"/>
              </w:rPr>
              <w:t>Drive Four Stroke Motorcycle and follow the following</w:t>
            </w:r>
          </w:p>
          <w:p w14:paraId="388A2FD8" w14:textId="77777777" w:rsidR="0062148D" w:rsidRPr="0062148D" w:rsidRDefault="0062148D" w:rsidP="00BE41AE">
            <w:pPr>
              <w:numPr>
                <w:ilvl w:val="0"/>
                <w:numId w:val="17"/>
              </w:numPr>
              <w:autoSpaceDE w:val="0"/>
              <w:autoSpaceDN w:val="0"/>
              <w:adjustRightInd w:val="0"/>
              <w:spacing w:before="0" w:line="276" w:lineRule="auto"/>
              <w:ind w:left="864" w:hanging="288"/>
              <w:contextualSpacing/>
              <w:jc w:val="left"/>
              <w:rPr>
                <w:color w:val="000000" w:themeColor="text1"/>
              </w:rPr>
            </w:pPr>
            <w:r w:rsidRPr="0062148D">
              <w:rPr>
                <w:color w:val="000000" w:themeColor="text1"/>
              </w:rPr>
              <w:t>Adjust back view mirror</w:t>
            </w:r>
          </w:p>
          <w:p w14:paraId="285A4A1C" w14:textId="77777777" w:rsidR="0062148D" w:rsidRPr="0062148D" w:rsidRDefault="0062148D" w:rsidP="00BE41AE">
            <w:pPr>
              <w:numPr>
                <w:ilvl w:val="0"/>
                <w:numId w:val="17"/>
              </w:numPr>
              <w:autoSpaceDE w:val="0"/>
              <w:autoSpaceDN w:val="0"/>
              <w:adjustRightInd w:val="0"/>
              <w:spacing w:before="0" w:line="276" w:lineRule="auto"/>
              <w:ind w:left="864" w:hanging="288"/>
              <w:contextualSpacing/>
              <w:jc w:val="left"/>
              <w:rPr>
                <w:color w:val="000000" w:themeColor="text1"/>
              </w:rPr>
            </w:pPr>
            <w:r w:rsidRPr="0062148D">
              <w:rPr>
                <w:color w:val="000000" w:themeColor="text1"/>
              </w:rPr>
              <w:t>Start motorcycle in proper sequence.</w:t>
            </w:r>
          </w:p>
          <w:p w14:paraId="2AD9E971" w14:textId="77777777" w:rsidR="0062148D" w:rsidRPr="0062148D" w:rsidRDefault="0062148D" w:rsidP="00BE41AE">
            <w:pPr>
              <w:numPr>
                <w:ilvl w:val="0"/>
                <w:numId w:val="17"/>
              </w:numPr>
              <w:autoSpaceDE w:val="0"/>
              <w:autoSpaceDN w:val="0"/>
              <w:adjustRightInd w:val="0"/>
              <w:spacing w:before="0" w:line="276" w:lineRule="auto"/>
              <w:ind w:left="864" w:hanging="288"/>
              <w:contextualSpacing/>
              <w:jc w:val="left"/>
              <w:rPr>
                <w:color w:val="000000" w:themeColor="text1"/>
              </w:rPr>
            </w:pPr>
            <w:r w:rsidRPr="0062148D">
              <w:rPr>
                <w:color w:val="000000" w:themeColor="text1"/>
              </w:rPr>
              <w:t>Proper use of front wheel brake</w:t>
            </w:r>
          </w:p>
          <w:p w14:paraId="04DD62A8" w14:textId="77777777" w:rsidR="0062148D" w:rsidRPr="0062148D" w:rsidRDefault="0062148D" w:rsidP="00BE41AE">
            <w:pPr>
              <w:numPr>
                <w:ilvl w:val="0"/>
                <w:numId w:val="17"/>
              </w:numPr>
              <w:autoSpaceDE w:val="0"/>
              <w:autoSpaceDN w:val="0"/>
              <w:adjustRightInd w:val="0"/>
              <w:spacing w:before="0" w:line="276" w:lineRule="auto"/>
              <w:ind w:left="864" w:hanging="288"/>
              <w:contextualSpacing/>
              <w:jc w:val="left"/>
              <w:rPr>
                <w:color w:val="000000" w:themeColor="text1"/>
              </w:rPr>
            </w:pPr>
            <w:r w:rsidRPr="0062148D">
              <w:rPr>
                <w:color w:val="000000" w:themeColor="text1"/>
              </w:rPr>
              <w:t>Proper use of rear wheel brake</w:t>
            </w:r>
          </w:p>
          <w:p w14:paraId="3C1E68E6" w14:textId="77777777" w:rsidR="0062148D" w:rsidRPr="0062148D" w:rsidRDefault="0062148D" w:rsidP="00BE41AE">
            <w:pPr>
              <w:numPr>
                <w:ilvl w:val="0"/>
                <w:numId w:val="17"/>
              </w:numPr>
              <w:autoSpaceDE w:val="0"/>
              <w:autoSpaceDN w:val="0"/>
              <w:adjustRightInd w:val="0"/>
              <w:spacing w:before="0" w:line="276" w:lineRule="auto"/>
              <w:ind w:left="864" w:hanging="288"/>
              <w:contextualSpacing/>
              <w:jc w:val="left"/>
              <w:rPr>
                <w:color w:val="000000" w:themeColor="text1"/>
              </w:rPr>
            </w:pPr>
            <w:r w:rsidRPr="0062148D">
              <w:rPr>
                <w:color w:val="000000" w:themeColor="text1"/>
              </w:rPr>
              <w:t>Proper use of clutch</w:t>
            </w:r>
          </w:p>
          <w:p w14:paraId="75AB1D49" w14:textId="77777777" w:rsidR="0062148D" w:rsidRPr="0062148D" w:rsidRDefault="0062148D" w:rsidP="00BE41AE">
            <w:pPr>
              <w:numPr>
                <w:ilvl w:val="0"/>
                <w:numId w:val="17"/>
              </w:numPr>
              <w:autoSpaceDE w:val="0"/>
              <w:autoSpaceDN w:val="0"/>
              <w:adjustRightInd w:val="0"/>
              <w:spacing w:before="0" w:line="276" w:lineRule="auto"/>
              <w:ind w:left="864" w:hanging="288"/>
              <w:contextualSpacing/>
              <w:jc w:val="left"/>
              <w:rPr>
                <w:color w:val="000000" w:themeColor="text1"/>
              </w:rPr>
            </w:pPr>
            <w:r w:rsidRPr="0062148D">
              <w:rPr>
                <w:color w:val="000000" w:themeColor="text1"/>
              </w:rPr>
              <w:t>Proper use of indicator while turning</w:t>
            </w:r>
          </w:p>
          <w:p w14:paraId="408F82A3" w14:textId="77777777" w:rsidR="0062148D" w:rsidRPr="0062148D" w:rsidRDefault="0062148D" w:rsidP="00BE41AE">
            <w:pPr>
              <w:numPr>
                <w:ilvl w:val="0"/>
                <w:numId w:val="17"/>
              </w:numPr>
              <w:autoSpaceDE w:val="0"/>
              <w:autoSpaceDN w:val="0"/>
              <w:adjustRightInd w:val="0"/>
              <w:spacing w:before="0" w:line="276" w:lineRule="auto"/>
              <w:ind w:left="864" w:hanging="288"/>
              <w:contextualSpacing/>
              <w:jc w:val="left"/>
              <w:rPr>
                <w:color w:val="000000" w:themeColor="text1"/>
              </w:rPr>
            </w:pPr>
            <w:r w:rsidRPr="0062148D">
              <w:rPr>
                <w:color w:val="000000" w:themeColor="text1"/>
              </w:rPr>
              <w:t>Proper use of horn</w:t>
            </w:r>
          </w:p>
          <w:p w14:paraId="5C9390A3" w14:textId="77777777" w:rsidR="0062148D" w:rsidRPr="0062148D" w:rsidRDefault="0062148D" w:rsidP="00BE41AE">
            <w:pPr>
              <w:numPr>
                <w:ilvl w:val="0"/>
                <w:numId w:val="17"/>
              </w:numPr>
              <w:autoSpaceDE w:val="0"/>
              <w:autoSpaceDN w:val="0"/>
              <w:adjustRightInd w:val="0"/>
              <w:spacing w:before="0" w:line="276" w:lineRule="auto"/>
              <w:ind w:left="864" w:hanging="288"/>
              <w:contextualSpacing/>
              <w:jc w:val="left"/>
              <w:rPr>
                <w:color w:val="000000" w:themeColor="text1"/>
              </w:rPr>
            </w:pPr>
            <w:r w:rsidRPr="0062148D">
              <w:rPr>
                <w:color w:val="000000" w:themeColor="text1"/>
              </w:rPr>
              <w:t>Park in proper place</w:t>
            </w:r>
          </w:p>
          <w:p w14:paraId="2420ACDC" w14:textId="77777777" w:rsidR="0062148D" w:rsidRPr="0062148D" w:rsidRDefault="0062148D" w:rsidP="00BE41AE">
            <w:pPr>
              <w:numPr>
                <w:ilvl w:val="0"/>
                <w:numId w:val="17"/>
              </w:numPr>
              <w:autoSpaceDE w:val="0"/>
              <w:autoSpaceDN w:val="0"/>
              <w:adjustRightInd w:val="0"/>
              <w:spacing w:before="0"/>
              <w:ind w:left="864" w:hanging="288"/>
              <w:contextualSpacing/>
              <w:jc w:val="left"/>
              <w:rPr>
                <w:color w:val="000000" w:themeColor="text1"/>
              </w:rPr>
            </w:pPr>
            <w:r w:rsidRPr="0062148D">
              <w:rPr>
                <w:color w:val="000000" w:themeColor="text1"/>
              </w:rPr>
              <w:t>Wear helmet before driving motorcycle</w:t>
            </w:r>
          </w:p>
        </w:tc>
      </w:tr>
    </w:tbl>
    <w:p w14:paraId="166CDB0D"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Knowledge &amp; Understanding</w:t>
      </w:r>
    </w:p>
    <w:p w14:paraId="691C49E0" w14:textId="77777777" w:rsidR="0062148D" w:rsidRPr="0062148D" w:rsidRDefault="0062148D" w:rsidP="00C712AF">
      <w:pPr>
        <w:autoSpaceDE w:val="0"/>
        <w:autoSpaceDN w:val="0"/>
        <w:adjustRightInd w:val="0"/>
        <w:spacing w:after="0"/>
        <w:rPr>
          <w:rFonts w:cs="Arial"/>
        </w:rPr>
      </w:pPr>
      <w:r w:rsidRPr="0062148D">
        <w:rPr>
          <w:rFonts w:cs="Arial"/>
          <w:b/>
        </w:rPr>
        <w:t xml:space="preserve">K-1 </w:t>
      </w:r>
      <w:r w:rsidRPr="0062148D">
        <w:rPr>
          <w:rFonts w:cs="Arial"/>
        </w:rPr>
        <w:t xml:space="preserve">Describes </w:t>
      </w:r>
      <w:r w:rsidRPr="0062148D">
        <w:rPr>
          <w:rFonts w:cs="Arial"/>
          <w:color w:val="000000"/>
        </w:rPr>
        <w:t>the following</w:t>
      </w:r>
    </w:p>
    <w:p w14:paraId="7D4B1380" w14:textId="77777777" w:rsidR="0062148D" w:rsidRPr="0062148D" w:rsidRDefault="0062148D" w:rsidP="00BE41AE">
      <w:pPr>
        <w:numPr>
          <w:ilvl w:val="0"/>
          <w:numId w:val="17"/>
        </w:numPr>
        <w:autoSpaceDE w:val="0"/>
        <w:autoSpaceDN w:val="0"/>
        <w:adjustRightInd w:val="0"/>
        <w:spacing w:before="0"/>
        <w:ind w:left="720"/>
        <w:contextualSpacing/>
        <w:rPr>
          <w:rFonts w:cs="Arial"/>
          <w:color w:val="000000"/>
        </w:rPr>
      </w:pPr>
      <w:r w:rsidRPr="0062148D">
        <w:rPr>
          <w:rFonts w:cs="Arial"/>
          <w:color w:val="000000"/>
        </w:rPr>
        <w:t>Adjustment of mirrors</w:t>
      </w:r>
    </w:p>
    <w:p w14:paraId="443822BD" w14:textId="77777777" w:rsidR="0062148D" w:rsidRPr="0062148D" w:rsidRDefault="0062148D" w:rsidP="00BE41AE">
      <w:pPr>
        <w:numPr>
          <w:ilvl w:val="0"/>
          <w:numId w:val="17"/>
        </w:numPr>
        <w:autoSpaceDE w:val="0"/>
        <w:autoSpaceDN w:val="0"/>
        <w:adjustRightInd w:val="0"/>
        <w:spacing w:before="0"/>
        <w:ind w:left="720"/>
        <w:contextualSpacing/>
        <w:rPr>
          <w:rFonts w:cs="Arial"/>
          <w:color w:val="000000"/>
        </w:rPr>
      </w:pPr>
      <w:r w:rsidRPr="0062148D">
        <w:rPr>
          <w:rFonts w:cs="Arial"/>
          <w:color w:val="000000"/>
        </w:rPr>
        <w:t>Adjustment of seats</w:t>
      </w:r>
    </w:p>
    <w:p w14:paraId="389995A3" w14:textId="77777777" w:rsidR="0062148D" w:rsidRPr="0062148D" w:rsidRDefault="0062148D" w:rsidP="00BE41AE">
      <w:pPr>
        <w:numPr>
          <w:ilvl w:val="0"/>
          <w:numId w:val="17"/>
        </w:numPr>
        <w:autoSpaceDE w:val="0"/>
        <w:autoSpaceDN w:val="0"/>
        <w:adjustRightInd w:val="0"/>
        <w:spacing w:before="0"/>
        <w:ind w:left="720"/>
        <w:contextualSpacing/>
        <w:rPr>
          <w:rFonts w:cs="Arial"/>
          <w:color w:val="000000"/>
        </w:rPr>
      </w:pPr>
      <w:r w:rsidRPr="0062148D">
        <w:rPr>
          <w:rFonts w:cs="Arial"/>
          <w:color w:val="000000"/>
        </w:rPr>
        <w:t>Adjustment of Steering</w:t>
      </w:r>
    </w:p>
    <w:p w14:paraId="770E540C" w14:textId="77777777" w:rsidR="0062148D" w:rsidRPr="0062148D" w:rsidRDefault="0062148D" w:rsidP="00BE41AE">
      <w:pPr>
        <w:numPr>
          <w:ilvl w:val="0"/>
          <w:numId w:val="17"/>
        </w:numPr>
        <w:autoSpaceDE w:val="0"/>
        <w:autoSpaceDN w:val="0"/>
        <w:adjustRightInd w:val="0"/>
        <w:spacing w:before="0"/>
        <w:ind w:left="720"/>
        <w:contextualSpacing/>
        <w:rPr>
          <w:rFonts w:cs="Arial"/>
          <w:color w:val="000000"/>
        </w:rPr>
      </w:pPr>
      <w:r w:rsidRPr="0062148D">
        <w:rPr>
          <w:rFonts w:cs="Arial"/>
          <w:color w:val="000000"/>
        </w:rPr>
        <w:t>Different pedals &amp; their uses.</w:t>
      </w:r>
    </w:p>
    <w:p w14:paraId="7BBB3549" w14:textId="77777777" w:rsidR="0062148D" w:rsidRPr="0062148D" w:rsidRDefault="0062148D" w:rsidP="00BE41AE">
      <w:pPr>
        <w:numPr>
          <w:ilvl w:val="0"/>
          <w:numId w:val="17"/>
        </w:numPr>
        <w:autoSpaceDE w:val="0"/>
        <w:autoSpaceDN w:val="0"/>
        <w:adjustRightInd w:val="0"/>
        <w:spacing w:before="0"/>
        <w:ind w:left="720"/>
        <w:contextualSpacing/>
        <w:rPr>
          <w:rFonts w:cs="Arial"/>
          <w:color w:val="000000"/>
        </w:rPr>
      </w:pPr>
      <w:r w:rsidRPr="0062148D">
        <w:rPr>
          <w:rFonts w:cs="Arial"/>
          <w:color w:val="000000"/>
        </w:rPr>
        <w:t>Proper using of Clutch.</w:t>
      </w:r>
    </w:p>
    <w:p w14:paraId="57F82522" w14:textId="77777777" w:rsidR="0062148D" w:rsidRPr="0062148D" w:rsidRDefault="0062148D" w:rsidP="00BE41AE">
      <w:pPr>
        <w:numPr>
          <w:ilvl w:val="0"/>
          <w:numId w:val="17"/>
        </w:numPr>
        <w:autoSpaceDE w:val="0"/>
        <w:autoSpaceDN w:val="0"/>
        <w:adjustRightInd w:val="0"/>
        <w:spacing w:before="0"/>
        <w:ind w:left="720"/>
        <w:contextualSpacing/>
        <w:rPr>
          <w:rFonts w:cs="Arial"/>
          <w:color w:val="000000"/>
        </w:rPr>
      </w:pPr>
      <w:r w:rsidRPr="0062148D">
        <w:rPr>
          <w:rFonts w:cs="Arial"/>
          <w:color w:val="000000"/>
        </w:rPr>
        <w:t>Gear Shifting &amp; Gear position.</w:t>
      </w:r>
    </w:p>
    <w:p w14:paraId="65B56DAE" w14:textId="77777777" w:rsidR="0062148D" w:rsidRPr="0062148D" w:rsidRDefault="0062148D" w:rsidP="00BE41AE">
      <w:pPr>
        <w:numPr>
          <w:ilvl w:val="0"/>
          <w:numId w:val="17"/>
        </w:numPr>
        <w:autoSpaceDE w:val="0"/>
        <w:autoSpaceDN w:val="0"/>
        <w:adjustRightInd w:val="0"/>
        <w:spacing w:before="0"/>
        <w:ind w:left="720"/>
        <w:contextualSpacing/>
        <w:rPr>
          <w:rFonts w:cs="Arial"/>
          <w:color w:val="000000"/>
        </w:rPr>
      </w:pPr>
      <w:r w:rsidRPr="0062148D">
        <w:rPr>
          <w:rFonts w:cs="Arial"/>
          <w:color w:val="000000"/>
        </w:rPr>
        <w:t>Proper use of indicator.</w:t>
      </w:r>
    </w:p>
    <w:p w14:paraId="7C3D8E5D" w14:textId="77777777" w:rsidR="0062148D" w:rsidRPr="0062148D" w:rsidRDefault="0062148D" w:rsidP="00BE41AE">
      <w:pPr>
        <w:numPr>
          <w:ilvl w:val="0"/>
          <w:numId w:val="17"/>
        </w:numPr>
        <w:autoSpaceDE w:val="0"/>
        <w:autoSpaceDN w:val="0"/>
        <w:adjustRightInd w:val="0"/>
        <w:spacing w:before="0"/>
        <w:ind w:left="720"/>
        <w:contextualSpacing/>
        <w:rPr>
          <w:rFonts w:cs="Arial"/>
          <w:color w:val="000000"/>
        </w:rPr>
      </w:pPr>
      <w:r w:rsidRPr="0062148D">
        <w:rPr>
          <w:rFonts w:cs="Arial"/>
          <w:color w:val="000000"/>
        </w:rPr>
        <w:t>Parking in proper place.</w:t>
      </w:r>
    </w:p>
    <w:p w14:paraId="608B840A" w14:textId="77777777" w:rsidR="0062148D" w:rsidRPr="0062148D" w:rsidRDefault="0062148D" w:rsidP="00C712AF">
      <w:pPr>
        <w:autoSpaceDE w:val="0"/>
        <w:autoSpaceDN w:val="0"/>
        <w:adjustRightInd w:val="0"/>
        <w:spacing w:after="0"/>
        <w:rPr>
          <w:rFonts w:cs="Arial"/>
        </w:rPr>
      </w:pPr>
      <w:r w:rsidRPr="0062148D">
        <w:rPr>
          <w:rFonts w:cs="Arial"/>
          <w:color w:val="000000"/>
        </w:rPr>
        <w:t>K-2 Explain the following</w:t>
      </w:r>
    </w:p>
    <w:p w14:paraId="63555004" w14:textId="77777777" w:rsidR="0062148D" w:rsidRPr="0062148D" w:rsidRDefault="0062148D" w:rsidP="00BE41AE">
      <w:pPr>
        <w:numPr>
          <w:ilvl w:val="0"/>
          <w:numId w:val="17"/>
        </w:numPr>
        <w:autoSpaceDE w:val="0"/>
        <w:autoSpaceDN w:val="0"/>
        <w:adjustRightInd w:val="0"/>
        <w:spacing w:before="0"/>
        <w:ind w:left="720"/>
        <w:contextualSpacing/>
        <w:rPr>
          <w:rFonts w:cs="Arial"/>
          <w:color w:val="000000"/>
        </w:rPr>
      </w:pPr>
      <w:r w:rsidRPr="0062148D">
        <w:rPr>
          <w:rFonts w:cs="Arial"/>
          <w:color w:val="000000"/>
        </w:rPr>
        <w:t>Adjust back view mirror</w:t>
      </w:r>
    </w:p>
    <w:p w14:paraId="5AEBA83B" w14:textId="77777777" w:rsidR="0062148D" w:rsidRPr="0062148D" w:rsidRDefault="0062148D" w:rsidP="00BE41AE">
      <w:pPr>
        <w:numPr>
          <w:ilvl w:val="0"/>
          <w:numId w:val="17"/>
        </w:numPr>
        <w:autoSpaceDE w:val="0"/>
        <w:autoSpaceDN w:val="0"/>
        <w:adjustRightInd w:val="0"/>
        <w:spacing w:before="0"/>
        <w:ind w:left="720"/>
        <w:contextualSpacing/>
        <w:rPr>
          <w:rFonts w:cs="Arial"/>
          <w:color w:val="000000"/>
        </w:rPr>
      </w:pPr>
      <w:r w:rsidRPr="0062148D">
        <w:rPr>
          <w:rFonts w:cs="Arial"/>
          <w:color w:val="000000"/>
        </w:rPr>
        <w:t>Starting of motorcycle in proper sequence.</w:t>
      </w:r>
    </w:p>
    <w:p w14:paraId="1DA1C62A" w14:textId="77777777" w:rsidR="0062148D" w:rsidRPr="0062148D" w:rsidRDefault="0062148D" w:rsidP="00BE41AE">
      <w:pPr>
        <w:numPr>
          <w:ilvl w:val="0"/>
          <w:numId w:val="17"/>
        </w:numPr>
        <w:autoSpaceDE w:val="0"/>
        <w:autoSpaceDN w:val="0"/>
        <w:adjustRightInd w:val="0"/>
        <w:spacing w:before="0"/>
        <w:ind w:left="720"/>
        <w:contextualSpacing/>
        <w:rPr>
          <w:rFonts w:cs="Arial"/>
          <w:color w:val="000000"/>
        </w:rPr>
      </w:pPr>
      <w:r w:rsidRPr="0062148D">
        <w:rPr>
          <w:rFonts w:cs="Arial"/>
          <w:color w:val="000000"/>
        </w:rPr>
        <w:t>Proper use of front wheel brake</w:t>
      </w:r>
    </w:p>
    <w:p w14:paraId="623BEDDB" w14:textId="77777777" w:rsidR="0062148D" w:rsidRPr="0062148D" w:rsidRDefault="0062148D" w:rsidP="00BE41AE">
      <w:pPr>
        <w:numPr>
          <w:ilvl w:val="0"/>
          <w:numId w:val="17"/>
        </w:numPr>
        <w:autoSpaceDE w:val="0"/>
        <w:autoSpaceDN w:val="0"/>
        <w:adjustRightInd w:val="0"/>
        <w:spacing w:before="0"/>
        <w:ind w:left="720"/>
        <w:contextualSpacing/>
        <w:rPr>
          <w:rFonts w:cs="Arial"/>
          <w:color w:val="000000"/>
        </w:rPr>
      </w:pPr>
      <w:r w:rsidRPr="0062148D">
        <w:rPr>
          <w:rFonts w:cs="Arial"/>
          <w:color w:val="000000"/>
        </w:rPr>
        <w:t>Proper use of rear wheel brake</w:t>
      </w:r>
    </w:p>
    <w:p w14:paraId="3020D808" w14:textId="77777777" w:rsidR="0062148D" w:rsidRPr="0062148D" w:rsidRDefault="0062148D" w:rsidP="00BE41AE">
      <w:pPr>
        <w:numPr>
          <w:ilvl w:val="0"/>
          <w:numId w:val="17"/>
        </w:numPr>
        <w:autoSpaceDE w:val="0"/>
        <w:autoSpaceDN w:val="0"/>
        <w:adjustRightInd w:val="0"/>
        <w:spacing w:before="0"/>
        <w:ind w:left="720"/>
        <w:contextualSpacing/>
        <w:rPr>
          <w:rFonts w:cs="Arial"/>
          <w:color w:val="000000"/>
        </w:rPr>
      </w:pPr>
      <w:r w:rsidRPr="0062148D">
        <w:rPr>
          <w:rFonts w:cs="Arial"/>
          <w:color w:val="000000"/>
        </w:rPr>
        <w:t>Proper use of clutch</w:t>
      </w:r>
    </w:p>
    <w:p w14:paraId="770C6CD7" w14:textId="77777777" w:rsidR="0062148D" w:rsidRPr="0062148D" w:rsidRDefault="0062148D" w:rsidP="00BE41AE">
      <w:pPr>
        <w:numPr>
          <w:ilvl w:val="0"/>
          <w:numId w:val="17"/>
        </w:numPr>
        <w:autoSpaceDE w:val="0"/>
        <w:autoSpaceDN w:val="0"/>
        <w:adjustRightInd w:val="0"/>
        <w:spacing w:before="0"/>
        <w:ind w:left="720"/>
        <w:contextualSpacing/>
        <w:rPr>
          <w:rFonts w:cs="Arial"/>
          <w:color w:val="000000"/>
        </w:rPr>
      </w:pPr>
      <w:r w:rsidRPr="0062148D">
        <w:rPr>
          <w:rFonts w:cs="Arial"/>
          <w:color w:val="000000"/>
        </w:rPr>
        <w:t>proper use of indicator while turning</w:t>
      </w:r>
    </w:p>
    <w:p w14:paraId="32B86E51" w14:textId="77777777" w:rsidR="0062148D" w:rsidRPr="0062148D" w:rsidRDefault="0062148D" w:rsidP="00BE41AE">
      <w:pPr>
        <w:numPr>
          <w:ilvl w:val="0"/>
          <w:numId w:val="17"/>
        </w:numPr>
        <w:autoSpaceDE w:val="0"/>
        <w:autoSpaceDN w:val="0"/>
        <w:adjustRightInd w:val="0"/>
        <w:spacing w:before="0"/>
        <w:ind w:left="720"/>
        <w:contextualSpacing/>
        <w:rPr>
          <w:rFonts w:cs="Arial"/>
          <w:color w:val="000000"/>
        </w:rPr>
      </w:pPr>
      <w:r w:rsidRPr="0062148D">
        <w:rPr>
          <w:rFonts w:cs="Arial"/>
          <w:color w:val="000000"/>
        </w:rPr>
        <w:t>Proper use of horn</w:t>
      </w:r>
    </w:p>
    <w:p w14:paraId="686CD6CA" w14:textId="77777777" w:rsidR="0062148D" w:rsidRPr="0062148D" w:rsidRDefault="0062148D" w:rsidP="00BE41AE">
      <w:pPr>
        <w:numPr>
          <w:ilvl w:val="0"/>
          <w:numId w:val="17"/>
        </w:numPr>
        <w:autoSpaceDE w:val="0"/>
        <w:autoSpaceDN w:val="0"/>
        <w:adjustRightInd w:val="0"/>
        <w:spacing w:before="0"/>
        <w:ind w:left="720"/>
        <w:contextualSpacing/>
        <w:rPr>
          <w:rFonts w:cs="Arial"/>
          <w:color w:val="000000"/>
        </w:rPr>
      </w:pPr>
      <w:r w:rsidRPr="0062148D">
        <w:rPr>
          <w:rFonts w:cs="Arial"/>
          <w:color w:val="000000"/>
        </w:rPr>
        <w:t>Park in proper place</w:t>
      </w:r>
    </w:p>
    <w:p w14:paraId="3278FA85"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Critical Evidence(s) Required</w:t>
      </w:r>
    </w:p>
    <w:p w14:paraId="662F92CF" w14:textId="77777777" w:rsidR="0062148D" w:rsidRPr="0062148D" w:rsidRDefault="0062148D" w:rsidP="00BE41AE">
      <w:pPr>
        <w:numPr>
          <w:ilvl w:val="0"/>
          <w:numId w:val="6"/>
        </w:numPr>
        <w:autoSpaceDE w:val="0"/>
        <w:autoSpaceDN w:val="0"/>
        <w:adjustRightInd w:val="0"/>
        <w:spacing w:before="0"/>
        <w:contextualSpacing/>
        <w:rPr>
          <w:rFonts w:cs="Arial"/>
        </w:rPr>
      </w:pPr>
      <w:r w:rsidRPr="0062148D">
        <w:rPr>
          <w:rFonts w:cs="Arial"/>
        </w:rPr>
        <w:t xml:space="preserve">Capable to </w:t>
      </w:r>
      <w:r w:rsidRPr="0062148D">
        <w:rPr>
          <w:rFonts w:cs="Arial"/>
          <w:color w:val="000000"/>
        </w:rPr>
        <w:t>drive car with manual transmission</w:t>
      </w:r>
    </w:p>
    <w:p w14:paraId="4A200EE0" w14:textId="77777777" w:rsidR="0062148D" w:rsidRPr="0062148D" w:rsidRDefault="0062148D" w:rsidP="00BE41AE">
      <w:pPr>
        <w:numPr>
          <w:ilvl w:val="0"/>
          <w:numId w:val="1"/>
        </w:numPr>
        <w:spacing w:before="0"/>
        <w:contextualSpacing/>
        <w:rPr>
          <w:rFonts w:cs="Arial"/>
          <w:b/>
        </w:rPr>
      </w:pPr>
      <w:r w:rsidRPr="0062148D">
        <w:rPr>
          <w:rFonts w:cs="Arial"/>
        </w:rPr>
        <w:t>Capable to drive four stroke motorcycle</w:t>
      </w:r>
    </w:p>
    <w:p w14:paraId="4AE794FF"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List of Tools and Equipment</w:t>
      </w:r>
    </w:p>
    <w:p w14:paraId="3CBA9BD6" w14:textId="415C4F23" w:rsidR="00C712AF" w:rsidRPr="00C712AF" w:rsidRDefault="00C712AF" w:rsidP="00C712AF">
      <w:pPr>
        <w:spacing w:before="0" w:after="0"/>
        <w:ind w:left="540" w:hanging="540"/>
        <w:rPr>
          <w:rFonts w:eastAsiaTheme="majorEastAsia" w:cs="Arial"/>
        </w:rPr>
      </w:pPr>
      <w:r w:rsidRPr="00C712AF">
        <w:rPr>
          <w:rFonts w:eastAsiaTheme="majorEastAsia" w:cs="Arial"/>
        </w:rPr>
        <w:t>1</w:t>
      </w:r>
      <w:r w:rsidRPr="00C712AF">
        <w:rPr>
          <w:rFonts w:eastAsiaTheme="majorEastAsia" w:cs="Arial"/>
        </w:rPr>
        <w:tab/>
        <w:t>Vehicle Equipped with manual transmission</w:t>
      </w:r>
    </w:p>
    <w:p w14:paraId="5DF93F13" w14:textId="095C94E6" w:rsidR="00C712AF" w:rsidRPr="00C712AF" w:rsidRDefault="00C712AF" w:rsidP="00C712AF">
      <w:pPr>
        <w:spacing w:before="0" w:after="0"/>
        <w:ind w:left="540" w:hanging="540"/>
        <w:rPr>
          <w:rFonts w:eastAsiaTheme="majorEastAsia" w:cs="Arial"/>
        </w:rPr>
      </w:pPr>
      <w:r w:rsidRPr="00C712AF">
        <w:rPr>
          <w:rFonts w:eastAsiaTheme="majorEastAsia" w:cs="Arial"/>
        </w:rPr>
        <w:t>2</w:t>
      </w:r>
      <w:r w:rsidRPr="00C712AF">
        <w:rPr>
          <w:rFonts w:eastAsiaTheme="majorEastAsia" w:cs="Arial"/>
        </w:rPr>
        <w:tab/>
        <w:t>Vehicle Equipped with Automatic transmission</w:t>
      </w:r>
    </w:p>
    <w:p w14:paraId="12F143F9" w14:textId="3DF5B00B" w:rsidR="0062148D" w:rsidRPr="00C712AF" w:rsidRDefault="00C712AF" w:rsidP="00C712AF">
      <w:pPr>
        <w:spacing w:before="0" w:after="0"/>
        <w:ind w:left="540" w:hanging="540"/>
        <w:rPr>
          <w:rFonts w:eastAsiaTheme="majorEastAsia" w:cs="Arial"/>
        </w:rPr>
      </w:pPr>
      <w:r w:rsidRPr="00C712AF">
        <w:rPr>
          <w:rFonts w:eastAsiaTheme="majorEastAsia" w:cs="Arial"/>
        </w:rPr>
        <w:t>3</w:t>
      </w:r>
      <w:r w:rsidRPr="00C712AF">
        <w:rPr>
          <w:rFonts w:eastAsiaTheme="majorEastAsia" w:cs="Arial"/>
        </w:rPr>
        <w:tab/>
        <w:t>Motorcycle 125cc</w:t>
      </w:r>
    </w:p>
    <w:p w14:paraId="4CC954CA" w14:textId="77777777" w:rsidR="0062148D" w:rsidRPr="0062148D" w:rsidRDefault="0062148D" w:rsidP="0062148D">
      <w:pPr>
        <w:rPr>
          <w:rFonts w:eastAsiaTheme="majorEastAsia" w:cs="Arial"/>
          <w:b/>
          <w:bCs/>
          <w:color w:val="4F81BD" w:themeColor="accent1"/>
        </w:rPr>
      </w:pPr>
      <w:r w:rsidRPr="0062148D">
        <w:rPr>
          <w:rFonts w:eastAsiaTheme="majorEastAsia" w:cs="Arial"/>
          <w:b/>
          <w:bCs/>
          <w:color w:val="4F81BD" w:themeColor="accent1"/>
        </w:rPr>
        <w:br w:type="page"/>
      </w:r>
    </w:p>
    <w:p w14:paraId="62C69F19" w14:textId="37BCD204" w:rsidR="0062148D" w:rsidRPr="00BC09FA" w:rsidRDefault="0062148D" w:rsidP="00BE41AE">
      <w:pPr>
        <w:pStyle w:val="Heading3"/>
        <w:numPr>
          <w:ilvl w:val="0"/>
          <w:numId w:val="379"/>
        </w:numPr>
        <w:shd w:val="clear" w:color="auto" w:fill="FFC000"/>
        <w:spacing w:line="276" w:lineRule="auto"/>
        <w:ind w:left="2160" w:hanging="1800"/>
        <w:rPr>
          <w:rFonts w:ascii="Arial" w:hAnsi="Arial" w:cs="Arial"/>
          <w:b/>
          <w:bCs/>
          <w:color w:val="auto"/>
        </w:rPr>
      </w:pPr>
      <w:bookmarkStart w:id="147" w:name="_Toc30855016"/>
      <w:bookmarkStart w:id="148" w:name="_Toc111733646"/>
      <w:r w:rsidRPr="00BC09FA">
        <w:rPr>
          <w:rFonts w:ascii="Arial" w:hAnsi="Arial" w:cs="Arial"/>
          <w:b/>
          <w:bCs/>
          <w:color w:val="auto"/>
        </w:rPr>
        <w:t>Drive Motorcycle</w:t>
      </w:r>
      <w:bookmarkEnd w:id="147"/>
      <w:bookmarkEnd w:id="148"/>
    </w:p>
    <w:p w14:paraId="3DB209A4" w14:textId="6DD70A2E" w:rsidR="0062148D" w:rsidRPr="0062148D" w:rsidRDefault="0062148D" w:rsidP="00C712AF">
      <w:pPr>
        <w:keepNext/>
        <w:keepLines/>
        <w:outlineLvl w:val="4"/>
        <w:rPr>
          <w:rFonts w:eastAsiaTheme="majorEastAsia" w:cs="Arial"/>
          <w:b/>
          <w:bCs/>
          <w:color w:val="4F81BD" w:themeColor="accent1"/>
        </w:rPr>
      </w:pPr>
      <w:r w:rsidRPr="0062148D">
        <w:rPr>
          <w:rFonts w:eastAsiaTheme="majorEastAsia" w:cs="Arial"/>
          <w:b/>
        </w:rPr>
        <w:t>Overview</w:t>
      </w:r>
      <w:r w:rsidR="00C712AF">
        <w:rPr>
          <w:rFonts w:eastAsiaTheme="majorEastAsia" w:cs="Arial"/>
          <w:b/>
        </w:rPr>
        <w:t xml:space="preserve">: </w:t>
      </w:r>
      <w:r w:rsidRPr="0062148D">
        <w:rPr>
          <w:rFonts w:cs="Arial"/>
        </w:rPr>
        <w:t>These competency standards designed to enable the learner to driving of manual, automatic vehicle &amp; motorcycle</w:t>
      </w:r>
    </w:p>
    <w:tbl>
      <w:tblPr>
        <w:tblStyle w:val="TableGrid"/>
        <w:tblW w:w="5000" w:type="pct"/>
        <w:tblLook w:val="0000" w:firstRow="0" w:lastRow="0" w:firstColumn="0" w:lastColumn="0" w:noHBand="0" w:noVBand="0"/>
      </w:tblPr>
      <w:tblGrid>
        <w:gridCol w:w="3365"/>
        <w:gridCol w:w="7561"/>
      </w:tblGrid>
      <w:tr w:rsidR="0062148D" w:rsidRPr="0062148D" w14:paraId="677160D9" w14:textId="77777777" w:rsidTr="00C712AF">
        <w:trPr>
          <w:trHeight w:val="432"/>
        </w:trPr>
        <w:tc>
          <w:tcPr>
            <w:tcW w:w="1540" w:type="pct"/>
            <w:shd w:val="clear" w:color="auto" w:fill="D9D9D9" w:themeFill="background1" w:themeFillShade="D9"/>
            <w:vAlign w:val="center"/>
          </w:tcPr>
          <w:p w14:paraId="7228B8B5" w14:textId="77777777" w:rsidR="0062148D" w:rsidRPr="00C712AF" w:rsidRDefault="0062148D" w:rsidP="00C712AF">
            <w:pPr>
              <w:keepNext/>
              <w:keepLines/>
              <w:spacing w:before="0" w:after="0" w:line="240" w:lineRule="auto"/>
              <w:jc w:val="left"/>
              <w:outlineLvl w:val="4"/>
              <w:rPr>
                <w:rFonts w:eastAsiaTheme="majorEastAsia"/>
                <w:b/>
                <w:bCs/>
                <w:color w:val="000000" w:themeColor="text1"/>
              </w:rPr>
            </w:pPr>
            <w:r w:rsidRPr="00C712AF">
              <w:rPr>
                <w:rFonts w:eastAsiaTheme="majorEastAsia"/>
                <w:b/>
                <w:bCs/>
                <w:color w:val="000000" w:themeColor="text1"/>
              </w:rPr>
              <w:t>Unit of Competency</w:t>
            </w:r>
          </w:p>
        </w:tc>
        <w:tc>
          <w:tcPr>
            <w:tcW w:w="3460" w:type="pct"/>
            <w:shd w:val="clear" w:color="auto" w:fill="D9D9D9" w:themeFill="background1" w:themeFillShade="D9"/>
            <w:vAlign w:val="center"/>
          </w:tcPr>
          <w:p w14:paraId="1F42F9AF" w14:textId="77777777" w:rsidR="0062148D" w:rsidRPr="00C712AF" w:rsidRDefault="0062148D" w:rsidP="00C712AF">
            <w:pPr>
              <w:keepNext/>
              <w:keepLines/>
              <w:spacing w:before="0" w:after="0" w:line="240" w:lineRule="auto"/>
              <w:jc w:val="left"/>
              <w:outlineLvl w:val="4"/>
              <w:rPr>
                <w:rFonts w:eastAsiaTheme="majorEastAsia"/>
                <w:b/>
                <w:bCs/>
                <w:color w:val="000000" w:themeColor="text1"/>
              </w:rPr>
            </w:pPr>
            <w:r w:rsidRPr="00C712AF">
              <w:rPr>
                <w:rFonts w:eastAsiaTheme="majorEastAsia"/>
                <w:b/>
                <w:bCs/>
                <w:color w:val="000000" w:themeColor="text1"/>
              </w:rPr>
              <w:t>Performance Criteria</w:t>
            </w:r>
          </w:p>
        </w:tc>
      </w:tr>
      <w:tr w:rsidR="0062148D" w:rsidRPr="0062148D" w14:paraId="3C4A5A6D" w14:textId="77777777" w:rsidTr="00C712AF">
        <w:trPr>
          <w:trHeight w:val="1821"/>
        </w:trPr>
        <w:tc>
          <w:tcPr>
            <w:tcW w:w="1540" w:type="pct"/>
          </w:tcPr>
          <w:p w14:paraId="039D6078" w14:textId="77777777" w:rsidR="0062148D" w:rsidRPr="0062148D" w:rsidRDefault="0062148D" w:rsidP="00BE41AE">
            <w:pPr>
              <w:numPr>
                <w:ilvl w:val="0"/>
                <w:numId w:val="157"/>
              </w:numPr>
              <w:autoSpaceDE w:val="0"/>
              <w:autoSpaceDN w:val="0"/>
              <w:adjustRightInd w:val="0"/>
              <w:spacing w:before="0"/>
              <w:ind w:hanging="720"/>
              <w:contextualSpacing/>
              <w:jc w:val="left"/>
              <w:rPr>
                <w:color w:val="000000" w:themeColor="text1"/>
              </w:rPr>
            </w:pPr>
            <w:r w:rsidRPr="0062148D">
              <w:rPr>
                <w:color w:val="000000" w:themeColor="text1"/>
              </w:rPr>
              <w:t>Drive Four Stroke Motorcycle</w:t>
            </w:r>
          </w:p>
        </w:tc>
        <w:tc>
          <w:tcPr>
            <w:tcW w:w="3460" w:type="pct"/>
          </w:tcPr>
          <w:p w14:paraId="478A83D5" w14:textId="77777777" w:rsidR="0062148D" w:rsidRPr="0062148D" w:rsidRDefault="0062148D" w:rsidP="00BE41AE">
            <w:pPr>
              <w:numPr>
                <w:ilvl w:val="0"/>
                <w:numId w:val="158"/>
              </w:numPr>
              <w:autoSpaceDE w:val="0"/>
              <w:autoSpaceDN w:val="0"/>
              <w:adjustRightInd w:val="0"/>
              <w:spacing w:before="0"/>
              <w:ind w:left="576" w:hanging="576"/>
              <w:contextualSpacing/>
              <w:jc w:val="left"/>
              <w:rPr>
                <w:color w:val="000000" w:themeColor="text1"/>
              </w:rPr>
            </w:pPr>
            <w:r w:rsidRPr="0062148D">
              <w:rPr>
                <w:color w:val="000000" w:themeColor="text1"/>
              </w:rPr>
              <w:t>Drive Four Stroke Motorcycle and follow the following</w:t>
            </w:r>
          </w:p>
          <w:p w14:paraId="27F04A9D" w14:textId="77777777" w:rsidR="0062148D" w:rsidRPr="0062148D" w:rsidRDefault="0062148D" w:rsidP="00BE41AE">
            <w:pPr>
              <w:numPr>
                <w:ilvl w:val="0"/>
                <w:numId w:val="17"/>
              </w:numPr>
              <w:autoSpaceDE w:val="0"/>
              <w:autoSpaceDN w:val="0"/>
              <w:adjustRightInd w:val="0"/>
              <w:spacing w:before="0"/>
              <w:ind w:left="864" w:hanging="288"/>
              <w:contextualSpacing/>
              <w:jc w:val="left"/>
              <w:rPr>
                <w:color w:val="000000" w:themeColor="text1"/>
              </w:rPr>
            </w:pPr>
            <w:r w:rsidRPr="0062148D">
              <w:rPr>
                <w:color w:val="000000" w:themeColor="text1"/>
              </w:rPr>
              <w:t>Adjust back view mirror</w:t>
            </w:r>
          </w:p>
          <w:p w14:paraId="486B2068" w14:textId="77777777" w:rsidR="0062148D" w:rsidRPr="0062148D" w:rsidRDefault="0062148D" w:rsidP="00BE41AE">
            <w:pPr>
              <w:numPr>
                <w:ilvl w:val="0"/>
                <w:numId w:val="17"/>
              </w:numPr>
              <w:autoSpaceDE w:val="0"/>
              <w:autoSpaceDN w:val="0"/>
              <w:adjustRightInd w:val="0"/>
              <w:spacing w:before="0"/>
              <w:ind w:left="864" w:hanging="288"/>
              <w:contextualSpacing/>
              <w:jc w:val="left"/>
              <w:rPr>
                <w:color w:val="000000" w:themeColor="text1"/>
              </w:rPr>
            </w:pPr>
            <w:r w:rsidRPr="0062148D">
              <w:rPr>
                <w:color w:val="000000" w:themeColor="text1"/>
              </w:rPr>
              <w:t>Start motorcycle in proper sequence.</w:t>
            </w:r>
          </w:p>
          <w:p w14:paraId="50C71889" w14:textId="77777777" w:rsidR="0062148D" w:rsidRPr="0062148D" w:rsidRDefault="0062148D" w:rsidP="00BE41AE">
            <w:pPr>
              <w:numPr>
                <w:ilvl w:val="0"/>
                <w:numId w:val="17"/>
              </w:numPr>
              <w:autoSpaceDE w:val="0"/>
              <w:autoSpaceDN w:val="0"/>
              <w:adjustRightInd w:val="0"/>
              <w:spacing w:before="0"/>
              <w:ind w:left="864" w:hanging="288"/>
              <w:contextualSpacing/>
              <w:jc w:val="left"/>
              <w:rPr>
                <w:color w:val="000000" w:themeColor="text1"/>
              </w:rPr>
            </w:pPr>
            <w:r w:rsidRPr="0062148D">
              <w:rPr>
                <w:color w:val="000000" w:themeColor="text1"/>
              </w:rPr>
              <w:t>Proper use of front wheel brake</w:t>
            </w:r>
          </w:p>
          <w:p w14:paraId="0105290C" w14:textId="77777777" w:rsidR="0062148D" w:rsidRPr="0062148D" w:rsidRDefault="0062148D" w:rsidP="00BE41AE">
            <w:pPr>
              <w:numPr>
                <w:ilvl w:val="0"/>
                <w:numId w:val="17"/>
              </w:numPr>
              <w:autoSpaceDE w:val="0"/>
              <w:autoSpaceDN w:val="0"/>
              <w:adjustRightInd w:val="0"/>
              <w:spacing w:before="0"/>
              <w:ind w:left="864" w:hanging="288"/>
              <w:contextualSpacing/>
              <w:jc w:val="left"/>
              <w:rPr>
                <w:color w:val="000000" w:themeColor="text1"/>
              </w:rPr>
            </w:pPr>
            <w:r w:rsidRPr="0062148D">
              <w:rPr>
                <w:color w:val="000000" w:themeColor="text1"/>
              </w:rPr>
              <w:t>Proper use of rear wheel brake</w:t>
            </w:r>
          </w:p>
          <w:p w14:paraId="3E046CB4" w14:textId="77777777" w:rsidR="0062148D" w:rsidRPr="0062148D" w:rsidRDefault="0062148D" w:rsidP="00BE41AE">
            <w:pPr>
              <w:numPr>
                <w:ilvl w:val="0"/>
                <w:numId w:val="17"/>
              </w:numPr>
              <w:autoSpaceDE w:val="0"/>
              <w:autoSpaceDN w:val="0"/>
              <w:adjustRightInd w:val="0"/>
              <w:spacing w:before="0"/>
              <w:ind w:left="864" w:hanging="288"/>
              <w:contextualSpacing/>
              <w:jc w:val="left"/>
              <w:rPr>
                <w:color w:val="000000" w:themeColor="text1"/>
              </w:rPr>
            </w:pPr>
            <w:r w:rsidRPr="0062148D">
              <w:rPr>
                <w:color w:val="000000" w:themeColor="text1"/>
              </w:rPr>
              <w:t>Proper use of clutch</w:t>
            </w:r>
          </w:p>
          <w:p w14:paraId="4ACB09D6" w14:textId="77777777" w:rsidR="0062148D" w:rsidRPr="0062148D" w:rsidRDefault="0062148D" w:rsidP="00BE41AE">
            <w:pPr>
              <w:numPr>
                <w:ilvl w:val="0"/>
                <w:numId w:val="17"/>
              </w:numPr>
              <w:autoSpaceDE w:val="0"/>
              <w:autoSpaceDN w:val="0"/>
              <w:adjustRightInd w:val="0"/>
              <w:spacing w:before="0"/>
              <w:ind w:left="864" w:hanging="288"/>
              <w:contextualSpacing/>
              <w:jc w:val="left"/>
              <w:rPr>
                <w:color w:val="000000" w:themeColor="text1"/>
              </w:rPr>
            </w:pPr>
            <w:r w:rsidRPr="0062148D">
              <w:rPr>
                <w:color w:val="000000" w:themeColor="text1"/>
              </w:rPr>
              <w:t>Proper use of indicator while turning</w:t>
            </w:r>
          </w:p>
          <w:p w14:paraId="6A4530E1" w14:textId="77777777" w:rsidR="0062148D" w:rsidRPr="0062148D" w:rsidRDefault="0062148D" w:rsidP="00BE41AE">
            <w:pPr>
              <w:numPr>
                <w:ilvl w:val="0"/>
                <w:numId w:val="17"/>
              </w:numPr>
              <w:autoSpaceDE w:val="0"/>
              <w:autoSpaceDN w:val="0"/>
              <w:adjustRightInd w:val="0"/>
              <w:spacing w:before="0"/>
              <w:ind w:left="864" w:hanging="288"/>
              <w:contextualSpacing/>
              <w:jc w:val="left"/>
              <w:rPr>
                <w:color w:val="000000" w:themeColor="text1"/>
              </w:rPr>
            </w:pPr>
            <w:r w:rsidRPr="0062148D">
              <w:rPr>
                <w:color w:val="000000" w:themeColor="text1"/>
              </w:rPr>
              <w:t>Proper use of horn</w:t>
            </w:r>
          </w:p>
          <w:p w14:paraId="7B711548" w14:textId="77777777" w:rsidR="0062148D" w:rsidRPr="0062148D" w:rsidRDefault="0062148D" w:rsidP="00BE41AE">
            <w:pPr>
              <w:numPr>
                <w:ilvl w:val="0"/>
                <w:numId w:val="17"/>
              </w:numPr>
              <w:autoSpaceDE w:val="0"/>
              <w:autoSpaceDN w:val="0"/>
              <w:adjustRightInd w:val="0"/>
              <w:spacing w:before="0"/>
              <w:ind w:left="864" w:hanging="288"/>
              <w:contextualSpacing/>
              <w:jc w:val="left"/>
              <w:rPr>
                <w:color w:val="000000" w:themeColor="text1"/>
              </w:rPr>
            </w:pPr>
            <w:r w:rsidRPr="0062148D">
              <w:rPr>
                <w:color w:val="000000" w:themeColor="text1"/>
              </w:rPr>
              <w:t>Park in proper place</w:t>
            </w:r>
          </w:p>
        </w:tc>
      </w:tr>
      <w:tr w:rsidR="0062148D" w:rsidRPr="0062148D" w14:paraId="69BB71B0" w14:textId="77777777" w:rsidTr="00C712AF">
        <w:trPr>
          <w:trHeight w:val="1340"/>
        </w:trPr>
        <w:tc>
          <w:tcPr>
            <w:tcW w:w="1540" w:type="pct"/>
          </w:tcPr>
          <w:p w14:paraId="0B7BD766" w14:textId="77777777" w:rsidR="0062148D" w:rsidRPr="0062148D" w:rsidRDefault="0062148D" w:rsidP="00BE41AE">
            <w:pPr>
              <w:numPr>
                <w:ilvl w:val="0"/>
                <w:numId w:val="157"/>
              </w:numPr>
              <w:autoSpaceDE w:val="0"/>
              <w:autoSpaceDN w:val="0"/>
              <w:adjustRightInd w:val="0"/>
              <w:spacing w:before="0"/>
              <w:ind w:hanging="720"/>
              <w:contextualSpacing/>
              <w:jc w:val="left"/>
              <w:rPr>
                <w:color w:val="000000" w:themeColor="text1"/>
              </w:rPr>
            </w:pPr>
            <w:r w:rsidRPr="0062148D">
              <w:rPr>
                <w:color w:val="000000" w:themeColor="text1"/>
              </w:rPr>
              <w:t>Safe driving techniques</w:t>
            </w:r>
          </w:p>
        </w:tc>
        <w:tc>
          <w:tcPr>
            <w:tcW w:w="3460" w:type="pct"/>
          </w:tcPr>
          <w:p w14:paraId="290328B1" w14:textId="77777777" w:rsidR="0062148D" w:rsidRPr="0062148D" w:rsidRDefault="0062148D" w:rsidP="00BE41AE">
            <w:pPr>
              <w:numPr>
                <w:ilvl w:val="0"/>
                <w:numId w:val="159"/>
              </w:numPr>
              <w:autoSpaceDE w:val="0"/>
              <w:autoSpaceDN w:val="0"/>
              <w:adjustRightInd w:val="0"/>
              <w:spacing w:before="0"/>
              <w:ind w:left="576" w:hanging="576"/>
              <w:contextualSpacing/>
              <w:jc w:val="left"/>
              <w:rPr>
                <w:color w:val="000000" w:themeColor="text1"/>
              </w:rPr>
            </w:pPr>
            <w:r w:rsidRPr="0062148D">
              <w:rPr>
                <w:color w:val="000000" w:themeColor="text1"/>
              </w:rPr>
              <w:t>Drive Motorcycle and monitor the following:</w:t>
            </w:r>
          </w:p>
          <w:p w14:paraId="793CD076" w14:textId="77777777" w:rsidR="0062148D" w:rsidRPr="0062148D" w:rsidRDefault="0062148D" w:rsidP="00BE41AE">
            <w:pPr>
              <w:numPr>
                <w:ilvl w:val="0"/>
                <w:numId w:val="17"/>
              </w:numPr>
              <w:autoSpaceDE w:val="0"/>
              <w:autoSpaceDN w:val="0"/>
              <w:adjustRightInd w:val="0"/>
              <w:spacing w:before="0"/>
              <w:ind w:left="864" w:hanging="288"/>
              <w:contextualSpacing/>
              <w:jc w:val="left"/>
              <w:rPr>
                <w:color w:val="000000" w:themeColor="text1"/>
              </w:rPr>
            </w:pPr>
            <w:r w:rsidRPr="0062148D">
              <w:rPr>
                <w:color w:val="000000" w:themeColor="text1"/>
              </w:rPr>
              <w:t>Wear helmet before driving motorcycle</w:t>
            </w:r>
          </w:p>
          <w:p w14:paraId="2D16279E" w14:textId="4380FEC6" w:rsidR="0062148D" w:rsidRPr="0062148D" w:rsidRDefault="0062148D" w:rsidP="00BE41AE">
            <w:pPr>
              <w:numPr>
                <w:ilvl w:val="0"/>
                <w:numId w:val="17"/>
              </w:numPr>
              <w:autoSpaceDE w:val="0"/>
              <w:autoSpaceDN w:val="0"/>
              <w:adjustRightInd w:val="0"/>
              <w:spacing w:before="0"/>
              <w:ind w:left="864" w:hanging="288"/>
              <w:contextualSpacing/>
              <w:jc w:val="left"/>
              <w:rPr>
                <w:color w:val="000000" w:themeColor="text1"/>
              </w:rPr>
            </w:pPr>
            <w:r w:rsidRPr="0062148D">
              <w:rPr>
                <w:color w:val="000000" w:themeColor="text1"/>
              </w:rPr>
              <w:t>Understand motor vehicle act, traffic regulations</w:t>
            </w:r>
          </w:p>
          <w:p w14:paraId="45FAAFD7" w14:textId="77777777" w:rsidR="0062148D" w:rsidRPr="0062148D" w:rsidRDefault="0062148D" w:rsidP="00BE41AE">
            <w:pPr>
              <w:numPr>
                <w:ilvl w:val="0"/>
                <w:numId w:val="17"/>
              </w:numPr>
              <w:autoSpaceDE w:val="0"/>
              <w:autoSpaceDN w:val="0"/>
              <w:adjustRightInd w:val="0"/>
              <w:spacing w:before="0"/>
              <w:ind w:left="864" w:hanging="288"/>
              <w:contextualSpacing/>
              <w:jc w:val="left"/>
              <w:rPr>
                <w:color w:val="000000" w:themeColor="text1"/>
              </w:rPr>
            </w:pPr>
            <w:r w:rsidRPr="0062148D">
              <w:rPr>
                <w:color w:val="000000" w:themeColor="text1"/>
              </w:rPr>
              <w:t xml:space="preserve">Safe Overtaking </w:t>
            </w:r>
          </w:p>
          <w:p w14:paraId="3D38A3F9" w14:textId="77777777" w:rsidR="0062148D" w:rsidRPr="0062148D" w:rsidRDefault="0062148D" w:rsidP="00BE41AE">
            <w:pPr>
              <w:numPr>
                <w:ilvl w:val="0"/>
                <w:numId w:val="17"/>
              </w:numPr>
              <w:autoSpaceDE w:val="0"/>
              <w:autoSpaceDN w:val="0"/>
              <w:adjustRightInd w:val="0"/>
              <w:spacing w:before="0"/>
              <w:ind w:left="864" w:hanging="288"/>
              <w:contextualSpacing/>
              <w:jc w:val="left"/>
              <w:rPr>
                <w:color w:val="000000" w:themeColor="text1"/>
              </w:rPr>
            </w:pPr>
            <w:r w:rsidRPr="0062148D">
              <w:rPr>
                <w:color w:val="000000" w:themeColor="text1"/>
              </w:rPr>
              <w:t xml:space="preserve">Safe driving in different situations </w:t>
            </w:r>
          </w:p>
          <w:p w14:paraId="40F74B44" w14:textId="77777777" w:rsidR="0062148D" w:rsidRPr="0062148D" w:rsidRDefault="0062148D" w:rsidP="00BE41AE">
            <w:pPr>
              <w:numPr>
                <w:ilvl w:val="0"/>
                <w:numId w:val="17"/>
              </w:numPr>
              <w:autoSpaceDE w:val="0"/>
              <w:autoSpaceDN w:val="0"/>
              <w:adjustRightInd w:val="0"/>
              <w:spacing w:before="0"/>
              <w:ind w:left="864" w:hanging="288"/>
              <w:contextualSpacing/>
              <w:jc w:val="left"/>
              <w:rPr>
                <w:color w:val="000000" w:themeColor="text1"/>
              </w:rPr>
            </w:pPr>
            <w:r w:rsidRPr="0062148D">
              <w:rPr>
                <w:color w:val="000000" w:themeColor="text1"/>
              </w:rPr>
              <w:t>Parking at side stand</w:t>
            </w:r>
          </w:p>
          <w:p w14:paraId="6A0F584D" w14:textId="77777777" w:rsidR="0062148D" w:rsidRPr="0062148D" w:rsidRDefault="0062148D" w:rsidP="00BE41AE">
            <w:pPr>
              <w:numPr>
                <w:ilvl w:val="0"/>
                <w:numId w:val="17"/>
              </w:numPr>
              <w:autoSpaceDE w:val="0"/>
              <w:autoSpaceDN w:val="0"/>
              <w:adjustRightInd w:val="0"/>
              <w:spacing w:before="0"/>
              <w:ind w:left="864" w:hanging="288"/>
              <w:contextualSpacing/>
              <w:jc w:val="left"/>
              <w:rPr>
                <w:color w:val="000000" w:themeColor="text1"/>
              </w:rPr>
            </w:pPr>
            <w:r w:rsidRPr="0062148D">
              <w:rPr>
                <w:color w:val="000000" w:themeColor="text1"/>
              </w:rPr>
              <w:t>Parking at double stand</w:t>
            </w:r>
          </w:p>
        </w:tc>
      </w:tr>
    </w:tbl>
    <w:p w14:paraId="57056678"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Knowledge &amp; Understanding</w:t>
      </w:r>
    </w:p>
    <w:p w14:paraId="0538FB44" w14:textId="77777777" w:rsidR="0062148D" w:rsidRPr="0062148D" w:rsidRDefault="0062148D" w:rsidP="00BE41AE">
      <w:pPr>
        <w:numPr>
          <w:ilvl w:val="0"/>
          <w:numId w:val="160"/>
        </w:numPr>
        <w:autoSpaceDE w:val="0"/>
        <w:autoSpaceDN w:val="0"/>
        <w:adjustRightInd w:val="0"/>
        <w:spacing w:before="0"/>
        <w:ind w:hanging="630"/>
        <w:contextualSpacing/>
        <w:rPr>
          <w:rFonts w:cs="Arial"/>
        </w:rPr>
      </w:pPr>
      <w:r w:rsidRPr="0062148D">
        <w:rPr>
          <w:rFonts w:cs="Arial"/>
        </w:rPr>
        <w:t xml:space="preserve">Describes </w:t>
      </w:r>
      <w:r w:rsidRPr="0062148D">
        <w:rPr>
          <w:rFonts w:cs="Arial"/>
          <w:color w:val="000000"/>
        </w:rPr>
        <w:t>the following</w:t>
      </w:r>
    </w:p>
    <w:p w14:paraId="760C01DE" w14:textId="77777777" w:rsidR="0062148D" w:rsidRPr="0062148D" w:rsidRDefault="0062148D" w:rsidP="00BE41AE">
      <w:pPr>
        <w:numPr>
          <w:ilvl w:val="0"/>
          <w:numId w:val="17"/>
        </w:numPr>
        <w:autoSpaceDE w:val="0"/>
        <w:autoSpaceDN w:val="0"/>
        <w:adjustRightInd w:val="0"/>
        <w:spacing w:before="0"/>
        <w:ind w:left="1080"/>
        <w:contextualSpacing/>
        <w:rPr>
          <w:rFonts w:cs="Arial"/>
          <w:color w:val="000000"/>
        </w:rPr>
      </w:pPr>
      <w:r w:rsidRPr="0062148D">
        <w:rPr>
          <w:rFonts w:cs="Arial"/>
          <w:color w:val="000000"/>
        </w:rPr>
        <w:t>Adjustment of back view mirrors</w:t>
      </w:r>
    </w:p>
    <w:p w14:paraId="45B09B42" w14:textId="77777777" w:rsidR="0062148D" w:rsidRPr="0062148D" w:rsidRDefault="0062148D" w:rsidP="00BE41AE">
      <w:pPr>
        <w:numPr>
          <w:ilvl w:val="0"/>
          <w:numId w:val="17"/>
        </w:numPr>
        <w:autoSpaceDE w:val="0"/>
        <w:autoSpaceDN w:val="0"/>
        <w:adjustRightInd w:val="0"/>
        <w:spacing w:before="0"/>
        <w:ind w:left="1080"/>
        <w:contextualSpacing/>
        <w:rPr>
          <w:rFonts w:cs="Arial"/>
          <w:color w:val="000000"/>
        </w:rPr>
      </w:pPr>
      <w:r w:rsidRPr="0062148D">
        <w:rPr>
          <w:rFonts w:cs="Arial"/>
          <w:color w:val="000000"/>
        </w:rPr>
        <w:t>Different grips, pedals &amp; their uses.</w:t>
      </w:r>
    </w:p>
    <w:p w14:paraId="23410553" w14:textId="77777777" w:rsidR="0062148D" w:rsidRPr="0062148D" w:rsidRDefault="0062148D" w:rsidP="00BE41AE">
      <w:pPr>
        <w:numPr>
          <w:ilvl w:val="0"/>
          <w:numId w:val="17"/>
        </w:numPr>
        <w:autoSpaceDE w:val="0"/>
        <w:autoSpaceDN w:val="0"/>
        <w:adjustRightInd w:val="0"/>
        <w:spacing w:before="0"/>
        <w:ind w:left="1080"/>
        <w:contextualSpacing/>
        <w:rPr>
          <w:rFonts w:cs="Arial"/>
          <w:color w:val="000000"/>
        </w:rPr>
      </w:pPr>
      <w:r w:rsidRPr="0062148D">
        <w:rPr>
          <w:rFonts w:cs="Arial"/>
          <w:color w:val="000000"/>
        </w:rPr>
        <w:t>Proper using of Clutch.</w:t>
      </w:r>
    </w:p>
    <w:p w14:paraId="10760C89" w14:textId="77777777" w:rsidR="0062148D" w:rsidRPr="0062148D" w:rsidRDefault="0062148D" w:rsidP="00BE41AE">
      <w:pPr>
        <w:numPr>
          <w:ilvl w:val="0"/>
          <w:numId w:val="17"/>
        </w:numPr>
        <w:autoSpaceDE w:val="0"/>
        <w:autoSpaceDN w:val="0"/>
        <w:adjustRightInd w:val="0"/>
        <w:spacing w:before="0"/>
        <w:ind w:left="1080"/>
        <w:contextualSpacing/>
        <w:rPr>
          <w:rFonts w:cs="Arial"/>
          <w:color w:val="000000"/>
        </w:rPr>
      </w:pPr>
      <w:r w:rsidRPr="0062148D">
        <w:rPr>
          <w:rFonts w:cs="Arial"/>
          <w:color w:val="000000"/>
        </w:rPr>
        <w:t>Gear Shifting &amp; Gear position.</w:t>
      </w:r>
    </w:p>
    <w:p w14:paraId="1BCB8CE8" w14:textId="77777777" w:rsidR="0062148D" w:rsidRPr="0062148D" w:rsidRDefault="0062148D" w:rsidP="00BE41AE">
      <w:pPr>
        <w:numPr>
          <w:ilvl w:val="0"/>
          <w:numId w:val="17"/>
        </w:numPr>
        <w:autoSpaceDE w:val="0"/>
        <w:autoSpaceDN w:val="0"/>
        <w:adjustRightInd w:val="0"/>
        <w:spacing w:before="0"/>
        <w:ind w:left="1080"/>
        <w:contextualSpacing/>
        <w:rPr>
          <w:rFonts w:cs="Arial"/>
          <w:color w:val="000000"/>
        </w:rPr>
      </w:pPr>
      <w:r w:rsidRPr="0062148D">
        <w:rPr>
          <w:rFonts w:cs="Arial"/>
          <w:color w:val="000000"/>
        </w:rPr>
        <w:t>Proper use of indicator.</w:t>
      </w:r>
    </w:p>
    <w:p w14:paraId="6AE96F67" w14:textId="77777777" w:rsidR="0062148D" w:rsidRPr="0062148D" w:rsidRDefault="0062148D" w:rsidP="00BE41AE">
      <w:pPr>
        <w:numPr>
          <w:ilvl w:val="0"/>
          <w:numId w:val="160"/>
        </w:numPr>
        <w:autoSpaceDE w:val="0"/>
        <w:autoSpaceDN w:val="0"/>
        <w:adjustRightInd w:val="0"/>
        <w:spacing w:before="0"/>
        <w:ind w:hanging="630"/>
        <w:contextualSpacing/>
        <w:rPr>
          <w:rFonts w:cs="Arial"/>
        </w:rPr>
      </w:pPr>
      <w:r w:rsidRPr="0062148D">
        <w:rPr>
          <w:rFonts w:cs="Arial"/>
          <w:color w:val="000000"/>
        </w:rPr>
        <w:t>Explain the following</w:t>
      </w:r>
    </w:p>
    <w:p w14:paraId="1863BB6E" w14:textId="77777777" w:rsidR="0062148D" w:rsidRPr="0062148D" w:rsidRDefault="0062148D" w:rsidP="00BE41AE">
      <w:pPr>
        <w:numPr>
          <w:ilvl w:val="0"/>
          <w:numId w:val="17"/>
        </w:numPr>
        <w:autoSpaceDE w:val="0"/>
        <w:autoSpaceDN w:val="0"/>
        <w:adjustRightInd w:val="0"/>
        <w:spacing w:before="0"/>
        <w:ind w:left="1080"/>
        <w:contextualSpacing/>
        <w:rPr>
          <w:rFonts w:cs="Arial"/>
          <w:color w:val="000000"/>
        </w:rPr>
      </w:pPr>
      <w:r w:rsidRPr="0062148D">
        <w:rPr>
          <w:rFonts w:cs="Arial"/>
          <w:color w:val="000000"/>
        </w:rPr>
        <w:t>Starting of motorcycle in proper sequence.</w:t>
      </w:r>
    </w:p>
    <w:p w14:paraId="451A2BEC" w14:textId="77777777" w:rsidR="0062148D" w:rsidRPr="0062148D" w:rsidRDefault="0062148D" w:rsidP="00BE41AE">
      <w:pPr>
        <w:numPr>
          <w:ilvl w:val="0"/>
          <w:numId w:val="17"/>
        </w:numPr>
        <w:autoSpaceDE w:val="0"/>
        <w:autoSpaceDN w:val="0"/>
        <w:adjustRightInd w:val="0"/>
        <w:spacing w:before="0"/>
        <w:ind w:left="1080"/>
        <w:contextualSpacing/>
        <w:rPr>
          <w:rFonts w:cs="Arial"/>
          <w:color w:val="000000"/>
        </w:rPr>
      </w:pPr>
      <w:r w:rsidRPr="0062148D">
        <w:rPr>
          <w:rFonts w:cs="Arial"/>
          <w:color w:val="000000"/>
        </w:rPr>
        <w:t>Proper use of front wheel brake</w:t>
      </w:r>
    </w:p>
    <w:p w14:paraId="1813E915" w14:textId="77777777" w:rsidR="0062148D" w:rsidRPr="0062148D" w:rsidRDefault="0062148D" w:rsidP="00BE41AE">
      <w:pPr>
        <w:numPr>
          <w:ilvl w:val="0"/>
          <w:numId w:val="17"/>
        </w:numPr>
        <w:autoSpaceDE w:val="0"/>
        <w:autoSpaceDN w:val="0"/>
        <w:adjustRightInd w:val="0"/>
        <w:spacing w:before="0"/>
        <w:ind w:left="1080"/>
        <w:contextualSpacing/>
        <w:rPr>
          <w:rFonts w:cs="Arial"/>
          <w:color w:val="000000"/>
        </w:rPr>
      </w:pPr>
      <w:r w:rsidRPr="0062148D">
        <w:rPr>
          <w:rFonts w:cs="Arial"/>
          <w:color w:val="000000"/>
        </w:rPr>
        <w:t>Proper use of rear wheel brake</w:t>
      </w:r>
    </w:p>
    <w:p w14:paraId="4EE19721" w14:textId="77777777" w:rsidR="0062148D" w:rsidRPr="0062148D" w:rsidRDefault="0062148D" w:rsidP="00BE41AE">
      <w:pPr>
        <w:numPr>
          <w:ilvl w:val="0"/>
          <w:numId w:val="17"/>
        </w:numPr>
        <w:autoSpaceDE w:val="0"/>
        <w:autoSpaceDN w:val="0"/>
        <w:adjustRightInd w:val="0"/>
        <w:spacing w:before="0"/>
        <w:ind w:left="1080"/>
        <w:contextualSpacing/>
        <w:rPr>
          <w:rFonts w:cs="Arial"/>
          <w:color w:val="000000"/>
        </w:rPr>
      </w:pPr>
      <w:r w:rsidRPr="0062148D">
        <w:rPr>
          <w:rFonts w:cs="Arial"/>
          <w:color w:val="000000"/>
        </w:rPr>
        <w:t>Proper use of clutch</w:t>
      </w:r>
    </w:p>
    <w:p w14:paraId="3F6FB849" w14:textId="77777777" w:rsidR="0062148D" w:rsidRPr="0062148D" w:rsidRDefault="0062148D" w:rsidP="00BE41AE">
      <w:pPr>
        <w:numPr>
          <w:ilvl w:val="0"/>
          <w:numId w:val="17"/>
        </w:numPr>
        <w:autoSpaceDE w:val="0"/>
        <w:autoSpaceDN w:val="0"/>
        <w:adjustRightInd w:val="0"/>
        <w:spacing w:before="0"/>
        <w:ind w:left="1080"/>
        <w:contextualSpacing/>
        <w:rPr>
          <w:rFonts w:cs="Arial"/>
          <w:color w:val="000000"/>
        </w:rPr>
      </w:pPr>
      <w:r w:rsidRPr="0062148D">
        <w:rPr>
          <w:rFonts w:cs="Arial"/>
          <w:color w:val="000000"/>
        </w:rPr>
        <w:t>proper use of indicator while turning</w:t>
      </w:r>
    </w:p>
    <w:p w14:paraId="3BFDA68E" w14:textId="77777777" w:rsidR="0062148D" w:rsidRPr="0062148D" w:rsidRDefault="0062148D" w:rsidP="00BE41AE">
      <w:pPr>
        <w:numPr>
          <w:ilvl w:val="0"/>
          <w:numId w:val="17"/>
        </w:numPr>
        <w:autoSpaceDE w:val="0"/>
        <w:autoSpaceDN w:val="0"/>
        <w:adjustRightInd w:val="0"/>
        <w:spacing w:before="0"/>
        <w:ind w:left="1080"/>
        <w:contextualSpacing/>
        <w:rPr>
          <w:rFonts w:cs="Arial"/>
          <w:color w:val="000000"/>
        </w:rPr>
      </w:pPr>
      <w:r w:rsidRPr="0062148D">
        <w:rPr>
          <w:rFonts w:cs="Arial"/>
          <w:color w:val="000000"/>
        </w:rPr>
        <w:t>Proper use of horn</w:t>
      </w:r>
    </w:p>
    <w:p w14:paraId="0CEB6DDB" w14:textId="77777777" w:rsidR="0062148D" w:rsidRPr="0062148D" w:rsidRDefault="0062148D" w:rsidP="00BE41AE">
      <w:pPr>
        <w:numPr>
          <w:ilvl w:val="0"/>
          <w:numId w:val="17"/>
        </w:numPr>
        <w:autoSpaceDE w:val="0"/>
        <w:autoSpaceDN w:val="0"/>
        <w:adjustRightInd w:val="0"/>
        <w:spacing w:before="0"/>
        <w:ind w:left="1080"/>
        <w:contextualSpacing/>
        <w:rPr>
          <w:rFonts w:cs="Arial"/>
          <w:color w:val="000000"/>
        </w:rPr>
      </w:pPr>
      <w:r w:rsidRPr="0062148D">
        <w:rPr>
          <w:rFonts w:cs="Arial"/>
          <w:color w:val="000000"/>
        </w:rPr>
        <w:t>Park at single &amp; double stand</w:t>
      </w:r>
    </w:p>
    <w:p w14:paraId="3EE21CFC"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Critical Evidence(s) Required</w:t>
      </w:r>
    </w:p>
    <w:p w14:paraId="037ED2C2" w14:textId="77777777" w:rsidR="0062148D" w:rsidRPr="0062148D" w:rsidRDefault="0062148D" w:rsidP="00BE41AE">
      <w:pPr>
        <w:numPr>
          <w:ilvl w:val="0"/>
          <w:numId w:val="1"/>
        </w:numPr>
        <w:spacing w:before="0"/>
        <w:contextualSpacing/>
        <w:rPr>
          <w:rFonts w:cs="Arial"/>
          <w:b/>
        </w:rPr>
      </w:pPr>
      <w:r w:rsidRPr="0062148D">
        <w:rPr>
          <w:rFonts w:cs="Arial"/>
        </w:rPr>
        <w:t>Capable to drive four stroke motorcycle</w:t>
      </w:r>
    </w:p>
    <w:p w14:paraId="3367FC79"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List of Tools and Equipment</w:t>
      </w:r>
    </w:p>
    <w:p w14:paraId="007A286B" w14:textId="6793C952" w:rsidR="0062148D" w:rsidRPr="00C712AF" w:rsidRDefault="00C712AF" w:rsidP="00C712AF">
      <w:pPr>
        <w:spacing w:before="0" w:after="0"/>
        <w:jc w:val="left"/>
        <w:rPr>
          <w:rFonts w:eastAsiaTheme="majorEastAsia" w:cs="Arial"/>
        </w:rPr>
      </w:pPr>
      <w:r w:rsidRPr="00C712AF">
        <w:rPr>
          <w:rFonts w:eastAsiaTheme="majorEastAsia" w:cs="Arial"/>
        </w:rPr>
        <w:t>1.</w:t>
      </w:r>
      <w:r w:rsidRPr="00C712AF">
        <w:rPr>
          <w:rFonts w:eastAsiaTheme="majorEastAsia" w:cs="Arial"/>
        </w:rPr>
        <w:tab/>
        <w:t>Motorcycle 125cc</w:t>
      </w:r>
    </w:p>
    <w:p w14:paraId="696D4971" w14:textId="77777777" w:rsidR="0062148D" w:rsidRPr="0062148D" w:rsidRDefault="0062148D" w:rsidP="0062148D">
      <w:pPr>
        <w:rPr>
          <w:rFonts w:eastAsiaTheme="majorEastAsia" w:cs="Arial"/>
          <w:b/>
          <w:bCs/>
          <w:color w:val="4F81BD" w:themeColor="accent1"/>
        </w:rPr>
      </w:pPr>
      <w:r w:rsidRPr="0062148D">
        <w:rPr>
          <w:rFonts w:eastAsiaTheme="majorEastAsia" w:cs="Arial"/>
          <w:b/>
          <w:bCs/>
          <w:color w:val="4F81BD" w:themeColor="accent1"/>
        </w:rPr>
        <w:br w:type="page"/>
      </w:r>
    </w:p>
    <w:p w14:paraId="20A75337" w14:textId="0D9B1C7C" w:rsidR="0062148D" w:rsidRPr="00BC09FA" w:rsidRDefault="0062148D" w:rsidP="00BE41AE">
      <w:pPr>
        <w:pStyle w:val="Heading3"/>
        <w:numPr>
          <w:ilvl w:val="0"/>
          <w:numId w:val="379"/>
        </w:numPr>
        <w:shd w:val="clear" w:color="auto" w:fill="FFC000"/>
        <w:spacing w:line="276" w:lineRule="auto"/>
        <w:ind w:left="2160" w:hanging="1800"/>
        <w:rPr>
          <w:rFonts w:ascii="Arial" w:hAnsi="Arial" w:cs="Arial"/>
          <w:b/>
          <w:bCs/>
          <w:color w:val="auto"/>
        </w:rPr>
      </w:pPr>
      <w:bookmarkStart w:id="149" w:name="_Toc30855017"/>
      <w:bookmarkStart w:id="150" w:name="_Toc111733647"/>
      <w:r w:rsidRPr="00BC09FA">
        <w:rPr>
          <w:rFonts w:ascii="Arial" w:hAnsi="Arial" w:cs="Arial"/>
          <w:b/>
          <w:bCs/>
          <w:color w:val="auto"/>
        </w:rPr>
        <w:t>Drive Vehicle on Economy Speed for Fuel Saving</w:t>
      </w:r>
      <w:bookmarkEnd w:id="149"/>
      <w:bookmarkEnd w:id="150"/>
    </w:p>
    <w:p w14:paraId="260D3357" w14:textId="504BFB2D" w:rsidR="0062148D" w:rsidRPr="0062148D" w:rsidRDefault="0062148D" w:rsidP="00C712AF">
      <w:pPr>
        <w:keepNext/>
        <w:keepLines/>
        <w:outlineLvl w:val="4"/>
        <w:rPr>
          <w:rFonts w:eastAsiaTheme="majorEastAsia" w:cs="Arial"/>
          <w:b/>
          <w:bCs/>
          <w:color w:val="4F81BD" w:themeColor="accent1"/>
        </w:rPr>
      </w:pPr>
      <w:r w:rsidRPr="0062148D">
        <w:rPr>
          <w:rFonts w:eastAsiaTheme="majorEastAsia" w:cs="Arial"/>
          <w:b/>
        </w:rPr>
        <w:t>Overview</w:t>
      </w:r>
      <w:r w:rsidR="00C712AF">
        <w:rPr>
          <w:rFonts w:eastAsiaTheme="majorEastAsia" w:cs="Arial"/>
          <w:b/>
        </w:rPr>
        <w:t xml:space="preserve">: </w:t>
      </w:r>
      <w:r w:rsidRPr="0062148D">
        <w:rPr>
          <w:rFonts w:cs="Arial"/>
        </w:rPr>
        <w:t xml:space="preserve">These competency standards designed to enable the learner to drive the vehicle on economy speed for fuel saving </w:t>
      </w:r>
    </w:p>
    <w:tbl>
      <w:tblPr>
        <w:tblStyle w:val="TableGrid"/>
        <w:tblW w:w="5000" w:type="pct"/>
        <w:tblLook w:val="0000" w:firstRow="0" w:lastRow="0" w:firstColumn="0" w:lastColumn="0" w:noHBand="0" w:noVBand="0"/>
      </w:tblPr>
      <w:tblGrid>
        <w:gridCol w:w="3365"/>
        <w:gridCol w:w="7561"/>
      </w:tblGrid>
      <w:tr w:rsidR="0062148D" w:rsidRPr="0062148D" w14:paraId="54E7C6E5" w14:textId="77777777" w:rsidTr="00C712AF">
        <w:trPr>
          <w:trHeight w:val="432"/>
        </w:trPr>
        <w:tc>
          <w:tcPr>
            <w:tcW w:w="1540" w:type="pct"/>
            <w:shd w:val="clear" w:color="auto" w:fill="D9D9D9" w:themeFill="background1" w:themeFillShade="D9"/>
            <w:vAlign w:val="center"/>
          </w:tcPr>
          <w:p w14:paraId="637768B8" w14:textId="77777777" w:rsidR="0062148D" w:rsidRPr="00C712AF" w:rsidRDefault="0062148D" w:rsidP="00C712AF">
            <w:pPr>
              <w:keepNext/>
              <w:keepLines/>
              <w:spacing w:before="0" w:after="0" w:line="240" w:lineRule="auto"/>
              <w:jc w:val="left"/>
              <w:outlineLvl w:val="4"/>
              <w:rPr>
                <w:rFonts w:eastAsiaTheme="majorEastAsia"/>
                <w:b/>
                <w:bCs/>
                <w:color w:val="000000" w:themeColor="text1"/>
              </w:rPr>
            </w:pPr>
            <w:r w:rsidRPr="00C712AF">
              <w:rPr>
                <w:rFonts w:eastAsiaTheme="majorEastAsia"/>
                <w:b/>
                <w:bCs/>
                <w:color w:val="000000" w:themeColor="text1"/>
              </w:rPr>
              <w:t>Unit of Competency</w:t>
            </w:r>
          </w:p>
        </w:tc>
        <w:tc>
          <w:tcPr>
            <w:tcW w:w="3460" w:type="pct"/>
            <w:shd w:val="clear" w:color="auto" w:fill="D9D9D9" w:themeFill="background1" w:themeFillShade="D9"/>
            <w:vAlign w:val="center"/>
          </w:tcPr>
          <w:p w14:paraId="76F94C0F" w14:textId="77777777" w:rsidR="0062148D" w:rsidRPr="00C712AF" w:rsidRDefault="0062148D" w:rsidP="00C712AF">
            <w:pPr>
              <w:keepNext/>
              <w:keepLines/>
              <w:spacing w:before="0" w:after="0" w:line="240" w:lineRule="auto"/>
              <w:jc w:val="left"/>
              <w:outlineLvl w:val="4"/>
              <w:rPr>
                <w:rFonts w:eastAsiaTheme="majorEastAsia"/>
                <w:b/>
                <w:bCs/>
                <w:color w:val="000000" w:themeColor="text1"/>
              </w:rPr>
            </w:pPr>
            <w:r w:rsidRPr="00C712AF">
              <w:rPr>
                <w:rFonts w:eastAsiaTheme="majorEastAsia"/>
                <w:b/>
                <w:bCs/>
                <w:color w:val="000000" w:themeColor="text1"/>
              </w:rPr>
              <w:t>Performance Criteria</w:t>
            </w:r>
          </w:p>
        </w:tc>
      </w:tr>
      <w:tr w:rsidR="0062148D" w:rsidRPr="0062148D" w14:paraId="69A0F1BC" w14:textId="77777777" w:rsidTr="00C712AF">
        <w:trPr>
          <w:trHeight w:val="1821"/>
        </w:trPr>
        <w:tc>
          <w:tcPr>
            <w:tcW w:w="1540" w:type="pct"/>
          </w:tcPr>
          <w:p w14:paraId="5AC62B50" w14:textId="77777777" w:rsidR="0062148D" w:rsidRPr="0062148D" w:rsidRDefault="0062148D" w:rsidP="00BE41AE">
            <w:pPr>
              <w:numPr>
                <w:ilvl w:val="0"/>
                <w:numId w:val="85"/>
              </w:numPr>
              <w:autoSpaceDE w:val="0"/>
              <w:autoSpaceDN w:val="0"/>
              <w:adjustRightInd w:val="0"/>
              <w:spacing w:before="0"/>
              <w:ind w:hanging="720"/>
              <w:contextualSpacing/>
              <w:jc w:val="left"/>
              <w:rPr>
                <w:color w:val="000000" w:themeColor="text1"/>
                <w:spacing w:val="-3"/>
              </w:rPr>
            </w:pPr>
            <w:r w:rsidRPr="0062148D">
              <w:rPr>
                <w:color w:val="000000" w:themeColor="text1"/>
              </w:rPr>
              <w:t xml:space="preserve">Perform pre starting </w:t>
            </w:r>
          </w:p>
          <w:p w14:paraId="7F787A05" w14:textId="77777777" w:rsidR="0062148D" w:rsidRPr="0062148D" w:rsidRDefault="0062148D" w:rsidP="00C712AF">
            <w:pPr>
              <w:ind w:hanging="720"/>
              <w:jc w:val="left"/>
              <w:rPr>
                <w:color w:val="000000" w:themeColor="text1"/>
              </w:rPr>
            </w:pPr>
          </w:p>
        </w:tc>
        <w:tc>
          <w:tcPr>
            <w:tcW w:w="3460" w:type="pct"/>
          </w:tcPr>
          <w:p w14:paraId="4BEE097A" w14:textId="77777777" w:rsidR="0062148D" w:rsidRPr="0062148D" w:rsidRDefault="0062148D" w:rsidP="00BE41AE">
            <w:pPr>
              <w:keepNext/>
              <w:keepLines/>
              <w:numPr>
                <w:ilvl w:val="0"/>
                <w:numId w:val="86"/>
              </w:numPr>
              <w:spacing w:before="0"/>
              <w:ind w:left="576" w:hanging="576"/>
              <w:contextualSpacing/>
              <w:jc w:val="left"/>
              <w:rPr>
                <w:rFonts w:eastAsia="Cambria"/>
                <w:color w:val="000000" w:themeColor="text1"/>
              </w:rPr>
            </w:pPr>
            <w:r w:rsidRPr="0062148D">
              <w:rPr>
                <w:color w:val="000000" w:themeColor="text1"/>
              </w:rPr>
              <w:t>Perform following operations</w:t>
            </w:r>
          </w:p>
          <w:p w14:paraId="05EE6A4F" w14:textId="77777777" w:rsidR="0062148D" w:rsidRPr="0062148D" w:rsidRDefault="0062148D" w:rsidP="00BE41AE">
            <w:pPr>
              <w:keepNext/>
              <w:keepLines/>
              <w:numPr>
                <w:ilvl w:val="0"/>
                <w:numId w:val="14"/>
              </w:numPr>
              <w:spacing w:before="0"/>
              <w:ind w:left="864" w:hanging="288"/>
              <w:contextualSpacing/>
              <w:jc w:val="left"/>
              <w:rPr>
                <w:rFonts w:eastAsia="Cambria"/>
                <w:color w:val="000000" w:themeColor="text1"/>
              </w:rPr>
            </w:pPr>
            <w:r w:rsidRPr="0062148D">
              <w:rPr>
                <w:rFonts w:eastAsia="Cambria"/>
                <w:color w:val="000000" w:themeColor="text1"/>
              </w:rPr>
              <w:t xml:space="preserve"> Set the position of choke on.</w:t>
            </w:r>
          </w:p>
          <w:p w14:paraId="26711C23" w14:textId="77777777" w:rsidR="0062148D" w:rsidRPr="0062148D" w:rsidRDefault="0062148D" w:rsidP="00BE41AE">
            <w:pPr>
              <w:keepNext/>
              <w:keepLines/>
              <w:numPr>
                <w:ilvl w:val="0"/>
                <w:numId w:val="14"/>
              </w:numPr>
              <w:spacing w:before="0"/>
              <w:ind w:left="864" w:hanging="288"/>
              <w:contextualSpacing/>
              <w:jc w:val="left"/>
              <w:rPr>
                <w:rFonts w:eastAsia="Cambria"/>
                <w:color w:val="000000" w:themeColor="text1"/>
              </w:rPr>
            </w:pPr>
            <w:r w:rsidRPr="0062148D">
              <w:rPr>
                <w:rFonts w:eastAsia="Cambria"/>
                <w:color w:val="000000" w:themeColor="text1"/>
              </w:rPr>
              <w:t>Ignition Switch different Positions (Off, Acc, On, ST).</w:t>
            </w:r>
          </w:p>
          <w:p w14:paraId="5C513079" w14:textId="77777777" w:rsidR="0062148D" w:rsidRPr="0062148D" w:rsidRDefault="0062148D" w:rsidP="00BE41AE">
            <w:pPr>
              <w:keepNext/>
              <w:keepLines/>
              <w:numPr>
                <w:ilvl w:val="0"/>
                <w:numId w:val="14"/>
              </w:numPr>
              <w:spacing w:before="0"/>
              <w:ind w:left="864" w:hanging="288"/>
              <w:contextualSpacing/>
              <w:jc w:val="left"/>
              <w:rPr>
                <w:rFonts w:eastAsia="Cambria"/>
                <w:color w:val="000000" w:themeColor="text1"/>
              </w:rPr>
            </w:pPr>
            <w:r w:rsidRPr="0062148D">
              <w:rPr>
                <w:rFonts w:eastAsia="Cambria"/>
                <w:color w:val="000000" w:themeColor="text1"/>
              </w:rPr>
              <w:t>Release of Ignition switch key just after the engine start.</w:t>
            </w:r>
          </w:p>
          <w:p w14:paraId="31BD6FEB" w14:textId="77777777" w:rsidR="0062148D" w:rsidRPr="0062148D" w:rsidRDefault="0062148D" w:rsidP="00BE41AE">
            <w:pPr>
              <w:keepNext/>
              <w:keepLines/>
              <w:numPr>
                <w:ilvl w:val="0"/>
                <w:numId w:val="14"/>
              </w:numPr>
              <w:spacing w:before="0"/>
              <w:ind w:left="864" w:hanging="288"/>
              <w:contextualSpacing/>
              <w:jc w:val="left"/>
              <w:rPr>
                <w:rFonts w:eastAsia="Cambria"/>
                <w:color w:val="000000" w:themeColor="text1"/>
              </w:rPr>
            </w:pPr>
            <w:r w:rsidRPr="0062148D">
              <w:rPr>
                <w:rFonts w:eastAsia="Cambria"/>
                <w:color w:val="000000" w:themeColor="text1"/>
              </w:rPr>
              <w:t>Engine Warm up Period.</w:t>
            </w:r>
          </w:p>
          <w:p w14:paraId="4B7B5BAB" w14:textId="77777777" w:rsidR="0062148D" w:rsidRPr="0062148D" w:rsidRDefault="0062148D" w:rsidP="00BE41AE">
            <w:pPr>
              <w:keepNext/>
              <w:keepLines/>
              <w:numPr>
                <w:ilvl w:val="0"/>
                <w:numId w:val="14"/>
              </w:numPr>
              <w:spacing w:before="0"/>
              <w:ind w:left="864" w:hanging="288"/>
              <w:contextualSpacing/>
              <w:jc w:val="left"/>
              <w:rPr>
                <w:rFonts w:eastAsia="Cambria"/>
                <w:color w:val="000000" w:themeColor="text1"/>
              </w:rPr>
            </w:pPr>
            <w:r w:rsidRPr="0062148D">
              <w:rPr>
                <w:rFonts w:eastAsia="Cambria"/>
                <w:color w:val="000000" w:themeColor="text1"/>
              </w:rPr>
              <w:t>Glow of Oil pressure light, Battery charging light and Vehicle Malfunction Indication Light just after Starting the engine</w:t>
            </w:r>
          </w:p>
          <w:p w14:paraId="56788C08" w14:textId="77777777" w:rsidR="0062148D" w:rsidRPr="0062148D" w:rsidRDefault="0062148D" w:rsidP="00BE41AE">
            <w:pPr>
              <w:keepNext/>
              <w:keepLines/>
              <w:numPr>
                <w:ilvl w:val="0"/>
                <w:numId w:val="14"/>
              </w:numPr>
              <w:spacing w:before="0"/>
              <w:ind w:left="864" w:hanging="288"/>
              <w:contextualSpacing/>
              <w:jc w:val="left"/>
              <w:rPr>
                <w:rFonts w:eastAsia="Cambria"/>
                <w:color w:val="000000" w:themeColor="text1"/>
              </w:rPr>
            </w:pPr>
            <w:r w:rsidRPr="0062148D">
              <w:rPr>
                <w:color w:val="000000" w:themeColor="text1"/>
              </w:rPr>
              <w:t>Warm up the engine to normal temperature.</w:t>
            </w:r>
          </w:p>
        </w:tc>
      </w:tr>
      <w:tr w:rsidR="0062148D" w:rsidRPr="0062148D" w14:paraId="571CC64F" w14:textId="77777777" w:rsidTr="00C712AF">
        <w:trPr>
          <w:trHeight w:val="1821"/>
        </w:trPr>
        <w:tc>
          <w:tcPr>
            <w:tcW w:w="1540" w:type="pct"/>
          </w:tcPr>
          <w:p w14:paraId="5E66A98A" w14:textId="77777777" w:rsidR="0062148D" w:rsidRPr="0062148D" w:rsidRDefault="0062148D" w:rsidP="00BE41AE">
            <w:pPr>
              <w:numPr>
                <w:ilvl w:val="0"/>
                <w:numId w:val="85"/>
              </w:numPr>
              <w:autoSpaceDE w:val="0"/>
              <w:autoSpaceDN w:val="0"/>
              <w:adjustRightInd w:val="0"/>
              <w:spacing w:before="0"/>
              <w:ind w:hanging="720"/>
              <w:contextualSpacing/>
              <w:jc w:val="left"/>
              <w:rPr>
                <w:color w:val="000000" w:themeColor="text1"/>
              </w:rPr>
            </w:pPr>
            <w:r w:rsidRPr="0062148D">
              <w:rPr>
                <w:color w:val="000000" w:themeColor="text1"/>
              </w:rPr>
              <w:t>Drive the vehicle at economic speed for fuel saving</w:t>
            </w:r>
          </w:p>
        </w:tc>
        <w:tc>
          <w:tcPr>
            <w:tcW w:w="3460" w:type="pct"/>
          </w:tcPr>
          <w:p w14:paraId="2382F0B8" w14:textId="77777777" w:rsidR="0062148D" w:rsidRPr="0062148D" w:rsidRDefault="0062148D" w:rsidP="00BE41AE">
            <w:pPr>
              <w:keepNext/>
              <w:keepLines/>
              <w:numPr>
                <w:ilvl w:val="0"/>
                <w:numId w:val="87"/>
              </w:numPr>
              <w:spacing w:before="0"/>
              <w:ind w:left="576" w:hanging="576"/>
              <w:contextualSpacing/>
              <w:jc w:val="left"/>
              <w:rPr>
                <w:rFonts w:eastAsia="Cambria"/>
                <w:bCs/>
                <w:color w:val="000000" w:themeColor="text1"/>
              </w:rPr>
            </w:pPr>
            <w:r w:rsidRPr="0062148D">
              <w:rPr>
                <w:bCs/>
                <w:color w:val="000000" w:themeColor="text1"/>
              </w:rPr>
              <w:t>Perform following operations</w:t>
            </w:r>
          </w:p>
          <w:p w14:paraId="715997A9" w14:textId="77777777" w:rsidR="0062148D" w:rsidRPr="0062148D" w:rsidRDefault="0062148D" w:rsidP="00BE41AE">
            <w:pPr>
              <w:keepNext/>
              <w:keepLines/>
              <w:numPr>
                <w:ilvl w:val="0"/>
                <w:numId w:val="88"/>
              </w:numPr>
              <w:spacing w:before="0"/>
              <w:ind w:left="864" w:hanging="288"/>
              <w:contextualSpacing/>
              <w:jc w:val="left"/>
              <w:rPr>
                <w:color w:val="000000" w:themeColor="text1"/>
              </w:rPr>
            </w:pPr>
            <w:r w:rsidRPr="0062148D">
              <w:rPr>
                <w:color w:val="000000" w:themeColor="text1"/>
              </w:rPr>
              <w:t>Avoid Aggressive Driving</w:t>
            </w:r>
          </w:p>
          <w:p w14:paraId="151C1FEA" w14:textId="77777777" w:rsidR="0062148D" w:rsidRPr="0062148D" w:rsidRDefault="0062148D" w:rsidP="00BE41AE">
            <w:pPr>
              <w:keepNext/>
              <w:keepLines/>
              <w:numPr>
                <w:ilvl w:val="0"/>
                <w:numId w:val="88"/>
              </w:numPr>
              <w:spacing w:before="0"/>
              <w:ind w:left="864" w:hanging="288"/>
              <w:contextualSpacing/>
              <w:jc w:val="left"/>
              <w:rPr>
                <w:color w:val="000000" w:themeColor="text1"/>
              </w:rPr>
            </w:pPr>
            <w:r w:rsidRPr="0062148D">
              <w:rPr>
                <w:color w:val="000000" w:themeColor="text1"/>
              </w:rPr>
              <w:t>Drive Steadily at Posted Speed Limits</w:t>
            </w:r>
          </w:p>
          <w:p w14:paraId="73010EAD" w14:textId="67425F5C" w:rsidR="0062148D" w:rsidRPr="0062148D" w:rsidRDefault="0062148D" w:rsidP="00BE41AE">
            <w:pPr>
              <w:keepNext/>
              <w:keepLines/>
              <w:numPr>
                <w:ilvl w:val="0"/>
                <w:numId w:val="88"/>
              </w:numPr>
              <w:spacing w:before="0"/>
              <w:ind w:left="864" w:hanging="288"/>
              <w:contextualSpacing/>
              <w:jc w:val="left"/>
              <w:rPr>
                <w:color w:val="000000" w:themeColor="text1"/>
              </w:rPr>
            </w:pPr>
            <w:r w:rsidRPr="0062148D">
              <w:rPr>
                <w:color w:val="000000" w:themeColor="text1"/>
              </w:rPr>
              <w:t xml:space="preserve">Avoid </w:t>
            </w:r>
            <w:r w:rsidR="00C712AF" w:rsidRPr="0062148D">
              <w:rPr>
                <w:color w:val="000000" w:themeColor="text1"/>
              </w:rPr>
              <w:t>over Speeding</w:t>
            </w:r>
          </w:p>
          <w:p w14:paraId="0A9CE54F" w14:textId="77777777" w:rsidR="0062148D" w:rsidRPr="0062148D" w:rsidRDefault="0062148D" w:rsidP="00BE41AE">
            <w:pPr>
              <w:keepNext/>
              <w:keepLines/>
              <w:numPr>
                <w:ilvl w:val="0"/>
                <w:numId w:val="88"/>
              </w:numPr>
              <w:spacing w:before="0"/>
              <w:ind w:left="864" w:hanging="288"/>
              <w:contextualSpacing/>
              <w:jc w:val="left"/>
              <w:rPr>
                <w:color w:val="000000" w:themeColor="text1"/>
              </w:rPr>
            </w:pPr>
            <w:r w:rsidRPr="0062148D">
              <w:rPr>
                <w:color w:val="000000" w:themeColor="text1"/>
              </w:rPr>
              <w:t>Avoid Idling Your Vehicle in Both Summer and Winter</w:t>
            </w:r>
          </w:p>
          <w:p w14:paraId="4015AEE3" w14:textId="77777777" w:rsidR="0062148D" w:rsidRPr="0062148D" w:rsidRDefault="0062148D" w:rsidP="00BE41AE">
            <w:pPr>
              <w:keepNext/>
              <w:keepLines/>
              <w:numPr>
                <w:ilvl w:val="0"/>
                <w:numId w:val="88"/>
              </w:numPr>
              <w:spacing w:before="0"/>
              <w:ind w:left="864" w:hanging="288"/>
              <w:contextualSpacing/>
              <w:jc w:val="left"/>
              <w:rPr>
                <w:color w:val="000000" w:themeColor="text1"/>
              </w:rPr>
            </w:pPr>
            <w:r w:rsidRPr="0062148D">
              <w:rPr>
                <w:color w:val="000000" w:themeColor="text1"/>
              </w:rPr>
              <w:t>Make Sure Your Tires Are Proper</w:t>
            </w:r>
          </w:p>
          <w:p w14:paraId="1AE3143B" w14:textId="77777777" w:rsidR="0062148D" w:rsidRPr="0062148D" w:rsidRDefault="0062148D" w:rsidP="00BE41AE">
            <w:pPr>
              <w:keepNext/>
              <w:keepLines/>
              <w:numPr>
                <w:ilvl w:val="0"/>
                <w:numId w:val="88"/>
              </w:numPr>
              <w:spacing w:before="0"/>
              <w:ind w:left="864" w:hanging="288"/>
              <w:contextualSpacing/>
              <w:jc w:val="left"/>
              <w:rPr>
                <w:color w:val="000000" w:themeColor="text1"/>
              </w:rPr>
            </w:pPr>
            <w:r w:rsidRPr="0062148D">
              <w:rPr>
                <w:color w:val="000000" w:themeColor="text1"/>
              </w:rPr>
              <w:t>Select the Right Gear</w:t>
            </w:r>
          </w:p>
          <w:p w14:paraId="148BE624" w14:textId="77777777" w:rsidR="0062148D" w:rsidRPr="0062148D" w:rsidRDefault="0062148D" w:rsidP="00BE41AE">
            <w:pPr>
              <w:keepNext/>
              <w:keepLines/>
              <w:numPr>
                <w:ilvl w:val="0"/>
                <w:numId w:val="88"/>
              </w:numPr>
              <w:spacing w:before="0"/>
              <w:ind w:left="864" w:hanging="288"/>
              <w:contextualSpacing/>
              <w:jc w:val="left"/>
              <w:rPr>
                <w:color w:val="000000" w:themeColor="text1"/>
              </w:rPr>
            </w:pPr>
            <w:r w:rsidRPr="0062148D">
              <w:rPr>
                <w:color w:val="000000" w:themeColor="text1"/>
              </w:rPr>
              <w:t>Use Your Air Conditioner Sparingly on Older Cars</w:t>
            </w:r>
          </w:p>
          <w:p w14:paraId="5608AA39" w14:textId="77777777" w:rsidR="0062148D" w:rsidRPr="0062148D" w:rsidRDefault="0062148D" w:rsidP="00BE41AE">
            <w:pPr>
              <w:keepNext/>
              <w:keepLines/>
              <w:numPr>
                <w:ilvl w:val="0"/>
                <w:numId w:val="88"/>
              </w:numPr>
              <w:spacing w:before="0"/>
              <w:ind w:left="864" w:hanging="288"/>
              <w:contextualSpacing/>
              <w:jc w:val="left"/>
              <w:rPr>
                <w:color w:val="000000" w:themeColor="text1"/>
              </w:rPr>
            </w:pPr>
            <w:r w:rsidRPr="0062148D">
              <w:rPr>
                <w:color w:val="000000" w:themeColor="text1"/>
              </w:rPr>
              <w:t>Use the Cruise Control</w:t>
            </w:r>
          </w:p>
          <w:p w14:paraId="257740EC" w14:textId="77777777" w:rsidR="0062148D" w:rsidRPr="0062148D" w:rsidRDefault="0062148D" w:rsidP="00BE41AE">
            <w:pPr>
              <w:keepNext/>
              <w:keepLines/>
              <w:numPr>
                <w:ilvl w:val="0"/>
                <w:numId w:val="88"/>
              </w:numPr>
              <w:spacing w:before="0"/>
              <w:ind w:left="864" w:hanging="288"/>
              <w:contextualSpacing/>
              <w:jc w:val="left"/>
              <w:rPr>
                <w:color w:val="000000" w:themeColor="text1"/>
              </w:rPr>
            </w:pPr>
            <w:r w:rsidRPr="0062148D">
              <w:rPr>
                <w:color w:val="000000" w:themeColor="text1"/>
              </w:rPr>
              <w:t>Choose the Octane Fuel Which Best Suits Your Car</w:t>
            </w:r>
          </w:p>
          <w:p w14:paraId="6B026D02" w14:textId="77777777" w:rsidR="0062148D" w:rsidRPr="0062148D" w:rsidRDefault="0062148D" w:rsidP="00BE41AE">
            <w:pPr>
              <w:keepNext/>
              <w:keepLines/>
              <w:numPr>
                <w:ilvl w:val="0"/>
                <w:numId w:val="88"/>
              </w:numPr>
              <w:spacing w:before="0"/>
              <w:ind w:left="864" w:hanging="288"/>
              <w:contextualSpacing/>
              <w:jc w:val="left"/>
              <w:rPr>
                <w:color w:val="000000" w:themeColor="text1"/>
              </w:rPr>
            </w:pPr>
            <w:r w:rsidRPr="0062148D">
              <w:rPr>
                <w:color w:val="000000" w:themeColor="text1"/>
              </w:rPr>
              <w:t>Avoid Putting Your Car in Neutral When Idling</w:t>
            </w:r>
          </w:p>
        </w:tc>
      </w:tr>
    </w:tbl>
    <w:p w14:paraId="4703DD92"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Knowledge &amp; Understanding</w:t>
      </w:r>
    </w:p>
    <w:p w14:paraId="7A581290" w14:textId="60D5F4BA" w:rsidR="0062148D" w:rsidRPr="0062148D" w:rsidRDefault="0062148D" w:rsidP="00BE41AE">
      <w:pPr>
        <w:numPr>
          <w:ilvl w:val="0"/>
          <w:numId w:val="89"/>
        </w:numPr>
        <w:autoSpaceDE w:val="0"/>
        <w:autoSpaceDN w:val="0"/>
        <w:adjustRightInd w:val="0"/>
        <w:spacing w:before="0"/>
        <w:ind w:hanging="630"/>
        <w:contextualSpacing/>
        <w:rPr>
          <w:rFonts w:cs="Arial"/>
          <w:color w:val="000000"/>
        </w:rPr>
      </w:pPr>
      <w:r w:rsidRPr="0062148D">
        <w:rPr>
          <w:rFonts w:cs="Arial"/>
        </w:rPr>
        <w:t>Describe</w:t>
      </w:r>
      <w:r w:rsidR="00C712AF">
        <w:rPr>
          <w:rFonts w:cs="Arial"/>
        </w:rPr>
        <w:t xml:space="preserve"> </w:t>
      </w:r>
      <w:r w:rsidRPr="0062148D">
        <w:rPr>
          <w:rFonts w:cs="Arial"/>
          <w:color w:val="000000"/>
        </w:rPr>
        <w:t xml:space="preserve">the </w:t>
      </w:r>
      <w:r w:rsidRPr="0062148D">
        <w:rPr>
          <w:rFonts w:cs="Arial"/>
        </w:rPr>
        <w:t>Aggressive Driving</w:t>
      </w:r>
      <w:r w:rsidRPr="0062148D">
        <w:rPr>
          <w:rFonts w:cs="Arial"/>
          <w:shd w:val="clear" w:color="auto" w:fill="FFFFFF"/>
        </w:rPr>
        <w:t>.</w:t>
      </w:r>
    </w:p>
    <w:p w14:paraId="1FCD0711" w14:textId="77777777" w:rsidR="0062148D" w:rsidRPr="0062148D" w:rsidRDefault="0062148D" w:rsidP="00BE41AE">
      <w:pPr>
        <w:numPr>
          <w:ilvl w:val="0"/>
          <w:numId w:val="89"/>
        </w:numPr>
        <w:autoSpaceDE w:val="0"/>
        <w:autoSpaceDN w:val="0"/>
        <w:adjustRightInd w:val="0"/>
        <w:spacing w:before="0"/>
        <w:ind w:hanging="630"/>
        <w:contextualSpacing/>
        <w:rPr>
          <w:rFonts w:cs="Arial"/>
        </w:rPr>
      </w:pPr>
      <w:r w:rsidRPr="0062148D">
        <w:rPr>
          <w:rFonts w:cs="Arial"/>
        </w:rPr>
        <w:t>Describe the steadily driving at Posted Speed Limits</w:t>
      </w:r>
    </w:p>
    <w:p w14:paraId="1794C842" w14:textId="0B1A7996" w:rsidR="0062148D" w:rsidRPr="0062148D" w:rsidRDefault="0062148D" w:rsidP="00BE41AE">
      <w:pPr>
        <w:numPr>
          <w:ilvl w:val="0"/>
          <w:numId w:val="89"/>
        </w:numPr>
        <w:autoSpaceDE w:val="0"/>
        <w:autoSpaceDN w:val="0"/>
        <w:adjustRightInd w:val="0"/>
        <w:spacing w:before="0"/>
        <w:ind w:hanging="630"/>
        <w:contextualSpacing/>
        <w:rPr>
          <w:rFonts w:cs="Arial"/>
        </w:rPr>
      </w:pPr>
      <w:r w:rsidRPr="0062148D">
        <w:rPr>
          <w:rFonts w:cs="Arial"/>
        </w:rPr>
        <w:t>Explain the over Speeding</w:t>
      </w:r>
    </w:p>
    <w:p w14:paraId="41D33E7A" w14:textId="77777777" w:rsidR="0062148D" w:rsidRPr="0062148D" w:rsidRDefault="0062148D" w:rsidP="00BE41AE">
      <w:pPr>
        <w:numPr>
          <w:ilvl w:val="0"/>
          <w:numId w:val="89"/>
        </w:numPr>
        <w:autoSpaceDE w:val="0"/>
        <w:autoSpaceDN w:val="0"/>
        <w:adjustRightInd w:val="0"/>
        <w:spacing w:before="0"/>
        <w:ind w:hanging="630"/>
        <w:contextualSpacing/>
        <w:rPr>
          <w:rFonts w:cs="Arial"/>
          <w:spacing w:val="-3"/>
        </w:rPr>
      </w:pPr>
      <w:r w:rsidRPr="0062148D">
        <w:rPr>
          <w:rFonts w:cs="Arial"/>
        </w:rPr>
        <w:t>Explain proper gear shifting</w:t>
      </w:r>
    </w:p>
    <w:p w14:paraId="6010B87E"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Critical Evidence(s) Required</w:t>
      </w:r>
    </w:p>
    <w:p w14:paraId="7C82A25F" w14:textId="11B72631" w:rsidR="0062148D" w:rsidRPr="0062148D" w:rsidRDefault="0062148D" w:rsidP="00BE41AE">
      <w:pPr>
        <w:numPr>
          <w:ilvl w:val="0"/>
          <w:numId w:val="10"/>
        </w:numPr>
        <w:spacing w:before="0"/>
        <w:contextualSpacing/>
        <w:rPr>
          <w:rFonts w:cs="Arial"/>
          <w:b/>
        </w:rPr>
      </w:pPr>
      <w:r w:rsidRPr="0062148D">
        <w:rPr>
          <w:rFonts w:cs="Arial"/>
        </w:rPr>
        <w:t xml:space="preserve">Capable to </w:t>
      </w:r>
      <w:r w:rsidRPr="0062148D">
        <w:rPr>
          <w:rFonts w:cs="Arial"/>
          <w:color w:val="000000"/>
        </w:rPr>
        <w:t>Drive the vehicle at economic speed for fuel saving</w:t>
      </w:r>
    </w:p>
    <w:p w14:paraId="3A9C063B" w14:textId="3A40F035" w:rsidR="0062148D" w:rsidRPr="0062148D" w:rsidRDefault="0062148D" w:rsidP="00BE41AE">
      <w:pPr>
        <w:numPr>
          <w:ilvl w:val="0"/>
          <w:numId w:val="10"/>
        </w:numPr>
        <w:spacing w:before="0"/>
        <w:contextualSpacing/>
        <w:rPr>
          <w:rFonts w:cs="Arial"/>
          <w:b/>
        </w:rPr>
      </w:pPr>
      <w:r w:rsidRPr="0062148D">
        <w:rPr>
          <w:rFonts w:cs="Arial"/>
        </w:rPr>
        <w:t>Capable to Drive Steadily at Posted Speed Limits</w:t>
      </w:r>
    </w:p>
    <w:p w14:paraId="0EA7D8AF" w14:textId="77777777" w:rsidR="0062148D" w:rsidRPr="0062148D" w:rsidRDefault="0062148D" w:rsidP="00BE41AE">
      <w:pPr>
        <w:numPr>
          <w:ilvl w:val="0"/>
          <w:numId w:val="8"/>
        </w:numPr>
        <w:autoSpaceDE w:val="0"/>
        <w:autoSpaceDN w:val="0"/>
        <w:adjustRightInd w:val="0"/>
        <w:spacing w:before="0"/>
        <w:contextualSpacing/>
        <w:rPr>
          <w:rFonts w:cs="Arial"/>
          <w:b/>
        </w:rPr>
      </w:pPr>
      <w:r w:rsidRPr="0062148D">
        <w:rPr>
          <w:rFonts w:cs="Arial"/>
        </w:rPr>
        <w:t xml:space="preserve">Capable to </w:t>
      </w:r>
      <w:r w:rsidRPr="0062148D">
        <w:rPr>
          <w:rFonts w:cs="Arial"/>
          <w:bCs/>
        </w:rPr>
        <w:t xml:space="preserve">use proper gear shifting </w:t>
      </w:r>
    </w:p>
    <w:p w14:paraId="58305D7B"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List of Tools and Equipment</w:t>
      </w:r>
    </w:p>
    <w:p w14:paraId="74FAFB7B" w14:textId="4D241CA2" w:rsidR="0062148D" w:rsidRPr="0062148D" w:rsidRDefault="00C712AF" w:rsidP="0062148D">
      <w:pPr>
        <w:rPr>
          <w:rFonts w:cs="Arial"/>
        </w:rPr>
      </w:pPr>
      <w:r w:rsidRPr="00C712AF">
        <w:rPr>
          <w:rFonts w:cs="Arial"/>
        </w:rPr>
        <w:t>1</w:t>
      </w:r>
      <w:r w:rsidRPr="00C712AF">
        <w:rPr>
          <w:rFonts w:cs="Arial"/>
        </w:rPr>
        <w:tab/>
        <w:t>Vehicle</w:t>
      </w:r>
    </w:p>
    <w:p w14:paraId="5B8E8755" w14:textId="77777777" w:rsidR="0062148D" w:rsidRPr="0062148D" w:rsidRDefault="0062148D" w:rsidP="0062148D">
      <w:pPr>
        <w:rPr>
          <w:rFonts w:eastAsiaTheme="majorEastAsia" w:cs="Arial"/>
          <w:b/>
          <w:bCs/>
          <w:color w:val="4F81BD" w:themeColor="accent1"/>
        </w:rPr>
      </w:pPr>
      <w:r w:rsidRPr="0062148D">
        <w:rPr>
          <w:rFonts w:cs="Arial"/>
        </w:rPr>
        <w:br w:type="page"/>
      </w:r>
    </w:p>
    <w:p w14:paraId="05EAA638" w14:textId="5A176EA4" w:rsidR="0062148D" w:rsidRPr="00BC09FA" w:rsidRDefault="0062148D" w:rsidP="00BE41AE">
      <w:pPr>
        <w:pStyle w:val="Heading3"/>
        <w:numPr>
          <w:ilvl w:val="0"/>
          <w:numId w:val="379"/>
        </w:numPr>
        <w:shd w:val="clear" w:color="auto" w:fill="FFC000"/>
        <w:spacing w:line="276" w:lineRule="auto"/>
        <w:ind w:left="2160" w:hanging="1800"/>
        <w:rPr>
          <w:rFonts w:ascii="Arial" w:hAnsi="Arial" w:cs="Arial"/>
          <w:b/>
          <w:bCs/>
          <w:color w:val="auto"/>
        </w:rPr>
      </w:pPr>
      <w:bookmarkStart w:id="151" w:name="_Toc30855018"/>
      <w:bookmarkStart w:id="152" w:name="_Toc111733648"/>
      <w:r w:rsidRPr="00BC09FA">
        <w:rPr>
          <w:rFonts w:ascii="Arial" w:hAnsi="Arial" w:cs="Arial"/>
          <w:b/>
          <w:bCs/>
          <w:color w:val="auto"/>
        </w:rPr>
        <w:t>Perform Safety Practices While Driving</w:t>
      </w:r>
      <w:bookmarkEnd w:id="151"/>
      <w:bookmarkEnd w:id="152"/>
    </w:p>
    <w:p w14:paraId="4D3B2FC8" w14:textId="187A62A8" w:rsidR="0062148D" w:rsidRPr="0062148D" w:rsidRDefault="0062148D" w:rsidP="00C712AF">
      <w:pPr>
        <w:keepNext/>
        <w:keepLines/>
        <w:jc w:val="left"/>
        <w:outlineLvl w:val="4"/>
        <w:rPr>
          <w:rFonts w:eastAsiaTheme="majorEastAsia" w:cs="Arial"/>
          <w:b/>
          <w:bCs/>
          <w:color w:val="4F81BD" w:themeColor="accent1"/>
        </w:rPr>
      </w:pPr>
      <w:r w:rsidRPr="0062148D">
        <w:rPr>
          <w:rFonts w:eastAsiaTheme="majorEastAsia" w:cs="Arial"/>
          <w:b/>
        </w:rPr>
        <w:t>Overview</w:t>
      </w:r>
      <w:r w:rsidR="00C712AF">
        <w:rPr>
          <w:rFonts w:eastAsiaTheme="majorEastAsia" w:cs="Arial"/>
          <w:b/>
        </w:rPr>
        <w:t xml:space="preserve">: </w:t>
      </w:r>
      <w:r w:rsidRPr="0062148D">
        <w:rPr>
          <w:rFonts w:cs="Arial"/>
        </w:rPr>
        <w:t>These competency standards designed to enable the learner driving safety and first aid procedures.</w:t>
      </w:r>
    </w:p>
    <w:tbl>
      <w:tblPr>
        <w:tblStyle w:val="TableGrid"/>
        <w:tblW w:w="5000" w:type="pct"/>
        <w:tblLook w:val="0000" w:firstRow="0" w:lastRow="0" w:firstColumn="0" w:lastColumn="0" w:noHBand="0" w:noVBand="0"/>
      </w:tblPr>
      <w:tblGrid>
        <w:gridCol w:w="3861"/>
        <w:gridCol w:w="7065"/>
      </w:tblGrid>
      <w:tr w:rsidR="0062148D" w:rsidRPr="0062148D" w14:paraId="415E7ACF" w14:textId="77777777" w:rsidTr="00C712AF">
        <w:trPr>
          <w:trHeight w:val="432"/>
        </w:trPr>
        <w:tc>
          <w:tcPr>
            <w:tcW w:w="1767" w:type="pct"/>
            <w:shd w:val="clear" w:color="auto" w:fill="D9D9D9" w:themeFill="background1" w:themeFillShade="D9"/>
            <w:vAlign w:val="center"/>
          </w:tcPr>
          <w:p w14:paraId="72A4F05B" w14:textId="77777777" w:rsidR="0062148D" w:rsidRPr="00C712AF" w:rsidRDefault="0062148D" w:rsidP="00C712AF">
            <w:pPr>
              <w:keepNext/>
              <w:keepLines/>
              <w:spacing w:before="0" w:after="0" w:line="240" w:lineRule="auto"/>
              <w:jc w:val="left"/>
              <w:outlineLvl w:val="4"/>
              <w:rPr>
                <w:rFonts w:eastAsiaTheme="majorEastAsia"/>
                <w:b/>
                <w:bCs/>
                <w:color w:val="000000" w:themeColor="text1"/>
              </w:rPr>
            </w:pPr>
            <w:r w:rsidRPr="00C712AF">
              <w:rPr>
                <w:rFonts w:eastAsiaTheme="majorEastAsia"/>
                <w:b/>
                <w:bCs/>
                <w:color w:val="000000" w:themeColor="text1"/>
              </w:rPr>
              <w:t>Unit of Competency</w:t>
            </w:r>
          </w:p>
        </w:tc>
        <w:tc>
          <w:tcPr>
            <w:tcW w:w="3233" w:type="pct"/>
            <w:shd w:val="clear" w:color="auto" w:fill="D9D9D9" w:themeFill="background1" w:themeFillShade="D9"/>
            <w:vAlign w:val="center"/>
          </w:tcPr>
          <w:p w14:paraId="3CA5D80F" w14:textId="77777777" w:rsidR="0062148D" w:rsidRPr="00C712AF" w:rsidRDefault="0062148D" w:rsidP="00C712AF">
            <w:pPr>
              <w:keepNext/>
              <w:keepLines/>
              <w:spacing w:before="0" w:after="0" w:line="240" w:lineRule="auto"/>
              <w:jc w:val="left"/>
              <w:outlineLvl w:val="4"/>
              <w:rPr>
                <w:rFonts w:eastAsiaTheme="majorEastAsia"/>
                <w:b/>
                <w:bCs/>
                <w:color w:val="000000" w:themeColor="text1"/>
              </w:rPr>
            </w:pPr>
            <w:r w:rsidRPr="00C712AF">
              <w:rPr>
                <w:rFonts w:eastAsiaTheme="majorEastAsia"/>
                <w:b/>
                <w:bCs/>
                <w:color w:val="000000" w:themeColor="text1"/>
              </w:rPr>
              <w:t>Performance Criteria</w:t>
            </w:r>
          </w:p>
        </w:tc>
      </w:tr>
      <w:tr w:rsidR="0062148D" w:rsidRPr="0062148D" w14:paraId="1B3C2A23" w14:textId="77777777" w:rsidTr="00C712AF">
        <w:trPr>
          <w:trHeight w:val="1430"/>
        </w:trPr>
        <w:tc>
          <w:tcPr>
            <w:tcW w:w="1767" w:type="pct"/>
          </w:tcPr>
          <w:p w14:paraId="609A3C5A" w14:textId="77777777" w:rsidR="0062148D" w:rsidRPr="0062148D" w:rsidRDefault="0062148D" w:rsidP="00BE41AE">
            <w:pPr>
              <w:numPr>
                <w:ilvl w:val="0"/>
                <w:numId w:val="90"/>
              </w:numPr>
              <w:spacing w:before="0"/>
              <w:ind w:left="90" w:hanging="90"/>
              <w:contextualSpacing/>
              <w:jc w:val="left"/>
              <w:rPr>
                <w:color w:val="000000" w:themeColor="text1"/>
              </w:rPr>
            </w:pPr>
            <w:r w:rsidRPr="0062148D">
              <w:rPr>
                <w:color w:val="000000" w:themeColor="text1"/>
              </w:rPr>
              <w:t>First aid given according to accepted medical regulations in case of road Accident to Treat minor injuries</w:t>
            </w:r>
          </w:p>
        </w:tc>
        <w:tc>
          <w:tcPr>
            <w:tcW w:w="3233" w:type="pct"/>
          </w:tcPr>
          <w:p w14:paraId="180A2AC7" w14:textId="77777777" w:rsidR="0062148D" w:rsidRPr="0062148D" w:rsidRDefault="0062148D" w:rsidP="00BE41AE">
            <w:pPr>
              <w:numPr>
                <w:ilvl w:val="0"/>
                <w:numId w:val="91"/>
              </w:numPr>
              <w:autoSpaceDE w:val="0"/>
              <w:autoSpaceDN w:val="0"/>
              <w:adjustRightInd w:val="0"/>
              <w:spacing w:before="0"/>
              <w:ind w:left="576" w:hanging="576"/>
              <w:contextualSpacing/>
              <w:rPr>
                <w:color w:val="000000" w:themeColor="text1"/>
              </w:rPr>
            </w:pPr>
            <w:r w:rsidRPr="0062148D">
              <w:rPr>
                <w:color w:val="000000" w:themeColor="text1"/>
              </w:rPr>
              <w:t>First aid cut injury</w:t>
            </w:r>
          </w:p>
          <w:p w14:paraId="5917E537" w14:textId="77777777" w:rsidR="0062148D" w:rsidRPr="0062148D" w:rsidRDefault="0062148D" w:rsidP="00BE41AE">
            <w:pPr>
              <w:numPr>
                <w:ilvl w:val="0"/>
                <w:numId w:val="91"/>
              </w:numPr>
              <w:autoSpaceDE w:val="0"/>
              <w:autoSpaceDN w:val="0"/>
              <w:adjustRightInd w:val="0"/>
              <w:spacing w:before="0"/>
              <w:ind w:left="576" w:hanging="576"/>
              <w:contextualSpacing/>
              <w:rPr>
                <w:color w:val="000000" w:themeColor="text1"/>
              </w:rPr>
            </w:pPr>
            <w:r w:rsidRPr="0062148D">
              <w:rPr>
                <w:color w:val="000000" w:themeColor="text1"/>
              </w:rPr>
              <w:t xml:space="preserve">First aid eye injury </w:t>
            </w:r>
          </w:p>
          <w:p w14:paraId="04C14F6B" w14:textId="77777777" w:rsidR="0062148D" w:rsidRPr="0062148D" w:rsidRDefault="0062148D" w:rsidP="00BE41AE">
            <w:pPr>
              <w:numPr>
                <w:ilvl w:val="0"/>
                <w:numId w:val="91"/>
              </w:numPr>
              <w:autoSpaceDE w:val="0"/>
              <w:autoSpaceDN w:val="0"/>
              <w:adjustRightInd w:val="0"/>
              <w:spacing w:before="0"/>
              <w:ind w:left="576" w:hanging="576"/>
              <w:contextualSpacing/>
              <w:rPr>
                <w:color w:val="000000" w:themeColor="text1"/>
              </w:rPr>
            </w:pPr>
            <w:r w:rsidRPr="0062148D">
              <w:rPr>
                <w:color w:val="000000" w:themeColor="text1"/>
              </w:rPr>
              <w:t xml:space="preserve">First aid burn injury </w:t>
            </w:r>
          </w:p>
          <w:p w14:paraId="07106696" w14:textId="77777777" w:rsidR="0062148D" w:rsidRPr="0062148D" w:rsidRDefault="0062148D" w:rsidP="00BE41AE">
            <w:pPr>
              <w:numPr>
                <w:ilvl w:val="0"/>
                <w:numId w:val="91"/>
              </w:numPr>
              <w:spacing w:before="0" w:after="0"/>
              <w:ind w:left="576" w:hanging="576"/>
              <w:rPr>
                <w:rFonts w:eastAsia="Times New Roman"/>
                <w:color w:val="000000" w:themeColor="text1"/>
              </w:rPr>
            </w:pPr>
            <w:r w:rsidRPr="0062148D">
              <w:rPr>
                <w:color w:val="000000" w:themeColor="text1"/>
              </w:rPr>
              <w:t>Provide artificial respiration</w:t>
            </w:r>
          </w:p>
        </w:tc>
      </w:tr>
      <w:tr w:rsidR="0062148D" w:rsidRPr="0062148D" w14:paraId="288783C7" w14:textId="77777777" w:rsidTr="00C712AF">
        <w:trPr>
          <w:trHeight w:val="1907"/>
        </w:trPr>
        <w:tc>
          <w:tcPr>
            <w:tcW w:w="1767" w:type="pct"/>
          </w:tcPr>
          <w:p w14:paraId="6E29498B" w14:textId="77777777" w:rsidR="0062148D" w:rsidRPr="0062148D" w:rsidRDefault="0062148D" w:rsidP="00BE41AE">
            <w:pPr>
              <w:numPr>
                <w:ilvl w:val="0"/>
                <w:numId w:val="90"/>
              </w:numPr>
              <w:spacing w:before="0"/>
              <w:ind w:left="90" w:hanging="90"/>
              <w:contextualSpacing/>
              <w:jc w:val="left"/>
              <w:rPr>
                <w:color w:val="000000" w:themeColor="text1"/>
              </w:rPr>
            </w:pPr>
            <w:r w:rsidRPr="0062148D">
              <w:rPr>
                <w:color w:val="000000" w:themeColor="text1"/>
              </w:rPr>
              <w:t>Perform rescue drill and training exercise in case of accidents to treat life saving</w:t>
            </w:r>
          </w:p>
        </w:tc>
        <w:tc>
          <w:tcPr>
            <w:tcW w:w="3233" w:type="pct"/>
          </w:tcPr>
          <w:p w14:paraId="40F7489D" w14:textId="77777777" w:rsidR="0062148D" w:rsidRPr="0062148D" w:rsidRDefault="0062148D" w:rsidP="00BE41AE">
            <w:pPr>
              <w:numPr>
                <w:ilvl w:val="0"/>
                <w:numId w:val="92"/>
              </w:numPr>
              <w:autoSpaceDE w:val="0"/>
              <w:autoSpaceDN w:val="0"/>
              <w:adjustRightInd w:val="0"/>
              <w:spacing w:before="0"/>
              <w:ind w:left="576" w:hanging="576"/>
              <w:contextualSpacing/>
              <w:rPr>
                <w:color w:val="000000" w:themeColor="text1"/>
              </w:rPr>
            </w:pPr>
            <w:r w:rsidRPr="0062148D">
              <w:rPr>
                <w:color w:val="000000" w:themeColor="text1"/>
              </w:rPr>
              <w:t>Provide artificial respiration.</w:t>
            </w:r>
          </w:p>
          <w:p w14:paraId="69A99742" w14:textId="77777777" w:rsidR="0062148D" w:rsidRPr="0062148D" w:rsidRDefault="0062148D" w:rsidP="00BE41AE">
            <w:pPr>
              <w:numPr>
                <w:ilvl w:val="0"/>
                <w:numId w:val="92"/>
              </w:numPr>
              <w:autoSpaceDE w:val="0"/>
              <w:autoSpaceDN w:val="0"/>
              <w:adjustRightInd w:val="0"/>
              <w:spacing w:before="0"/>
              <w:ind w:left="576" w:hanging="576"/>
              <w:contextualSpacing/>
              <w:rPr>
                <w:color w:val="000000" w:themeColor="text1"/>
              </w:rPr>
            </w:pPr>
            <w:r w:rsidRPr="0062148D">
              <w:rPr>
                <w:color w:val="000000" w:themeColor="text1"/>
              </w:rPr>
              <w:t>Support head &amp; neck to avoid them twisting</w:t>
            </w:r>
          </w:p>
          <w:p w14:paraId="2A1CB238" w14:textId="77777777" w:rsidR="0062148D" w:rsidRPr="0062148D" w:rsidRDefault="0062148D" w:rsidP="00BE41AE">
            <w:pPr>
              <w:numPr>
                <w:ilvl w:val="0"/>
                <w:numId w:val="92"/>
              </w:numPr>
              <w:autoSpaceDE w:val="0"/>
              <w:autoSpaceDN w:val="0"/>
              <w:adjustRightInd w:val="0"/>
              <w:spacing w:before="0"/>
              <w:ind w:left="576" w:hanging="576"/>
              <w:contextualSpacing/>
              <w:rPr>
                <w:color w:val="000000" w:themeColor="text1"/>
              </w:rPr>
            </w:pPr>
            <w:r w:rsidRPr="0062148D">
              <w:rPr>
                <w:color w:val="000000" w:themeColor="text1"/>
              </w:rPr>
              <w:t>Do not cover her eyes.</w:t>
            </w:r>
          </w:p>
          <w:p w14:paraId="29EDCFC2" w14:textId="77777777" w:rsidR="0062148D" w:rsidRPr="0062148D" w:rsidRDefault="0062148D" w:rsidP="00BE41AE">
            <w:pPr>
              <w:numPr>
                <w:ilvl w:val="0"/>
                <w:numId w:val="92"/>
              </w:numPr>
              <w:autoSpaceDE w:val="0"/>
              <w:autoSpaceDN w:val="0"/>
              <w:adjustRightInd w:val="0"/>
              <w:spacing w:before="0"/>
              <w:ind w:left="576" w:hanging="576"/>
              <w:contextualSpacing/>
              <w:rPr>
                <w:color w:val="000000" w:themeColor="text1"/>
              </w:rPr>
            </w:pPr>
            <w:r w:rsidRPr="0062148D">
              <w:rPr>
                <w:color w:val="000000" w:themeColor="text1"/>
              </w:rPr>
              <w:t>Keep talking to them.</w:t>
            </w:r>
          </w:p>
          <w:p w14:paraId="23480EE9" w14:textId="77777777" w:rsidR="0062148D" w:rsidRPr="0062148D" w:rsidRDefault="0062148D" w:rsidP="00BE41AE">
            <w:pPr>
              <w:numPr>
                <w:ilvl w:val="0"/>
                <w:numId w:val="92"/>
              </w:numPr>
              <w:autoSpaceDE w:val="0"/>
              <w:autoSpaceDN w:val="0"/>
              <w:adjustRightInd w:val="0"/>
              <w:spacing w:before="0"/>
              <w:ind w:left="576" w:hanging="576"/>
              <w:contextualSpacing/>
              <w:rPr>
                <w:color w:val="000000" w:themeColor="text1"/>
              </w:rPr>
            </w:pPr>
            <w:r w:rsidRPr="0062148D">
              <w:rPr>
                <w:color w:val="000000" w:themeColor="text1"/>
              </w:rPr>
              <w:t>Keep checking that they are still breathing.</w:t>
            </w:r>
          </w:p>
          <w:p w14:paraId="1E70B46C" w14:textId="77777777" w:rsidR="0062148D" w:rsidRPr="0062148D" w:rsidRDefault="0062148D" w:rsidP="00BE41AE">
            <w:pPr>
              <w:numPr>
                <w:ilvl w:val="0"/>
                <w:numId w:val="92"/>
              </w:numPr>
              <w:autoSpaceDE w:val="0"/>
              <w:autoSpaceDN w:val="0"/>
              <w:adjustRightInd w:val="0"/>
              <w:spacing w:before="0"/>
              <w:ind w:left="576" w:hanging="576"/>
              <w:contextualSpacing/>
              <w:rPr>
                <w:color w:val="000000" w:themeColor="text1"/>
              </w:rPr>
            </w:pPr>
            <w:r w:rsidRPr="0062148D">
              <w:rPr>
                <w:color w:val="000000" w:themeColor="text1"/>
              </w:rPr>
              <w:t>Keep the patient away from vehicle.</w:t>
            </w:r>
          </w:p>
          <w:p w14:paraId="64C65A6A" w14:textId="77777777" w:rsidR="0062148D" w:rsidRPr="0062148D" w:rsidRDefault="0062148D" w:rsidP="00BE41AE">
            <w:pPr>
              <w:numPr>
                <w:ilvl w:val="0"/>
                <w:numId w:val="92"/>
              </w:numPr>
              <w:autoSpaceDE w:val="0"/>
              <w:autoSpaceDN w:val="0"/>
              <w:adjustRightInd w:val="0"/>
              <w:spacing w:before="0"/>
              <w:ind w:left="576" w:hanging="576"/>
              <w:contextualSpacing/>
              <w:rPr>
                <w:color w:val="000000" w:themeColor="text1"/>
              </w:rPr>
            </w:pPr>
            <w:r w:rsidRPr="0062148D">
              <w:rPr>
                <w:color w:val="000000" w:themeColor="text1"/>
              </w:rPr>
              <w:t>Call the Ambulance</w:t>
            </w:r>
          </w:p>
        </w:tc>
      </w:tr>
    </w:tbl>
    <w:p w14:paraId="71D73904"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Knowledge &amp; Understanding</w:t>
      </w:r>
    </w:p>
    <w:p w14:paraId="68B3327B" w14:textId="77777777" w:rsidR="0062148D" w:rsidRPr="0062148D" w:rsidRDefault="0062148D" w:rsidP="0062148D">
      <w:pPr>
        <w:keepNext/>
        <w:keepLines/>
        <w:rPr>
          <w:rFonts w:eastAsia="Cambria" w:cs="Arial"/>
        </w:rPr>
      </w:pPr>
      <w:r w:rsidRPr="0062148D">
        <w:rPr>
          <w:rFonts w:cs="Arial"/>
          <w:color w:val="000000"/>
        </w:rPr>
        <w:t>This competency standard will provide knowledge related to:</w:t>
      </w:r>
    </w:p>
    <w:p w14:paraId="3DA48568" w14:textId="77777777" w:rsidR="0062148D" w:rsidRPr="0062148D" w:rsidRDefault="0062148D" w:rsidP="00BE41AE">
      <w:pPr>
        <w:keepNext/>
        <w:keepLines/>
        <w:numPr>
          <w:ilvl w:val="0"/>
          <w:numId w:val="93"/>
        </w:numPr>
        <w:spacing w:before="0"/>
        <w:ind w:left="810" w:hanging="630"/>
        <w:contextualSpacing/>
        <w:rPr>
          <w:rFonts w:eastAsia="Cambria" w:cs="Arial"/>
        </w:rPr>
      </w:pPr>
      <w:r w:rsidRPr="0062148D">
        <w:rPr>
          <w:rFonts w:eastAsia="Cambria" w:cs="Arial"/>
        </w:rPr>
        <w:t>Explain First Aid (</w:t>
      </w:r>
      <w:r w:rsidRPr="0062148D">
        <w:rPr>
          <w:rFonts w:cs="Arial"/>
        </w:rPr>
        <w:t>according to accepted medical regulations in case of road Accident to Treat minor injuries)</w:t>
      </w:r>
    </w:p>
    <w:p w14:paraId="6B9EAFC2" w14:textId="77777777" w:rsidR="0062148D" w:rsidRPr="0062148D" w:rsidRDefault="0062148D" w:rsidP="00BE41AE">
      <w:pPr>
        <w:numPr>
          <w:ilvl w:val="0"/>
          <w:numId w:val="93"/>
        </w:numPr>
        <w:spacing w:before="0"/>
        <w:ind w:left="810" w:hanging="630"/>
        <w:contextualSpacing/>
        <w:rPr>
          <w:rFonts w:eastAsia="Cambria" w:cs="Arial"/>
        </w:rPr>
      </w:pPr>
      <w:r w:rsidRPr="0062148D">
        <w:rPr>
          <w:rFonts w:eastAsia="Cambria" w:cs="Arial"/>
        </w:rPr>
        <w:t xml:space="preserve">Describe </w:t>
      </w:r>
      <w:r w:rsidRPr="0062148D">
        <w:rPr>
          <w:rFonts w:cs="Arial"/>
        </w:rPr>
        <w:t>rescue drill and training exercise in case of accidents to treat life saving</w:t>
      </w:r>
    </w:p>
    <w:p w14:paraId="6F6D1B63"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Critical Evidence(s) required</w:t>
      </w:r>
    </w:p>
    <w:p w14:paraId="47C098F4" w14:textId="35D25290" w:rsidR="0062148D" w:rsidRPr="0062148D" w:rsidRDefault="0062148D" w:rsidP="00C712AF">
      <w:pPr>
        <w:spacing w:after="0"/>
        <w:rPr>
          <w:rFonts w:cs="Arial"/>
          <w:spacing w:val="-3"/>
        </w:rPr>
      </w:pPr>
      <w:r w:rsidRPr="0062148D">
        <w:rPr>
          <w:rFonts w:cs="Arial"/>
        </w:rPr>
        <w:t>The candidate needs to produce following critical evidence(s) in order to be competent in</w:t>
      </w:r>
      <w:r w:rsidR="00C712AF">
        <w:rPr>
          <w:rFonts w:cs="Arial"/>
        </w:rPr>
        <w:t xml:space="preserve"> </w:t>
      </w:r>
      <w:r w:rsidRPr="0062148D">
        <w:rPr>
          <w:rFonts w:cs="Arial"/>
        </w:rPr>
        <w:t>this competency standard:</w:t>
      </w:r>
    </w:p>
    <w:p w14:paraId="42B8A960" w14:textId="77777777" w:rsidR="0062148D" w:rsidRPr="0062148D" w:rsidRDefault="0062148D" w:rsidP="00BE41AE">
      <w:pPr>
        <w:numPr>
          <w:ilvl w:val="0"/>
          <w:numId w:val="21"/>
        </w:numPr>
        <w:autoSpaceDE w:val="0"/>
        <w:autoSpaceDN w:val="0"/>
        <w:adjustRightInd w:val="0"/>
        <w:spacing w:before="0"/>
        <w:contextualSpacing/>
        <w:rPr>
          <w:rFonts w:cs="Arial"/>
        </w:rPr>
      </w:pPr>
      <w:r w:rsidRPr="0062148D">
        <w:rPr>
          <w:rFonts w:cs="Arial"/>
        </w:rPr>
        <w:t>Capable to give first aid according to accepted medical regulations in case of road accident to treat minor injuries</w:t>
      </w:r>
    </w:p>
    <w:p w14:paraId="41468E75" w14:textId="04C7ADAD" w:rsidR="0062148D" w:rsidRPr="00C712AF" w:rsidRDefault="0062148D" w:rsidP="00BE41AE">
      <w:pPr>
        <w:numPr>
          <w:ilvl w:val="0"/>
          <w:numId w:val="20"/>
        </w:numPr>
        <w:autoSpaceDE w:val="0"/>
        <w:autoSpaceDN w:val="0"/>
        <w:adjustRightInd w:val="0"/>
        <w:spacing w:before="0"/>
        <w:contextualSpacing/>
        <w:rPr>
          <w:rFonts w:cs="Arial"/>
          <w:spacing w:val="-3"/>
        </w:rPr>
      </w:pPr>
      <w:r w:rsidRPr="0062148D">
        <w:rPr>
          <w:rFonts w:cs="Arial"/>
        </w:rPr>
        <w:t>Capable to Perform rescue drill and training exercise in case of accidents to treat life saving</w:t>
      </w:r>
    </w:p>
    <w:p w14:paraId="4AD3FC64" w14:textId="13C77E09" w:rsidR="0062148D" w:rsidRDefault="0062148D" w:rsidP="00C712AF">
      <w:pPr>
        <w:rPr>
          <w:rFonts w:eastAsiaTheme="majorEastAsia" w:cs="Arial"/>
          <w:b/>
        </w:rPr>
      </w:pPr>
      <w:r w:rsidRPr="0062148D">
        <w:rPr>
          <w:rFonts w:eastAsiaTheme="majorEastAsia" w:cs="Arial"/>
          <w:b/>
        </w:rPr>
        <w:t>List of Tools and Equipment</w:t>
      </w:r>
    </w:p>
    <w:p w14:paraId="673ADC8F" w14:textId="437D93FB" w:rsidR="00C712AF" w:rsidRPr="00C712AF" w:rsidRDefault="00C712AF" w:rsidP="00C712AF">
      <w:pPr>
        <w:spacing w:before="0" w:after="0"/>
        <w:rPr>
          <w:rFonts w:eastAsiaTheme="majorEastAsia" w:cs="Arial"/>
          <w:bCs/>
        </w:rPr>
      </w:pPr>
      <w:r w:rsidRPr="00C712AF">
        <w:rPr>
          <w:rFonts w:eastAsiaTheme="majorEastAsia" w:cs="Arial"/>
          <w:bCs/>
        </w:rPr>
        <w:t>1</w:t>
      </w:r>
      <w:r w:rsidRPr="00C712AF">
        <w:rPr>
          <w:rFonts w:eastAsiaTheme="majorEastAsia" w:cs="Arial"/>
          <w:bCs/>
        </w:rPr>
        <w:tab/>
        <w:t>First Aid Box</w:t>
      </w:r>
    </w:p>
    <w:p w14:paraId="3516D16C" w14:textId="77777777" w:rsidR="0062148D" w:rsidRDefault="0062148D">
      <w:pPr>
        <w:spacing w:before="0" w:after="0" w:line="276" w:lineRule="auto"/>
        <w:ind w:left="706" w:hanging="706"/>
        <w:jc w:val="left"/>
        <w:rPr>
          <w:rFonts w:cs="Arial"/>
        </w:rPr>
      </w:pPr>
      <w:r>
        <w:rPr>
          <w:rFonts w:cs="Arial"/>
        </w:rPr>
        <w:br w:type="page"/>
      </w:r>
    </w:p>
    <w:p w14:paraId="4BA3A6F6" w14:textId="022E3F33" w:rsidR="0062148D" w:rsidRPr="0062148D" w:rsidRDefault="0062148D" w:rsidP="00BE41AE">
      <w:pPr>
        <w:pStyle w:val="ListParagraph"/>
        <w:numPr>
          <w:ilvl w:val="0"/>
          <w:numId w:val="43"/>
        </w:numPr>
        <w:shd w:val="clear" w:color="auto" w:fill="00B0F0"/>
        <w:spacing w:before="240" w:line="276" w:lineRule="auto"/>
        <w:outlineLvl w:val="1"/>
        <w:rPr>
          <w:b/>
          <w:bCs/>
          <w:sz w:val="28"/>
          <w:szCs w:val="28"/>
        </w:rPr>
      </w:pPr>
      <w:bookmarkStart w:id="153" w:name="_Toc111733649"/>
      <w:r w:rsidRPr="0062148D">
        <w:rPr>
          <w:b/>
          <w:bCs/>
          <w:sz w:val="28"/>
          <w:szCs w:val="28"/>
        </w:rPr>
        <w:t>Entrepreneur</w:t>
      </w:r>
      <w:bookmarkEnd w:id="153"/>
    </w:p>
    <w:p w14:paraId="242A4556" w14:textId="4CC98049" w:rsidR="0062148D" w:rsidRPr="00BC09FA" w:rsidRDefault="0062148D" w:rsidP="00BE41AE">
      <w:pPr>
        <w:pStyle w:val="Heading3"/>
        <w:numPr>
          <w:ilvl w:val="0"/>
          <w:numId w:val="379"/>
        </w:numPr>
        <w:shd w:val="clear" w:color="auto" w:fill="FFC000"/>
        <w:spacing w:line="276" w:lineRule="auto"/>
        <w:ind w:left="2160" w:hanging="1800"/>
        <w:rPr>
          <w:rFonts w:ascii="Arial" w:hAnsi="Arial" w:cs="Arial"/>
          <w:b/>
          <w:bCs/>
          <w:color w:val="auto"/>
        </w:rPr>
      </w:pPr>
      <w:bookmarkStart w:id="154" w:name="_Toc30855091"/>
      <w:bookmarkStart w:id="155" w:name="_Toc111733650"/>
      <w:r w:rsidRPr="00BC09FA">
        <w:rPr>
          <w:rFonts w:ascii="Arial" w:hAnsi="Arial" w:cs="Arial"/>
          <w:b/>
          <w:bCs/>
          <w:color w:val="auto"/>
        </w:rPr>
        <w:t>Manage the Operations of Workshop Security Units</w:t>
      </w:r>
      <w:bookmarkEnd w:id="154"/>
      <w:bookmarkEnd w:id="155"/>
    </w:p>
    <w:p w14:paraId="5662DDCC" w14:textId="269D3CBC" w:rsidR="0062148D" w:rsidRPr="0062148D" w:rsidRDefault="0062148D" w:rsidP="003460F3">
      <w:pPr>
        <w:keepNext/>
        <w:keepLines/>
        <w:outlineLvl w:val="4"/>
        <w:rPr>
          <w:rFonts w:cs="Arial"/>
        </w:rPr>
      </w:pPr>
      <w:bookmarkStart w:id="156" w:name="OLE_LINK7"/>
      <w:bookmarkStart w:id="157" w:name="OLE_LINK8"/>
      <w:r w:rsidRPr="0062148D">
        <w:rPr>
          <w:rFonts w:eastAsiaTheme="majorEastAsia" w:cs="Arial"/>
          <w:b/>
        </w:rPr>
        <w:t>Overview</w:t>
      </w:r>
      <w:r w:rsidR="003460F3">
        <w:rPr>
          <w:rFonts w:eastAsiaTheme="majorEastAsia" w:cs="Arial"/>
          <w:b/>
        </w:rPr>
        <w:t xml:space="preserve">: </w:t>
      </w:r>
      <w:r w:rsidRPr="0062148D">
        <w:rPr>
          <w:rFonts w:cs="Arial"/>
        </w:rPr>
        <w:t>This Competency Standard identifies the competencies required to prepare for managing the operations, manage resources of a security unit, organize guarding operations, control entry to and exit from premises, control screening and search operations and organize traffic control and parking. Your underpinning knowledge regarding workshop security units will be sufficient to provide the basis for this task.</w:t>
      </w:r>
    </w:p>
    <w:tbl>
      <w:tblPr>
        <w:tblStyle w:val="TableGrid"/>
        <w:tblW w:w="5000" w:type="pct"/>
        <w:tblLook w:val="04A0" w:firstRow="1" w:lastRow="0" w:firstColumn="1" w:lastColumn="0" w:noHBand="0" w:noVBand="1"/>
      </w:tblPr>
      <w:tblGrid>
        <w:gridCol w:w="2946"/>
        <w:gridCol w:w="7980"/>
      </w:tblGrid>
      <w:tr w:rsidR="0062148D" w:rsidRPr="0062148D" w14:paraId="76BD8577" w14:textId="77777777" w:rsidTr="003460F3">
        <w:trPr>
          <w:trHeight w:hRule="exact" w:val="415"/>
        </w:trPr>
        <w:tc>
          <w:tcPr>
            <w:tcW w:w="1348" w:type="pct"/>
            <w:shd w:val="clear" w:color="auto" w:fill="D9D9D9" w:themeFill="background1" w:themeFillShade="D9"/>
            <w:vAlign w:val="center"/>
          </w:tcPr>
          <w:bookmarkEnd w:id="156"/>
          <w:bookmarkEnd w:id="157"/>
          <w:p w14:paraId="29E3BF5D" w14:textId="77777777" w:rsidR="0062148D" w:rsidRPr="003460F3" w:rsidRDefault="0062148D" w:rsidP="003460F3">
            <w:pPr>
              <w:keepNext/>
              <w:keepLines/>
              <w:spacing w:before="0" w:after="0" w:line="240" w:lineRule="auto"/>
              <w:jc w:val="left"/>
              <w:outlineLvl w:val="4"/>
              <w:rPr>
                <w:rFonts w:eastAsiaTheme="majorEastAsia" w:cs="Arial"/>
                <w:b/>
                <w:bCs/>
                <w:color w:val="000000" w:themeColor="text1"/>
              </w:rPr>
            </w:pPr>
            <w:r w:rsidRPr="003460F3">
              <w:rPr>
                <w:rFonts w:eastAsiaTheme="majorEastAsia" w:cs="Arial"/>
                <w:b/>
                <w:bCs/>
                <w:color w:val="000000" w:themeColor="text1"/>
              </w:rPr>
              <w:t>Competency Units</w:t>
            </w:r>
          </w:p>
        </w:tc>
        <w:tc>
          <w:tcPr>
            <w:tcW w:w="3652" w:type="pct"/>
            <w:shd w:val="clear" w:color="auto" w:fill="D9D9D9" w:themeFill="background1" w:themeFillShade="D9"/>
            <w:vAlign w:val="center"/>
          </w:tcPr>
          <w:p w14:paraId="21312DFA" w14:textId="77777777" w:rsidR="0062148D" w:rsidRPr="003460F3" w:rsidRDefault="0062148D" w:rsidP="003460F3">
            <w:pPr>
              <w:keepNext/>
              <w:keepLines/>
              <w:spacing w:before="0" w:after="0" w:line="240" w:lineRule="auto"/>
              <w:jc w:val="left"/>
              <w:outlineLvl w:val="4"/>
              <w:rPr>
                <w:rFonts w:eastAsiaTheme="majorEastAsia" w:cs="Arial"/>
                <w:b/>
                <w:bCs/>
                <w:color w:val="000000" w:themeColor="text1"/>
              </w:rPr>
            </w:pPr>
            <w:r w:rsidRPr="003460F3">
              <w:rPr>
                <w:rFonts w:eastAsiaTheme="majorEastAsia" w:cs="Arial"/>
                <w:b/>
                <w:bCs/>
                <w:color w:val="000000" w:themeColor="text1"/>
              </w:rPr>
              <w:t>Performance Criteria</w:t>
            </w:r>
          </w:p>
        </w:tc>
      </w:tr>
      <w:tr w:rsidR="0062148D" w:rsidRPr="0062148D" w14:paraId="18672E18" w14:textId="77777777" w:rsidTr="003460F3">
        <w:tc>
          <w:tcPr>
            <w:tcW w:w="1348" w:type="pct"/>
          </w:tcPr>
          <w:p w14:paraId="5FB62887" w14:textId="3230F56B" w:rsidR="0062148D" w:rsidRPr="0062148D" w:rsidRDefault="0062148D" w:rsidP="00BE41AE">
            <w:pPr>
              <w:numPr>
                <w:ilvl w:val="0"/>
                <w:numId w:val="170"/>
              </w:numPr>
              <w:autoSpaceDE w:val="0"/>
              <w:autoSpaceDN w:val="0"/>
              <w:adjustRightInd w:val="0"/>
              <w:spacing w:before="0"/>
              <w:ind w:hanging="720"/>
              <w:contextualSpacing/>
              <w:jc w:val="left"/>
              <w:rPr>
                <w:rFonts w:cs="Arial"/>
                <w:color w:val="000000" w:themeColor="text1"/>
              </w:rPr>
            </w:pPr>
            <w:r w:rsidRPr="0062148D">
              <w:rPr>
                <w:rFonts w:cs="Arial"/>
                <w:color w:val="000000" w:themeColor="text1"/>
              </w:rPr>
              <w:t>Prepare to manage</w:t>
            </w:r>
            <w:r w:rsidR="003460F3">
              <w:rPr>
                <w:rFonts w:cs="Arial"/>
                <w:color w:val="000000" w:themeColor="text1"/>
              </w:rPr>
              <w:t xml:space="preserve"> </w:t>
            </w:r>
            <w:r w:rsidRPr="0062148D">
              <w:rPr>
                <w:rFonts w:cs="Arial"/>
                <w:color w:val="000000" w:themeColor="text1"/>
              </w:rPr>
              <w:t>the operations</w:t>
            </w:r>
          </w:p>
        </w:tc>
        <w:tc>
          <w:tcPr>
            <w:tcW w:w="3652" w:type="pct"/>
          </w:tcPr>
          <w:p w14:paraId="6A3DBE73" w14:textId="77777777" w:rsidR="0062148D" w:rsidRPr="0062148D" w:rsidRDefault="0062148D" w:rsidP="00BE41AE">
            <w:pPr>
              <w:numPr>
                <w:ilvl w:val="0"/>
                <w:numId w:val="120"/>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Observe organizational procedures related to security operations Security Operations: Access control, screening &amp; search, escort, duties by unarmed &amp; armed security guards and personal security officers (PSO), observation &amp; surveillance, control room operations, traffic control, parking management, information gathering, key-control, dealing with emergencies, investigations, security equipment operation, documentation and reporting</w:t>
            </w:r>
          </w:p>
          <w:p w14:paraId="5DC021D5" w14:textId="77777777" w:rsidR="0062148D" w:rsidRPr="0062148D" w:rsidRDefault="0062148D" w:rsidP="00BE41AE">
            <w:pPr>
              <w:numPr>
                <w:ilvl w:val="0"/>
                <w:numId w:val="120"/>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Plan operations as per site instructions and availability of resources Site Instructions: Instructions covering the details of deployment and operations at a particular site</w:t>
            </w:r>
          </w:p>
          <w:p w14:paraId="2EDEE356" w14:textId="77777777" w:rsidR="0062148D" w:rsidRPr="0062148D" w:rsidRDefault="0062148D" w:rsidP="00BE41AE">
            <w:pPr>
              <w:numPr>
                <w:ilvl w:val="0"/>
                <w:numId w:val="120"/>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Develop personnel and resources in an efficient and economical manner</w:t>
            </w:r>
          </w:p>
          <w:p w14:paraId="37C436DB" w14:textId="77777777" w:rsidR="0062148D" w:rsidRPr="0062148D" w:rsidRDefault="0062148D" w:rsidP="00BE41AE">
            <w:pPr>
              <w:numPr>
                <w:ilvl w:val="0"/>
                <w:numId w:val="120"/>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Review functioning of teams and shifts and carry out improvements</w:t>
            </w:r>
          </w:p>
          <w:p w14:paraId="7D793683" w14:textId="77777777" w:rsidR="0062148D" w:rsidRPr="0062148D" w:rsidRDefault="0062148D" w:rsidP="00BE41AE">
            <w:pPr>
              <w:numPr>
                <w:ilvl w:val="0"/>
                <w:numId w:val="120"/>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Assess training and performance standards of security unit Training Requirements</w:t>
            </w:r>
          </w:p>
          <w:p w14:paraId="2E2D4051" w14:textId="77777777" w:rsidR="0062148D" w:rsidRPr="0062148D" w:rsidRDefault="0062148D" w:rsidP="00BE41AE">
            <w:pPr>
              <w:numPr>
                <w:ilvl w:val="0"/>
                <w:numId w:val="120"/>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Check and report functioning of provided security equipment to facilitate access control, search and screening, parking, surveillance and smoke &amp; fire detection</w:t>
            </w:r>
          </w:p>
          <w:p w14:paraId="19093FAA" w14:textId="77777777" w:rsidR="0062148D" w:rsidRPr="0062148D" w:rsidRDefault="0062148D" w:rsidP="00BE41AE">
            <w:pPr>
              <w:numPr>
                <w:ilvl w:val="0"/>
                <w:numId w:val="120"/>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Check and report functioning of personal protection equipment</w:t>
            </w:r>
          </w:p>
          <w:p w14:paraId="12DC273D" w14:textId="77777777" w:rsidR="0062148D" w:rsidRPr="0062148D" w:rsidRDefault="0062148D" w:rsidP="00BE41AE">
            <w:pPr>
              <w:numPr>
                <w:ilvl w:val="0"/>
                <w:numId w:val="120"/>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Initiate actions to rectify faulty equipment</w:t>
            </w:r>
          </w:p>
          <w:p w14:paraId="22DA17C5" w14:textId="77777777" w:rsidR="0062148D" w:rsidRPr="0062148D" w:rsidRDefault="0062148D" w:rsidP="00BE41AE">
            <w:pPr>
              <w:numPr>
                <w:ilvl w:val="0"/>
                <w:numId w:val="120"/>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Organize security operations manually in the event of equipment malfunction</w:t>
            </w:r>
          </w:p>
          <w:p w14:paraId="23CE946B" w14:textId="77777777" w:rsidR="0062148D" w:rsidRPr="0062148D" w:rsidRDefault="0062148D" w:rsidP="00BE41AE">
            <w:pPr>
              <w:numPr>
                <w:ilvl w:val="0"/>
                <w:numId w:val="120"/>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 xml:space="preserve">Check and carry out periodic / surprise inspections </w:t>
            </w:r>
          </w:p>
          <w:p w14:paraId="47209B05" w14:textId="77777777" w:rsidR="0062148D" w:rsidRPr="0062148D" w:rsidRDefault="0062148D" w:rsidP="00BE41AE">
            <w:pPr>
              <w:numPr>
                <w:ilvl w:val="0"/>
                <w:numId w:val="120"/>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Communicate effectively with team members and stakeholders</w:t>
            </w:r>
          </w:p>
          <w:p w14:paraId="48E7F9F7" w14:textId="77777777" w:rsidR="0062148D" w:rsidRPr="0062148D" w:rsidRDefault="0062148D" w:rsidP="00BE41AE">
            <w:pPr>
              <w:numPr>
                <w:ilvl w:val="0"/>
                <w:numId w:val="120"/>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Take report and feedback from team members</w:t>
            </w:r>
          </w:p>
          <w:p w14:paraId="066D48D5" w14:textId="77777777" w:rsidR="0062148D" w:rsidRPr="0062148D" w:rsidRDefault="0062148D" w:rsidP="00BE41AE">
            <w:pPr>
              <w:numPr>
                <w:ilvl w:val="0"/>
                <w:numId w:val="120"/>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Coordinate, organize, train and rehearse emergency response teams (ERT)</w:t>
            </w:r>
          </w:p>
          <w:p w14:paraId="298FCD86" w14:textId="77777777" w:rsidR="0062148D" w:rsidRPr="0062148D" w:rsidRDefault="0062148D" w:rsidP="00BE41AE">
            <w:pPr>
              <w:numPr>
                <w:ilvl w:val="0"/>
                <w:numId w:val="120"/>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Respond to emergencies and irregular situations Emergencies by security unit members</w:t>
            </w:r>
          </w:p>
          <w:p w14:paraId="0CCC65B9" w14:textId="77777777" w:rsidR="0062148D" w:rsidRPr="0062148D" w:rsidRDefault="0062148D" w:rsidP="00BE41AE">
            <w:pPr>
              <w:numPr>
                <w:ilvl w:val="0"/>
                <w:numId w:val="120"/>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Take preventive actions and call for assistance to control irregular situations</w:t>
            </w:r>
          </w:p>
        </w:tc>
      </w:tr>
      <w:tr w:rsidR="0062148D" w:rsidRPr="0062148D" w14:paraId="00AE802A" w14:textId="77777777" w:rsidTr="003460F3">
        <w:tc>
          <w:tcPr>
            <w:tcW w:w="1348" w:type="pct"/>
          </w:tcPr>
          <w:p w14:paraId="496017EC" w14:textId="606AA74A" w:rsidR="0062148D" w:rsidRPr="0062148D" w:rsidRDefault="0062148D" w:rsidP="00BE41AE">
            <w:pPr>
              <w:numPr>
                <w:ilvl w:val="0"/>
                <w:numId w:val="170"/>
              </w:numPr>
              <w:autoSpaceDE w:val="0"/>
              <w:autoSpaceDN w:val="0"/>
              <w:adjustRightInd w:val="0"/>
              <w:spacing w:before="0"/>
              <w:ind w:hanging="720"/>
              <w:contextualSpacing/>
              <w:jc w:val="left"/>
              <w:rPr>
                <w:rFonts w:cs="Arial"/>
                <w:color w:val="000000" w:themeColor="text1"/>
              </w:rPr>
            </w:pPr>
            <w:r w:rsidRPr="0062148D">
              <w:rPr>
                <w:rFonts w:cs="Arial"/>
                <w:color w:val="000000" w:themeColor="text1"/>
              </w:rPr>
              <w:t>Manage resources of</w:t>
            </w:r>
            <w:r w:rsidR="003460F3">
              <w:rPr>
                <w:rFonts w:cs="Arial"/>
                <w:color w:val="000000" w:themeColor="text1"/>
              </w:rPr>
              <w:t xml:space="preserve"> </w:t>
            </w:r>
            <w:r w:rsidRPr="0062148D">
              <w:rPr>
                <w:rFonts w:cs="Arial"/>
                <w:color w:val="000000" w:themeColor="text1"/>
              </w:rPr>
              <w:t>a security unit</w:t>
            </w:r>
          </w:p>
        </w:tc>
        <w:tc>
          <w:tcPr>
            <w:tcW w:w="3652" w:type="pct"/>
          </w:tcPr>
          <w:p w14:paraId="0682A456" w14:textId="77777777" w:rsidR="0062148D" w:rsidRPr="0062148D" w:rsidRDefault="0062148D" w:rsidP="00BE41AE">
            <w:pPr>
              <w:numPr>
                <w:ilvl w:val="0"/>
                <w:numId w:val="121"/>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Plan and organize required personnel and equipment as per site instructions</w:t>
            </w:r>
          </w:p>
          <w:p w14:paraId="5CE7246C" w14:textId="77777777" w:rsidR="0062148D" w:rsidRPr="0062148D" w:rsidRDefault="0062148D" w:rsidP="00BE41AE">
            <w:pPr>
              <w:numPr>
                <w:ilvl w:val="0"/>
                <w:numId w:val="121"/>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Assess and report suitability of provided personnel and equipment</w:t>
            </w:r>
          </w:p>
          <w:p w14:paraId="2A6D3161" w14:textId="77777777" w:rsidR="0062148D" w:rsidRPr="0062148D" w:rsidRDefault="0062148D" w:rsidP="00BE41AE">
            <w:pPr>
              <w:numPr>
                <w:ilvl w:val="0"/>
                <w:numId w:val="121"/>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Carry out adjustments in deployment to cover deficiency of personnel and equipment</w:t>
            </w:r>
          </w:p>
          <w:p w14:paraId="3A0C3087" w14:textId="77777777" w:rsidR="0062148D" w:rsidRPr="0062148D" w:rsidRDefault="0062148D" w:rsidP="00BE41AE">
            <w:pPr>
              <w:numPr>
                <w:ilvl w:val="0"/>
                <w:numId w:val="121"/>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Record and report status and issues related to personnel and equipment</w:t>
            </w:r>
          </w:p>
        </w:tc>
      </w:tr>
      <w:tr w:rsidR="0062148D" w:rsidRPr="0062148D" w14:paraId="457CE21F" w14:textId="77777777" w:rsidTr="003460F3">
        <w:tc>
          <w:tcPr>
            <w:tcW w:w="1348" w:type="pct"/>
          </w:tcPr>
          <w:p w14:paraId="41778BEC" w14:textId="4467E28A" w:rsidR="0062148D" w:rsidRPr="0062148D" w:rsidRDefault="0062148D" w:rsidP="00BE41AE">
            <w:pPr>
              <w:numPr>
                <w:ilvl w:val="0"/>
                <w:numId w:val="170"/>
              </w:numPr>
              <w:autoSpaceDE w:val="0"/>
              <w:autoSpaceDN w:val="0"/>
              <w:adjustRightInd w:val="0"/>
              <w:spacing w:before="0"/>
              <w:ind w:hanging="720"/>
              <w:contextualSpacing/>
              <w:jc w:val="left"/>
              <w:rPr>
                <w:rFonts w:cs="Arial"/>
                <w:color w:val="000000" w:themeColor="text1"/>
              </w:rPr>
            </w:pPr>
            <w:r w:rsidRPr="0062148D">
              <w:rPr>
                <w:rFonts w:cs="Arial"/>
                <w:color w:val="000000" w:themeColor="text1"/>
              </w:rPr>
              <w:t>Organize guarding</w:t>
            </w:r>
            <w:r w:rsidR="003460F3">
              <w:rPr>
                <w:rFonts w:cs="Arial"/>
                <w:color w:val="000000" w:themeColor="text1"/>
              </w:rPr>
              <w:t xml:space="preserve"> </w:t>
            </w:r>
            <w:r w:rsidRPr="0062148D">
              <w:rPr>
                <w:rFonts w:cs="Arial"/>
                <w:color w:val="000000" w:themeColor="text1"/>
              </w:rPr>
              <w:t>Operations</w:t>
            </w:r>
          </w:p>
        </w:tc>
        <w:tc>
          <w:tcPr>
            <w:tcW w:w="3652" w:type="pct"/>
          </w:tcPr>
          <w:p w14:paraId="223FAD36" w14:textId="77777777" w:rsidR="0062148D" w:rsidRPr="0062148D" w:rsidRDefault="0062148D" w:rsidP="00BE41AE">
            <w:pPr>
              <w:numPr>
                <w:ilvl w:val="0"/>
                <w:numId w:val="122"/>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 xml:space="preserve">Organize security and guarding operations against likely threats and risks </w:t>
            </w:r>
          </w:p>
          <w:p w14:paraId="7FE4B2B3" w14:textId="77777777" w:rsidR="0062148D" w:rsidRPr="0062148D" w:rsidRDefault="0062148D" w:rsidP="00BE41AE">
            <w:pPr>
              <w:numPr>
                <w:ilvl w:val="0"/>
                <w:numId w:val="122"/>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Organize briefing of guards and supervisors between the shifts</w:t>
            </w:r>
          </w:p>
          <w:p w14:paraId="03A8852D" w14:textId="77777777" w:rsidR="0062148D" w:rsidRPr="0062148D" w:rsidRDefault="0062148D" w:rsidP="00BE41AE">
            <w:pPr>
              <w:numPr>
                <w:ilvl w:val="0"/>
                <w:numId w:val="122"/>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Carry out periodic review of the deployment and operations</w:t>
            </w:r>
          </w:p>
          <w:p w14:paraId="7309C478" w14:textId="77777777" w:rsidR="0062148D" w:rsidRPr="0062148D" w:rsidRDefault="0062148D" w:rsidP="00BE41AE">
            <w:pPr>
              <w:numPr>
                <w:ilvl w:val="0"/>
                <w:numId w:val="122"/>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Control functioning and operations of CCTV control room, if provided</w:t>
            </w:r>
          </w:p>
          <w:p w14:paraId="58C3277A" w14:textId="77777777" w:rsidR="0062148D" w:rsidRPr="0062148D" w:rsidRDefault="0062148D" w:rsidP="00BE41AE">
            <w:pPr>
              <w:numPr>
                <w:ilvl w:val="0"/>
                <w:numId w:val="122"/>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Follow the laid down procedure of key control</w:t>
            </w:r>
          </w:p>
          <w:p w14:paraId="51CE6523" w14:textId="77777777" w:rsidR="0062148D" w:rsidRPr="0062148D" w:rsidRDefault="0062148D" w:rsidP="00BE41AE">
            <w:pPr>
              <w:numPr>
                <w:ilvl w:val="0"/>
                <w:numId w:val="122"/>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Prepare, issue and monitor patrolling plan</w:t>
            </w:r>
          </w:p>
          <w:p w14:paraId="760AC62E" w14:textId="77777777" w:rsidR="0062148D" w:rsidRPr="0062148D" w:rsidRDefault="0062148D" w:rsidP="00BE41AE">
            <w:pPr>
              <w:numPr>
                <w:ilvl w:val="0"/>
                <w:numId w:val="122"/>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Debrief guards/ patrols/ supervisors after the tasks</w:t>
            </w:r>
          </w:p>
          <w:p w14:paraId="1661C415" w14:textId="77777777" w:rsidR="0062148D" w:rsidRPr="0062148D" w:rsidRDefault="0062148D" w:rsidP="00BE41AE">
            <w:pPr>
              <w:numPr>
                <w:ilvl w:val="0"/>
                <w:numId w:val="122"/>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Take feedback</w:t>
            </w:r>
          </w:p>
          <w:p w14:paraId="3FAC065D" w14:textId="77777777" w:rsidR="0062148D" w:rsidRPr="0062148D" w:rsidRDefault="0062148D" w:rsidP="00BE41AE">
            <w:pPr>
              <w:numPr>
                <w:ilvl w:val="0"/>
                <w:numId w:val="122"/>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Deal with lost and found property</w:t>
            </w:r>
          </w:p>
        </w:tc>
      </w:tr>
      <w:tr w:rsidR="0062148D" w:rsidRPr="0062148D" w14:paraId="275249F7" w14:textId="77777777" w:rsidTr="003460F3">
        <w:tc>
          <w:tcPr>
            <w:tcW w:w="1348" w:type="pct"/>
          </w:tcPr>
          <w:p w14:paraId="62FB8BE9" w14:textId="12724258" w:rsidR="0062148D" w:rsidRPr="0062148D" w:rsidRDefault="0062148D" w:rsidP="00BE41AE">
            <w:pPr>
              <w:numPr>
                <w:ilvl w:val="0"/>
                <w:numId w:val="170"/>
              </w:numPr>
              <w:autoSpaceDE w:val="0"/>
              <w:autoSpaceDN w:val="0"/>
              <w:adjustRightInd w:val="0"/>
              <w:spacing w:before="0"/>
              <w:ind w:hanging="720"/>
              <w:contextualSpacing/>
              <w:jc w:val="left"/>
              <w:rPr>
                <w:rFonts w:cs="Arial"/>
                <w:color w:val="000000" w:themeColor="text1"/>
              </w:rPr>
            </w:pPr>
            <w:r w:rsidRPr="0062148D">
              <w:rPr>
                <w:rFonts w:cs="Arial"/>
                <w:color w:val="000000" w:themeColor="text1"/>
              </w:rPr>
              <w:t>Control entry to and</w:t>
            </w:r>
            <w:r w:rsidR="003460F3">
              <w:rPr>
                <w:rFonts w:cs="Arial"/>
                <w:color w:val="000000" w:themeColor="text1"/>
              </w:rPr>
              <w:t xml:space="preserve"> </w:t>
            </w:r>
            <w:r w:rsidRPr="0062148D">
              <w:rPr>
                <w:rFonts w:cs="Arial"/>
                <w:color w:val="000000" w:themeColor="text1"/>
              </w:rPr>
              <w:t>exit from premises</w:t>
            </w:r>
          </w:p>
        </w:tc>
        <w:tc>
          <w:tcPr>
            <w:tcW w:w="3652" w:type="pct"/>
          </w:tcPr>
          <w:p w14:paraId="673362E0" w14:textId="77777777" w:rsidR="0062148D" w:rsidRPr="0062148D" w:rsidRDefault="0062148D" w:rsidP="00BE41AE">
            <w:pPr>
              <w:numPr>
                <w:ilvl w:val="0"/>
                <w:numId w:val="123"/>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Identify likely threats and risks to premises from outside</w:t>
            </w:r>
          </w:p>
          <w:p w14:paraId="39652788" w14:textId="77777777" w:rsidR="0062148D" w:rsidRPr="0062148D" w:rsidRDefault="0062148D" w:rsidP="00BE41AE">
            <w:pPr>
              <w:numPr>
                <w:ilvl w:val="0"/>
                <w:numId w:val="123"/>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Summarize access control procedure and functioning of the equipment in use</w:t>
            </w:r>
          </w:p>
          <w:p w14:paraId="78AA656B" w14:textId="77777777" w:rsidR="0062148D" w:rsidRPr="0062148D" w:rsidRDefault="0062148D" w:rsidP="00BE41AE">
            <w:pPr>
              <w:numPr>
                <w:ilvl w:val="0"/>
                <w:numId w:val="123"/>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Train team members in operation of the equipment</w:t>
            </w:r>
          </w:p>
          <w:p w14:paraId="3C01B1FB" w14:textId="77777777" w:rsidR="0062148D" w:rsidRPr="0062148D" w:rsidRDefault="0062148D" w:rsidP="00BE41AE">
            <w:pPr>
              <w:numPr>
                <w:ilvl w:val="0"/>
                <w:numId w:val="123"/>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Brief team members regarding people/ vehicles/ material authorized to enter/ leave premises</w:t>
            </w:r>
          </w:p>
          <w:p w14:paraId="2815CA9E" w14:textId="77777777" w:rsidR="0062148D" w:rsidRPr="0062148D" w:rsidRDefault="0062148D" w:rsidP="00BE41AE">
            <w:pPr>
              <w:numPr>
                <w:ilvl w:val="0"/>
                <w:numId w:val="123"/>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Identify papers, passes, permission and documentation to facilitate entry and exit of people/ vehicles/ material to and from the premises</w:t>
            </w:r>
          </w:p>
          <w:p w14:paraId="670AE078" w14:textId="77777777" w:rsidR="0062148D" w:rsidRPr="0062148D" w:rsidRDefault="0062148D" w:rsidP="00BE41AE">
            <w:pPr>
              <w:numPr>
                <w:ilvl w:val="0"/>
                <w:numId w:val="123"/>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Organize receipt of postal mail and couriers, if assigned</w:t>
            </w:r>
          </w:p>
        </w:tc>
      </w:tr>
      <w:tr w:rsidR="0062148D" w:rsidRPr="0062148D" w14:paraId="2B1AAA94" w14:textId="77777777" w:rsidTr="003460F3">
        <w:tc>
          <w:tcPr>
            <w:tcW w:w="1348" w:type="pct"/>
          </w:tcPr>
          <w:p w14:paraId="1AEC5190" w14:textId="77C317BA" w:rsidR="0062148D" w:rsidRPr="0062148D" w:rsidRDefault="0062148D" w:rsidP="00BE41AE">
            <w:pPr>
              <w:numPr>
                <w:ilvl w:val="0"/>
                <w:numId w:val="170"/>
              </w:numPr>
              <w:autoSpaceDE w:val="0"/>
              <w:autoSpaceDN w:val="0"/>
              <w:adjustRightInd w:val="0"/>
              <w:spacing w:before="0"/>
              <w:ind w:hanging="720"/>
              <w:contextualSpacing/>
              <w:jc w:val="left"/>
              <w:rPr>
                <w:rFonts w:cs="Arial"/>
                <w:color w:val="000000" w:themeColor="text1"/>
              </w:rPr>
            </w:pPr>
            <w:r w:rsidRPr="0062148D">
              <w:rPr>
                <w:rFonts w:cs="Arial"/>
                <w:color w:val="000000" w:themeColor="text1"/>
              </w:rPr>
              <w:t>Control screening and</w:t>
            </w:r>
            <w:r w:rsidR="003460F3">
              <w:rPr>
                <w:rFonts w:cs="Arial"/>
                <w:color w:val="000000" w:themeColor="text1"/>
              </w:rPr>
              <w:t xml:space="preserve"> </w:t>
            </w:r>
            <w:r w:rsidRPr="0062148D">
              <w:rPr>
                <w:rFonts w:cs="Arial"/>
                <w:color w:val="000000" w:themeColor="text1"/>
              </w:rPr>
              <w:t>search operations</w:t>
            </w:r>
          </w:p>
        </w:tc>
        <w:tc>
          <w:tcPr>
            <w:tcW w:w="3652" w:type="pct"/>
          </w:tcPr>
          <w:p w14:paraId="7701CA11" w14:textId="77777777" w:rsidR="0062148D" w:rsidRPr="0062148D" w:rsidRDefault="0062148D" w:rsidP="00BE41AE">
            <w:pPr>
              <w:numPr>
                <w:ilvl w:val="0"/>
                <w:numId w:val="124"/>
              </w:numPr>
              <w:autoSpaceDE w:val="0"/>
              <w:autoSpaceDN w:val="0"/>
              <w:adjustRightInd w:val="0"/>
              <w:spacing w:before="0"/>
              <w:ind w:left="576" w:hanging="576"/>
              <w:contextualSpacing/>
              <w:jc w:val="left"/>
              <w:rPr>
                <w:rFonts w:cs="Arial"/>
                <w:b/>
                <w:bCs/>
                <w:color w:val="000000" w:themeColor="text1"/>
              </w:rPr>
            </w:pPr>
            <w:r w:rsidRPr="0062148D">
              <w:rPr>
                <w:rFonts w:cs="Arial"/>
                <w:color w:val="000000" w:themeColor="text1"/>
              </w:rPr>
              <w:t>Identify procedure of screening and search operations and the functioning of equipment in use</w:t>
            </w:r>
          </w:p>
          <w:p w14:paraId="1AB1D654" w14:textId="77777777" w:rsidR="0062148D" w:rsidRPr="0062148D" w:rsidRDefault="0062148D" w:rsidP="00BE41AE">
            <w:pPr>
              <w:numPr>
                <w:ilvl w:val="0"/>
                <w:numId w:val="124"/>
              </w:numPr>
              <w:autoSpaceDE w:val="0"/>
              <w:autoSpaceDN w:val="0"/>
              <w:adjustRightInd w:val="0"/>
              <w:spacing w:before="0"/>
              <w:ind w:left="576" w:hanging="576"/>
              <w:contextualSpacing/>
              <w:jc w:val="left"/>
              <w:rPr>
                <w:rFonts w:cs="Arial"/>
                <w:b/>
                <w:bCs/>
                <w:color w:val="000000" w:themeColor="text1"/>
              </w:rPr>
            </w:pPr>
            <w:r w:rsidRPr="0062148D">
              <w:rPr>
                <w:rFonts w:cs="Arial"/>
                <w:color w:val="000000" w:themeColor="text1"/>
              </w:rPr>
              <w:t>Train team members in operation of the equipment</w:t>
            </w:r>
          </w:p>
          <w:p w14:paraId="33781A93" w14:textId="77777777" w:rsidR="0062148D" w:rsidRPr="0062148D" w:rsidRDefault="0062148D" w:rsidP="00BE41AE">
            <w:pPr>
              <w:numPr>
                <w:ilvl w:val="0"/>
                <w:numId w:val="124"/>
              </w:numPr>
              <w:autoSpaceDE w:val="0"/>
              <w:autoSpaceDN w:val="0"/>
              <w:adjustRightInd w:val="0"/>
              <w:spacing w:before="0"/>
              <w:ind w:left="576" w:hanging="576"/>
              <w:contextualSpacing/>
              <w:jc w:val="left"/>
              <w:rPr>
                <w:rFonts w:cs="Arial"/>
                <w:b/>
                <w:bCs/>
                <w:color w:val="000000" w:themeColor="text1"/>
              </w:rPr>
            </w:pPr>
            <w:r w:rsidRPr="0062148D">
              <w:rPr>
                <w:rFonts w:cs="Arial"/>
                <w:color w:val="000000" w:themeColor="text1"/>
              </w:rPr>
              <w:t xml:space="preserve">Sensitize subordinates to respect persons’ right to dignity, privacy and gender/ religious/ cultural sensitivity </w:t>
            </w:r>
          </w:p>
          <w:p w14:paraId="21A04CE0" w14:textId="77777777" w:rsidR="0062148D" w:rsidRPr="0062148D" w:rsidRDefault="0062148D" w:rsidP="00BE41AE">
            <w:pPr>
              <w:numPr>
                <w:ilvl w:val="0"/>
                <w:numId w:val="124"/>
              </w:numPr>
              <w:autoSpaceDE w:val="0"/>
              <w:autoSpaceDN w:val="0"/>
              <w:adjustRightInd w:val="0"/>
              <w:spacing w:before="0"/>
              <w:ind w:left="576" w:hanging="576"/>
              <w:contextualSpacing/>
              <w:jc w:val="left"/>
              <w:rPr>
                <w:rFonts w:cs="Arial"/>
                <w:b/>
                <w:bCs/>
                <w:color w:val="000000" w:themeColor="text1"/>
              </w:rPr>
            </w:pPr>
            <w:r w:rsidRPr="0062148D">
              <w:rPr>
                <w:rFonts w:cs="Arial"/>
                <w:color w:val="000000" w:themeColor="text1"/>
              </w:rPr>
              <w:t>Deal with persons and vehicles violating laid down procedures</w:t>
            </w:r>
          </w:p>
          <w:p w14:paraId="1DB1EE31" w14:textId="77777777" w:rsidR="0062148D" w:rsidRPr="0062148D" w:rsidRDefault="0062148D" w:rsidP="00BE41AE">
            <w:pPr>
              <w:numPr>
                <w:ilvl w:val="0"/>
                <w:numId w:val="124"/>
              </w:numPr>
              <w:autoSpaceDE w:val="0"/>
              <w:autoSpaceDN w:val="0"/>
              <w:adjustRightInd w:val="0"/>
              <w:spacing w:before="0"/>
              <w:ind w:left="576" w:hanging="576"/>
              <w:contextualSpacing/>
              <w:jc w:val="left"/>
              <w:rPr>
                <w:rFonts w:cs="Arial"/>
                <w:b/>
                <w:bCs/>
                <w:color w:val="000000" w:themeColor="text1"/>
              </w:rPr>
            </w:pPr>
            <w:r w:rsidRPr="0062148D">
              <w:rPr>
                <w:rFonts w:cs="Arial"/>
                <w:color w:val="000000" w:themeColor="text1"/>
              </w:rPr>
              <w:t>Identify presence of prohibited/ unauthorized items</w:t>
            </w:r>
          </w:p>
          <w:p w14:paraId="4E0B85D9" w14:textId="77777777" w:rsidR="0062148D" w:rsidRPr="0062148D" w:rsidRDefault="0062148D" w:rsidP="00BE41AE">
            <w:pPr>
              <w:numPr>
                <w:ilvl w:val="0"/>
                <w:numId w:val="124"/>
              </w:numPr>
              <w:autoSpaceDE w:val="0"/>
              <w:autoSpaceDN w:val="0"/>
              <w:adjustRightInd w:val="0"/>
              <w:spacing w:before="0"/>
              <w:ind w:left="576" w:hanging="576"/>
              <w:contextualSpacing/>
              <w:jc w:val="left"/>
              <w:rPr>
                <w:rFonts w:cs="Arial"/>
                <w:b/>
                <w:bCs/>
                <w:color w:val="000000" w:themeColor="text1"/>
              </w:rPr>
            </w:pPr>
            <w:r w:rsidRPr="0062148D">
              <w:rPr>
                <w:rFonts w:cs="Arial"/>
                <w:color w:val="000000" w:themeColor="text1"/>
              </w:rPr>
              <w:t>Segregate material containing prohibited/ unauthorized items</w:t>
            </w:r>
          </w:p>
        </w:tc>
      </w:tr>
    </w:tbl>
    <w:p w14:paraId="390EB3F3"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Knowledge and Understanding:</w:t>
      </w:r>
    </w:p>
    <w:p w14:paraId="041A565C" w14:textId="77777777" w:rsidR="0062148D" w:rsidRPr="0062148D" w:rsidRDefault="0062148D" w:rsidP="0062148D">
      <w:pPr>
        <w:autoSpaceDE w:val="0"/>
        <w:autoSpaceDN w:val="0"/>
        <w:adjustRightInd w:val="0"/>
        <w:rPr>
          <w:rFonts w:cs="Arial"/>
        </w:rPr>
      </w:pPr>
      <w:r w:rsidRPr="0062148D">
        <w:rPr>
          <w:rFonts w:cs="Arial"/>
        </w:rPr>
        <w:t>The candidate must be able to demonstrate underpinning knowledge and understanding required to carry out tasks covered in this competency standard. This includes the knowledge of:</w:t>
      </w:r>
    </w:p>
    <w:p w14:paraId="016FBC2D" w14:textId="77777777" w:rsidR="0062148D" w:rsidRPr="0062148D" w:rsidRDefault="0062148D" w:rsidP="00BE41AE">
      <w:pPr>
        <w:numPr>
          <w:ilvl w:val="0"/>
          <w:numId w:val="119"/>
        </w:numPr>
        <w:autoSpaceDE w:val="0"/>
        <w:autoSpaceDN w:val="0"/>
        <w:adjustRightInd w:val="0"/>
        <w:spacing w:before="0" w:after="0"/>
        <w:ind w:left="864" w:hanging="720"/>
        <w:contextualSpacing/>
        <w:rPr>
          <w:rFonts w:cs="Arial"/>
        </w:rPr>
      </w:pPr>
      <w:r w:rsidRPr="0062148D">
        <w:rPr>
          <w:rFonts w:cs="Arial"/>
        </w:rPr>
        <w:t>Reporting procedures</w:t>
      </w:r>
    </w:p>
    <w:p w14:paraId="3692B907" w14:textId="77777777" w:rsidR="0062148D" w:rsidRPr="0062148D" w:rsidRDefault="0062148D" w:rsidP="00BE41AE">
      <w:pPr>
        <w:numPr>
          <w:ilvl w:val="0"/>
          <w:numId w:val="119"/>
        </w:numPr>
        <w:autoSpaceDE w:val="0"/>
        <w:autoSpaceDN w:val="0"/>
        <w:adjustRightInd w:val="0"/>
        <w:spacing w:before="0" w:after="0"/>
        <w:ind w:left="864" w:hanging="720"/>
        <w:contextualSpacing/>
        <w:rPr>
          <w:rFonts w:cs="Arial"/>
        </w:rPr>
      </w:pPr>
      <w:r w:rsidRPr="0062148D">
        <w:rPr>
          <w:rFonts w:cs="Arial"/>
        </w:rPr>
        <w:t>Category of authorized people/ people debarred entry</w:t>
      </w:r>
    </w:p>
    <w:p w14:paraId="35D1219A" w14:textId="77777777" w:rsidR="0062148D" w:rsidRPr="0062148D" w:rsidRDefault="0062148D" w:rsidP="00BE41AE">
      <w:pPr>
        <w:numPr>
          <w:ilvl w:val="0"/>
          <w:numId w:val="119"/>
        </w:numPr>
        <w:autoSpaceDE w:val="0"/>
        <w:autoSpaceDN w:val="0"/>
        <w:adjustRightInd w:val="0"/>
        <w:spacing w:before="0" w:after="0"/>
        <w:ind w:left="864" w:hanging="720"/>
        <w:contextualSpacing/>
        <w:rPr>
          <w:rFonts w:cs="Arial"/>
        </w:rPr>
      </w:pPr>
      <w:r w:rsidRPr="0062148D">
        <w:rPr>
          <w:rFonts w:cs="Arial"/>
        </w:rPr>
        <w:t>Types of identity/ authorization documents in use</w:t>
      </w:r>
    </w:p>
    <w:p w14:paraId="3302F101" w14:textId="77777777" w:rsidR="0062148D" w:rsidRPr="0062148D" w:rsidRDefault="0062148D" w:rsidP="00BE41AE">
      <w:pPr>
        <w:numPr>
          <w:ilvl w:val="0"/>
          <w:numId w:val="119"/>
        </w:numPr>
        <w:autoSpaceDE w:val="0"/>
        <w:autoSpaceDN w:val="0"/>
        <w:adjustRightInd w:val="0"/>
        <w:spacing w:before="0" w:after="0"/>
        <w:ind w:left="864" w:hanging="720"/>
        <w:contextualSpacing/>
        <w:rPr>
          <w:rFonts w:cs="Arial"/>
        </w:rPr>
      </w:pPr>
      <w:r w:rsidRPr="0062148D">
        <w:rPr>
          <w:rFonts w:cs="Arial"/>
        </w:rPr>
        <w:t>Areas within the premises having restricted/ controlled entry</w:t>
      </w:r>
    </w:p>
    <w:p w14:paraId="12E487F6" w14:textId="77777777" w:rsidR="0062148D" w:rsidRPr="0062148D" w:rsidRDefault="0062148D" w:rsidP="00BE41AE">
      <w:pPr>
        <w:numPr>
          <w:ilvl w:val="0"/>
          <w:numId w:val="119"/>
        </w:numPr>
        <w:autoSpaceDE w:val="0"/>
        <w:autoSpaceDN w:val="0"/>
        <w:adjustRightInd w:val="0"/>
        <w:spacing w:before="0" w:after="0"/>
        <w:ind w:left="864" w:hanging="720"/>
        <w:contextualSpacing/>
        <w:rPr>
          <w:rFonts w:cs="Arial"/>
        </w:rPr>
      </w:pPr>
      <w:r w:rsidRPr="0062148D">
        <w:rPr>
          <w:rFonts w:cs="Arial"/>
        </w:rPr>
        <w:t>Details of unauthorized/ prohibited items</w:t>
      </w:r>
    </w:p>
    <w:p w14:paraId="64409E9D" w14:textId="77777777" w:rsidR="0062148D" w:rsidRPr="0062148D" w:rsidRDefault="0062148D" w:rsidP="00BE41AE">
      <w:pPr>
        <w:numPr>
          <w:ilvl w:val="0"/>
          <w:numId w:val="119"/>
        </w:numPr>
        <w:autoSpaceDE w:val="0"/>
        <w:autoSpaceDN w:val="0"/>
        <w:adjustRightInd w:val="0"/>
        <w:spacing w:before="0" w:after="0"/>
        <w:ind w:left="864" w:hanging="720"/>
        <w:contextualSpacing/>
        <w:rPr>
          <w:rFonts w:cs="Arial"/>
        </w:rPr>
      </w:pPr>
      <w:r w:rsidRPr="0062148D">
        <w:rPr>
          <w:rFonts w:cs="Arial"/>
        </w:rPr>
        <w:t>Action to be taken in case of recovery of unauthorized/ prohibited items</w:t>
      </w:r>
    </w:p>
    <w:p w14:paraId="1E11DA5C" w14:textId="77777777" w:rsidR="0062148D" w:rsidRPr="0062148D" w:rsidRDefault="0062148D" w:rsidP="00BE41AE">
      <w:pPr>
        <w:numPr>
          <w:ilvl w:val="0"/>
          <w:numId w:val="119"/>
        </w:numPr>
        <w:autoSpaceDE w:val="0"/>
        <w:autoSpaceDN w:val="0"/>
        <w:adjustRightInd w:val="0"/>
        <w:spacing w:before="0" w:after="0"/>
        <w:ind w:left="864" w:hanging="720"/>
        <w:contextualSpacing/>
        <w:rPr>
          <w:rFonts w:cs="Arial"/>
        </w:rPr>
      </w:pPr>
      <w:r w:rsidRPr="0062148D">
        <w:rPr>
          <w:rFonts w:cs="Arial"/>
        </w:rPr>
        <w:t>Procedure for receipt of postal mail and couriers</w:t>
      </w:r>
    </w:p>
    <w:p w14:paraId="2DF2AF6C" w14:textId="77777777" w:rsidR="0062148D" w:rsidRPr="0062148D" w:rsidRDefault="0062148D" w:rsidP="00BE41AE">
      <w:pPr>
        <w:numPr>
          <w:ilvl w:val="0"/>
          <w:numId w:val="119"/>
        </w:numPr>
        <w:autoSpaceDE w:val="0"/>
        <w:autoSpaceDN w:val="0"/>
        <w:adjustRightInd w:val="0"/>
        <w:spacing w:before="0" w:after="0"/>
        <w:ind w:left="864" w:hanging="720"/>
        <w:contextualSpacing/>
        <w:rPr>
          <w:rFonts w:cs="Arial"/>
        </w:rPr>
      </w:pPr>
      <w:r w:rsidRPr="0062148D">
        <w:rPr>
          <w:rFonts w:cs="Arial"/>
        </w:rPr>
        <w:t>Action to be taken in case of delivery of a suspicious package</w:t>
      </w:r>
    </w:p>
    <w:p w14:paraId="52409E52" w14:textId="77777777" w:rsidR="0062148D" w:rsidRPr="0062148D" w:rsidRDefault="0062148D" w:rsidP="00BE41AE">
      <w:pPr>
        <w:numPr>
          <w:ilvl w:val="0"/>
          <w:numId w:val="119"/>
        </w:numPr>
        <w:autoSpaceDE w:val="0"/>
        <w:autoSpaceDN w:val="0"/>
        <w:adjustRightInd w:val="0"/>
        <w:spacing w:before="0" w:after="0"/>
        <w:ind w:left="864" w:hanging="720"/>
        <w:contextualSpacing/>
        <w:rPr>
          <w:rFonts w:cs="Arial"/>
        </w:rPr>
      </w:pPr>
      <w:r w:rsidRPr="0062148D">
        <w:rPr>
          <w:rFonts w:cs="Arial"/>
        </w:rPr>
        <w:t>Method of securing and storing letters and packages</w:t>
      </w:r>
    </w:p>
    <w:p w14:paraId="140692B3" w14:textId="77777777" w:rsidR="0062148D" w:rsidRPr="0062148D" w:rsidRDefault="0062148D" w:rsidP="00BE41AE">
      <w:pPr>
        <w:numPr>
          <w:ilvl w:val="0"/>
          <w:numId w:val="119"/>
        </w:numPr>
        <w:autoSpaceDE w:val="0"/>
        <w:autoSpaceDN w:val="0"/>
        <w:adjustRightInd w:val="0"/>
        <w:spacing w:before="0" w:after="0"/>
        <w:ind w:left="864" w:hanging="720"/>
        <w:contextualSpacing/>
        <w:rPr>
          <w:rFonts w:cs="Arial"/>
        </w:rPr>
      </w:pPr>
      <w:r w:rsidRPr="0062148D">
        <w:rPr>
          <w:rFonts w:cs="Arial"/>
        </w:rPr>
        <w:t>Methods and techniques adopted by miscreants to defeat security measures and equipment</w:t>
      </w:r>
    </w:p>
    <w:p w14:paraId="5B368783" w14:textId="77777777" w:rsidR="0062148D" w:rsidRPr="0062148D" w:rsidRDefault="0062148D" w:rsidP="00BE41AE">
      <w:pPr>
        <w:numPr>
          <w:ilvl w:val="0"/>
          <w:numId w:val="119"/>
        </w:numPr>
        <w:autoSpaceDE w:val="0"/>
        <w:autoSpaceDN w:val="0"/>
        <w:adjustRightInd w:val="0"/>
        <w:spacing w:before="0" w:after="0"/>
        <w:ind w:left="864" w:hanging="720"/>
        <w:contextualSpacing/>
        <w:rPr>
          <w:rFonts w:cs="Arial"/>
        </w:rPr>
      </w:pPr>
      <w:r w:rsidRPr="0062148D">
        <w:rPr>
          <w:rFonts w:cs="Arial"/>
        </w:rPr>
        <w:t>Knowledge of security equipment installed in the premises</w:t>
      </w:r>
    </w:p>
    <w:p w14:paraId="55F9860E" w14:textId="77777777" w:rsidR="0062148D" w:rsidRPr="0062148D" w:rsidRDefault="0062148D" w:rsidP="00BE41AE">
      <w:pPr>
        <w:numPr>
          <w:ilvl w:val="0"/>
          <w:numId w:val="119"/>
        </w:numPr>
        <w:autoSpaceDE w:val="0"/>
        <w:autoSpaceDN w:val="0"/>
        <w:adjustRightInd w:val="0"/>
        <w:spacing w:before="0" w:after="0"/>
        <w:ind w:left="864" w:hanging="720"/>
        <w:contextualSpacing/>
        <w:rPr>
          <w:rFonts w:cs="Arial"/>
        </w:rPr>
      </w:pPr>
      <w:r w:rsidRPr="0062148D">
        <w:rPr>
          <w:rFonts w:cs="Arial"/>
        </w:rPr>
        <w:t>Capability and limitations of the security equipment in use</w:t>
      </w:r>
    </w:p>
    <w:p w14:paraId="60989C47" w14:textId="77777777" w:rsidR="0062148D" w:rsidRPr="0062148D" w:rsidRDefault="0062148D" w:rsidP="00BE41AE">
      <w:pPr>
        <w:numPr>
          <w:ilvl w:val="0"/>
          <w:numId w:val="119"/>
        </w:numPr>
        <w:autoSpaceDE w:val="0"/>
        <w:autoSpaceDN w:val="0"/>
        <w:adjustRightInd w:val="0"/>
        <w:spacing w:before="0" w:after="0"/>
        <w:ind w:left="864" w:hanging="720"/>
        <w:contextualSpacing/>
        <w:rPr>
          <w:rFonts w:cs="Arial"/>
        </w:rPr>
      </w:pPr>
      <w:r w:rsidRPr="0062148D">
        <w:rPr>
          <w:rFonts w:cs="Arial"/>
        </w:rPr>
        <w:t>Understanding of signals emanating from equipment</w:t>
      </w:r>
    </w:p>
    <w:p w14:paraId="59B03DC9" w14:textId="77777777" w:rsidR="0062148D" w:rsidRPr="0062148D" w:rsidRDefault="0062148D" w:rsidP="00BE41AE">
      <w:pPr>
        <w:numPr>
          <w:ilvl w:val="0"/>
          <w:numId w:val="119"/>
        </w:numPr>
        <w:autoSpaceDE w:val="0"/>
        <w:autoSpaceDN w:val="0"/>
        <w:adjustRightInd w:val="0"/>
        <w:spacing w:before="0" w:after="0"/>
        <w:ind w:left="864" w:hanging="720"/>
        <w:contextualSpacing/>
        <w:rPr>
          <w:rFonts w:cs="Arial"/>
        </w:rPr>
      </w:pPr>
      <w:r w:rsidRPr="0062148D">
        <w:rPr>
          <w:rFonts w:cs="Arial"/>
        </w:rPr>
        <w:t>Common faults occurring in the equipment</w:t>
      </w:r>
    </w:p>
    <w:p w14:paraId="593F3ABC" w14:textId="77777777" w:rsidR="0062148D" w:rsidRPr="0062148D" w:rsidRDefault="0062148D" w:rsidP="00BE41AE">
      <w:pPr>
        <w:numPr>
          <w:ilvl w:val="0"/>
          <w:numId w:val="119"/>
        </w:numPr>
        <w:autoSpaceDE w:val="0"/>
        <w:autoSpaceDN w:val="0"/>
        <w:adjustRightInd w:val="0"/>
        <w:spacing w:before="0" w:after="0"/>
        <w:ind w:left="864" w:hanging="720"/>
        <w:contextualSpacing/>
        <w:rPr>
          <w:rFonts w:cs="Arial"/>
        </w:rPr>
      </w:pPr>
      <w:r w:rsidRPr="0062148D">
        <w:rPr>
          <w:rFonts w:cs="Arial"/>
        </w:rPr>
        <w:t>Procedure re for carrying out operations manually, in case of equipment failure</w:t>
      </w:r>
    </w:p>
    <w:p w14:paraId="69BD1BA8" w14:textId="77777777" w:rsidR="0062148D" w:rsidRPr="0062148D" w:rsidRDefault="0062148D" w:rsidP="00BE41AE">
      <w:pPr>
        <w:numPr>
          <w:ilvl w:val="0"/>
          <w:numId w:val="119"/>
        </w:numPr>
        <w:autoSpaceDE w:val="0"/>
        <w:autoSpaceDN w:val="0"/>
        <w:adjustRightInd w:val="0"/>
        <w:spacing w:before="0" w:after="0"/>
        <w:ind w:left="864" w:hanging="720"/>
        <w:contextualSpacing/>
        <w:rPr>
          <w:rFonts w:cs="Arial"/>
        </w:rPr>
      </w:pPr>
      <w:r w:rsidRPr="0062148D">
        <w:rPr>
          <w:rFonts w:cs="Arial"/>
        </w:rPr>
        <w:t>Indications regarding suspicious packages</w:t>
      </w:r>
    </w:p>
    <w:p w14:paraId="16DAE250" w14:textId="77777777" w:rsidR="0062148D" w:rsidRPr="0062148D" w:rsidRDefault="0062148D" w:rsidP="00BE41AE">
      <w:pPr>
        <w:numPr>
          <w:ilvl w:val="0"/>
          <w:numId w:val="119"/>
        </w:numPr>
        <w:autoSpaceDE w:val="0"/>
        <w:autoSpaceDN w:val="0"/>
        <w:adjustRightInd w:val="0"/>
        <w:spacing w:before="0" w:after="0"/>
        <w:ind w:left="864" w:hanging="720"/>
        <w:contextualSpacing/>
        <w:rPr>
          <w:rFonts w:cs="Arial"/>
        </w:rPr>
      </w:pPr>
      <w:r w:rsidRPr="0062148D">
        <w:rPr>
          <w:rFonts w:cs="Arial"/>
        </w:rPr>
        <w:t>Items that cannot be put through screening and search equipment</w:t>
      </w:r>
    </w:p>
    <w:p w14:paraId="6628C837" w14:textId="77777777" w:rsidR="0062148D" w:rsidRPr="0062148D" w:rsidRDefault="0062148D" w:rsidP="00BE41AE">
      <w:pPr>
        <w:numPr>
          <w:ilvl w:val="0"/>
          <w:numId w:val="119"/>
        </w:numPr>
        <w:autoSpaceDE w:val="0"/>
        <w:autoSpaceDN w:val="0"/>
        <w:adjustRightInd w:val="0"/>
        <w:spacing w:before="0" w:after="0"/>
        <w:ind w:left="864" w:hanging="720"/>
        <w:contextualSpacing/>
        <w:rPr>
          <w:rFonts w:cs="Arial"/>
        </w:rPr>
      </w:pPr>
      <w:r w:rsidRPr="0062148D">
        <w:rPr>
          <w:rFonts w:cs="Arial"/>
        </w:rPr>
        <w:t>Procedure for vehicle search</w:t>
      </w:r>
    </w:p>
    <w:p w14:paraId="4595C5D0" w14:textId="77777777" w:rsidR="0062148D" w:rsidRPr="0062148D" w:rsidRDefault="0062148D" w:rsidP="00BE41AE">
      <w:pPr>
        <w:numPr>
          <w:ilvl w:val="0"/>
          <w:numId w:val="119"/>
        </w:numPr>
        <w:autoSpaceDE w:val="0"/>
        <w:autoSpaceDN w:val="0"/>
        <w:adjustRightInd w:val="0"/>
        <w:spacing w:before="0" w:after="0"/>
        <w:ind w:left="864" w:hanging="720"/>
        <w:contextualSpacing/>
        <w:rPr>
          <w:rFonts w:cs="Arial"/>
        </w:rPr>
      </w:pPr>
      <w:r w:rsidRPr="0062148D">
        <w:rPr>
          <w:rFonts w:cs="Arial"/>
        </w:rPr>
        <w:t>Personal protective gear required for security operations</w:t>
      </w:r>
    </w:p>
    <w:p w14:paraId="1DD2A29E" w14:textId="77777777" w:rsidR="0062148D" w:rsidRPr="0062148D" w:rsidRDefault="0062148D" w:rsidP="00BE41AE">
      <w:pPr>
        <w:numPr>
          <w:ilvl w:val="0"/>
          <w:numId w:val="119"/>
        </w:numPr>
        <w:autoSpaceDE w:val="0"/>
        <w:autoSpaceDN w:val="0"/>
        <w:adjustRightInd w:val="0"/>
        <w:spacing w:before="0" w:after="0"/>
        <w:ind w:left="864" w:hanging="720"/>
        <w:contextualSpacing/>
        <w:rPr>
          <w:rFonts w:cs="Arial"/>
        </w:rPr>
      </w:pPr>
      <w:r w:rsidRPr="0062148D">
        <w:rPr>
          <w:rFonts w:cs="Arial"/>
        </w:rPr>
        <w:t>Layout of the parking areas and traffic plan in the premises</w:t>
      </w:r>
    </w:p>
    <w:p w14:paraId="34B54A03" w14:textId="77777777" w:rsidR="0062148D" w:rsidRPr="0062148D" w:rsidRDefault="0062148D" w:rsidP="00BE41AE">
      <w:pPr>
        <w:numPr>
          <w:ilvl w:val="0"/>
          <w:numId w:val="119"/>
        </w:numPr>
        <w:autoSpaceDE w:val="0"/>
        <w:autoSpaceDN w:val="0"/>
        <w:adjustRightInd w:val="0"/>
        <w:spacing w:before="0" w:after="0"/>
        <w:ind w:left="864" w:hanging="720"/>
        <w:contextualSpacing/>
        <w:rPr>
          <w:rFonts w:cs="Arial"/>
        </w:rPr>
      </w:pPr>
      <w:r w:rsidRPr="0062148D">
        <w:rPr>
          <w:rFonts w:cs="Arial"/>
        </w:rPr>
        <w:t>Suitability of prevailing conditions for parking</w:t>
      </w:r>
    </w:p>
    <w:p w14:paraId="29E51AED" w14:textId="77777777" w:rsidR="0062148D" w:rsidRPr="0062148D" w:rsidRDefault="0062148D" w:rsidP="00BE41AE">
      <w:pPr>
        <w:numPr>
          <w:ilvl w:val="0"/>
          <w:numId w:val="119"/>
        </w:numPr>
        <w:autoSpaceDE w:val="0"/>
        <w:autoSpaceDN w:val="0"/>
        <w:adjustRightInd w:val="0"/>
        <w:spacing w:before="0" w:after="0"/>
        <w:ind w:left="864" w:hanging="720"/>
        <w:contextualSpacing/>
        <w:rPr>
          <w:rFonts w:cs="Arial"/>
        </w:rPr>
      </w:pPr>
      <w:r w:rsidRPr="0062148D">
        <w:rPr>
          <w:rFonts w:cs="Arial"/>
        </w:rPr>
        <w:t>Traffic signals, signage and markings</w:t>
      </w:r>
    </w:p>
    <w:p w14:paraId="5546B4A9" w14:textId="77777777" w:rsidR="0062148D" w:rsidRPr="0062148D" w:rsidRDefault="0062148D" w:rsidP="00BE41AE">
      <w:pPr>
        <w:numPr>
          <w:ilvl w:val="0"/>
          <w:numId w:val="119"/>
        </w:numPr>
        <w:autoSpaceDE w:val="0"/>
        <w:autoSpaceDN w:val="0"/>
        <w:adjustRightInd w:val="0"/>
        <w:spacing w:before="0" w:after="0"/>
        <w:ind w:left="864" w:hanging="720"/>
        <w:contextualSpacing/>
        <w:rPr>
          <w:rFonts w:cs="Arial"/>
        </w:rPr>
      </w:pPr>
      <w:r w:rsidRPr="0062148D">
        <w:rPr>
          <w:rFonts w:cs="Arial"/>
        </w:rPr>
        <w:t>Category of vehicles</w:t>
      </w:r>
    </w:p>
    <w:p w14:paraId="148DAAF0" w14:textId="77777777" w:rsidR="0062148D" w:rsidRPr="0062148D" w:rsidRDefault="0062148D" w:rsidP="00BE41AE">
      <w:pPr>
        <w:numPr>
          <w:ilvl w:val="0"/>
          <w:numId w:val="119"/>
        </w:numPr>
        <w:autoSpaceDE w:val="0"/>
        <w:autoSpaceDN w:val="0"/>
        <w:adjustRightInd w:val="0"/>
        <w:spacing w:before="0" w:after="0"/>
        <w:ind w:left="864" w:hanging="720"/>
        <w:contextualSpacing/>
        <w:rPr>
          <w:rFonts w:cs="Arial"/>
        </w:rPr>
      </w:pPr>
      <w:r w:rsidRPr="0062148D">
        <w:rPr>
          <w:rFonts w:cs="Arial"/>
        </w:rPr>
        <w:t>Untoward situations faced during security operations</w:t>
      </w:r>
    </w:p>
    <w:p w14:paraId="19E3701D" w14:textId="77777777" w:rsidR="0062148D" w:rsidRPr="0062148D" w:rsidRDefault="0062148D" w:rsidP="00BE41AE">
      <w:pPr>
        <w:numPr>
          <w:ilvl w:val="0"/>
          <w:numId w:val="119"/>
        </w:numPr>
        <w:autoSpaceDE w:val="0"/>
        <w:autoSpaceDN w:val="0"/>
        <w:adjustRightInd w:val="0"/>
        <w:spacing w:before="0" w:after="0"/>
        <w:ind w:left="864" w:hanging="720"/>
        <w:contextualSpacing/>
        <w:rPr>
          <w:rFonts w:cs="Arial"/>
        </w:rPr>
      </w:pPr>
      <w:r w:rsidRPr="0062148D">
        <w:rPr>
          <w:rFonts w:cs="Arial"/>
        </w:rPr>
        <w:t>Procedure for dealing with untoward situations</w:t>
      </w:r>
    </w:p>
    <w:p w14:paraId="4550C17B"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Critical Evidence(s) Required</w:t>
      </w:r>
    </w:p>
    <w:p w14:paraId="461B6752" w14:textId="77777777" w:rsidR="0062148D" w:rsidRPr="0062148D" w:rsidRDefault="0062148D" w:rsidP="00BE41AE">
      <w:pPr>
        <w:numPr>
          <w:ilvl w:val="0"/>
          <w:numId w:val="353"/>
        </w:numPr>
        <w:spacing w:before="0" w:after="200"/>
        <w:contextualSpacing/>
        <w:rPr>
          <w:rFonts w:cs="Arial"/>
        </w:rPr>
      </w:pPr>
      <w:r w:rsidRPr="0062148D">
        <w:rPr>
          <w:rFonts w:cs="Arial"/>
        </w:rPr>
        <w:t>Capable to identify the resources.</w:t>
      </w:r>
    </w:p>
    <w:p w14:paraId="24579440" w14:textId="77777777" w:rsidR="0062148D" w:rsidRPr="0062148D" w:rsidRDefault="0062148D" w:rsidP="00BE41AE">
      <w:pPr>
        <w:numPr>
          <w:ilvl w:val="0"/>
          <w:numId w:val="353"/>
        </w:numPr>
        <w:spacing w:before="0" w:after="200"/>
        <w:contextualSpacing/>
        <w:rPr>
          <w:rFonts w:cs="Arial"/>
        </w:rPr>
      </w:pPr>
      <w:r w:rsidRPr="0062148D">
        <w:rPr>
          <w:rFonts w:cs="Arial"/>
        </w:rPr>
        <w:t>Capable to assess the risk.</w:t>
      </w:r>
    </w:p>
    <w:p w14:paraId="4EDF1E76" w14:textId="49600791" w:rsidR="0062148D" w:rsidRPr="0062148D" w:rsidRDefault="0062148D" w:rsidP="00BE41AE">
      <w:pPr>
        <w:numPr>
          <w:ilvl w:val="0"/>
          <w:numId w:val="353"/>
        </w:numPr>
        <w:spacing w:before="0" w:after="0" w:line="276" w:lineRule="auto"/>
        <w:contextualSpacing/>
        <w:jc w:val="left"/>
        <w:rPr>
          <w:rFonts w:cs="Arial"/>
        </w:rPr>
      </w:pPr>
      <w:r w:rsidRPr="0062148D">
        <w:rPr>
          <w:rFonts w:cs="Arial"/>
        </w:rPr>
        <w:t>Capable to control</w:t>
      </w:r>
      <w:r w:rsidR="003460F3">
        <w:rPr>
          <w:rFonts w:cs="Arial"/>
        </w:rPr>
        <w:t xml:space="preserve"> </w:t>
      </w:r>
      <w:r w:rsidRPr="0062148D">
        <w:rPr>
          <w:rFonts w:cs="Arial"/>
        </w:rPr>
        <w:t>entry and exit record from the firm.</w:t>
      </w:r>
    </w:p>
    <w:p w14:paraId="60A06C15" w14:textId="77777777" w:rsidR="0062148D" w:rsidRPr="0062148D" w:rsidRDefault="0062148D" w:rsidP="0062148D">
      <w:pPr>
        <w:spacing w:after="200"/>
        <w:rPr>
          <w:rFonts w:cs="Arial"/>
          <w:b/>
          <w:bCs/>
        </w:rPr>
      </w:pPr>
      <w:r w:rsidRPr="0062148D">
        <w:rPr>
          <w:rFonts w:cs="Arial"/>
          <w:b/>
          <w:bCs/>
        </w:rPr>
        <w:br w:type="page"/>
      </w:r>
    </w:p>
    <w:p w14:paraId="055F4BF5" w14:textId="26CCB08A" w:rsidR="0062148D" w:rsidRPr="00BC09FA" w:rsidRDefault="0062148D" w:rsidP="00BE41AE">
      <w:pPr>
        <w:pStyle w:val="Heading3"/>
        <w:numPr>
          <w:ilvl w:val="0"/>
          <w:numId w:val="379"/>
        </w:numPr>
        <w:shd w:val="clear" w:color="auto" w:fill="FFC000"/>
        <w:spacing w:line="276" w:lineRule="auto"/>
        <w:ind w:left="2160" w:hanging="1800"/>
        <w:rPr>
          <w:rFonts w:ascii="Arial" w:hAnsi="Arial" w:cs="Arial"/>
          <w:b/>
          <w:bCs/>
          <w:color w:val="auto"/>
        </w:rPr>
      </w:pPr>
      <w:bookmarkStart w:id="158" w:name="_Toc30855092"/>
      <w:bookmarkStart w:id="159" w:name="_Toc111733651"/>
      <w:r w:rsidRPr="00BC09FA">
        <w:rPr>
          <w:rFonts w:ascii="Arial" w:hAnsi="Arial" w:cs="Arial"/>
          <w:b/>
          <w:bCs/>
          <w:color w:val="auto"/>
        </w:rPr>
        <w:t>Organize Training on Multiple Workshop Units</w:t>
      </w:r>
      <w:bookmarkEnd w:id="158"/>
      <w:bookmarkEnd w:id="159"/>
    </w:p>
    <w:p w14:paraId="578CD60A" w14:textId="7E15FA26" w:rsidR="0062148D" w:rsidRPr="0062148D" w:rsidRDefault="0062148D" w:rsidP="003460F3">
      <w:pPr>
        <w:keepNext/>
        <w:keepLines/>
        <w:outlineLvl w:val="4"/>
        <w:rPr>
          <w:rFonts w:cs="Arial"/>
        </w:rPr>
      </w:pPr>
      <w:r w:rsidRPr="0062148D">
        <w:rPr>
          <w:rFonts w:eastAsiaTheme="majorEastAsia" w:cs="Arial"/>
          <w:b/>
        </w:rPr>
        <w:t>Overview</w:t>
      </w:r>
      <w:r w:rsidR="003460F3">
        <w:rPr>
          <w:rFonts w:eastAsiaTheme="majorEastAsia" w:cs="Arial"/>
          <w:b/>
        </w:rPr>
        <w:t xml:space="preserve">: </w:t>
      </w:r>
      <w:r w:rsidRPr="0062148D">
        <w:rPr>
          <w:rFonts w:cs="Arial"/>
        </w:rPr>
        <w:t>ThisCompetencyStandardidentifiesthecompetenciesrequiredto</w:t>
      </w:r>
      <w:r w:rsidRPr="0062148D">
        <w:rPr>
          <w:rFonts w:cs="Arial"/>
          <w:color w:val="000000"/>
        </w:rPr>
        <w:t>organize training on multiple workshop units.</w:t>
      </w:r>
      <w:r w:rsidRPr="0062148D">
        <w:rPr>
          <w:rFonts w:cs="Arial"/>
        </w:rPr>
        <w:t xml:space="preserve"> Your</w:t>
      </w:r>
      <w:r w:rsidR="003460F3">
        <w:rPr>
          <w:rFonts w:cs="Arial"/>
        </w:rPr>
        <w:t xml:space="preserve"> </w:t>
      </w:r>
      <w:r w:rsidRPr="0062148D">
        <w:rPr>
          <w:rFonts w:cs="Arial"/>
        </w:rPr>
        <w:t>underpinning knowledge regarding organize training will be sufficient to provide the basis for this task.</w:t>
      </w:r>
    </w:p>
    <w:tbl>
      <w:tblPr>
        <w:tblStyle w:val="TableGrid"/>
        <w:tblW w:w="5000" w:type="pct"/>
        <w:tblLook w:val="04A0" w:firstRow="1" w:lastRow="0" w:firstColumn="1" w:lastColumn="0" w:noHBand="0" w:noVBand="1"/>
      </w:tblPr>
      <w:tblGrid>
        <w:gridCol w:w="3129"/>
        <w:gridCol w:w="7797"/>
      </w:tblGrid>
      <w:tr w:rsidR="0062148D" w:rsidRPr="0062148D" w14:paraId="61A3A283" w14:textId="77777777" w:rsidTr="003460F3">
        <w:trPr>
          <w:trHeight w:val="432"/>
        </w:trPr>
        <w:tc>
          <w:tcPr>
            <w:tcW w:w="1432" w:type="pct"/>
            <w:shd w:val="clear" w:color="auto" w:fill="D9D9D9" w:themeFill="background1" w:themeFillShade="D9"/>
            <w:vAlign w:val="center"/>
          </w:tcPr>
          <w:p w14:paraId="50FC118D" w14:textId="77777777" w:rsidR="0062148D" w:rsidRPr="003460F3" w:rsidRDefault="0062148D" w:rsidP="003460F3">
            <w:pPr>
              <w:keepNext/>
              <w:keepLines/>
              <w:spacing w:before="0" w:after="0" w:line="240" w:lineRule="auto"/>
              <w:jc w:val="left"/>
              <w:outlineLvl w:val="4"/>
              <w:rPr>
                <w:rFonts w:eastAsiaTheme="majorEastAsia" w:cs="Arial"/>
                <w:b/>
                <w:bCs/>
                <w:color w:val="000000" w:themeColor="text1"/>
              </w:rPr>
            </w:pPr>
            <w:r w:rsidRPr="003460F3">
              <w:rPr>
                <w:rFonts w:eastAsiaTheme="majorEastAsia" w:cs="Arial"/>
                <w:b/>
                <w:bCs/>
                <w:color w:val="000000" w:themeColor="text1"/>
              </w:rPr>
              <w:t>Competency Units</w:t>
            </w:r>
          </w:p>
        </w:tc>
        <w:tc>
          <w:tcPr>
            <w:tcW w:w="3568" w:type="pct"/>
            <w:shd w:val="clear" w:color="auto" w:fill="D9D9D9" w:themeFill="background1" w:themeFillShade="D9"/>
            <w:vAlign w:val="center"/>
          </w:tcPr>
          <w:p w14:paraId="713A38D8" w14:textId="77777777" w:rsidR="0062148D" w:rsidRPr="003460F3" w:rsidRDefault="0062148D" w:rsidP="003460F3">
            <w:pPr>
              <w:keepNext/>
              <w:keepLines/>
              <w:spacing w:before="0" w:after="0" w:line="240" w:lineRule="auto"/>
              <w:jc w:val="left"/>
              <w:outlineLvl w:val="4"/>
              <w:rPr>
                <w:rFonts w:eastAsiaTheme="majorEastAsia" w:cs="Arial"/>
                <w:b/>
                <w:bCs/>
                <w:color w:val="000000" w:themeColor="text1"/>
              </w:rPr>
            </w:pPr>
            <w:r w:rsidRPr="003460F3">
              <w:rPr>
                <w:rFonts w:eastAsiaTheme="majorEastAsia" w:cs="Arial"/>
                <w:b/>
                <w:bCs/>
                <w:color w:val="000000" w:themeColor="text1"/>
              </w:rPr>
              <w:t>Performance Criteria</w:t>
            </w:r>
          </w:p>
        </w:tc>
      </w:tr>
      <w:tr w:rsidR="0062148D" w:rsidRPr="0062148D" w14:paraId="4A6FA8E7" w14:textId="77777777" w:rsidTr="003460F3">
        <w:trPr>
          <w:trHeight w:val="3455"/>
        </w:trPr>
        <w:tc>
          <w:tcPr>
            <w:tcW w:w="1432" w:type="pct"/>
          </w:tcPr>
          <w:p w14:paraId="5D9E7918" w14:textId="22DCE1AE" w:rsidR="0062148D" w:rsidRPr="0062148D" w:rsidRDefault="0062148D" w:rsidP="00BE41AE">
            <w:pPr>
              <w:numPr>
                <w:ilvl w:val="0"/>
                <w:numId w:val="171"/>
              </w:numPr>
              <w:autoSpaceDE w:val="0"/>
              <w:autoSpaceDN w:val="0"/>
              <w:adjustRightInd w:val="0"/>
              <w:spacing w:before="0"/>
              <w:ind w:hanging="720"/>
              <w:contextualSpacing/>
              <w:jc w:val="left"/>
              <w:rPr>
                <w:rFonts w:cs="Arial"/>
                <w:color w:val="000000" w:themeColor="text1"/>
              </w:rPr>
            </w:pPr>
            <w:r w:rsidRPr="0062148D">
              <w:rPr>
                <w:rFonts w:cs="Arial"/>
                <w:color w:val="000000" w:themeColor="text1"/>
              </w:rPr>
              <w:t>Assess the training</w:t>
            </w:r>
            <w:r w:rsidR="003460F3">
              <w:rPr>
                <w:rFonts w:cs="Arial"/>
                <w:color w:val="000000" w:themeColor="text1"/>
              </w:rPr>
              <w:t xml:space="preserve"> </w:t>
            </w:r>
            <w:r w:rsidRPr="0062148D">
              <w:rPr>
                <w:rFonts w:cs="Arial"/>
                <w:color w:val="000000" w:themeColor="text1"/>
              </w:rPr>
              <w:t>Requirements</w:t>
            </w:r>
          </w:p>
        </w:tc>
        <w:tc>
          <w:tcPr>
            <w:tcW w:w="3568" w:type="pct"/>
          </w:tcPr>
          <w:p w14:paraId="23987113" w14:textId="77777777" w:rsidR="0062148D" w:rsidRPr="0062148D" w:rsidRDefault="0062148D" w:rsidP="00BE41AE">
            <w:pPr>
              <w:numPr>
                <w:ilvl w:val="0"/>
                <w:numId w:val="172"/>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Identify relevant legislation/ regulations, organizational requirements relating to standards of training in the automobile sector.</w:t>
            </w:r>
          </w:p>
          <w:p w14:paraId="2A36BA33" w14:textId="77777777" w:rsidR="0062148D" w:rsidRPr="0062148D" w:rsidRDefault="0062148D" w:rsidP="00BE41AE">
            <w:pPr>
              <w:numPr>
                <w:ilvl w:val="0"/>
                <w:numId w:val="172"/>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Assess site-specific training requirements for technician and experts.</w:t>
            </w:r>
          </w:p>
          <w:p w14:paraId="1091F745" w14:textId="0ECA9C1E" w:rsidR="0062148D" w:rsidRPr="0062148D" w:rsidRDefault="0062148D" w:rsidP="00BE41AE">
            <w:pPr>
              <w:numPr>
                <w:ilvl w:val="0"/>
                <w:numId w:val="172"/>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Report to superiors on existing training standards and additional training</w:t>
            </w:r>
            <w:r w:rsidR="003460F3">
              <w:rPr>
                <w:rFonts w:cs="Arial"/>
                <w:color w:val="000000" w:themeColor="text1"/>
              </w:rPr>
              <w:t xml:space="preserve"> </w:t>
            </w:r>
            <w:r w:rsidRPr="0062148D">
              <w:rPr>
                <w:rFonts w:cs="Arial"/>
                <w:color w:val="000000" w:themeColor="text1"/>
              </w:rPr>
              <w:t>required</w:t>
            </w:r>
          </w:p>
          <w:p w14:paraId="4AC7C325" w14:textId="77777777" w:rsidR="0062148D" w:rsidRPr="0062148D" w:rsidRDefault="0062148D" w:rsidP="00BE41AE">
            <w:pPr>
              <w:numPr>
                <w:ilvl w:val="0"/>
                <w:numId w:val="172"/>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Assess time required for conduct of training</w:t>
            </w:r>
          </w:p>
          <w:p w14:paraId="6C963B4E" w14:textId="77777777" w:rsidR="0062148D" w:rsidRPr="0062148D" w:rsidRDefault="0062148D" w:rsidP="00BE41AE">
            <w:pPr>
              <w:numPr>
                <w:ilvl w:val="0"/>
                <w:numId w:val="172"/>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Decide on learning objectives of the training</w:t>
            </w:r>
          </w:p>
          <w:p w14:paraId="5A6E0982" w14:textId="0DD3DE74" w:rsidR="0062148D" w:rsidRPr="0062148D" w:rsidRDefault="0062148D" w:rsidP="00BE41AE">
            <w:pPr>
              <w:numPr>
                <w:ilvl w:val="0"/>
                <w:numId w:val="172"/>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Maintain environmental and situational awareness to upgrade training</w:t>
            </w:r>
            <w:r w:rsidR="003460F3">
              <w:rPr>
                <w:rFonts w:cs="Arial"/>
                <w:color w:val="000000" w:themeColor="text1"/>
              </w:rPr>
              <w:t xml:space="preserve"> </w:t>
            </w:r>
            <w:r w:rsidRPr="0062148D">
              <w:rPr>
                <w:rFonts w:cs="Arial"/>
                <w:color w:val="000000" w:themeColor="text1"/>
              </w:rPr>
              <w:t>Standards</w:t>
            </w:r>
          </w:p>
        </w:tc>
      </w:tr>
      <w:tr w:rsidR="0062148D" w:rsidRPr="0062148D" w14:paraId="499AAFB4" w14:textId="77777777" w:rsidTr="003460F3">
        <w:tc>
          <w:tcPr>
            <w:tcW w:w="1432" w:type="pct"/>
          </w:tcPr>
          <w:p w14:paraId="38AF763E" w14:textId="77777777" w:rsidR="0062148D" w:rsidRPr="0062148D" w:rsidRDefault="0062148D" w:rsidP="00BE41AE">
            <w:pPr>
              <w:numPr>
                <w:ilvl w:val="0"/>
                <w:numId w:val="171"/>
              </w:numPr>
              <w:autoSpaceDE w:val="0"/>
              <w:autoSpaceDN w:val="0"/>
              <w:adjustRightInd w:val="0"/>
              <w:spacing w:before="0"/>
              <w:ind w:hanging="720"/>
              <w:contextualSpacing/>
              <w:jc w:val="left"/>
              <w:rPr>
                <w:rFonts w:cs="Arial"/>
                <w:color w:val="000000" w:themeColor="text1"/>
              </w:rPr>
            </w:pPr>
            <w:r w:rsidRPr="0062148D">
              <w:rPr>
                <w:rFonts w:cs="Arial"/>
                <w:color w:val="000000" w:themeColor="text1"/>
              </w:rPr>
              <w:t xml:space="preserve">Plan and Schedule training for technicians </w:t>
            </w:r>
          </w:p>
        </w:tc>
        <w:tc>
          <w:tcPr>
            <w:tcW w:w="3568" w:type="pct"/>
          </w:tcPr>
          <w:p w14:paraId="3E57F793" w14:textId="77777777" w:rsidR="0062148D" w:rsidRPr="0062148D" w:rsidRDefault="0062148D" w:rsidP="00BE41AE">
            <w:pPr>
              <w:numPr>
                <w:ilvl w:val="0"/>
                <w:numId w:val="173"/>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Keep in view availability of time on the type and method of training and resources</w:t>
            </w:r>
          </w:p>
          <w:p w14:paraId="4FC18E14" w14:textId="77777777" w:rsidR="0062148D" w:rsidRPr="0062148D" w:rsidRDefault="0062148D" w:rsidP="00BE41AE">
            <w:pPr>
              <w:numPr>
                <w:ilvl w:val="0"/>
                <w:numId w:val="173"/>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Chalk out training program(s)</w:t>
            </w:r>
          </w:p>
          <w:p w14:paraId="4F7480A3" w14:textId="3655886A" w:rsidR="0062148D" w:rsidRPr="0062148D" w:rsidRDefault="0062148D" w:rsidP="00BE41AE">
            <w:pPr>
              <w:numPr>
                <w:ilvl w:val="0"/>
                <w:numId w:val="173"/>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 xml:space="preserve">Arrange for required trainers and training infrastructure </w:t>
            </w:r>
            <w:r w:rsidR="003460F3">
              <w:rPr>
                <w:rFonts w:cs="Arial"/>
                <w:color w:val="000000" w:themeColor="text1"/>
              </w:rPr>
              <w:t>like</w:t>
            </w:r>
            <w:r w:rsidRPr="0062148D">
              <w:rPr>
                <w:rFonts w:cs="Arial"/>
                <w:color w:val="000000" w:themeColor="text1"/>
              </w:rPr>
              <w:t xml:space="preserve"> Training areas, trainers, curriculum/ course content, classrooms, equipment, aids and simulators</w:t>
            </w:r>
          </w:p>
          <w:p w14:paraId="4377D238" w14:textId="77777777" w:rsidR="0062148D" w:rsidRPr="0062148D" w:rsidRDefault="0062148D" w:rsidP="00BE41AE">
            <w:pPr>
              <w:numPr>
                <w:ilvl w:val="0"/>
                <w:numId w:val="173"/>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Brief security unit on training schedule</w:t>
            </w:r>
          </w:p>
          <w:p w14:paraId="66C8827C" w14:textId="77777777" w:rsidR="0062148D" w:rsidRPr="0062148D" w:rsidRDefault="0062148D" w:rsidP="00BE41AE">
            <w:pPr>
              <w:numPr>
                <w:ilvl w:val="0"/>
                <w:numId w:val="173"/>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Carry out/ facilitate pre-induction training</w:t>
            </w:r>
          </w:p>
          <w:p w14:paraId="3542CE93" w14:textId="77777777" w:rsidR="0062148D" w:rsidRPr="0062148D" w:rsidRDefault="0062148D" w:rsidP="00BE41AE">
            <w:pPr>
              <w:numPr>
                <w:ilvl w:val="0"/>
                <w:numId w:val="173"/>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Carry out/ facilitate on-the-job training</w:t>
            </w:r>
          </w:p>
          <w:p w14:paraId="5EFBBD16" w14:textId="77777777" w:rsidR="0062148D" w:rsidRPr="0062148D" w:rsidRDefault="0062148D" w:rsidP="00BE41AE">
            <w:pPr>
              <w:numPr>
                <w:ilvl w:val="0"/>
                <w:numId w:val="173"/>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Train team members in the operation of security and communication equipment</w:t>
            </w:r>
          </w:p>
          <w:p w14:paraId="7A91CD1B" w14:textId="77777777" w:rsidR="0062148D" w:rsidRPr="0062148D" w:rsidRDefault="0062148D" w:rsidP="00BE41AE">
            <w:pPr>
              <w:numPr>
                <w:ilvl w:val="0"/>
                <w:numId w:val="173"/>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Carry out routine checks to assess training efficacy</w:t>
            </w:r>
          </w:p>
          <w:p w14:paraId="46767606" w14:textId="77777777" w:rsidR="0062148D" w:rsidRPr="0062148D" w:rsidRDefault="0062148D" w:rsidP="00BE41AE">
            <w:pPr>
              <w:numPr>
                <w:ilvl w:val="0"/>
                <w:numId w:val="173"/>
              </w:numPr>
              <w:autoSpaceDE w:val="0"/>
              <w:autoSpaceDN w:val="0"/>
              <w:adjustRightInd w:val="0"/>
              <w:spacing w:before="0"/>
              <w:ind w:left="576" w:hanging="576"/>
              <w:contextualSpacing/>
              <w:jc w:val="left"/>
              <w:rPr>
                <w:rFonts w:cs="Arial"/>
                <w:b/>
                <w:bCs/>
                <w:color w:val="000000" w:themeColor="text1"/>
              </w:rPr>
            </w:pPr>
            <w:r w:rsidRPr="0062148D">
              <w:rPr>
                <w:rFonts w:cs="Arial"/>
                <w:color w:val="000000" w:themeColor="text1"/>
              </w:rPr>
              <w:t>Assess and report on standards of training and performance</w:t>
            </w:r>
          </w:p>
        </w:tc>
      </w:tr>
    </w:tbl>
    <w:p w14:paraId="4E5358F7"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Knowledge and Understanding:</w:t>
      </w:r>
    </w:p>
    <w:p w14:paraId="6E88EDFE" w14:textId="77777777" w:rsidR="0062148D" w:rsidRPr="0062148D" w:rsidRDefault="0062148D" w:rsidP="0062148D">
      <w:pPr>
        <w:autoSpaceDE w:val="0"/>
        <w:autoSpaceDN w:val="0"/>
        <w:adjustRightInd w:val="0"/>
        <w:rPr>
          <w:rFonts w:cs="Arial"/>
        </w:rPr>
      </w:pPr>
      <w:r w:rsidRPr="0062148D">
        <w:rPr>
          <w:rFonts w:cs="Arial"/>
        </w:rPr>
        <w:t>The candidate must be able to demonstrate underpinning knowledge and understanding required to carry out tasks covered in this competency standard. This includes the knowledge of:</w:t>
      </w:r>
    </w:p>
    <w:p w14:paraId="161F298E" w14:textId="77777777" w:rsidR="0062148D" w:rsidRPr="0062148D" w:rsidRDefault="0062148D" w:rsidP="00BE41AE">
      <w:pPr>
        <w:numPr>
          <w:ilvl w:val="0"/>
          <w:numId w:val="174"/>
        </w:numPr>
        <w:autoSpaceDE w:val="0"/>
        <w:autoSpaceDN w:val="0"/>
        <w:adjustRightInd w:val="0"/>
        <w:spacing w:before="0" w:after="0"/>
        <w:ind w:left="864" w:hanging="720"/>
        <w:contextualSpacing/>
        <w:rPr>
          <w:rFonts w:cs="Arial"/>
        </w:rPr>
      </w:pPr>
      <w:r w:rsidRPr="0062148D">
        <w:rPr>
          <w:rFonts w:cs="Arial"/>
        </w:rPr>
        <w:t>Category of authorized people/ people debarred entry</w:t>
      </w:r>
    </w:p>
    <w:p w14:paraId="4489DEDD" w14:textId="77777777" w:rsidR="0062148D" w:rsidRPr="0062148D" w:rsidRDefault="0062148D" w:rsidP="00BE41AE">
      <w:pPr>
        <w:numPr>
          <w:ilvl w:val="0"/>
          <w:numId w:val="174"/>
        </w:numPr>
        <w:autoSpaceDE w:val="0"/>
        <w:autoSpaceDN w:val="0"/>
        <w:adjustRightInd w:val="0"/>
        <w:spacing w:before="0" w:after="0"/>
        <w:ind w:left="864" w:hanging="720"/>
        <w:contextualSpacing/>
        <w:rPr>
          <w:rFonts w:cs="Arial"/>
        </w:rPr>
      </w:pPr>
      <w:r w:rsidRPr="0062148D">
        <w:rPr>
          <w:rFonts w:cs="Arial"/>
        </w:rPr>
        <w:t>Types of identity/ authorization documents in use</w:t>
      </w:r>
    </w:p>
    <w:p w14:paraId="7837998D" w14:textId="77777777" w:rsidR="0062148D" w:rsidRPr="0062148D" w:rsidRDefault="0062148D" w:rsidP="00BE41AE">
      <w:pPr>
        <w:numPr>
          <w:ilvl w:val="0"/>
          <w:numId w:val="174"/>
        </w:numPr>
        <w:autoSpaceDE w:val="0"/>
        <w:autoSpaceDN w:val="0"/>
        <w:adjustRightInd w:val="0"/>
        <w:spacing w:before="0" w:after="0"/>
        <w:ind w:left="864" w:hanging="720"/>
        <w:contextualSpacing/>
        <w:rPr>
          <w:rFonts w:cs="Arial"/>
        </w:rPr>
      </w:pPr>
      <w:r w:rsidRPr="0062148D">
        <w:rPr>
          <w:rFonts w:cs="Arial"/>
        </w:rPr>
        <w:t>Areas within the premises having restricted/ controlled entry</w:t>
      </w:r>
    </w:p>
    <w:p w14:paraId="080AAB31" w14:textId="77777777" w:rsidR="0062148D" w:rsidRPr="0062148D" w:rsidRDefault="0062148D" w:rsidP="00BE41AE">
      <w:pPr>
        <w:numPr>
          <w:ilvl w:val="0"/>
          <w:numId w:val="174"/>
        </w:numPr>
        <w:autoSpaceDE w:val="0"/>
        <w:autoSpaceDN w:val="0"/>
        <w:adjustRightInd w:val="0"/>
        <w:spacing w:before="0" w:after="0"/>
        <w:ind w:left="864" w:hanging="720"/>
        <w:contextualSpacing/>
        <w:rPr>
          <w:rFonts w:cs="Arial"/>
        </w:rPr>
      </w:pPr>
      <w:r w:rsidRPr="0062148D">
        <w:rPr>
          <w:rFonts w:cs="Arial"/>
        </w:rPr>
        <w:t>Details of unauthorized/ prohibited items</w:t>
      </w:r>
    </w:p>
    <w:p w14:paraId="1C5618BF" w14:textId="77777777" w:rsidR="0062148D" w:rsidRPr="0062148D" w:rsidRDefault="0062148D" w:rsidP="00BE41AE">
      <w:pPr>
        <w:numPr>
          <w:ilvl w:val="0"/>
          <w:numId w:val="174"/>
        </w:numPr>
        <w:autoSpaceDE w:val="0"/>
        <w:autoSpaceDN w:val="0"/>
        <w:adjustRightInd w:val="0"/>
        <w:spacing w:before="0" w:after="0"/>
        <w:ind w:left="864" w:hanging="720"/>
        <w:contextualSpacing/>
        <w:rPr>
          <w:rFonts w:cs="Arial"/>
        </w:rPr>
      </w:pPr>
      <w:r w:rsidRPr="0062148D">
        <w:rPr>
          <w:rFonts w:cs="Arial"/>
        </w:rPr>
        <w:t>Action to be taken in case of recovery of unauthorized/ prohibited items</w:t>
      </w:r>
    </w:p>
    <w:p w14:paraId="2E0015BA" w14:textId="77777777" w:rsidR="0062148D" w:rsidRPr="0062148D" w:rsidRDefault="0062148D" w:rsidP="00BE41AE">
      <w:pPr>
        <w:numPr>
          <w:ilvl w:val="0"/>
          <w:numId w:val="174"/>
        </w:numPr>
        <w:autoSpaceDE w:val="0"/>
        <w:autoSpaceDN w:val="0"/>
        <w:adjustRightInd w:val="0"/>
        <w:spacing w:before="0" w:after="0"/>
        <w:ind w:left="864" w:hanging="720"/>
        <w:contextualSpacing/>
        <w:rPr>
          <w:rFonts w:cs="Arial"/>
        </w:rPr>
      </w:pPr>
      <w:r w:rsidRPr="0062148D">
        <w:rPr>
          <w:rFonts w:cs="Arial"/>
        </w:rPr>
        <w:t>Procedure for receipt of postal mail and couriers</w:t>
      </w:r>
    </w:p>
    <w:p w14:paraId="544E5F34" w14:textId="77777777" w:rsidR="0062148D" w:rsidRPr="0062148D" w:rsidRDefault="0062148D" w:rsidP="00BE41AE">
      <w:pPr>
        <w:numPr>
          <w:ilvl w:val="0"/>
          <w:numId w:val="174"/>
        </w:numPr>
        <w:autoSpaceDE w:val="0"/>
        <w:autoSpaceDN w:val="0"/>
        <w:adjustRightInd w:val="0"/>
        <w:spacing w:before="0" w:after="0"/>
        <w:ind w:left="864" w:hanging="720"/>
        <w:contextualSpacing/>
        <w:rPr>
          <w:rFonts w:cs="Arial"/>
        </w:rPr>
      </w:pPr>
      <w:r w:rsidRPr="0062148D">
        <w:rPr>
          <w:rFonts w:cs="Arial"/>
        </w:rPr>
        <w:t>Action to be taken in case of delivery of a suspicious package</w:t>
      </w:r>
    </w:p>
    <w:p w14:paraId="5DA7378A" w14:textId="77777777" w:rsidR="0062148D" w:rsidRPr="0062148D" w:rsidRDefault="0062148D" w:rsidP="00BE41AE">
      <w:pPr>
        <w:numPr>
          <w:ilvl w:val="0"/>
          <w:numId w:val="174"/>
        </w:numPr>
        <w:autoSpaceDE w:val="0"/>
        <w:autoSpaceDN w:val="0"/>
        <w:adjustRightInd w:val="0"/>
        <w:spacing w:before="0" w:after="0"/>
        <w:ind w:left="864" w:hanging="720"/>
        <w:contextualSpacing/>
        <w:rPr>
          <w:rFonts w:cs="Arial"/>
        </w:rPr>
      </w:pPr>
      <w:r w:rsidRPr="0062148D">
        <w:rPr>
          <w:rFonts w:cs="Arial"/>
        </w:rPr>
        <w:t>Method of securing and storing letters and packages</w:t>
      </w:r>
    </w:p>
    <w:p w14:paraId="730A8751" w14:textId="77777777" w:rsidR="0062148D" w:rsidRPr="0062148D" w:rsidRDefault="0062148D" w:rsidP="00BE41AE">
      <w:pPr>
        <w:numPr>
          <w:ilvl w:val="0"/>
          <w:numId w:val="174"/>
        </w:numPr>
        <w:autoSpaceDE w:val="0"/>
        <w:autoSpaceDN w:val="0"/>
        <w:adjustRightInd w:val="0"/>
        <w:spacing w:before="0" w:after="0"/>
        <w:ind w:left="864" w:hanging="720"/>
        <w:contextualSpacing/>
        <w:rPr>
          <w:rFonts w:cs="Arial"/>
        </w:rPr>
      </w:pPr>
      <w:r w:rsidRPr="0062148D">
        <w:rPr>
          <w:rFonts w:cs="Arial"/>
        </w:rPr>
        <w:t>Methods and techniques adopted by miscreants to defeat security measures and equipment</w:t>
      </w:r>
    </w:p>
    <w:p w14:paraId="75F614A0" w14:textId="77777777" w:rsidR="0062148D" w:rsidRPr="0062148D" w:rsidRDefault="0062148D" w:rsidP="00BE41AE">
      <w:pPr>
        <w:numPr>
          <w:ilvl w:val="0"/>
          <w:numId w:val="174"/>
        </w:numPr>
        <w:autoSpaceDE w:val="0"/>
        <w:autoSpaceDN w:val="0"/>
        <w:adjustRightInd w:val="0"/>
        <w:spacing w:before="0" w:after="0"/>
        <w:ind w:left="864" w:hanging="720"/>
        <w:contextualSpacing/>
        <w:rPr>
          <w:rFonts w:cs="Arial"/>
        </w:rPr>
      </w:pPr>
      <w:r w:rsidRPr="0062148D">
        <w:rPr>
          <w:rFonts w:cs="Arial"/>
        </w:rPr>
        <w:t>Knowledge of security equipment installed in the premises</w:t>
      </w:r>
    </w:p>
    <w:p w14:paraId="7C823508" w14:textId="77777777" w:rsidR="0062148D" w:rsidRPr="0062148D" w:rsidRDefault="0062148D" w:rsidP="00BE41AE">
      <w:pPr>
        <w:numPr>
          <w:ilvl w:val="0"/>
          <w:numId w:val="174"/>
        </w:numPr>
        <w:autoSpaceDE w:val="0"/>
        <w:autoSpaceDN w:val="0"/>
        <w:adjustRightInd w:val="0"/>
        <w:spacing w:before="0" w:after="0"/>
        <w:ind w:left="864" w:hanging="720"/>
        <w:contextualSpacing/>
        <w:rPr>
          <w:rFonts w:cs="Arial"/>
        </w:rPr>
      </w:pPr>
      <w:r w:rsidRPr="0062148D">
        <w:rPr>
          <w:rFonts w:cs="Arial"/>
        </w:rPr>
        <w:t>Capability and limitations of the security equipment in use</w:t>
      </w:r>
    </w:p>
    <w:p w14:paraId="2A397E4D" w14:textId="77777777" w:rsidR="0062148D" w:rsidRPr="0062148D" w:rsidRDefault="0062148D" w:rsidP="00BE41AE">
      <w:pPr>
        <w:numPr>
          <w:ilvl w:val="0"/>
          <w:numId w:val="174"/>
        </w:numPr>
        <w:autoSpaceDE w:val="0"/>
        <w:autoSpaceDN w:val="0"/>
        <w:adjustRightInd w:val="0"/>
        <w:spacing w:before="0" w:after="0"/>
        <w:ind w:left="864" w:hanging="720"/>
        <w:contextualSpacing/>
        <w:rPr>
          <w:rFonts w:cs="Arial"/>
        </w:rPr>
      </w:pPr>
      <w:r w:rsidRPr="0062148D">
        <w:rPr>
          <w:rFonts w:cs="Arial"/>
        </w:rPr>
        <w:t>Understanding of signals emanating from equipment</w:t>
      </w:r>
    </w:p>
    <w:p w14:paraId="7AAF1654" w14:textId="77777777" w:rsidR="0062148D" w:rsidRPr="0062148D" w:rsidRDefault="0062148D" w:rsidP="00BE41AE">
      <w:pPr>
        <w:numPr>
          <w:ilvl w:val="0"/>
          <w:numId w:val="174"/>
        </w:numPr>
        <w:autoSpaceDE w:val="0"/>
        <w:autoSpaceDN w:val="0"/>
        <w:adjustRightInd w:val="0"/>
        <w:spacing w:before="0" w:after="0"/>
        <w:ind w:left="864" w:hanging="720"/>
        <w:contextualSpacing/>
        <w:rPr>
          <w:rFonts w:cs="Arial"/>
        </w:rPr>
      </w:pPr>
      <w:r w:rsidRPr="0062148D">
        <w:rPr>
          <w:rFonts w:cs="Arial"/>
        </w:rPr>
        <w:t>Common faults occurring in the equipment</w:t>
      </w:r>
    </w:p>
    <w:p w14:paraId="29F883DC" w14:textId="77777777" w:rsidR="0062148D" w:rsidRPr="0062148D" w:rsidRDefault="0062148D" w:rsidP="00BE41AE">
      <w:pPr>
        <w:numPr>
          <w:ilvl w:val="0"/>
          <w:numId w:val="174"/>
        </w:numPr>
        <w:autoSpaceDE w:val="0"/>
        <w:autoSpaceDN w:val="0"/>
        <w:adjustRightInd w:val="0"/>
        <w:spacing w:before="0" w:after="0"/>
        <w:ind w:left="864" w:hanging="720"/>
        <w:contextualSpacing/>
        <w:rPr>
          <w:rFonts w:cs="Arial"/>
        </w:rPr>
      </w:pPr>
      <w:r w:rsidRPr="0062148D">
        <w:rPr>
          <w:rFonts w:cs="Arial"/>
        </w:rPr>
        <w:t>Procedure re for carrying out operations manually, in case of equipment failure</w:t>
      </w:r>
    </w:p>
    <w:p w14:paraId="3DE765C4" w14:textId="77777777" w:rsidR="0062148D" w:rsidRPr="0062148D" w:rsidRDefault="0062148D" w:rsidP="00BE41AE">
      <w:pPr>
        <w:numPr>
          <w:ilvl w:val="0"/>
          <w:numId w:val="174"/>
        </w:numPr>
        <w:autoSpaceDE w:val="0"/>
        <w:autoSpaceDN w:val="0"/>
        <w:adjustRightInd w:val="0"/>
        <w:spacing w:before="0" w:after="0"/>
        <w:ind w:left="864" w:hanging="720"/>
        <w:contextualSpacing/>
        <w:rPr>
          <w:rFonts w:cs="Arial"/>
        </w:rPr>
      </w:pPr>
      <w:r w:rsidRPr="0062148D">
        <w:rPr>
          <w:rFonts w:cs="Arial"/>
        </w:rPr>
        <w:t>Indications regarding suspicious packages</w:t>
      </w:r>
    </w:p>
    <w:p w14:paraId="7137D7AF" w14:textId="77777777" w:rsidR="0062148D" w:rsidRPr="0062148D" w:rsidRDefault="0062148D" w:rsidP="00BE41AE">
      <w:pPr>
        <w:numPr>
          <w:ilvl w:val="0"/>
          <w:numId w:val="174"/>
        </w:numPr>
        <w:autoSpaceDE w:val="0"/>
        <w:autoSpaceDN w:val="0"/>
        <w:adjustRightInd w:val="0"/>
        <w:spacing w:before="0" w:after="0"/>
        <w:ind w:left="864" w:hanging="720"/>
        <w:contextualSpacing/>
        <w:rPr>
          <w:rFonts w:cs="Arial"/>
        </w:rPr>
      </w:pPr>
      <w:r w:rsidRPr="0062148D">
        <w:rPr>
          <w:rFonts w:cs="Arial"/>
        </w:rPr>
        <w:t>Items that cannot be put through screening and search equipment</w:t>
      </w:r>
    </w:p>
    <w:p w14:paraId="065A395B" w14:textId="77777777" w:rsidR="0062148D" w:rsidRPr="0062148D" w:rsidRDefault="0062148D" w:rsidP="00BE41AE">
      <w:pPr>
        <w:numPr>
          <w:ilvl w:val="0"/>
          <w:numId w:val="174"/>
        </w:numPr>
        <w:autoSpaceDE w:val="0"/>
        <w:autoSpaceDN w:val="0"/>
        <w:adjustRightInd w:val="0"/>
        <w:spacing w:before="0" w:after="0"/>
        <w:ind w:left="864" w:hanging="720"/>
        <w:contextualSpacing/>
        <w:rPr>
          <w:rFonts w:cs="Arial"/>
        </w:rPr>
      </w:pPr>
      <w:r w:rsidRPr="0062148D">
        <w:rPr>
          <w:rFonts w:cs="Arial"/>
        </w:rPr>
        <w:t>Procedure for vehicle search</w:t>
      </w:r>
    </w:p>
    <w:p w14:paraId="4E57175F" w14:textId="77777777" w:rsidR="0062148D" w:rsidRPr="0062148D" w:rsidRDefault="0062148D" w:rsidP="00BE41AE">
      <w:pPr>
        <w:numPr>
          <w:ilvl w:val="0"/>
          <w:numId w:val="174"/>
        </w:numPr>
        <w:autoSpaceDE w:val="0"/>
        <w:autoSpaceDN w:val="0"/>
        <w:adjustRightInd w:val="0"/>
        <w:spacing w:before="0" w:after="0"/>
        <w:ind w:left="864" w:hanging="720"/>
        <w:contextualSpacing/>
        <w:rPr>
          <w:rFonts w:cs="Arial"/>
        </w:rPr>
      </w:pPr>
      <w:r w:rsidRPr="0062148D">
        <w:rPr>
          <w:rFonts w:cs="Arial"/>
        </w:rPr>
        <w:t>Personal protective gear required for security operations</w:t>
      </w:r>
    </w:p>
    <w:p w14:paraId="7E288401" w14:textId="77777777" w:rsidR="0062148D" w:rsidRPr="0062148D" w:rsidRDefault="0062148D" w:rsidP="00BE41AE">
      <w:pPr>
        <w:numPr>
          <w:ilvl w:val="0"/>
          <w:numId w:val="174"/>
        </w:numPr>
        <w:autoSpaceDE w:val="0"/>
        <w:autoSpaceDN w:val="0"/>
        <w:adjustRightInd w:val="0"/>
        <w:spacing w:before="0" w:after="0"/>
        <w:ind w:left="864" w:hanging="720"/>
        <w:contextualSpacing/>
        <w:rPr>
          <w:rFonts w:cs="Arial"/>
        </w:rPr>
      </w:pPr>
      <w:r w:rsidRPr="0062148D">
        <w:rPr>
          <w:rFonts w:cs="Arial"/>
        </w:rPr>
        <w:t>Layout of the parking areas and traffic plan in the premises</w:t>
      </w:r>
    </w:p>
    <w:p w14:paraId="735D1B2A" w14:textId="77777777" w:rsidR="0062148D" w:rsidRPr="0062148D" w:rsidRDefault="0062148D" w:rsidP="00BE41AE">
      <w:pPr>
        <w:numPr>
          <w:ilvl w:val="0"/>
          <w:numId w:val="174"/>
        </w:numPr>
        <w:autoSpaceDE w:val="0"/>
        <w:autoSpaceDN w:val="0"/>
        <w:adjustRightInd w:val="0"/>
        <w:spacing w:before="0" w:after="0"/>
        <w:ind w:left="864" w:hanging="720"/>
        <w:contextualSpacing/>
        <w:rPr>
          <w:rFonts w:cs="Arial"/>
        </w:rPr>
      </w:pPr>
      <w:r w:rsidRPr="0062148D">
        <w:rPr>
          <w:rFonts w:cs="Arial"/>
        </w:rPr>
        <w:t>Suitability of prevailing conditions for parking</w:t>
      </w:r>
    </w:p>
    <w:p w14:paraId="55E7FD63" w14:textId="77777777" w:rsidR="0062148D" w:rsidRPr="0062148D" w:rsidRDefault="0062148D" w:rsidP="00BE41AE">
      <w:pPr>
        <w:numPr>
          <w:ilvl w:val="0"/>
          <w:numId w:val="174"/>
        </w:numPr>
        <w:autoSpaceDE w:val="0"/>
        <w:autoSpaceDN w:val="0"/>
        <w:adjustRightInd w:val="0"/>
        <w:spacing w:before="0" w:after="0"/>
        <w:ind w:left="864" w:hanging="720"/>
        <w:contextualSpacing/>
        <w:rPr>
          <w:rFonts w:cs="Arial"/>
        </w:rPr>
      </w:pPr>
      <w:r w:rsidRPr="0062148D">
        <w:rPr>
          <w:rFonts w:cs="Arial"/>
        </w:rPr>
        <w:t>Traffic signals, signage and markings</w:t>
      </w:r>
    </w:p>
    <w:p w14:paraId="3FF0A4CB" w14:textId="77777777" w:rsidR="0062148D" w:rsidRPr="0062148D" w:rsidRDefault="0062148D" w:rsidP="00BE41AE">
      <w:pPr>
        <w:numPr>
          <w:ilvl w:val="0"/>
          <w:numId w:val="174"/>
        </w:numPr>
        <w:autoSpaceDE w:val="0"/>
        <w:autoSpaceDN w:val="0"/>
        <w:adjustRightInd w:val="0"/>
        <w:spacing w:before="0" w:after="0"/>
        <w:ind w:left="864" w:hanging="720"/>
        <w:contextualSpacing/>
        <w:rPr>
          <w:rFonts w:cs="Arial"/>
        </w:rPr>
      </w:pPr>
      <w:r w:rsidRPr="0062148D">
        <w:rPr>
          <w:rFonts w:cs="Arial"/>
        </w:rPr>
        <w:t>Category of vehicles</w:t>
      </w:r>
    </w:p>
    <w:p w14:paraId="0DEED3D2" w14:textId="77777777" w:rsidR="0062148D" w:rsidRPr="0062148D" w:rsidRDefault="0062148D" w:rsidP="00BE41AE">
      <w:pPr>
        <w:numPr>
          <w:ilvl w:val="0"/>
          <w:numId w:val="174"/>
        </w:numPr>
        <w:autoSpaceDE w:val="0"/>
        <w:autoSpaceDN w:val="0"/>
        <w:adjustRightInd w:val="0"/>
        <w:spacing w:before="0" w:after="0"/>
        <w:ind w:left="864" w:hanging="720"/>
        <w:contextualSpacing/>
        <w:rPr>
          <w:rFonts w:cs="Arial"/>
        </w:rPr>
      </w:pPr>
      <w:r w:rsidRPr="0062148D">
        <w:rPr>
          <w:rFonts w:cs="Arial"/>
        </w:rPr>
        <w:t>Untoward situations faced during security operations</w:t>
      </w:r>
    </w:p>
    <w:p w14:paraId="1E40CB20" w14:textId="77777777" w:rsidR="0062148D" w:rsidRPr="0062148D" w:rsidRDefault="0062148D" w:rsidP="00BE41AE">
      <w:pPr>
        <w:numPr>
          <w:ilvl w:val="0"/>
          <w:numId w:val="174"/>
        </w:numPr>
        <w:autoSpaceDE w:val="0"/>
        <w:autoSpaceDN w:val="0"/>
        <w:adjustRightInd w:val="0"/>
        <w:spacing w:before="0" w:after="0"/>
        <w:ind w:left="864" w:hanging="720"/>
        <w:contextualSpacing/>
        <w:rPr>
          <w:rFonts w:cs="Arial"/>
        </w:rPr>
      </w:pPr>
      <w:r w:rsidRPr="0062148D">
        <w:rPr>
          <w:rFonts w:cs="Arial"/>
        </w:rPr>
        <w:t>Procedure for dealing with untoward situations</w:t>
      </w:r>
    </w:p>
    <w:p w14:paraId="36BD4811"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Critical Evidence(s) Required</w:t>
      </w:r>
    </w:p>
    <w:p w14:paraId="16828BEB" w14:textId="0A5F2028" w:rsidR="0062148D" w:rsidRPr="0062148D" w:rsidRDefault="0062148D" w:rsidP="00BE41AE">
      <w:pPr>
        <w:numPr>
          <w:ilvl w:val="0"/>
          <w:numId w:val="354"/>
        </w:numPr>
        <w:spacing w:before="0" w:after="200"/>
        <w:contextualSpacing/>
        <w:rPr>
          <w:rFonts w:cs="Arial"/>
        </w:rPr>
      </w:pPr>
      <w:r w:rsidRPr="0062148D">
        <w:rPr>
          <w:rFonts w:cs="Arial"/>
        </w:rPr>
        <w:t>Capable to identify the training requirement for self-grooming</w:t>
      </w:r>
    </w:p>
    <w:p w14:paraId="293E84BF" w14:textId="77777777" w:rsidR="0062148D" w:rsidRPr="0062148D" w:rsidRDefault="0062148D" w:rsidP="00BE41AE">
      <w:pPr>
        <w:numPr>
          <w:ilvl w:val="0"/>
          <w:numId w:val="354"/>
        </w:numPr>
        <w:spacing w:before="0" w:after="0" w:line="276" w:lineRule="auto"/>
        <w:contextualSpacing/>
        <w:jc w:val="left"/>
        <w:rPr>
          <w:rFonts w:cs="Arial"/>
        </w:rPr>
      </w:pPr>
      <w:r w:rsidRPr="0062148D">
        <w:rPr>
          <w:rFonts w:cs="Arial"/>
        </w:rPr>
        <w:t>Capable to plan the trainings schedule.</w:t>
      </w:r>
    </w:p>
    <w:p w14:paraId="5E776D13" w14:textId="77777777" w:rsidR="0062148D" w:rsidRPr="0062148D" w:rsidRDefault="0062148D" w:rsidP="0062148D">
      <w:pPr>
        <w:spacing w:before="0" w:after="0" w:line="276" w:lineRule="auto"/>
        <w:ind w:left="706" w:hanging="706"/>
        <w:jc w:val="left"/>
        <w:rPr>
          <w:rFonts w:cs="Arial"/>
        </w:rPr>
      </w:pPr>
      <w:r w:rsidRPr="0062148D">
        <w:rPr>
          <w:rFonts w:cs="Arial"/>
        </w:rPr>
        <w:br w:type="page"/>
      </w:r>
    </w:p>
    <w:p w14:paraId="70F64DA1" w14:textId="58F64906" w:rsidR="0062148D" w:rsidRPr="00BC09FA" w:rsidRDefault="0062148D" w:rsidP="00BE41AE">
      <w:pPr>
        <w:pStyle w:val="Heading3"/>
        <w:numPr>
          <w:ilvl w:val="0"/>
          <w:numId w:val="379"/>
        </w:numPr>
        <w:shd w:val="clear" w:color="auto" w:fill="FFC000"/>
        <w:spacing w:line="276" w:lineRule="auto"/>
        <w:ind w:left="2160" w:hanging="1800"/>
        <w:rPr>
          <w:rFonts w:ascii="Arial" w:hAnsi="Arial" w:cs="Arial"/>
          <w:b/>
          <w:bCs/>
          <w:color w:val="auto"/>
        </w:rPr>
      </w:pPr>
      <w:bookmarkStart w:id="160" w:name="_Toc30855093"/>
      <w:bookmarkStart w:id="161" w:name="_Toc111733652"/>
      <w:r w:rsidRPr="00BC09FA">
        <w:rPr>
          <w:rFonts w:ascii="Arial" w:hAnsi="Arial" w:cs="Arial"/>
          <w:b/>
          <w:bCs/>
          <w:color w:val="auto"/>
        </w:rPr>
        <w:t>Administer Multiple Commercial Units</w:t>
      </w:r>
      <w:bookmarkEnd w:id="160"/>
      <w:bookmarkEnd w:id="161"/>
    </w:p>
    <w:p w14:paraId="73C52275" w14:textId="7E9D9268" w:rsidR="0062148D" w:rsidRPr="0062148D" w:rsidRDefault="0062148D" w:rsidP="003460F3">
      <w:pPr>
        <w:keepNext/>
        <w:keepLines/>
        <w:outlineLvl w:val="4"/>
        <w:rPr>
          <w:rFonts w:cs="Arial"/>
        </w:rPr>
      </w:pPr>
      <w:r w:rsidRPr="0062148D">
        <w:rPr>
          <w:rFonts w:eastAsiaTheme="majorEastAsia" w:cs="Arial"/>
          <w:b/>
        </w:rPr>
        <w:t>Overview</w:t>
      </w:r>
      <w:r w:rsidR="003460F3">
        <w:rPr>
          <w:rFonts w:eastAsiaTheme="majorEastAsia" w:cs="Arial"/>
          <w:b/>
        </w:rPr>
        <w:t xml:space="preserve">: </w:t>
      </w:r>
      <w:r w:rsidRPr="0062148D">
        <w:rPr>
          <w:rFonts w:cs="Arial"/>
        </w:rPr>
        <w:t>ThisCompetencyStandardidentifiesthecompetenciesrequiredto</w:t>
      </w:r>
      <w:r w:rsidRPr="0062148D">
        <w:rPr>
          <w:rFonts w:cs="Arial"/>
          <w:color w:val="000000"/>
        </w:rPr>
        <w:t>administer multiple commercial units.</w:t>
      </w:r>
      <w:r w:rsidRPr="0062148D">
        <w:rPr>
          <w:rFonts w:cs="Arial"/>
        </w:rPr>
        <w:t xml:space="preserve"> Your</w:t>
      </w:r>
      <w:r w:rsidR="003460F3">
        <w:rPr>
          <w:rFonts w:cs="Arial"/>
        </w:rPr>
        <w:t xml:space="preserve"> </w:t>
      </w:r>
      <w:r w:rsidRPr="0062148D">
        <w:rPr>
          <w:rFonts w:cs="Arial"/>
        </w:rPr>
        <w:t>underpinning knowledge regarding Implementation of SOP Process and administer multiple bay units will be sufficient to provide the basis for this task.</w:t>
      </w:r>
    </w:p>
    <w:tbl>
      <w:tblPr>
        <w:tblStyle w:val="TableGrid"/>
        <w:tblW w:w="5000" w:type="pct"/>
        <w:tblLook w:val="04A0" w:firstRow="1" w:lastRow="0" w:firstColumn="1" w:lastColumn="0" w:noHBand="0" w:noVBand="1"/>
      </w:tblPr>
      <w:tblGrid>
        <w:gridCol w:w="2946"/>
        <w:gridCol w:w="7980"/>
      </w:tblGrid>
      <w:tr w:rsidR="0062148D" w:rsidRPr="0062148D" w14:paraId="4BF00F8A" w14:textId="77777777" w:rsidTr="003460F3">
        <w:trPr>
          <w:trHeight w:val="432"/>
        </w:trPr>
        <w:tc>
          <w:tcPr>
            <w:tcW w:w="1348" w:type="pct"/>
            <w:shd w:val="clear" w:color="auto" w:fill="D9D9D9" w:themeFill="background1" w:themeFillShade="D9"/>
            <w:vAlign w:val="center"/>
          </w:tcPr>
          <w:p w14:paraId="6CC7E5A0" w14:textId="77777777" w:rsidR="0062148D" w:rsidRPr="003460F3" w:rsidRDefault="0062148D" w:rsidP="003460F3">
            <w:pPr>
              <w:keepNext/>
              <w:keepLines/>
              <w:spacing w:before="0" w:after="0" w:line="240" w:lineRule="auto"/>
              <w:jc w:val="left"/>
              <w:outlineLvl w:val="4"/>
              <w:rPr>
                <w:rFonts w:eastAsiaTheme="majorEastAsia" w:cs="Arial"/>
                <w:b/>
                <w:bCs/>
                <w:color w:val="000000" w:themeColor="text1"/>
              </w:rPr>
            </w:pPr>
            <w:r w:rsidRPr="003460F3">
              <w:rPr>
                <w:rFonts w:eastAsiaTheme="majorEastAsia" w:cs="Arial"/>
                <w:b/>
                <w:bCs/>
                <w:color w:val="000000" w:themeColor="text1"/>
              </w:rPr>
              <w:t>Competency Units</w:t>
            </w:r>
          </w:p>
        </w:tc>
        <w:tc>
          <w:tcPr>
            <w:tcW w:w="3652" w:type="pct"/>
            <w:shd w:val="clear" w:color="auto" w:fill="D9D9D9" w:themeFill="background1" w:themeFillShade="D9"/>
            <w:vAlign w:val="center"/>
          </w:tcPr>
          <w:p w14:paraId="4BC12688" w14:textId="77777777" w:rsidR="0062148D" w:rsidRPr="003460F3" w:rsidRDefault="0062148D" w:rsidP="003460F3">
            <w:pPr>
              <w:keepNext/>
              <w:keepLines/>
              <w:spacing w:before="0" w:after="0" w:line="240" w:lineRule="auto"/>
              <w:jc w:val="left"/>
              <w:outlineLvl w:val="4"/>
              <w:rPr>
                <w:rFonts w:eastAsiaTheme="majorEastAsia" w:cs="Arial"/>
                <w:b/>
                <w:bCs/>
                <w:color w:val="000000" w:themeColor="text1"/>
              </w:rPr>
            </w:pPr>
            <w:r w:rsidRPr="003460F3">
              <w:rPr>
                <w:rFonts w:eastAsiaTheme="majorEastAsia" w:cs="Arial"/>
                <w:b/>
                <w:bCs/>
                <w:color w:val="000000" w:themeColor="text1"/>
              </w:rPr>
              <w:t>Performance Criteria</w:t>
            </w:r>
          </w:p>
        </w:tc>
      </w:tr>
      <w:tr w:rsidR="0062148D" w:rsidRPr="0062148D" w14:paraId="0AA71873" w14:textId="77777777" w:rsidTr="003460F3">
        <w:tc>
          <w:tcPr>
            <w:tcW w:w="1348" w:type="pct"/>
          </w:tcPr>
          <w:p w14:paraId="5390FCB2" w14:textId="77777777" w:rsidR="0062148D" w:rsidRPr="0062148D" w:rsidRDefault="0062148D" w:rsidP="00BE41AE">
            <w:pPr>
              <w:numPr>
                <w:ilvl w:val="0"/>
                <w:numId w:val="175"/>
              </w:numPr>
              <w:autoSpaceDE w:val="0"/>
              <w:autoSpaceDN w:val="0"/>
              <w:adjustRightInd w:val="0"/>
              <w:spacing w:before="0"/>
              <w:ind w:hanging="720"/>
              <w:contextualSpacing/>
              <w:jc w:val="left"/>
              <w:rPr>
                <w:rFonts w:cs="Arial"/>
                <w:color w:val="000000" w:themeColor="text1"/>
              </w:rPr>
            </w:pPr>
            <w:r w:rsidRPr="0062148D">
              <w:rPr>
                <w:rFonts w:cs="Arial"/>
                <w:color w:val="000000" w:themeColor="text1"/>
              </w:rPr>
              <w:t>Control the operations of workshop</w:t>
            </w:r>
          </w:p>
        </w:tc>
        <w:tc>
          <w:tcPr>
            <w:tcW w:w="3652" w:type="pct"/>
          </w:tcPr>
          <w:p w14:paraId="7C3B1127" w14:textId="77777777" w:rsidR="0062148D" w:rsidRPr="0062148D" w:rsidRDefault="0062148D" w:rsidP="00BE41AE">
            <w:pPr>
              <w:numPr>
                <w:ilvl w:val="0"/>
                <w:numId w:val="125"/>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Commence operations at a new or existing site, as per site instructions</w:t>
            </w:r>
          </w:p>
          <w:p w14:paraId="010DF2DE" w14:textId="77777777" w:rsidR="0062148D" w:rsidRPr="0062148D" w:rsidRDefault="0062148D" w:rsidP="00BE41AE">
            <w:pPr>
              <w:numPr>
                <w:ilvl w:val="0"/>
                <w:numId w:val="125"/>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Assess site-specific administrative requirements i.e. accommodation, transportation, food, medical, hygiene &amp; sanitation, support staff, shift timings, working hours, rest, leave, entitlement of salary/ allowances, payment to staff, documentation, addressing grievances, welfare, security of female guards and handling of petty cash</w:t>
            </w:r>
          </w:p>
          <w:p w14:paraId="0F2ADF21" w14:textId="77777777" w:rsidR="0062148D" w:rsidRPr="0062148D" w:rsidRDefault="0062148D" w:rsidP="00BE41AE">
            <w:pPr>
              <w:numPr>
                <w:ilvl w:val="0"/>
                <w:numId w:val="125"/>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Inform superiors about the requirements</w:t>
            </w:r>
          </w:p>
          <w:p w14:paraId="7ABEBC78" w14:textId="77777777" w:rsidR="0062148D" w:rsidRPr="0062148D" w:rsidRDefault="0062148D" w:rsidP="00BE41AE">
            <w:pPr>
              <w:numPr>
                <w:ilvl w:val="0"/>
                <w:numId w:val="125"/>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Issue identity cards to team members</w:t>
            </w:r>
          </w:p>
          <w:p w14:paraId="025137E1" w14:textId="77777777" w:rsidR="0062148D" w:rsidRPr="0062148D" w:rsidRDefault="0062148D" w:rsidP="00BE41AE">
            <w:pPr>
              <w:numPr>
                <w:ilvl w:val="0"/>
                <w:numId w:val="125"/>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Inform superior about complaints/ suggestion received from principal employer</w:t>
            </w:r>
          </w:p>
          <w:p w14:paraId="00D95A61" w14:textId="77777777" w:rsidR="0062148D" w:rsidRPr="0062148D" w:rsidRDefault="0062148D" w:rsidP="00BE41AE">
            <w:pPr>
              <w:numPr>
                <w:ilvl w:val="0"/>
                <w:numId w:val="125"/>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Interact with team members frequently</w:t>
            </w:r>
          </w:p>
          <w:p w14:paraId="2D6CF217" w14:textId="77777777" w:rsidR="0062148D" w:rsidRPr="0062148D" w:rsidRDefault="0062148D" w:rsidP="00BE41AE">
            <w:pPr>
              <w:numPr>
                <w:ilvl w:val="0"/>
                <w:numId w:val="125"/>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Resolve grievances of staff</w:t>
            </w:r>
          </w:p>
          <w:p w14:paraId="47902554" w14:textId="77777777" w:rsidR="0062148D" w:rsidRPr="0062148D" w:rsidRDefault="0062148D" w:rsidP="00BE41AE">
            <w:pPr>
              <w:numPr>
                <w:ilvl w:val="0"/>
                <w:numId w:val="125"/>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Maintain confidentiality of information</w:t>
            </w:r>
          </w:p>
          <w:p w14:paraId="7FF4F16C" w14:textId="77777777" w:rsidR="0062148D" w:rsidRPr="0062148D" w:rsidRDefault="0062148D" w:rsidP="00BE41AE">
            <w:pPr>
              <w:numPr>
                <w:ilvl w:val="0"/>
                <w:numId w:val="125"/>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Receive/ issue/ account for stores meant for security unit</w:t>
            </w:r>
          </w:p>
          <w:p w14:paraId="72DEC5F3" w14:textId="77777777" w:rsidR="0062148D" w:rsidRPr="0062148D" w:rsidRDefault="0062148D" w:rsidP="00BE41AE">
            <w:pPr>
              <w:numPr>
                <w:ilvl w:val="0"/>
                <w:numId w:val="125"/>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Prepare attendance sheet, overtime details and MIS reports</w:t>
            </w:r>
          </w:p>
          <w:p w14:paraId="675CF615" w14:textId="77777777" w:rsidR="0062148D" w:rsidRPr="0062148D" w:rsidRDefault="0062148D" w:rsidP="00BE41AE">
            <w:pPr>
              <w:numPr>
                <w:ilvl w:val="0"/>
                <w:numId w:val="125"/>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Document new entrants/ those leaving the site Documents i.e.  Master roll, attendance sheet, pay roll, site assignment document, individual’s verification &amp; identification documents, personnel movement control documents, duty roster, leave &amp; absence register, medical register</w:t>
            </w:r>
          </w:p>
          <w:p w14:paraId="745978BD" w14:textId="77777777" w:rsidR="0062148D" w:rsidRPr="0062148D" w:rsidRDefault="0062148D" w:rsidP="00BE41AE">
            <w:pPr>
              <w:numPr>
                <w:ilvl w:val="0"/>
                <w:numId w:val="125"/>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Handle and account for petty cash</w:t>
            </w:r>
          </w:p>
          <w:p w14:paraId="2779E731" w14:textId="77777777" w:rsidR="0062148D" w:rsidRPr="0062148D" w:rsidRDefault="0062148D" w:rsidP="00BE41AE">
            <w:pPr>
              <w:numPr>
                <w:ilvl w:val="0"/>
                <w:numId w:val="125"/>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Pursue pending issues of security unit and agency with principal employer</w:t>
            </w:r>
          </w:p>
        </w:tc>
      </w:tr>
      <w:tr w:rsidR="0062148D" w:rsidRPr="0062148D" w14:paraId="3390FF30" w14:textId="77777777" w:rsidTr="003460F3">
        <w:tc>
          <w:tcPr>
            <w:tcW w:w="1348" w:type="pct"/>
          </w:tcPr>
          <w:p w14:paraId="4761987E" w14:textId="643CE3EA" w:rsidR="0062148D" w:rsidRPr="0062148D" w:rsidRDefault="0062148D" w:rsidP="00BE41AE">
            <w:pPr>
              <w:numPr>
                <w:ilvl w:val="0"/>
                <w:numId w:val="175"/>
              </w:numPr>
              <w:autoSpaceDE w:val="0"/>
              <w:autoSpaceDN w:val="0"/>
              <w:adjustRightInd w:val="0"/>
              <w:spacing w:before="0"/>
              <w:ind w:hanging="720"/>
              <w:contextualSpacing/>
              <w:jc w:val="left"/>
              <w:rPr>
                <w:rFonts w:cs="Arial"/>
                <w:color w:val="000000" w:themeColor="text1"/>
              </w:rPr>
            </w:pPr>
            <w:r w:rsidRPr="0062148D">
              <w:rPr>
                <w:rFonts w:cs="Arial"/>
                <w:color w:val="000000" w:themeColor="text1"/>
              </w:rPr>
              <w:t>Administer a workshop</w:t>
            </w:r>
            <w:r w:rsidR="003460F3">
              <w:rPr>
                <w:rFonts w:cs="Arial"/>
                <w:color w:val="000000" w:themeColor="text1"/>
              </w:rPr>
              <w:t xml:space="preserve"> </w:t>
            </w:r>
            <w:r w:rsidRPr="0062148D">
              <w:rPr>
                <w:rFonts w:cs="Arial"/>
                <w:color w:val="000000" w:themeColor="text1"/>
              </w:rPr>
              <w:t>/by</w:t>
            </w:r>
            <w:r w:rsidR="003460F3">
              <w:rPr>
                <w:rFonts w:cs="Arial"/>
                <w:color w:val="000000" w:themeColor="text1"/>
              </w:rPr>
              <w:t xml:space="preserve"> </w:t>
            </w:r>
            <w:r w:rsidRPr="0062148D">
              <w:rPr>
                <w:rFonts w:cs="Arial"/>
                <w:color w:val="000000" w:themeColor="text1"/>
              </w:rPr>
              <w:t>Unit</w:t>
            </w:r>
          </w:p>
        </w:tc>
        <w:tc>
          <w:tcPr>
            <w:tcW w:w="3652" w:type="pct"/>
          </w:tcPr>
          <w:p w14:paraId="0623F3C4" w14:textId="77777777" w:rsidR="0062148D" w:rsidRPr="0062148D" w:rsidRDefault="0062148D" w:rsidP="00BE41AE">
            <w:pPr>
              <w:numPr>
                <w:ilvl w:val="0"/>
                <w:numId w:val="126"/>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Identify and address important administrative concerns</w:t>
            </w:r>
          </w:p>
          <w:p w14:paraId="2C4B5F73" w14:textId="77777777" w:rsidR="0062148D" w:rsidRPr="0062148D" w:rsidRDefault="0062148D" w:rsidP="00BE41AE">
            <w:pPr>
              <w:numPr>
                <w:ilvl w:val="0"/>
                <w:numId w:val="126"/>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Arrange for accommodation, transportation and food for the unit</w:t>
            </w:r>
          </w:p>
          <w:p w14:paraId="62998FEC" w14:textId="77777777" w:rsidR="0062148D" w:rsidRPr="0062148D" w:rsidRDefault="0062148D" w:rsidP="00BE41AE">
            <w:pPr>
              <w:numPr>
                <w:ilvl w:val="0"/>
                <w:numId w:val="126"/>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Enforce dress code</w:t>
            </w:r>
          </w:p>
          <w:p w14:paraId="38334613" w14:textId="77777777" w:rsidR="0062148D" w:rsidRPr="0062148D" w:rsidRDefault="0062148D" w:rsidP="00BE41AE">
            <w:pPr>
              <w:numPr>
                <w:ilvl w:val="0"/>
                <w:numId w:val="126"/>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Maintain discipline</w:t>
            </w:r>
          </w:p>
          <w:p w14:paraId="22140B9D" w14:textId="77777777" w:rsidR="0062148D" w:rsidRPr="0062148D" w:rsidRDefault="0062148D" w:rsidP="00BE41AE">
            <w:pPr>
              <w:numPr>
                <w:ilvl w:val="0"/>
                <w:numId w:val="126"/>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coordinate with own agency/ principal employer to resolve issues</w:t>
            </w:r>
          </w:p>
          <w:p w14:paraId="760E4F2A" w14:textId="77777777" w:rsidR="0062148D" w:rsidRPr="0062148D" w:rsidRDefault="0062148D" w:rsidP="00BE41AE">
            <w:pPr>
              <w:numPr>
                <w:ilvl w:val="0"/>
                <w:numId w:val="126"/>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Ensure privacy and personal safety of the unit, especially of female staff</w:t>
            </w:r>
          </w:p>
          <w:p w14:paraId="1DFFE2E4" w14:textId="77777777" w:rsidR="0062148D" w:rsidRPr="0062148D" w:rsidRDefault="0062148D" w:rsidP="00BE41AE">
            <w:pPr>
              <w:numPr>
                <w:ilvl w:val="0"/>
                <w:numId w:val="126"/>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Motivate team through personal example and concern</w:t>
            </w:r>
          </w:p>
          <w:p w14:paraId="7CAFF634" w14:textId="77777777" w:rsidR="0062148D" w:rsidRPr="0062148D" w:rsidRDefault="0062148D" w:rsidP="00BE41AE">
            <w:pPr>
              <w:numPr>
                <w:ilvl w:val="0"/>
                <w:numId w:val="126"/>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Assess performance and standards of team members</w:t>
            </w:r>
          </w:p>
          <w:p w14:paraId="05851DA2" w14:textId="77777777" w:rsidR="0062148D" w:rsidRPr="0062148D" w:rsidRDefault="0062148D" w:rsidP="00BE41AE">
            <w:pPr>
              <w:numPr>
                <w:ilvl w:val="0"/>
                <w:numId w:val="126"/>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Counsel team members on their performance and conduct</w:t>
            </w:r>
          </w:p>
          <w:p w14:paraId="5ECE8353" w14:textId="77777777" w:rsidR="0062148D" w:rsidRPr="0062148D" w:rsidRDefault="0062148D" w:rsidP="00BE41AE">
            <w:pPr>
              <w:numPr>
                <w:ilvl w:val="0"/>
                <w:numId w:val="126"/>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Recommend deserving personnel for promotion and reward</w:t>
            </w:r>
          </w:p>
        </w:tc>
      </w:tr>
    </w:tbl>
    <w:p w14:paraId="5C9AADD3"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Knowledge and Understanding:</w:t>
      </w:r>
    </w:p>
    <w:p w14:paraId="350B6C3E" w14:textId="77777777" w:rsidR="0062148D" w:rsidRPr="0062148D" w:rsidRDefault="0062148D" w:rsidP="0062148D">
      <w:pPr>
        <w:autoSpaceDE w:val="0"/>
        <w:autoSpaceDN w:val="0"/>
        <w:adjustRightInd w:val="0"/>
        <w:rPr>
          <w:rFonts w:cs="Arial"/>
        </w:rPr>
      </w:pPr>
      <w:r w:rsidRPr="0062148D">
        <w:rPr>
          <w:rFonts w:cs="Arial"/>
        </w:rPr>
        <w:t>The candidate must be able to demonstrate underpinning knowledge and understanding required to carry out tasks covered in this competency standard. This includes the knowledge of:</w:t>
      </w:r>
    </w:p>
    <w:p w14:paraId="12445247" w14:textId="77777777" w:rsidR="0062148D" w:rsidRPr="0062148D" w:rsidRDefault="0062148D" w:rsidP="00BE41AE">
      <w:pPr>
        <w:numPr>
          <w:ilvl w:val="0"/>
          <w:numId w:val="127"/>
        </w:numPr>
        <w:autoSpaceDE w:val="0"/>
        <w:autoSpaceDN w:val="0"/>
        <w:adjustRightInd w:val="0"/>
        <w:spacing w:before="0" w:after="0"/>
        <w:ind w:left="864" w:hanging="720"/>
        <w:contextualSpacing/>
        <w:rPr>
          <w:rFonts w:cs="Arial"/>
        </w:rPr>
      </w:pPr>
      <w:r w:rsidRPr="0062148D">
        <w:rPr>
          <w:rFonts w:cs="Arial"/>
        </w:rPr>
        <w:t>The site instruction</w:t>
      </w:r>
    </w:p>
    <w:p w14:paraId="621539C5" w14:textId="77777777" w:rsidR="0062148D" w:rsidRPr="0062148D" w:rsidRDefault="0062148D" w:rsidP="00BE41AE">
      <w:pPr>
        <w:numPr>
          <w:ilvl w:val="0"/>
          <w:numId w:val="127"/>
        </w:numPr>
        <w:autoSpaceDE w:val="0"/>
        <w:autoSpaceDN w:val="0"/>
        <w:adjustRightInd w:val="0"/>
        <w:spacing w:before="0" w:after="0"/>
        <w:ind w:left="864" w:hanging="720"/>
        <w:contextualSpacing/>
        <w:rPr>
          <w:rFonts w:cs="Arial"/>
        </w:rPr>
      </w:pPr>
      <w:r w:rsidRPr="0062148D">
        <w:rPr>
          <w:rFonts w:cs="Arial"/>
        </w:rPr>
        <w:t>Details of personnel and equipment required</w:t>
      </w:r>
    </w:p>
    <w:p w14:paraId="63561B72" w14:textId="77777777" w:rsidR="0062148D" w:rsidRPr="0062148D" w:rsidRDefault="0062148D" w:rsidP="00BE41AE">
      <w:pPr>
        <w:numPr>
          <w:ilvl w:val="0"/>
          <w:numId w:val="127"/>
        </w:numPr>
        <w:autoSpaceDE w:val="0"/>
        <w:autoSpaceDN w:val="0"/>
        <w:adjustRightInd w:val="0"/>
        <w:spacing w:before="0" w:after="0"/>
        <w:ind w:left="864" w:hanging="720"/>
        <w:contextualSpacing/>
        <w:rPr>
          <w:rFonts w:cs="Arial"/>
        </w:rPr>
      </w:pPr>
      <w:r w:rsidRPr="0062148D">
        <w:rPr>
          <w:rFonts w:cs="Arial"/>
        </w:rPr>
        <w:t>Channel of reporting and communication with stakeholders Stake holders: Principal employer, superior, own management, subordinates, visitors and residents/tenants</w:t>
      </w:r>
    </w:p>
    <w:p w14:paraId="7967DF4B" w14:textId="77777777" w:rsidR="0062148D" w:rsidRPr="0062148D" w:rsidRDefault="0062148D" w:rsidP="00BE41AE">
      <w:pPr>
        <w:numPr>
          <w:ilvl w:val="0"/>
          <w:numId w:val="127"/>
        </w:numPr>
        <w:autoSpaceDE w:val="0"/>
        <w:autoSpaceDN w:val="0"/>
        <w:adjustRightInd w:val="0"/>
        <w:spacing w:before="0" w:after="0"/>
        <w:ind w:left="864" w:hanging="720"/>
        <w:contextualSpacing/>
        <w:rPr>
          <w:rFonts w:cs="Arial"/>
        </w:rPr>
      </w:pPr>
      <w:r w:rsidRPr="0062148D">
        <w:rPr>
          <w:rFonts w:cs="Arial"/>
        </w:rPr>
        <w:t>Contact details of stakeholders, superiors and team members</w:t>
      </w:r>
    </w:p>
    <w:p w14:paraId="20EE3C41" w14:textId="77777777" w:rsidR="0062148D" w:rsidRPr="0062148D" w:rsidRDefault="0062148D" w:rsidP="00BE41AE">
      <w:pPr>
        <w:numPr>
          <w:ilvl w:val="0"/>
          <w:numId w:val="127"/>
        </w:numPr>
        <w:autoSpaceDE w:val="0"/>
        <w:autoSpaceDN w:val="0"/>
        <w:adjustRightInd w:val="0"/>
        <w:spacing w:before="0" w:after="0"/>
        <w:ind w:left="864" w:hanging="720"/>
        <w:contextualSpacing/>
        <w:rPr>
          <w:rFonts w:cs="Arial"/>
        </w:rPr>
      </w:pPr>
      <w:r w:rsidRPr="0062148D">
        <w:rPr>
          <w:rFonts w:cs="Arial"/>
        </w:rPr>
        <w:t>Documentation formats</w:t>
      </w:r>
    </w:p>
    <w:p w14:paraId="6E8A54C4" w14:textId="77777777" w:rsidR="0062148D" w:rsidRPr="0062148D" w:rsidRDefault="0062148D" w:rsidP="00BE41AE">
      <w:pPr>
        <w:numPr>
          <w:ilvl w:val="0"/>
          <w:numId w:val="127"/>
        </w:numPr>
        <w:autoSpaceDE w:val="0"/>
        <w:autoSpaceDN w:val="0"/>
        <w:adjustRightInd w:val="0"/>
        <w:spacing w:before="0" w:after="0"/>
        <w:ind w:left="864" w:hanging="720"/>
        <w:contextualSpacing/>
        <w:rPr>
          <w:rFonts w:cs="Arial"/>
        </w:rPr>
      </w:pPr>
      <w:r w:rsidRPr="0062148D">
        <w:rPr>
          <w:rFonts w:cs="Arial"/>
        </w:rPr>
        <w:t>Reporting procedure</w:t>
      </w:r>
    </w:p>
    <w:p w14:paraId="4BE2C429" w14:textId="77777777" w:rsidR="0062148D" w:rsidRPr="0062148D" w:rsidRDefault="0062148D" w:rsidP="00BE41AE">
      <w:pPr>
        <w:numPr>
          <w:ilvl w:val="0"/>
          <w:numId w:val="127"/>
        </w:numPr>
        <w:autoSpaceDE w:val="0"/>
        <w:autoSpaceDN w:val="0"/>
        <w:adjustRightInd w:val="0"/>
        <w:spacing w:before="0" w:after="0"/>
        <w:ind w:left="864" w:hanging="720"/>
        <w:contextualSpacing/>
        <w:rPr>
          <w:rFonts w:cs="Arial"/>
        </w:rPr>
      </w:pPr>
      <w:r w:rsidRPr="0062148D">
        <w:rPr>
          <w:rFonts w:cs="Arial"/>
        </w:rPr>
        <w:t>Organizational standards on grooming, conduct, behavior and performance</w:t>
      </w:r>
    </w:p>
    <w:p w14:paraId="558C3488" w14:textId="77777777" w:rsidR="0062148D" w:rsidRPr="0062148D" w:rsidRDefault="0062148D" w:rsidP="00BE41AE">
      <w:pPr>
        <w:numPr>
          <w:ilvl w:val="0"/>
          <w:numId w:val="127"/>
        </w:numPr>
        <w:autoSpaceDE w:val="0"/>
        <w:autoSpaceDN w:val="0"/>
        <w:adjustRightInd w:val="0"/>
        <w:spacing w:before="0" w:after="0"/>
        <w:ind w:left="864" w:hanging="720"/>
        <w:contextualSpacing/>
        <w:rPr>
          <w:rFonts w:cs="Arial"/>
        </w:rPr>
      </w:pPr>
      <w:r w:rsidRPr="0062148D">
        <w:rPr>
          <w:rFonts w:cs="Arial"/>
        </w:rPr>
        <w:t>Leadership and management fundamentals Leadership: Administration, discipline, motivation, impartiality, punctuality, concern for subordinates, welfare and leading by example</w:t>
      </w:r>
    </w:p>
    <w:p w14:paraId="7EC824DD" w14:textId="77777777" w:rsidR="0062148D" w:rsidRPr="0062148D" w:rsidRDefault="0062148D" w:rsidP="00BE41AE">
      <w:pPr>
        <w:numPr>
          <w:ilvl w:val="0"/>
          <w:numId w:val="127"/>
        </w:numPr>
        <w:autoSpaceDE w:val="0"/>
        <w:autoSpaceDN w:val="0"/>
        <w:adjustRightInd w:val="0"/>
        <w:spacing w:before="0" w:after="0"/>
        <w:ind w:left="864" w:hanging="720"/>
        <w:contextualSpacing/>
        <w:rPr>
          <w:rFonts w:cs="Arial"/>
        </w:rPr>
      </w:pPr>
      <w:r w:rsidRPr="0062148D">
        <w:rPr>
          <w:rFonts w:cs="Arial"/>
        </w:rPr>
        <w:t>Organizational protocol for resolution of concerns/ grievances</w:t>
      </w:r>
    </w:p>
    <w:p w14:paraId="5F3B1BDC" w14:textId="77777777" w:rsidR="0062148D" w:rsidRPr="0062148D" w:rsidRDefault="0062148D" w:rsidP="00BE41AE">
      <w:pPr>
        <w:numPr>
          <w:ilvl w:val="0"/>
          <w:numId w:val="127"/>
        </w:numPr>
        <w:autoSpaceDE w:val="0"/>
        <w:autoSpaceDN w:val="0"/>
        <w:adjustRightInd w:val="0"/>
        <w:spacing w:before="0" w:after="0"/>
        <w:ind w:left="864" w:hanging="720"/>
        <w:contextualSpacing/>
        <w:rPr>
          <w:rFonts w:cs="Arial"/>
        </w:rPr>
      </w:pPr>
      <w:r w:rsidRPr="0062148D">
        <w:rPr>
          <w:rFonts w:cs="Arial"/>
        </w:rPr>
        <w:t>Management information system</w:t>
      </w:r>
    </w:p>
    <w:p w14:paraId="79A89E36" w14:textId="77777777" w:rsidR="0062148D" w:rsidRPr="0062148D" w:rsidRDefault="0062148D" w:rsidP="00BE41AE">
      <w:pPr>
        <w:numPr>
          <w:ilvl w:val="0"/>
          <w:numId w:val="127"/>
        </w:numPr>
        <w:autoSpaceDE w:val="0"/>
        <w:autoSpaceDN w:val="0"/>
        <w:adjustRightInd w:val="0"/>
        <w:spacing w:before="0" w:after="0"/>
        <w:ind w:left="864" w:hanging="720"/>
        <w:contextualSpacing/>
        <w:rPr>
          <w:rFonts w:cs="Arial"/>
        </w:rPr>
      </w:pPr>
      <w:r w:rsidRPr="0062148D">
        <w:rPr>
          <w:rFonts w:cs="Arial"/>
        </w:rPr>
        <w:t>Performance management system</w:t>
      </w:r>
    </w:p>
    <w:p w14:paraId="54CA6EE8" w14:textId="77777777" w:rsidR="0062148D" w:rsidRPr="0062148D" w:rsidRDefault="0062148D" w:rsidP="00BE41AE">
      <w:pPr>
        <w:numPr>
          <w:ilvl w:val="0"/>
          <w:numId w:val="127"/>
        </w:numPr>
        <w:autoSpaceDE w:val="0"/>
        <w:autoSpaceDN w:val="0"/>
        <w:adjustRightInd w:val="0"/>
        <w:spacing w:before="0" w:after="0"/>
        <w:ind w:left="864" w:hanging="720"/>
        <w:contextualSpacing/>
        <w:rPr>
          <w:rFonts w:cs="Arial"/>
        </w:rPr>
      </w:pPr>
      <w:r w:rsidRPr="0062148D">
        <w:rPr>
          <w:rFonts w:cs="Arial"/>
        </w:rPr>
        <w:t>Compensation management</w:t>
      </w:r>
    </w:p>
    <w:p w14:paraId="750DACB2" w14:textId="77777777" w:rsidR="0062148D" w:rsidRPr="0062148D" w:rsidRDefault="0062148D" w:rsidP="00BE41AE">
      <w:pPr>
        <w:numPr>
          <w:ilvl w:val="0"/>
          <w:numId w:val="127"/>
        </w:numPr>
        <w:autoSpaceDE w:val="0"/>
        <w:autoSpaceDN w:val="0"/>
        <w:adjustRightInd w:val="0"/>
        <w:spacing w:before="0" w:after="0"/>
        <w:ind w:left="864" w:hanging="720"/>
        <w:contextualSpacing/>
        <w:rPr>
          <w:rFonts w:cs="Arial"/>
        </w:rPr>
      </w:pPr>
      <w:r w:rsidRPr="0062148D">
        <w:rPr>
          <w:rFonts w:cs="Arial"/>
        </w:rPr>
        <w:t>Accounting and issue procedure for stores, material and equipment</w:t>
      </w:r>
    </w:p>
    <w:p w14:paraId="28A71084"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Critical Evidence(s) Required</w:t>
      </w:r>
    </w:p>
    <w:p w14:paraId="2C316881" w14:textId="77777777" w:rsidR="0062148D" w:rsidRPr="0062148D" w:rsidRDefault="0062148D" w:rsidP="00BE41AE">
      <w:pPr>
        <w:numPr>
          <w:ilvl w:val="0"/>
          <w:numId w:val="355"/>
        </w:numPr>
        <w:spacing w:before="0" w:after="200"/>
        <w:contextualSpacing/>
        <w:rPr>
          <w:rFonts w:cs="Arial"/>
        </w:rPr>
      </w:pPr>
      <w:r w:rsidRPr="0062148D">
        <w:rPr>
          <w:rFonts w:cs="Arial"/>
        </w:rPr>
        <w:t>Capable to control the workshop operations.</w:t>
      </w:r>
    </w:p>
    <w:p w14:paraId="7E82DA73" w14:textId="77777777" w:rsidR="0062148D" w:rsidRPr="0062148D" w:rsidRDefault="0062148D" w:rsidP="00BE41AE">
      <w:pPr>
        <w:numPr>
          <w:ilvl w:val="0"/>
          <w:numId w:val="355"/>
        </w:numPr>
        <w:spacing w:before="0" w:after="200"/>
        <w:contextualSpacing/>
        <w:rPr>
          <w:rFonts w:cs="Arial"/>
        </w:rPr>
      </w:pPr>
      <w:r w:rsidRPr="0062148D">
        <w:rPr>
          <w:rFonts w:cs="Arial"/>
        </w:rPr>
        <w:t>Capable to follow the administrative SOP’s</w:t>
      </w:r>
    </w:p>
    <w:p w14:paraId="7D0379D1" w14:textId="77777777" w:rsidR="0062148D" w:rsidRPr="0062148D" w:rsidRDefault="0062148D" w:rsidP="00BE41AE">
      <w:pPr>
        <w:numPr>
          <w:ilvl w:val="0"/>
          <w:numId w:val="355"/>
        </w:numPr>
        <w:spacing w:before="0" w:after="0" w:line="276" w:lineRule="auto"/>
        <w:contextualSpacing/>
        <w:jc w:val="left"/>
        <w:rPr>
          <w:rFonts w:cs="Arial"/>
        </w:rPr>
      </w:pPr>
      <w:r w:rsidRPr="0062148D">
        <w:rPr>
          <w:rFonts w:cs="Arial"/>
        </w:rPr>
        <w:t>Capable to handle the administrative issues.</w:t>
      </w:r>
    </w:p>
    <w:p w14:paraId="09653380" w14:textId="77777777" w:rsidR="0062148D" w:rsidRPr="0062148D" w:rsidRDefault="0062148D" w:rsidP="0062148D">
      <w:pPr>
        <w:spacing w:before="0" w:after="0" w:line="276" w:lineRule="auto"/>
        <w:ind w:left="706" w:hanging="706"/>
        <w:jc w:val="left"/>
        <w:rPr>
          <w:rFonts w:cs="Arial"/>
          <w:b/>
          <w:bCs/>
        </w:rPr>
      </w:pPr>
      <w:r w:rsidRPr="0062148D">
        <w:rPr>
          <w:rFonts w:cs="Arial"/>
          <w:b/>
          <w:bCs/>
        </w:rPr>
        <w:br w:type="page"/>
      </w:r>
    </w:p>
    <w:p w14:paraId="566E434D" w14:textId="03C77E39" w:rsidR="0062148D" w:rsidRPr="00BC09FA" w:rsidRDefault="0062148D" w:rsidP="00BE41AE">
      <w:pPr>
        <w:pStyle w:val="Heading3"/>
        <w:numPr>
          <w:ilvl w:val="0"/>
          <w:numId w:val="379"/>
        </w:numPr>
        <w:shd w:val="clear" w:color="auto" w:fill="FFC000"/>
        <w:spacing w:line="276" w:lineRule="auto"/>
        <w:ind w:left="2160" w:hanging="1800"/>
        <w:rPr>
          <w:rFonts w:ascii="Arial" w:hAnsi="Arial" w:cs="Arial"/>
          <w:b/>
          <w:bCs/>
          <w:color w:val="auto"/>
        </w:rPr>
      </w:pPr>
      <w:bookmarkStart w:id="162" w:name="_Toc30855094"/>
      <w:bookmarkStart w:id="163" w:name="_Toc111733653"/>
      <w:r w:rsidRPr="00BC09FA">
        <w:rPr>
          <w:rFonts w:ascii="Arial" w:hAnsi="Arial" w:cs="Arial"/>
          <w:b/>
          <w:bCs/>
          <w:color w:val="auto"/>
        </w:rPr>
        <w:t>Supervise performance of Technician</w:t>
      </w:r>
      <w:bookmarkEnd w:id="162"/>
      <w:bookmarkEnd w:id="163"/>
    </w:p>
    <w:p w14:paraId="52F18D2A" w14:textId="59C09508" w:rsidR="0062148D" w:rsidRPr="0062148D" w:rsidRDefault="0062148D" w:rsidP="003460F3">
      <w:pPr>
        <w:keepNext/>
        <w:keepLines/>
        <w:outlineLvl w:val="4"/>
        <w:rPr>
          <w:rFonts w:cs="Arial"/>
        </w:rPr>
      </w:pPr>
      <w:r w:rsidRPr="0062148D">
        <w:rPr>
          <w:rFonts w:eastAsiaTheme="majorEastAsia" w:cs="Arial"/>
          <w:b/>
        </w:rPr>
        <w:t>Overview</w:t>
      </w:r>
      <w:r w:rsidR="003460F3">
        <w:rPr>
          <w:rFonts w:eastAsiaTheme="majorEastAsia" w:cs="Arial"/>
          <w:b/>
        </w:rPr>
        <w:t xml:space="preserve">: </w:t>
      </w:r>
      <w:r w:rsidRPr="0062148D">
        <w:rPr>
          <w:rFonts w:cs="Arial"/>
        </w:rPr>
        <w:t>ThisCompetencyStandardidentifiesthecompetenciesrequiredto</w:t>
      </w:r>
      <w:r w:rsidRPr="0062148D">
        <w:rPr>
          <w:rFonts w:cs="Arial"/>
          <w:color w:val="000000"/>
        </w:rPr>
        <w:t>supervise and evaluate performance of technician.</w:t>
      </w:r>
      <w:r w:rsidRPr="0062148D">
        <w:rPr>
          <w:rFonts w:cs="Arial"/>
        </w:rPr>
        <w:t xml:space="preserve"> Your</w:t>
      </w:r>
      <w:r w:rsidR="003460F3">
        <w:rPr>
          <w:rFonts w:cs="Arial"/>
        </w:rPr>
        <w:t xml:space="preserve"> </w:t>
      </w:r>
      <w:r w:rsidRPr="0062148D">
        <w:rPr>
          <w:rFonts w:cs="Arial"/>
        </w:rPr>
        <w:t xml:space="preserve">underpinning knowledge regarding </w:t>
      </w:r>
      <w:r w:rsidRPr="0062148D">
        <w:rPr>
          <w:rFonts w:cs="Arial"/>
          <w:color w:val="000000"/>
        </w:rPr>
        <w:t>supervision and evaluation the performance of subordinates ensure higher levels of motivation</w:t>
      </w:r>
      <w:r w:rsidRPr="0062148D">
        <w:rPr>
          <w:rFonts w:cs="Arial"/>
        </w:rPr>
        <w:t xml:space="preserve"> will be sufficient to provide the basis for this task.</w:t>
      </w:r>
    </w:p>
    <w:tbl>
      <w:tblPr>
        <w:tblStyle w:val="TableGrid"/>
        <w:tblW w:w="5000" w:type="pct"/>
        <w:tblLook w:val="04A0" w:firstRow="1" w:lastRow="0" w:firstColumn="1" w:lastColumn="0" w:noHBand="0" w:noVBand="1"/>
      </w:tblPr>
      <w:tblGrid>
        <w:gridCol w:w="3359"/>
        <w:gridCol w:w="7567"/>
      </w:tblGrid>
      <w:tr w:rsidR="0062148D" w:rsidRPr="0062148D" w14:paraId="62BBF86A" w14:textId="77777777" w:rsidTr="003460F3">
        <w:trPr>
          <w:trHeight w:val="432"/>
        </w:trPr>
        <w:tc>
          <w:tcPr>
            <w:tcW w:w="1537" w:type="pct"/>
            <w:shd w:val="clear" w:color="auto" w:fill="D9D9D9" w:themeFill="background1" w:themeFillShade="D9"/>
            <w:vAlign w:val="center"/>
          </w:tcPr>
          <w:p w14:paraId="17C16871" w14:textId="77777777" w:rsidR="0062148D" w:rsidRPr="003460F3" w:rsidRDefault="0062148D" w:rsidP="003460F3">
            <w:pPr>
              <w:keepNext/>
              <w:keepLines/>
              <w:spacing w:before="0" w:after="0" w:line="240" w:lineRule="auto"/>
              <w:jc w:val="left"/>
              <w:outlineLvl w:val="4"/>
              <w:rPr>
                <w:rFonts w:eastAsiaTheme="majorEastAsia" w:cs="Arial"/>
                <w:b/>
                <w:bCs/>
                <w:color w:val="000000" w:themeColor="text1"/>
              </w:rPr>
            </w:pPr>
            <w:r w:rsidRPr="003460F3">
              <w:rPr>
                <w:rFonts w:eastAsiaTheme="majorEastAsia" w:cs="Arial"/>
                <w:b/>
                <w:bCs/>
                <w:color w:val="000000" w:themeColor="text1"/>
              </w:rPr>
              <w:t>Competency Units</w:t>
            </w:r>
          </w:p>
        </w:tc>
        <w:tc>
          <w:tcPr>
            <w:tcW w:w="3463" w:type="pct"/>
            <w:shd w:val="clear" w:color="auto" w:fill="D9D9D9" w:themeFill="background1" w:themeFillShade="D9"/>
            <w:vAlign w:val="center"/>
          </w:tcPr>
          <w:p w14:paraId="71D064E7" w14:textId="77777777" w:rsidR="0062148D" w:rsidRPr="003460F3" w:rsidRDefault="0062148D" w:rsidP="003460F3">
            <w:pPr>
              <w:keepNext/>
              <w:keepLines/>
              <w:spacing w:before="0" w:after="0" w:line="240" w:lineRule="auto"/>
              <w:jc w:val="left"/>
              <w:outlineLvl w:val="4"/>
              <w:rPr>
                <w:rFonts w:eastAsiaTheme="majorEastAsia" w:cs="Arial"/>
                <w:b/>
                <w:bCs/>
                <w:color w:val="000000" w:themeColor="text1"/>
              </w:rPr>
            </w:pPr>
            <w:r w:rsidRPr="003460F3">
              <w:rPr>
                <w:rFonts w:eastAsiaTheme="majorEastAsia" w:cs="Arial"/>
                <w:b/>
                <w:bCs/>
                <w:color w:val="000000" w:themeColor="text1"/>
              </w:rPr>
              <w:t>Performance Criteria</w:t>
            </w:r>
          </w:p>
        </w:tc>
      </w:tr>
      <w:tr w:rsidR="0062148D" w:rsidRPr="0062148D" w14:paraId="2E372D28" w14:textId="77777777" w:rsidTr="003460F3">
        <w:trPr>
          <w:trHeight w:val="2510"/>
        </w:trPr>
        <w:tc>
          <w:tcPr>
            <w:tcW w:w="1537" w:type="pct"/>
          </w:tcPr>
          <w:p w14:paraId="6035D625" w14:textId="77777777" w:rsidR="0062148D" w:rsidRPr="0062148D" w:rsidRDefault="0062148D" w:rsidP="00BE41AE">
            <w:pPr>
              <w:numPr>
                <w:ilvl w:val="0"/>
                <w:numId w:val="128"/>
              </w:numPr>
              <w:autoSpaceDE w:val="0"/>
              <w:autoSpaceDN w:val="0"/>
              <w:adjustRightInd w:val="0"/>
              <w:spacing w:before="0"/>
              <w:contextualSpacing/>
              <w:jc w:val="left"/>
              <w:rPr>
                <w:rFonts w:cs="Arial"/>
                <w:color w:val="000000" w:themeColor="text1"/>
              </w:rPr>
            </w:pPr>
            <w:r w:rsidRPr="0062148D">
              <w:rPr>
                <w:rFonts w:cs="Arial"/>
                <w:color w:val="000000" w:themeColor="text1"/>
              </w:rPr>
              <w:t>Supervise the staff</w:t>
            </w:r>
          </w:p>
        </w:tc>
        <w:tc>
          <w:tcPr>
            <w:tcW w:w="3463" w:type="pct"/>
          </w:tcPr>
          <w:p w14:paraId="0C6528E7" w14:textId="77777777" w:rsidR="0062148D" w:rsidRPr="0062148D" w:rsidRDefault="0062148D" w:rsidP="00BE41AE">
            <w:pPr>
              <w:numPr>
                <w:ilvl w:val="0"/>
                <w:numId w:val="129"/>
              </w:numPr>
              <w:autoSpaceDE w:val="0"/>
              <w:autoSpaceDN w:val="0"/>
              <w:adjustRightInd w:val="0"/>
              <w:spacing w:before="0"/>
              <w:ind w:left="576" w:hanging="576"/>
              <w:contextualSpacing/>
              <w:rPr>
                <w:rFonts w:cs="Arial"/>
                <w:color w:val="000000" w:themeColor="text1"/>
              </w:rPr>
            </w:pPr>
            <w:r w:rsidRPr="0062148D">
              <w:rPr>
                <w:rFonts w:cs="Arial"/>
                <w:color w:val="000000" w:themeColor="text1"/>
              </w:rPr>
              <w:t>Ensure and implement strict adherence of all activities performed by subordinates to organizational guidelines</w:t>
            </w:r>
          </w:p>
          <w:p w14:paraId="1FDEE922" w14:textId="77777777" w:rsidR="0062148D" w:rsidRPr="0062148D" w:rsidRDefault="0062148D" w:rsidP="00BE41AE">
            <w:pPr>
              <w:numPr>
                <w:ilvl w:val="0"/>
                <w:numId w:val="129"/>
              </w:numPr>
              <w:autoSpaceDE w:val="0"/>
              <w:autoSpaceDN w:val="0"/>
              <w:adjustRightInd w:val="0"/>
              <w:spacing w:before="0"/>
              <w:ind w:left="576" w:hanging="576"/>
              <w:contextualSpacing/>
              <w:rPr>
                <w:rFonts w:cs="Arial"/>
                <w:color w:val="000000" w:themeColor="text1"/>
              </w:rPr>
            </w:pPr>
            <w:r w:rsidRPr="0062148D">
              <w:rPr>
                <w:rFonts w:cs="Arial"/>
                <w:color w:val="000000" w:themeColor="text1"/>
              </w:rPr>
              <w:t>Monitor and supervise all the activities performed by subordinates and ensure optimization to achieve the set goals</w:t>
            </w:r>
          </w:p>
          <w:p w14:paraId="45A26E34" w14:textId="77777777" w:rsidR="0062148D" w:rsidRPr="0062148D" w:rsidRDefault="0062148D" w:rsidP="00BE41AE">
            <w:pPr>
              <w:numPr>
                <w:ilvl w:val="0"/>
                <w:numId w:val="129"/>
              </w:numPr>
              <w:autoSpaceDE w:val="0"/>
              <w:autoSpaceDN w:val="0"/>
              <w:adjustRightInd w:val="0"/>
              <w:spacing w:before="0"/>
              <w:ind w:left="576" w:hanging="576"/>
              <w:contextualSpacing/>
              <w:rPr>
                <w:rFonts w:cs="Arial"/>
                <w:color w:val="000000" w:themeColor="text1"/>
              </w:rPr>
            </w:pPr>
            <w:r w:rsidRPr="0062148D">
              <w:rPr>
                <w:rFonts w:cs="Arial"/>
                <w:color w:val="000000" w:themeColor="text1"/>
              </w:rPr>
              <w:t>Document all performance indicators and metrics of subordinates in the prescribed format of organization</w:t>
            </w:r>
          </w:p>
          <w:p w14:paraId="036AAB38" w14:textId="77777777" w:rsidR="0062148D" w:rsidRPr="0062148D" w:rsidRDefault="0062148D" w:rsidP="00BE41AE">
            <w:pPr>
              <w:numPr>
                <w:ilvl w:val="0"/>
                <w:numId w:val="129"/>
              </w:numPr>
              <w:autoSpaceDE w:val="0"/>
              <w:autoSpaceDN w:val="0"/>
              <w:adjustRightInd w:val="0"/>
              <w:spacing w:before="0"/>
              <w:ind w:left="576" w:hanging="576"/>
              <w:contextualSpacing/>
              <w:rPr>
                <w:rFonts w:cs="Arial"/>
                <w:color w:val="000000" w:themeColor="text1"/>
              </w:rPr>
            </w:pPr>
            <w:r w:rsidRPr="0062148D">
              <w:rPr>
                <w:rFonts w:cs="Arial"/>
                <w:color w:val="000000" w:themeColor="text1"/>
              </w:rPr>
              <w:t>Ensure and implement proper process flow for feedbacks and queries received from subordinates</w:t>
            </w:r>
          </w:p>
        </w:tc>
      </w:tr>
      <w:tr w:rsidR="0062148D" w:rsidRPr="0062148D" w14:paraId="3064BFE3" w14:textId="77777777" w:rsidTr="003460F3">
        <w:tc>
          <w:tcPr>
            <w:tcW w:w="1537" w:type="pct"/>
          </w:tcPr>
          <w:p w14:paraId="15CC18A6" w14:textId="77777777" w:rsidR="0062148D" w:rsidRPr="0062148D" w:rsidRDefault="0062148D" w:rsidP="00BE41AE">
            <w:pPr>
              <w:numPr>
                <w:ilvl w:val="0"/>
                <w:numId w:val="128"/>
              </w:numPr>
              <w:autoSpaceDE w:val="0"/>
              <w:autoSpaceDN w:val="0"/>
              <w:adjustRightInd w:val="0"/>
              <w:spacing w:before="0"/>
              <w:contextualSpacing/>
              <w:jc w:val="left"/>
              <w:rPr>
                <w:rFonts w:cs="Arial"/>
                <w:color w:val="000000" w:themeColor="text1"/>
              </w:rPr>
            </w:pPr>
            <w:r w:rsidRPr="0062148D">
              <w:rPr>
                <w:rFonts w:cs="Arial"/>
                <w:color w:val="000000" w:themeColor="text1"/>
              </w:rPr>
              <w:t>Evaluate performance of all subordinates and reporting executives</w:t>
            </w:r>
          </w:p>
        </w:tc>
        <w:tc>
          <w:tcPr>
            <w:tcW w:w="3463" w:type="pct"/>
          </w:tcPr>
          <w:p w14:paraId="51DA45DC" w14:textId="77777777" w:rsidR="0062148D" w:rsidRPr="0062148D" w:rsidRDefault="0062148D" w:rsidP="00BE41AE">
            <w:pPr>
              <w:numPr>
                <w:ilvl w:val="0"/>
                <w:numId w:val="130"/>
              </w:numPr>
              <w:autoSpaceDE w:val="0"/>
              <w:autoSpaceDN w:val="0"/>
              <w:adjustRightInd w:val="0"/>
              <w:spacing w:before="0"/>
              <w:ind w:left="576" w:hanging="576"/>
              <w:contextualSpacing/>
              <w:rPr>
                <w:rFonts w:cs="Arial"/>
                <w:color w:val="000000" w:themeColor="text1"/>
              </w:rPr>
            </w:pPr>
            <w:r w:rsidRPr="0062148D">
              <w:rPr>
                <w:rFonts w:cs="Arial"/>
                <w:color w:val="000000" w:themeColor="text1"/>
              </w:rPr>
              <w:t>Set goals and targets as per organizational directives for all reporting executives</w:t>
            </w:r>
          </w:p>
          <w:p w14:paraId="3DB6F38C" w14:textId="77777777" w:rsidR="0062148D" w:rsidRPr="0062148D" w:rsidRDefault="0062148D" w:rsidP="00BE41AE">
            <w:pPr>
              <w:numPr>
                <w:ilvl w:val="0"/>
                <w:numId w:val="130"/>
              </w:numPr>
              <w:autoSpaceDE w:val="0"/>
              <w:autoSpaceDN w:val="0"/>
              <w:adjustRightInd w:val="0"/>
              <w:spacing w:before="0"/>
              <w:ind w:left="576" w:hanging="576"/>
              <w:contextualSpacing/>
              <w:rPr>
                <w:rFonts w:cs="Arial"/>
                <w:color w:val="000000" w:themeColor="text1"/>
              </w:rPr>
            </w:pPr>
            <w:r w:rsidRPr="0062148D">
              <w:rPr>
                <w:rFonts w:cs="Arial"/>
                <w:color w:val="000000" w:themeColor="text1"/>
              </w:rPr>
              <w:t>Create quantified measures and metrics to analyze the performance delivered by subordinates</w:t>
            </w:r>
          </w:p>
          <w:p w14:paraId="2EAA078B" w14:textId="77777777" w:rsidR="0062148D" w:rsidRPr="0062148D" w:rsidRDefault="0062148D" w:rsidP="00BE41AE">
            <w:pPr>
              <w:numPr>
                <w:ilvl w:val="0"/>
                <w:numId w:val="130"/>
              </w:numPr>
              <w:autoSpaceDE w:val="0"/>
              <w:autoSpaceDN w:val="0"/>
              <w:adjustRightInd w:val="0"/>
              <w:spacing w:before="0"/>
              <w:ind w:left="576" w:hanging="576"/>
              <w:contextualSpacing/>
              <w:rPr>
                <w:rFonts w:cs="Arial"/>
                <w:color w:val="000000" w:themeColor="text1"/>
              </w:rPr>
            </w:pPr>
            <w:r w:rsidRPr="0062148D">
              <w:rPr>
                <w:rFonts w:cs="Arial"/>
                <w:color w:val="000000" w:themeColor="text1"/>
              </w:rPr>
              <w:t>Set tangible and achievable incentives for subordinates as per the goals and targets assigned</w:t>
            </w:r>
          </w:p>
          <w:p w14:paraId="4BF0367D" w14:textId="77777777" w:rsidR="0062148D" w:rsidRPr="0062148D" w:rsidRDefault="0062148D" w:rsidP="00BE41AE">
            <w:pPr>
              <w:numPr>
                <w:ilvl w:val="0"/>
                <w:numId w:val="130"/>
              </w:numPr>
              <w:autoSpaceDE w:val="0"/>
              <w:autoSpaceDN w:val="0"/>
              <w:adjustRightInd w:val="0"/>
              <w:spacing w:before="0"/>
              <w:ind w:left="576" w:hanging="576"/>
              <w:contextualSpacing/>
              <w:rPr>
                <w:rFonts w:cs="Arial"/>
                <w:color w:val="000000" w:themeColor="text1"/>
              </w:rPr>
            </w:pPr>
            <w:r w:rsidRPr="0062148D">
              <w:rPr>
                <w:rFonts w:cs="Arial"/>
                <w:color w:val="000000" w:themeColor="text1"/>
              </w:rPr>
              <w:t>Assist and support reporting executives whenever necessary or applicable</w:t>
            </w:r>
          </w:p>
          <w:p w14:paraId="59672ED4" w14:textId="77777777" w:rsidR="0062148D" w:rsidRPr="0062148D" w:rsidRDefault="0062148D" w:rsidP="00BE41AE">
            <w:pPr>
              <w:numPr>
                <w:ilvl w:val="0"/>
                <w:numId w:val="130"/>
              </w:numPr>
              <w:autoSpaceDE w:val="0"/>
              <w:autoSpaceDN w:val="0"/>
              <w:adjustRightInd w:val="0"/>
              <w:spacing w:before="0"/>
              <w:ind w:left="576" w:hanging="576"/>
              <w:contextualSpacing/>
              <w:rPr>
                <w:rFonts w:cs="Arial"/>
                <w:color w:val="000000" w:themeColor="text1"/>
              </w:rPr>
            </w:pPr>
            <w:r w:rsidRPr="0062148D">
              <w:rPr>
                <w:rFonts w:cs="Arial"/>
                <w:color w:val="000000" w:themeColor="text1"/>
              </w:rPr>
              <w:t>Evaluate performance of subordinates and reporting executives on the designed measures and metrics as per the guidelines of the organization</w:t>
            </w:r>
          </w:p>
          <w:p w14:paraId="667C578D" w14:textId="77777777" w:rsidR="0062148D" w:rsidRPr="0062148D" w:rsidRDefault="0062148D" w:rsidP="00BE41AE">
            <w:pPr>
              <w:numPr>
                <w:ilvl w:val="0"/>
                <w:numId w:val="130"/>
              </w:numPr>
              <w:autoSpaceDE w:val="0"/>
              <w:autoSpaceDN w:val="0"/>
              <w:adjustRightInd w:val="0"/>
              <w:spacing w:before="0"/>
              <w:ind w:left="576" w:hanging="576"/>
              <w:contextualSpacing/>
              <w:rPr>
                <w:rFonts w:cs="Arial"/>
                <w:color w:val="000000" w:themeColor="text1"/>
              </w:rPr>
            </w:pPr>
            <w:r w:rsidRPr="0062148D">
              <w:rPr>
                <w:rFonts w:cs="Arial"/>
                <w:color w:val="000000" w:themeColor="text1"/>
              </w:rPr>
              <w:t>Perform all appraisal related process flow for subordinates, as per respective performance documents</w:t>
            </w:r>
          </w:p>
          <w:p w14:paraId="4B37A293" w14:textId="77777777" w:rsidR="0062148D" w:rsidRPr="0062148D" w:rsidRDefault="0062148D" w:rsidP="00BE41AE">
            <w:pPr>
              <w:numPr>
                <w:ilvl w:val="0"/>
                <w:numId w:val="130"/>
              </w:numPr>
              <w:autoSpaceDE w:val="0"/>
              <w:autoSpaceDN w:val="0"/>
              <w:adjustRightInd w:val="0"/>
              <w:spacing w:before="0"/>
              <w:ind w:left="576" w:hanging="576"/>
              <w:contextualSpacing/>
              <w:rPr>
                <w:rFonts w:cs="Arial"/>
                <w:color w:val="000000" w:themeColor="text1"/>
              </w:rPr>
            </w:pPr>
            <w:r w:rsidRPr="0062148D">
              <w:rPr>
                <w:rFonts w:cs="Arial"/>
                <w:color w:val="000000" w:themeColor="text1"/>
              </w:rPr>
              <w:t>Handover all the documents and appropriate support measures to human resources department for official records</w:t>
            </w:r>
          </w:p>
        </w:tc>
      </w:tr>
    </w:tbl>
    <w:p w14:paraId="2422432E"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Knowledge and Understanding:</w:t>
      </w:r>
    </w:p>
    <w:p w14:paraId="5177FBC6" w14:textId="77777777" w:rsidR="0062148D" w:rsidRPr="0062148D" w:rsidRDefault="0062148D" w:rsidP="003460F3">
      <w:pPr>
        <w:autoSpaceDE w:val="0"/>
        <w:autoSpaceDN w:val="0"/>
        <w:adjustRightInd w:val="0"/>
        <w:jc w:val="left"/>
        <w:rPr>
          <w:rFonts w:cs="Arial"/>
        </w:rPr>
      </w:pPr>
      <w:r w:rsidRPr="0062148D">
        <w:rPr>
          <w:rFonts w:cs="Arial"/>
        </w:rPr>
        <w:t>The candidate must be able to demonstrate underpinning knowledge and understanding required to carry out tasks covered in this competency standard. This includes the knowledge of:</w:t>
      </w:r>
    </w:p>
    <w:p w14:paraId="0302C063" w14:textId="77777777" w:rsidR="0062148D" w:rsidRPr="0062148D" w:rsidRDefault="0062148D" w:rsidP="00BE41AE">
      <w:pPr>
        <w:numPr>
          <w:ilvl w:val="0"/>
          <w:numId w:val="131"/>
        </w:numPr>
        <w:autoSpaceDE w:val="0"/>
        <w:autoSpaceDN w:val="0"/>
        <w:adjustRightInd w:val="0"/>
        <w:spacing w:before="0" w:after="0"/>
        <w:ind w:left="864" w:hanging="720"/>
        <w:contextualSpacing/>
        <w:jc w:val="left"/>
        <w:rPr>
          <w:rFonts w:cs="Arial"/>
        </w:rPr>
      </w:pPr>
      <w:r w:rsidRPr="0062148D">
        <w:rPr>
          <w:rFonts w:cs="Arial"/>
        </w:rPr>
        <w:t>Standard operating procedures of the organization for appraisals, incentives, promotions and performance evaluation.</w:t>
      </w:r>
    </w:p>
    <w:p w14:paraId="1B9B4732" w14:textId="77777777" w:rsidR="0062148D" w:rsidRPr="0062148D" w:rsidRDefault="0062148D" w:rsidP="00BE41AE">
      <w:pPr>
        <w:numPr>
          <w:ilvl w:val="0"/>
          <w:numId w:val="131"/>
        </w:numPr>
        <w:autoSpaceDE w:val="0"/>
        <w:autoSpaceDN w:val="0"/>
        <w:adjustRightInd w:val="0"/>
        <w:spacing w:before="0" w:after="0"/>
        <w:ind w:left="864" w:hanging="720"/>
        <w:contextualSpacing/>
        <w:jc w:val="left"/>
        <w:rPr>
          <w:rFonts w:cs="Arial"/>
        </w:rPr>
      </w:pPr>
      <w:r w:rsidRPr="0062148D">
        <w:rPr>
          <w:rFonts w:cs="Arial"/>
        </w:rPr>
        <w:t>Standard operating procedures for query and problem reporting and their redressal in the organization</w:t>
      </w:r>
    </w:p>
    <w:p w14:paraId="2F07099B" w14:textId="77777777" w:rsidR="0062148D" w:rsidRPr="0062148D" w:rsidRDefault="0062148D" w:rsidP="00BE41AE">
      <w:pPr>
        <w:numPr>
          <w:ilvl w:val="0"/>
          <w:numId w:val="131"/>
        </w:numPr>
        <w:autoSpaceDE w:val="0"/>
        <w:autoSpaceDN w:val="0"/>
        <w:adjustRightInd w:val="0"/>
        <w:spacing w:before="0" w:after="0"/>
        <w:ind w:left="864" w:hanging="720"/>
        <w:contextualSpacing/>
        <w:jc w:val="left"/>
        <w:rPr>
          <w:rFonts w:cs="Arial"/>
        </w:rPr>
      </w:pPr>
      <w:r w:rsidRPr="0062148D">
        <w:rPr>
          <w:rFonts w:cs="Arial"/>
        </w:rPr>
        <w:t>Framework and guidelines prescribed by the organization for query and problem redressal</w:t>
      </w:r>
    </w:p>
    <w:p w14:paraId="3C0851E1" w14:textId="77777777" w:rsidR="0062148D" w:rsidRPr="0062148D" w:rsidRDefault="0062148D" w:rsidP="00BE41AE">
      <w:pPr>
        <w:numPr>
          <w:ilvl w:val="0"/>
          <w:numId w:val="131"/>
        </w:numPr>
        <w:autoSpaceDE w:val="0"/>
        <w:autoSpaceDN w:val="0"/>
        <w:adjustRightInd w:val="0"/>
        <w:spacing w:before="0" w:after="0"/>
        <w:ind w:left="864" w:hanging="720"/>
        <w:contextualSpacing/>
        <w:jc w:val="left"/>
        <w:rPr>
          <w:rFonts w:cs="Arial"/>
        </w:rPr>
      </w:pPr>
      <w:r w:rsidRPr="0062148D">
        <w:rPr>
          <w:rFonts w:cs="Arial"/>
        </w:rPr>
        <w:t>Framework and guidelines prescribed by the organization for performance evaluations and based appraisals out of it</w:t>
      </w:r>
    </w:p>
    <w:p w14:paraId="263A0506" w14:textId="77777777" w:rsidR="0062148D" w:rsidRPr="0062148D" w:rsidRDefault="0062148D" w:rsidP="00BE41AE">
      <w:pPr>
        <w:numPr>
          <w:ilvl w:val="0"/>
          <w:numId w:val="131"/>
        </w:numPr>
        <w:autoSpaceDE w:val="0"/>
        <w:autoSpaceDN w:val="0"/>
        <w:adjustRightInd w:val="0"/>
        <w:spacing w:before="0" w:after="0"/>
        <w:ind w:left="864" w:hanging="720"/>
        <w:contextualSpacing/>
        <w:jc w:val="left"/>
        <w:rPr>
          <w:rFonts w:cs="Arial"/>
        </w:rPr>
      </w:pPr>
      <w:r w:rsidRPr="0062148D">
        <w:rPr>
          <w:rFonts w:cs="Arial"/>
        </w:rPr>
        <w:t>Documentation requirements for each procedure carried out as part of roles and responsibilities</w:t>
      </w:r>
    </w:p>
    <w:p w14:paraId="1ADF7A51" w14:textId="77777777" w:rsidR="0062148D" w:rsidRPr="0062148D" w:rsidRDefault="0062148D" w:rsidP="00BE41AE">
      <w:pPr>
        <w:numPr>
          <w:ilvl w:val="0"/>
          <w:numId w:val="131"/>
        </w:numPr>
        <w:autoSpaceDE w:val="0"/>
        <w:autoSpaceDN w:val="0"/>
        <w:adjustRightInd w:val="0"/>
        <w:spacing w:before="0" w:after="0"/>
        <w:ind w:left="864" w:hanging="720"/>
        <w:contextualSpacing/>
        <w:rPr>
          <w:rFonts w:cs="Arial"/>
        </w:rPr>
      </w:pPr>
      <w:r w:rsidRPr="0062148D">
        <w:rPr>
          <w:rFonts w:cs="Arial"/>
        </w:rPr>
        <w:t>Institutional and professional code of ethics and standards of practice</w:t>
      </w:r>
    </w:p>
    <w:p w14:paraId="0A6445AD" w14:textId="77777777" w:rsidR="0062148D" w:rsidRPr="0062148D" w:rsidRDefault="0062148D" w:rsidP="00BE41AE">
      <w:pPr>
        <w:numPr>
          <w:ilvl w:val="0"/>
          <w:numId w:val="131"/>
        </w:numPr>
        <w:autoSpaceDE w:val="0"/>
        <w:autoSpaceDN w:val="0"/>
        <w:adjustRightInd w:val="0"/>
        <w:spacing w:before="0" w:after="0"/>
        <w:ind w:left="864" w:hanging="720"/>
        <w:contextualSpacing/>
        <w:rPr>
          <w:rFonts w:cs="Arial"/>
        </w:rPr>
      </w:pPr>
      <w:r w:rsidRPr="0062148D">
        <w:rPr>
          <w:rFonts w:cs="Arial"/>
        </w:rPr>
        <w:t>Safety and health policies and regulations for the workplace.</w:t>
      </w:r>
    </w:p>
    <w:p w14:paraId="43D1C5EE"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Critical Evidence(s) Required</w:t>
      </w:r>
    </w:p>
    <w:p w14:paraId="61A30B42" w14:textId="77777777" w:rsidR="0062148D" w:rsidRPr="0062148D" w:rsidRDefault="0062148D" w:rsidP="00BE41AE">
      <w:pPr>
        <w:numPr>
          <w:ilvl w:val="0"/>
          <w:numId w:val="356"/>
        </w:numPr>
        <w:spacing w:before="0" w:after="200"/>
        <w:contextualSpacing/>
        <w:rPr>
          <w:rFonts w:cs="Arial"/>
        </w:rPr>
      </w:pPr>
      <w:r w:rsidRPr="0062148D">
        <w:rPr>
          <w:rFonts w:cs="Arial"/>
        </w:rPr>
        <w:t>Capable to supervise the team members.</w:t>
      </w:r>
    </w:p>
    <w:p w14:paraId="46F3CDF9" w14:textId="77777777" w:rsidR="0062148D" w:rsidRPr="0062148D" w:rsidRDefault="0062148D" w:rsidP="00BE41AE">
      <w:pPr>
        <w:numPr>
          <w:ilvl w:val="0"/>
          <w:numId w:val="356"/>
        </w:numPr>
        <w:spacing w:before="0" w:after="0" w:line="276" w:lineRule="auto"/>
        <w:contextualSpacing/>
        <w:jc w:val="left"/>
        <w:rPr>
          <w:rFonts w:cs="Arial"/>
        </w:rPr>
      </w:pPr>
      <w:r w:rsidRPr="0062148D">
        <w:rPr>
          <w:rFonts w:cs="Arial"/>
        </w:rPr>
        <w:t>Capable to evaluate the performance of employee.</w:t>
      </w:r>
    </w:p>
    <w:p w14:paraId="1231B1FC" w14:textId="77777777" w:rsidR="0062148D" w:rsidRPr="0062148D" w:rsidRDefault="0062148D" w:rsidP="0062148D">
      <w:pPr>
        <w:ind w:left="720" w:hanging="576"/>
        <w:rPr>
          <w:rFonts w:cs="Arial"/>
          <w:b/>
          <w:bCs/>
        </w:rPr>
      </w:pPr>
      <w:r w:rsidRPr="0062148D">
        <w:rPr>
          <w:rFonts w:cs="Arial"/>
          <w:b/>
          <w:bCs/>
        </w:rPr>
        <w:br w:type="page"/>
      </w:r>
    </w:p>
    <w:p w14:paraId="1785D2F0" w14:textId="61A0050A" w:rsidR="0062148D" w:rsidRPr="00BC09FA" w:rsidRDefault="0062148D" w:rsidP="00BE41AE">
      <w:pPr>
        <w:pStyle w:val="Heading3"/>
        <w:numPr>
          <w:ilvl w:val="0"/>
          <w:numId w:val="379"/>
        </w:numPr>
        <w:shd w:val="clear" w:color="auto" w:fill="FFC000"/>
        <w:spacing w:line="276" w:lineRule="auto"/>
        <w:ind w:left="2160" w:hanging="1800"/>
        <w:rPr>
          <w:rFonts w:ascii="Arial" w:hAnsi="Arial" w:cs="Arial"/>
          <w:b/>
          <w:bCs/>
          <w:color w:val="auto"/>
        </w:rPr>
      </w:pPr>
      <w:bookmarkStart w:id="164" w:name="_Toc30855095"/>
      <w:bookmarkStart w:id="165" w:name="_Toc111733654"/>
      <w:r w:rsidRPr="00BC09FA">
        <w:rPr>
          <w:rFonts w:ascii="Arial" w:hAnsi="Arial" w:cs="Arial"/>
          <w:b/>
          <w:bCs/>
          <w:color w:val="auto"/>
        </w:rPr>
        <w:t>Plan Work to Meet Expected Outcomes</w:t>
      </w:r>
      <w:bookmarkEnd w:id="164"/>
      <w:bookmarkEnd w:id="165"/>
    </w:p>
    <w:p w14:paraId="26CA33D4" w14:textId="49F42CC7" w:rsidR="0062148D" w:rsidRPr="0062148D" w:rsidRDefault="0062148D" w:rsidP="003460F3">
      <w:pPr>
        <w:keepNext/>
        <w:keepLines/>
        <w:outlineLvl w:val="4"/>
        <w:rPr>
          <w:rFonts w:cs="Arial"/>
        </w:rPr>
      </w:pPr>
      <w:r w:rsidRPr="0062148D">
        <w:rPr>
          <w:rFonts w:eastAsiaTheme="majorEastAsia" w:cs="Arial"/>
          <w:b/>
        </w:rPr>
        <w:t>Overview</w:t>
      </w:r>
      <w:r w:rsidR="003460F3">
        <w:rPr>
          <w:rFonts w:eastAsiaTheme="majorEastAsia" w:cs="Arial"/>
          <w:b/>
        </w:rPr>
        <w:t xml:space="preserve">: </w:t>
      </w:r>
      <w:r w:rsidRPr="0062148D">
        <w:rPr>
          <w:rFonts w:cs="Arial"/>
        </w:rPr>
        <w:t>This</w:t>
      </w:r>
      <w:r w:rsidR="003460F3">
        <w:rPr>
          <w:rFonts w:cs="Arial"/>
        </w:rPr>
        <w:t xml:space="preserve"> </w:t>
      </w:r>
      <w:r w:rsidRPr="0062148D">
        <w:rPr>
          <w:rFonts w:cs="Arial"/>
        </w:rPr>
        <w:t>Competency</w:t>
      </w:r>
      <w:r w:rsidR="003460F3">
        <w:rPr>
          <w:rFonts w:cs="Arial"/>
        </w:rPr>
        <w:t xml:space="preserve"> </w:t>
      </w:r>
      <w:r w:rsidRPr="0062148D">
        <w:rPr>
          <w:rFonts w:cs="Arial"/>
        </w:rPr>
        <w:t>Standard</w:t>
      </w:r>
      <w:r w:rsidR="003460F3">
        <w:rPr>
          <w:rFonts w:cs="Arial"/>
        </w:rPr>
        <w:t xml:space="preserve"> </w:t>
      </w:r>
      <w:r w:rsidRPr="0062148D">
        <w:rPr>
          <w:rFonts w:cs="Arial"/>
        </w:rPr>
        <w:t>identifies</w:t>
      </w:r>
      <w:r w:rsidR="003460F3">
        <w:rPr>
          <w:rFonts w:cs="Arial"/>
        </w:rPr>
        <w:t xml:space="preserve"> </w:t>
      </w:r>
      <w:r w:rsidRPr="0062148D">
        <w:rPr>
          <w:rFonts w:cs="Arial"/>
        </w:rPr>
        <w:t>the</w:t>
      </w:r>
      <w:r w:rsidR="003460F3">
        <w:rPr>
          <w:rFonts w:cs="Arial"/>
        </w:rPr>
        <w:t xml:space="preserve"> </w:t>
      </w:r>
      <w:r w:rsidRPr="0062148D">
        <w:rPr>
          <w:rFonts w:cs="Arial"/>
        </w:rPr>
        <w:t>competencies</w:t>
      </w:r>
      <w:r w:rsidR="003460F3">
        <w:rPr>
          <w:rFonts w:cs="Arial"/>
        </w:rPr>
        <w:t xml:space="preserve"> </w:t>
      </w:r>
      <w:r w:rsidRPr="0062148D">
        <w:rPr>
          <w:rFonts w:cs="Arial"/>
        </w:rPr>
        <w:t>required</w:t>
      </w:r>
      <w:r w:rsidR="003460F3">
        <w:rPr>
          <w:rFonts w:cs="Arial"/>
        </w:rPr>
        <w:t xml:space="preserve"> </w:t>
      </w:r>
      <w:r w:rsidRPr="0062148D">
        <w:rPr>
          <w:rFonts w:cs="Arial"/>
        </w:rPr>
        <w:t>to</w:t>
      </w:r>
      <w:r w:rsidR="003460F3">
        <w:rPr>
          <w:rFonts w:cs="Arial"/>
        </w:rPr>
        <w:t xml:space="preserve"> </w:t>
      </w:r>
      <w:r w:rsidRPr="0062148D">
        <w:rPr>
          <w:rFonts w:cs="Arial"/>
          <w:color w:val="000000"/>
        </w:rPr>
        <w:t>plan and organize work to meet expected outcomes.</w:t>
      </w:r>
      <w:r w:rsidRPr="0062148D">
        <w:rPr>
          <w:rFonts w:cs="Arial"/>
        </w:rPr>
        <w:t xml:space="preserve"> Your</w:t>
      </w:r>
      <w:r w:rsidR="003460F3">
        <w:rPr>
          <w:rFonts w:cs="Arial"/>
        </w:rPr>
        <w:t xml:space="preserve"> </w:t>
      </w:r>
      <w:r w:rsidRPr="0062148D">
        <w:rPr>
          <w:rFonts w:cs="Arial"/>
        </w:rPr>
        <w:t>underpinning knowledge regarding planning and organizing individual’s work in order to complete it to the required standards, on time and within budget in terms of cost and material will be sufficient to provide the basis for this task.</w:t>
      </w:r>
    </w:p>
    <w:tbl>
      <w:tblPr>
        <w:tblStyle w:val="TableGrid"/>
        <w:tblW w:w="5000" w:type="pct"/>
        <w:tblLook w:val="04A0" w:firstRow="1" w:lastRow="0" w:firstColumn="1" w:lastColumn="0" w:noHBand="0" w:noVBand="1"/>
      </w:tblPr>
      <w:tblGrid>
        <w:gridCol w:w="3496"/>
        <w:gridCol w:w="7430"/>
      </w:tblGrid>
      <w:tr w:rsidR="0062148D" w:rsidRPr="0062148D" w14:paraId="69B8D8F0" w14:textId="77777777" w:rsidTr="003460F3">
        <w:trPr>
          <w:trHeight w:val="432"/>
        </w:trPr>
        <w:tc>
          <w:tcPr>
            <w:tcW w:w="1600" w:type="pct"/>
            <w:shd w:val="clear" w:color="auto" w:fill="D9D9D9" w:themeFill="background1" w:themeFillShade="D9"/>
            <w:vAlign w:val="center"/>
          </w:tcPr>
          <w:p w14:paraId="36331812" w14:textId="77777777" w:rsidR="0062148D" w:rsidRPr="003460F3" w:rsidRDefault="0062148D" w:rsidP="003460F3">
            <w:pPr>
              <w:keepNext/>
              <w:keepLines/>
              <w:spacing w:before="0" w:after="0" w:line="240" w:lineRule="auto"/>
              <w:jc w:val="left"/>
              <w:outlineLvl w:val="4"/>
              <w:rPr>
                <w:rFonts w:eastAsiaTheme="majorEastAsia" w:cs="Arial"/>
                <w:b/>
                <w:bCs/>
                <w:color w:val="000000" w:themeColor="text1"/>
              </w:rPr>
            </w:pPr>
            <w:r w:rsidRPr="003460F3">
              <w:rPr>
                <w:rFonts w:eastAsiaTheme="majorEastAsia" w:cs="Arial"/>
                <w:b/>
                <w:bCs/>
                <w:color w:val="000000" w:themeColor="text1"/>
              </w:rPr>
              <w:t>Competency Units</w:t>
            </w:r>
          </w:p>
        </w:tc>
        <w:tc>
          <w:tcPr>
            <w:tcW w:w="3400" w:type="pct"/>
            <w:shd w:val="clear" w:color="auto" w:fill="D9D9D9" w:themeFill="background1" w:themeFillShade="D9"/>
            <w:vAlign w:val="center"/>
          </w:tcPr>
          <w:p w14:paraId="612F2C06" w14:textId="77777777" w:rsidR="0062148D" w:rsidRPr="003460F3" w:rsidRDefault="0062148D" w:rsidP="003460F3">
            <w:pPr>
              <w:keepNext/>
              <w:keepLines/>
              <w:spacing w:before="0" w:after="0" w:line="240" w:lineRule="auto"/>
              <w:jc w:val="left"/>
              <w:outlineLvl w:val="4"/>
              <w:rPr>
                <w:rFonts w:eastAsiaTheme="majorEastAsia" w:cs="Arial"/>
                <w:b/>
                <w:bCs/>
                <w:color w:val="000000" w:themeColor="text1"/>
              </w:rPr>
            </w:pPr>
            <w:r w:rsidRPr="003460F3">
              <w:rPr>
                <w:rFonts w:eastAsiaTheme="majorEastAsia" w:cs="Arial"/>
                <w:b/>
                <w:bCs/>
                <w:color w:val="000000" w:themeColor="text1"/>
              </w:rPr>
              <w:t>Performance Criteria</w:t>
            </w:r>
          </w:p>
        </w:tc>
      </w:tr>
      <w:tr w:rsidR="0062148D" w:rsidRPr="0062148D" w14:paraId="4712FC70" w14:textId="77777777" w:rsidTr="003460F3">
        <w:trPr>
          <w:trHeight w:val="2213"/>
        </w:trPr>
        <w:tc>
          <w:tcPr>
            <w:tcW w:w="1600" w:type="pct"/>
          </w:tcPr>
          <w:p w14:paraId="73676B91" w14:textId="77777777" w:rsidR="0062148D" w:rsidRPr="0062148D" w:rsidRDefault="0062148D" w:rsidP="00BE41AE">
            <w:pPr>
              <w:numPr>
                <w:ilvl w:val="0"/>
                <w:numId w:val="132"/>
              </w:numPr>
              <w:autoSpaceDE w:val="0"/>
              <w:autoSpaceDN w:val="0"/>
              <w:adjustRightInd w:val="0"/>
              <w:spacing w:before="0"/>
              <w:contextualSpacing/>
              <w:jc w:val="left"/>
              <w:rPr>
                <w:rFonts w:cs="Arial"/>
                <w:color w:val="000000" w:themeColor="text1"/>
              </w:rPr>
            </w:pPr>
            <w:r w:rsidRPr="0062148D">
              <w:rPr>
                <w:rFonts w:cs="Arial"/>
                <w:color w:val="000000" w:themeColor="text1"/>
              </w:rPr>
              <w:t xml:space="preserve">Set quality standards for Work requirements including various activities within the given time </w:t>
            </w:r>
          </w:p>
        </w:tc>
        <w:tc>
          <w:tcPr>
            <w:tcW w:w="3400" w:type="pct"/>
          </w:tcPr>
          <w:p w14:paraId="61968798" w14:textId="77777777" w:rsidR="0062148D" w:rsidRPr="0062148D" w:rsidRDefault="0062148D" w:rsidP="00BE41AE">
            <w:pPr>
              <w:numPr>
                <w:ilvl w:val="0"/>
                <w:numId w:val="133"/>
              </w:numPr>
              <w:autoSpaceDE w:val="0"/>
              <w:autoSpaceDN w:val="0"/>
              <w:adjustRightInd w:val="0"/>
              <w:spacing w:before="0"/>
              <w:ind w:left="576" w:hanging="576"/>
              <w:contextualSpacing/>
              <w:rPr>
                <w:rFonts w:cs="Arial"/>
                <w:color w:val="000000" w:themeColor="text1"/>
              </w:rPr>
            </w:pPr>
            <w:r w:rsidRPr="0062148D">
              <w:rPr>
                <w:rFonts w:cs="Arial"/>
                <w:color w:val="000000" w:themeColor="text1"/>
              </w:rPr>
              <w:t>Keep immediate work area clean and tidy</w:t>
            </w:r>
          </w:p>
          <w:p w14:paraId="66DCBE0A" w14:textId="77777777" w:rsidR="0062148D" w:rsidRPr="0062148D" w:rsidRDefault="0062148D" w:rsidP="00BE41AE">
            <w:pPr>
              <w:numPr>
                <w:ilvl w:val="0"/>
                <w:numId w:val="133"/>
              </w:numPr>
              <w:autoSpaceDE w:val="0"/>
              <w:autoSpaceDN w:val="0"/>
              <w:adjustRightInd w:val="0"/>
              <w:spacing w:before="0"/>
              <w:ind w:left="576" w:hanging="576"/>
              <w:contextualSpacing/>
              <w:rPr>
                <w:rFonts w:cs="Arial"/>
                <w:color w:val="000000" w:themeColor="text1"/>
              </w:rPr>
            </w:pPr>
            <w:r w:rsidRPr="0062148D">
              <w:rPr>
                <w:rFonts w:cs="Arial"/>
                <w:color w:val="000000" w:themeColor="text1"/>
              </w:rPr>
              <w:t>Treat confidential information as per the organization’s guidelines</w:t>
            </w:r>
          </w:p>
          <w:p w14:paraId="3D736E15" w14:textId="77777777" w:rsidR="0062148D" w:rsidRPr="0062148D" w:rsidRDefault="0062148D" w:rsidP="00BE41AE">
            <w:pPr>
              <w:numPr>
                <w:ilvl w:val="0"/>
                <w:numId w:val="133"/>
              </w:numPr>
              <w:autoSpaceDE w:val="0"/>
              <w:autoSpaceDN w:val="0"/>
              <w:adjustRightInd w:val="0"/>
              <w:spacing w:before="0"/>
              <w:ind w:left="576" w:hanging="576"/>
              <w:contextualSpacing/>
              <w:rPr>
                <w:rFonts w:cs="Arial"/>
                <w:color w:val="000000" w:themeColor="text1"/>
              </w:rPr>
            </w:pPr>
            <w:r w:rsidRPr="0062148D">
              <w:rPr>
                <w:rFonts w:cs="Arial"/>
                <w:color w:val="000000" w:themeColor="text1"/>
              </w:rPr>
              <w:t>Work in line with organization’s policies and procedures</w:t>
            </w:r>
          </w:p>
          <w:p w14:paraId="1052FD6A" w14:textId="77777777" w:rsidR="0062148D" w:rsidRPr="0062148D" w:rsidRDefault="0062148D" w:rsidP="00BE41AE">
            <w:pPr>
              <w:numPr>
                <w:ilvl w:val="0"/>
                <w:numId w:val="133"/>
              </w:numPr>
              <w:autoSpaceDE w:val="0"/>
              <w:autoSpaceDN w:val="0"/>
              <w:adjustRightInd w:val="0"/>
              <w:spacing w:before="0"/>
              <w:ind w:left="576" w:hanging="576"/>
              <w:contextualSpacing/>
              <w:rPr>
                <w:rFonts w:cs="Arial"/>
                <w:color w:val="000000" w:themeColor="text1"/>
              </w:rPr>
            </w:pPr>
            <w:r w:rsidRPr="0062148D">
              <w:rPr>
                <w:rFonts w:cs="Arial"/>
                <w:color w:val="000000" w:themeColor="text1"/>
              </w:rPr>
              <w:t>Work within the limits of job role</w:t>
            </w:r>
          </w:p>
          <w:p w14:paraId="5AD0808E" w14:textId="77777777" w:rsidR="0062148D" w:rsidRPr="0062148D" w:rsidRDefault="0062148D" w:rsidP="00BE41AE">
            <w:pPr>
              <w:numPr>
                <w:ilvl w:val="0"/>
                <w:numId w:val="133"/>
              </w:numPr>
              <w:autoSpaceDE w:val="0"/>
              <w:autoSpaceDN w:val="0"/>
              <w:adjustRightInd w:val="0"/>
              <w:spacing w:before="0"/>
              <w:ind w:left="576" w:hanging="576"/>
              <w:contextualSpacing/>
              <w:rPr>
                <w:rFonts w:cs="Arial"/>
                <w:color w:val="000000" w:themeColor="text1"/>
              </w:rPr>
            </w:pPr>
            <w:r w:rsidRPr="0062148D">
              <w:rPr>
                <w:rFonts w:cs="Arial"/>
                <w:color w:val="000000" w:themeColor="text1"/>
              </w:rPr>
              <w:t>Obtain guidance from appropriate people, where necessary</w:t>
            </w:r>
          </w:p>
          <w:p w14:paraId="0BE0B882" w14:textId="77777777" w:rsidR="0062148D" w:rsidRPr="0062148D" w:rsidRDefault="0062148D" w:rsidP="00BE41AE">
            <w:pPr>
              <w:numPr>
                <w:ilvl w:val="0"/>
                <w:numId w:val="133"/>
              </w:numPr>
              <w:autoSpaceDE w:val="0"/>
              <w:autoSpaceDN w:val="0"/>
              <w:adjustRightInd w:val="0"/>
              <w:spacing w:before="0"/>
              <w:ind w:left="576" w:hanging="576"/>
              <w:contextualSpacing/>
              <w:rPr>
                <w:rFonts w:cs="Arial"/>
                <w:color w:val="000000" w:themeColor="text1"/>
              </w:rPr>
            </w:pPr>
            <w:r w:rsidRPr="0062148D">
              <w:rPr>
                <w:rFonts w:cs="Arial"/>
                <w:color w:val="000000" w:themeColor="text1"/>
              </w:rPr>
              <w:t>Ensure work meets the agreed requirements</w:t>
            </w:r>
          </w:p>
        </w:tc>
      </w:tr>
      <w:tr w:rsidR="0062148D" w:rsidRPr="0062148D" w14:paraId="26838B77" w14:textId="77777777" w:rsidTr="003460F3">
        <w:tc>
          <w:tcPr>
            <w:tcW w:w="1600" w:type="pct"/>
          </w:tcPr>
          <w:p w14:paraId="3E6B2AC8" w14:textId="77777777" w:rsidR="0062148D" w:rsidRPr="0062148D" w:rsidRDefault="0062148D" w:rsidP="00BE41AE">
            <w:pPr>
              <w:numPr>
                <w:ilvl w:val="0"/>
                <w:numId w:val="132"/>
              </w:numPr>
              <w:autoSpaceDE w:val="0"/>
              <w:autoSpaceDN w:val="0"/>
              <w:adjustRightInd w:val="0"/>
              <w:spacing w:before="0"/>
              <w:contextualSpacing/>
              <w:jc w:val="left"/>
              <w:rPr>
                <w:rFonts w:cs="Arial"/>
                <w:color w:val="000000" w:themeColor="text1"/>
              </w:rPr>
            </w:pPr>
            <w:r w:rsidRPr="0062148D">
              <w:rPr>
                <w:rFonts w:cs="Arial"/>
                <w:color w:val="000000" w:themeColor="text1"/>
              </w:rPr>
              <w:t>Use Appropriate resources</w:t>
            </w:r>
          </w:p>
        </w:tc>
        <w:tc>
          <w:tcPr>
            <w:tcW w:w="3400" w:type="pct"/>
          </w:tcPr>
          <w:p w14:paraId="3055092F" w14:textId="77777777" w:rsidR="0062148D" w:rsidRPr="0062148D" w:rsidRDefault="0062148D" w:rsidP="00BE41AE">
            <w:pPr>
              <w:numPr>
                <w:ilvl w:val="0"/>
                <w:numId w:val="134"/>
              </w:numPr>
              <w:autoSpaceDE w:val="0"/>
              <w:autoSpaceDN w:val="0"/>
              <w:adjustRightInd w:val="0"/>
              <w:spacing w:before="0"/>
              <w:ind w:left="576" w:hanging="576"/>
              <w:contextualSpacing/>
              <w:rPr>
                <w:rFonts w:cs="Arial"/>
                <w:color w:val="000000" w:themeColor="text1"/>
              </w:rPr>
            </w:pPr>
            <w:r w:rsidRPr="0062148D">
              <w:rPr>
                <w:rFonts w:cs="Arial"/>
                <w:color w:val="000000" w:themeColor="text1"/>
              </w:rPr>
              <w:t>Establish and agree on work requirements with appropriate people</w:t>
            </w:r>
          </w:p>
          <w:p w14:paraId="494E1156" w14:textId="77777777" w:rsidR="0062148D" w:rsidRPr="0062148D" w:rsidRDefault="0062148D" w:rsidP="00BE41AE">
            <w:pPr>
              <w:numPr>
                <w:ilvl w:val="0"/>
                <w:numId w:val="134"/>
              </w:numPr>
              <w:autoSpaceDE w:val="0"/>
              <w:autoSpaceDN w:val="0"/>
              <w:adjustRightInd w:val="0"/>
              <w:spacing w:before="0"/>
              <w:ind w:left="576" w:hanging="576"/>
              <w:contextualSpacing/>
              <w:rPr>
                <w:rFonts w:cs="Arial"/>
                <w:color w:val="000000" w:themeColor="text1"/>
              </w:rPr>
            </w:pPr>
            <w:r w:rsidRPr="0062148D">
              <w:rPr>
                <w:rFonts w:cs="Arial"/>
                <w:color w:val="000000" w:themeColor="text1"/>
              </w:rPr>
              <w:t>Manage time, materials and cost effectively</w:t>
            </w:r>
          </w:p>
          <w:p w14:paraId="52FBF219" w14:textId="77777777" w:rsidR="0062148D" w:rsidRPr="0062148D" w:rsidRDefault="0062148D" w:rsidP="00BE41AE">
            <w:pPr>
              <w:numPr>
                <w:ilvl w:val="0"/>
                <w:numId w:val="134"/>
              </w:numPr>
              <w:autoSpaceDE w:val="0"/>
              <w:autoSpaceDN w:val="0"/>
              <w:adjustRightInd w:val="0"/>
              <w:spacing w:before="0"/>
              <w:ind w:left="576" w:hanging="576"/>
              <w:contextualSpacing/>
              <w:rPr>
                <w:rFonts w:cs="Arial"/>
                <w:color w:val="000000" w:themeColor="text1"/>
              </w:rPr>
            </w:pPr>
            <w:r w:rsidRPr="0062148D">
              <w:rPr>
                <w:rFonts w:cs="Arial"/>
                <w:color w:val="000000" w:themeColor="text1"/>
              </w:rPr>
              <w:t>Use resources in a responsible manner</w:t>
            </w:r>
          </w:p>
        </w:tc>
      </w:tr>
    </w:tbl>
    <w:p w14:paraId="1F8A1AAA" w14:textId="77777777" w:rsidR="0062148D" w:rsidRPr="0062148D" w:rsidRDefault="0062148D" w:rsidP="003460F3">
      <w:pPr>
        <w:keepNext/>
        <w:keepLines/>
        <w:spacing w:after="0" w:line="240" w:lineRule="auto"/>
        <w:outlineLvl w:val="4"/>
        <w:rPr>
          <w:rFonts w:eastAsiaTheme="majorEastAsia" w:cs="Arial"/>
          <w:b/>
        </w:rPr>
      </w:pPr>
      <w:r w:rsidRPr="0062148D">
        <w:rPr>
          <w:rFonts w:eastAsiaTheme="majorEastAsia" w:cs="Arial"/>
          <w:b/>
        </w:rPr>
        <w:t>Knowledge and Understanding:</w:t>
      </w:r>
    </w:p>
    <w:p w14:paraId="102DBBB6" w14:textId="77777777" w:rsidR="0062148D" w:rsidRPr="0062148D" w:rsidRDefault="0062148D" w:rsidP="003460F3">
      <w:pPr>
        <w:autoSpaceDE w:val="0"/>
        <w:autoSpaceDN w:val="0"/>
        <w:adjustRightInd w:val="0"/>
        <w:spacing w:after="0"/>
        <w:rPr>
          <w:rFonts w:cs="Arial"/>
        </w:rPr>
      </w:pPr>
      <w:r w:rsidRPr="0062148D">
        <w:rPr>
          <w:rFonts w:cs="Arial"/>
        </w:rPr>
        <w:t>The candidate must be able to demonstrate underpinning knowledge and understanding required to carry out tasks covered in this competency standard. This includes the knowledge of:</w:t>
      </w:r>
    </w:p>
    <w:p w14:paraId="4586E153" w14:textId="77777777" w:rsidR="0062148D" w:rsidRPr="0062148D" w:rsidRDefault="0062148D" w:rsidP="00BE41AE">
      <w:pPr>
        <w:numPr>
          <w:ilvl w:val="0"/>
          <w:numId w:val="135"/>
        </w:numPr>
        <w:autoSpaceDE w:val="0"/>
        <w:autoSpaceDN w:val="0"/>
        <w:adjustRightInd w:val="0"/>
        <w:spacing w:before="0" w:after="0"/>
        <w:ind w:left="864" w:hanging="720"/>
        <w:contextualSpacing/>
        <w:rPr>
          <w:rFonts w:cs="Arial"/>
        </w:rPr>
      </w:pPr>
      <w:r w:rsidRPr="0062148D">
        <w:rPr>
          <w:rFonts w:cs="Arial"/>
        </w:rPr>
        <w:t>The organization’s policies, procedures and priorities for area of work, role and responsibilities in carrying out that work</w:t>
      </w:r>
    </w:p>
    <w:p w14:paraId="627F0D6F" w14:textId="77777777" w:rsidR="0062148D" w:rsidRPr="0062148D" w:rsidRDefault="0062148D" w:rsidP="00BE41AE">
      <w:pPr>
        <w:numPr>
          <w:ilvl w:val="0"/>
          <w:numId w:val="135"/>
        </w:numPr>
        <w:autoSpaceDE w:val="0"/>
        <w:autoSpaceDN w:val="0"/>
        <w:adjustRightInd w:val="0"/>
        <w:spacing w:before="0" w:after="0"/>
        <w:ind w:left="864" w:hanging="720"/>
        <w:contextualSpacing/>
        <w:rPr>
          <w:rFonts w:cs="Arial"/>
        </w:rPr>
      </w:pPr>
      <w:r w:rsidRPr="0062148D">
        <w:rPr>
          <w:rFonts w:cs="Arial"/>
        </w:rPr>
        <w:t>The limits of responsibilities and when to involve others</w:t>
      </w:r>
    </w:p>
    <w:p w14:paraId="3F3344D3" w14:textId="77777777" w:rsidR="0062148D" w:rsidRPr="0062148D" w:rsidRDefault="0062148D" w:rsidP="00BE41AE">
      <w:pPr>
        <w:numPr>
          <w:ilvl w:val="0"/>
          <w:numId w:val="135"/>
        </w:numPr>
        <w:autoSpaceDE w:val="0"/>
        <w:autoSpaceDN w:val="0"/>
        <w:adjustRightInd w:val="0"/>
        <w:spacing w:before="0" w:after="0"/>
        <w:ind w:left="864" w:hanging="720"/>
        <w:contextualSpacing/>
        <w:rPr>
          <w:rFonts w:cs="Arial"/>
        </w:rPr>
      </w:pPr>
      <w:r w:rsidRPr="0062148D">
        <w:rPr>
          <w:rFonts w:cs="Arial"/>
        </w:rPr>
        <w:t>Specific work requirements and who these must be agreed with</w:t>
      </w:r>
    </w:p>
    <w:p w14:paraId="2CE422E7" w14:textId="77777777" w:rsidR="0062148D" w:rsidRPr="0062148D" w:rsidRDefault="0062148D" w:rsidP="00BE41AE">
      <w:pPr>
        <w:numPr>
          <w:ilvl w:val="0"/>
          <w:numId w:val="135"/>
        </w:numPr>
        <w:autoSpaceDE w:val="0"/>
        <w:autoSpaceDN w:val="0"/>
        <w:adjustRightInd w:val="0"/>
        <w:spacing w:before="0" w:after="0"/>
        <w:ind w:left="864" w:hanging="720"/>
        <w:contextualSpacing/>
        <w:rPr>
          <w:rFonts w:cs="Arial"/>
        </w:rPr>
      </w:pPr>
      <w:r w:rsidRPr="0062148D">
        <w:rPr>
          <w:rFonts w:cs="Arial"/>
        </w:rPr>
        <w:t>The importance of having a tidy work area and how to do this</w:t>
      </w:r>
    </w:p>
    <w:p w14:paraId="471BC000" w14:textId="77777777" w:rsidR="0062148D" w:rsidRPr="0062148D" w:rsidRDefault="0062148D" w:rsidP="00BE41AE">
      <w:pPr>
        <w:numPr>
          <w:ilvl w:val="0"/>
          <w:numId w:val="135"/>
        </w:numPr>
        <w:autoSpaceDE w:val="0"/>
        <w:autoSpaceDN w:val="0"/>
        <w:adjustRightInd w:val="0"/>
        <w:spacing w:before="0" w:after="0"/>
        <w:ind w:left="864" w:hanging="720"/>
        <w:contextualSpacing/>
        <w:rPr>
          <w:rFonts w:cs="Arial"/>
        </w:rPr>
      </w:pPr>
      <w:r w:rsidRPr="0062148D">
        <w:rPr>
          <w:rFonts w:cs="Arial"/>
        </w:rPr>
        <w:t>How to prioritize workload according to urgency and importance and the benefits of this</w:t>
      </w:r>
    </w:p>
    <w:p w14:paraId="0EA18FCD" w14:textId="77777777" w:rsidR="0062148D" w:rsidRPr="0062148D" w:rsidRDefault="0062148D" w:rsidP="00BE41AE">
      <w:pPr>
        <w:numPr>
          <w:ilvl w:val="0"/>
          <w:numId w:val="135"/>
        </w:numPr>
        <w:autoSpaceDE w:val="0"/>
        <w:autoSpaceDN w:val="0"/>
        <w:adjustRightInd w:val="0"/>
        <w:spacing w:before="0" w:after="0"/>
        <w:ind w:left="864" w:hanging="720"/>
        <w:contextualSpacing/>
        <w:rPr>
          <w:rFonts w:cs="Arial"/>
        </w:rPr>
      </w:pPr>
      <w:r w:rsidRPr="0062148D">
        <w:rPr>
          <w:rFonts w:cs="Arial"/>
        </w:rPr>
        <w:t>The organization’s policies and procedures for dealing with confidential information and the importance of complying with these</w:t>
      </w:r>
    </w:p>
    <w:p w14:paraId="6716701B" w14:textId="77777777" w:rsidR="0062148D" w:rsidRPr="0062148D" w:rsidRDefault="0062148D" w:rsidP="00BE41AE">
      <w:pPr>
        <w:numPr>
          <w:ilvl w:val="0"/>
          <w:numId w:val="135"/>
        </w:numPr>
        <w:autoSpaceDE w:val="0"/>
        <w:autoSpaceDN w:val="0"/>
        <w:adjustRightInd w:val="0"/>
        <w:spacing w:before="0" w:after="0"/>
        <w:ind w:left="864" w:hanging="720"/>
        <w:contextualSpacing/>
        <w:rPr>
          <w:rFonts w:cs="Arial"/>
        </w:rPr>
      </w:pPr>
      <w:r w:rsidRPr="0062148D">
        <w:rPr>
          <w:rFonts w:cs="Arial"/>
        </w:rPr>
        <w:t>The purpose of keeping others updated with the progress of work</w:t>
      </w:r>
    </w:p>
    <w:p w14:paraId="62D7A455" w14:textId="5F3B410D" w:rsidR="0062148D" w:rsidRPr="0062148D" w:rsidRDefault="0062148D" w:rsidP="00BE41AE">
      <w:pPr>
        <w:numPr>
          <w:ilvl w:val="0"/>
          <w:numId w:val="135"/>
        </w:numPr>
        <w:autoSpaceDE w:val="0"/>
        <w:autoSpaceDN w:val="0"/>
        <w:adjustRightInd w:val="0"/>
        <w:spacing w:before="0" w:after="0"/>
        <w:ind w:left="864" w:hanging="720"/>
        <w:contextualSpacing/>
        <w:rPr>
          <w:rFonts w:cs="Arial"/>
        </w:rPr>
      </w:pPr>
      <w:r w:rsidRPr="0062148D">
        <w:rPr>
          <w:rFonts w:cs="Arial"/>
        </w:rPr>
        <w:t xml:space="preserve">Who to obtain guidance from and the typical circumstances when this may be </w:t>
      </w:r>
      <w:r w:rsidR="003460F3" w:rsidRPr="0062148D">
        <w:rPr>
          <w:rFonts w:cs="Arial"/>
        </w:rPr>
        <w:t>required?</w:t>
      </w:r>
    </w:p>
    <w:p w14:paraId="05C839A2" w14:textId="77777777" w:rsidR="0062148D" w:rsidRPr="0062148D" w:rsidRDefault="0062148D" w:rsidP="00BE41AE">
      <w:pPr>
        <w:numPr>
          <w:ilvl w:val="0"/>
          <w:numId w:val="135"/>
        </w:numPr>
        <w:autoSpaceDE w:val="0"/>
        <w:autoSpaceDN w:val="0"/>
        <w:adjustRightInd w:val="0"/>
        <w:spacing w:before="0" w:after="0"/>
        <w:ind w:left="864" w:hanging="720"/>
        <w:contextualSpacing/>
        <w:rPr>
          <w:rFonts w:cs="Arial"/>
        </w:rPr>
      </w:pPr>
      <w:r w:rsidRPr="0062148D">
        <w:rPr>
          <w:rFonts w:cs="Arial"/>
        </w:rPr>
        <w:t>The purpose and value of being flexible and adapting work plans</w:t>
      </w:r>
    </w:p>
    <w:p w14:paraId="6D57ACC7" w14:textId="77777777" w:rsidR="0062148D" w:rsidRPr="0062148D" w:rsidRDefault="0062148D" w:rsidP="003460F3">
      <w:pPr>
        <w:spacing w:before="0" w:after="0"/>
        <w:rPr>
          <w:rFonts w:eastAsiaTheme="majorEastAsia" w:cs="Arial"/>
          <w:b/>
        </w:rPr>
      </w:pPr>
      <w:r w:rsidRPr="0062148D">
        <w:rPr>
          <w:rFonts w:eastAsiaTheme="majorEastAsia" w:cs="Arial"/>
          <w:b/>
        </w:rPr>
        <w:t>Critical Evidence(s) Required</w:t>
      </w:r>
    </w:p>
    <w:p w14:paraId="578C3F95" w14:textId="77777777" w:rsidR="0062148D" w:rsidRPr="0062148D" w:rsidRDefault="0062148D" w:rsidP="00BE41AE">
      <w:pPr>
        <w:numPr>
          <w:ilvl w:val="0"/>
          <w:numId w:val="357"/>
        </w:numPr>
        <w:spacing w:before="0" w:after="200"/>
        <w:contextualSpacing/>
        <w:rPr>
          <w:rFonts w:cs="Arial"/>
        </w:rPr>
      </w:pPr>
      <w:r w:rsidRPr="0062148D">
        <w:rPr>
          <w:rFonts w:cs="Arial"/>
        </w:rPr>
        <w:t>Capable to set the quality standards.</w:t>
      </w:r>
    </w:p>
    <w:p w14:paraId="7BF6A158" w14:textId="2C0632FE" w:rsidR="0062148D" w:rsidRPr="003460F3" w:rsidRDefault="0062148D" w:rsidP="00BE41AE">
      <w:pPr>
        <w:numPr>
          <w:ilvl w:val="0"/>
          <w:numId w:val="357"/>
        </w:numPr>
        <w:spacing w:before="0" w:after="0" w:line="276" w:lineRule="auto"/>
        <w:ind w:hanging="576"/>
        <w:contextualSpacing/>
        <w:jc w:val="left"/>
        <w:rPr>
          <w:rFonts w:cs="Arial"/>
          <w:b/>
          <w:bCs/>
        </w:rPr>
      </w:pPr>
      <w:r w:rsidRPr="003460F3">
        <w:rPr>
          <w:rFonts w:cs="Arial"/>
        </w:rPr>
        <w:t>Capable to implement on the quality standards.</w:t>
      </w:r>
      <w:r w:rsidRPr="003460F3">
        <w:rPr>
          <w:rFonts w:cs="Arial"/>
          <w:b/>
          <w:bCs/>
        </w:rPr>
        <w:br w:type="page"/>
      </w:r>
    </w:p>
    <w:p w14:paraId="3F98A3BB" w14:textId="06FB46C9" w:rsidR="0062148D" w:rsidRPr="00BC09FA" w:rsidRDefault="0062148D" w:rsidP="00BE41AE">
      <w:pPr>
        <w:pStyle w:val="Heading3"/>
        <w:numPr>
          <w:ilvl w:val="0"/>
          <w:numId w:val="379"/>
        </w:numPr>
        <w:shd w:val="clear" w:color="auto" w:fill="FFC000"/>
        <w:spacing w:line="276" w:lineRule="auto"/>
        <w:ind w:left="2160" w:hanging="1800"/>
        <w:rPr>
          <w:rFonts w:ascii="Arial" w:hAnsi="Arial" w:cs="Arial"/>
          <w:b/>
          <w:bCs/>
          <w:color w:val="auto"/>
        </w:rPr>
      </w:pPr>
      <w:bookmarkStart w:id="166" w:name="_Toc30855096"/>
      <w:bookmarkStart w:id="167" w:name="_Toc111733655"/>
      <w:r w:rsidRPr="00BC09FA">
        <w:rPr>
          <w:rFonts w:ascii="Arial" w:hAnsi="Arial" w:cs="Arial"/>
          <w:b/>
          <w:bCs/>
          <w:color w:val="auto"/>
        </w:rPr>
        <w:t>Work Effectively in a Team</w:t>
      </w:r>
      <w:bookmarkEnd w:id="166"/>
      <w:bookmarkEnd w:id="167"/>
    </w:p>
    <w:p w14:paraId="45BCC211" w14:textId="00DED2D9" w:rsidR="0062148D" w:rsidRPr="0062148D" w:rsidRDefault="0062148D" w:rsidP="003460F3">
      <w:pPr>
        <w:keepNext/>
        <w:keepLines/>
        <w:outlineLvl w:val="4"/>
        <w:rPr>
          <w:rFonts w:cs="Arial"/>
        </w:rPr>
      </w:pPr>
      <w:r w:rsidRPr="0062148D">
        <w:rPr>
          <w:rFonts w:eastAsiaTheme="majorEastAsia" w:cs="Arial"/>
          <w:b/>
        </w:rPr>
        <w:t>Overview</w:t>
      </w:r>
      <w:r w:rsidR="003460F3">
        <w:rPr>
          <w:rFonts w:eastAsiaTheme="majorEastAsia" w:cs="Arial"/>
          <w:b/>
        </w:rPr>
        <w:t xml:space="preserve">: </w:t>
      </w:r>
      <w:r w:rsidRPr="0062148D">
        <w:rPr>
          <w:rFonts w:cs="Arial"/>
        </w:rPr>
        <w:t xml:space="preserve">This Competency Standard identifies the competencies required to </w:t>
      </w:r>
      <w:r w:rsidRPr="0062148D">
        <w:rPr>
          <w:rFonts w:cs="Arial"/>
          <w:color w:val="000000"/>
        </w:rPr>
        <w:t>work effectively in a team.</w:t>
      </w:r>
      <w:r w:rsidRPr="0062148D">
        <w:rPr>
          <w:rFonts w:cs="Arial"/>
        </w:rPr>
        <w:t xml:space="preserve"> Your underpinning knowledge regarding working effectively with colleagues, either in own work group or in other work groups within organization will be sufficient to provide the basis for this task.</w:t>
      </w:r>
    </w:p>
    <w:tbl>
      <w:tblPr>
        <w:tblStyle w:val="TableGrid"/>
        <w:tblW w:w="5000" w:type="pct"/>
        <w:tblLook w:val="04A0" w:firstRow="1" w:lastRow="0" w:firstColumn="1" w:lastColumn="0" w:noHBand="0" w:noVBand="1"/>
      </w:tblPr>
      <w:tblGrid>
        <w:gridCol w:w="3365"/>
        <w:gridCol w:w="7561"/>
      </w:tblGrid>
      <w:tr w:rsidR="0062148D" w:rsidRPr="0062148D" w14:paraId="2114800C" w14:textId="77777777" w:rsidTr="003460F3">
        <w:trPr>
          <w:trHeight w:val="432"/>
        </w:trPr>
        <w:tc>
          <w:tcPr>
            <w:tcW w:w="1540" w:type="pct"/>
            <w:shd w:val="clear" w:color="auto" w:fill="D9D9D9" w:themeFill="background1" w:themeFillShade="D9"/>
            <w:vAlign w:val="center"/>
          </w:tcPr>
          <w:p w14:paraId="756DEDCC" w14:textId="77777777" w:rsidR="0062148D" w:rsidRPr="003460F3" w:rsidRDefault="0062148D" w:rsidP="003460F3">
            <w:pPr>
              <w:keepNext/>
              <w:keepLines/>
              <w:spacing w:before="0" w:after="0" w:line="240" w:lineRule="auto"/>
              <w:jc w:val="left"/>
              <w:outlineLvl w:val="4"/>
              <w:rPr>
                <w:rFonts w:eastAsiaTheme="majorEastAsia" w:cs="Arial"/>
                <w:b/>
                <w:bCs/>
                <w:color w:val="000000" w:themeColor="text1"/>
              </w:rPr>
            </w:pPr>
            <w:r w:rsidRPr="003460F3">
              <w:rPr>
                <w:rFonts w:eastAsiaTheme="majorEastAsia" w:cs="Arial"/>
                <w:b/>
                <w:bCs/>
                <w:color w:val="000000" w:themeColor="text1"/>
              </w:rPr>
              <w:t>Competency Units</w:t>
            </w:r>
          </w:p>
        </w:tc>
        <w:tc>
          <w:tcPr>
            <w:tcW w:w="3460" w:type="pct"/>
            <w:shd w:val="clear" w:color="auto" w:fill="D9D9D9" w:themeFill="background1" w:themeFillShade="D9"/>
            <w:vAlign w:val="center"/>
          </w:tcPr>
          <w:p w14:paraId="1548B355" w14:textId="77777777" w:rsidR="0062148D" w:rsidRPr="003460F3" w:rsidRDefault="0062148D" w:rsidP="003460F3">
            <w:pPr>
              <w:keepNext/>
              <w:keepLines/>
              <w:spacing w:before="0" w:after="0" w:line="240" w:lineRule="auto"/>
              <w:jc w:val="left"/>
              <w:outlineLvl w:val="4"/>
              <w:rPr>
                <w:rFonts w:eastAsiaTheme="majorEastAsia" w:cs="Arial"/>
                <w:b/>
                <w:bCs/>
                <w:color w:val="000000" w:themeColor="text1"/>
              </w:rPr>
            </w:pPr>
            <w:r w:rsidRPr="003460F3">
              <w:rPr>
                <w:rFonts w:eastAsiaTheme="majorEastAsia" w:cs="Arial"/>
                <w:b/>
                <w:bCs/>
                <w:color w:val="000000" w:themeColor="text1"/>
              </w:rPr>
              <w:t>Performance Criteria</w:t>
            </w:r>
          </w:p>
        </w:tc>
      </w:tr>
      <w:tr w:rsidR="0062148D" w:rsidRPr="0062148D" w14:paraId="2A54EBAA" w14:textId="77777777" w:rsidTr="003460F3">
        <w:tc>
          <w:tcPr>
            <w:tcW w:w="1540" w:type="pct"/>
          </w:tcPr>
          <w:p w14:paraId="2A8120BB" w14:textId="77777777" w:rsidR="0062148D" w:rsidRPr="0062148D" w:rsidRDefault="0062148D" w:rsidP="00BE41AE">
            <w:pPr>
              <w:numPr>
                <w:ilvl w:val="0"/>
                <w:numId w:val="136"/>
              </w:numPr>
              <w:autoSpaceDE w:val="0"/>
              <w:autoSpaceDN w:val="0"/>
              <w:adjustRightInd w:val="0"/>
              <w:spacing w:before="0"/>
              <w:contextualSpacing/>
              <w:jc w:val="left"/>
              <w:rPr>
                <w:rFonts w:cs="Arial"/>
                <w:color w:val="000000" w:themeColor="text1"/>
              </w:rPr>
            </w:pPr>
            <w:r w:rsidRPr="0062148D">
              <w:rPr>
                <w:rFonts w:cs="Arial"/>
                <w:color w:val="000000" w:themeColor="text1"/>
              </w:rPr>
              <w:t>Interact and communicate effectively with colleagues</w:t>
            </w:r>
          </w:p>
          <w:p w14:paraId="36D16DA4" w14:textId="77777777" w:rsidR="0062148D" w:rsidRPr="0062148D" w:rsidRDefault="0062148D" w:rsidP="003460F3">
            <w:pPr>
              <w:autoSpaceDE w:val="0"/>
              <w:autoSpaceDN w:val="0"/>
              <w:adjustRightInd w:val="0"/>
              <w:spacing w:line="276" w:lineRule="auto"/>
              <w:ind w:left="720" w:hanging="360"/>
              <w:jc w:val="left"/>
              <w:rPr>
                <w:rFonts w:cs="Arial"/>
                <w:color w:val="000000" w:themeColor="text1"/>
              </w:rPr>
            </w:pPr>
          </w:p>
        </w:tc>
        <w:tc>
          <w:tcPr>
            <w:tcW w:w="3460" w:type="pct"/>
          </w:tcPr>
          <w:p w14:paraId="1B67FFE7" w14:textId="77777777" w:rsidR="0062148D" w:rsidRPr="0062148D" w:rsidRDefault="0062148D" w:rsidP="00BE41AE">
            <w:pPr>
              <w:numPr>
                <w:ilvl w:val="0"/>
                <w:numId w:val="137"/>
              </w:numPr>
              <w:autoSpaceDE w:val="0"/>
              <w:autoSpaceDN w:val="0"/>
              <w:adjustRightInd w:val="0"/>
              <w:spacing w:before="0"/>
              <w:ind w:left="576" w:hanging="576"/>
              <w:contextualSpacing/>
              <w:jc w:val="left"/>
              <w:rPr>
                <w:rFonts w:cs="Arial"/>
                <w:b/>
                <w:bCs/>
                <w:color w:val="000000" w:themeColor="text1"/>
              </w:rPr>
            </w:pPr>
            <w:r w:rsidRPr="0062148D">
              <w:rPr>
                <w:rFonts w:cs="Arial"/>
                <w:color w:val="000000" w:themeColor="text1"/>
              </w:rPr>
              <w:t>Maintain clear communication with colleagues (by all means including face-to-face, telephonic as well as written)</w:t>
            </w:r>
          </w:p>
          <w:p w14:paraId="7FD0F3CA" w14:textId="77777777" w:rsidR="0062148D" w:rsidRPr="0062148D" w:rsidRDefault="0062148D" w:rsidP="00BE41AE">
            <w:pPr>
              <w:numPr>
                <w:ilvl w:val="0"/>
                <w:numId w:val="137"/>
              </w:numPr>
              <w:autoSpaceDE w:val="0"/>
              <w:autoSpaceDN w:val="0"/>
              <w:adjustRightInd w:val="0"/>
              <w:spacing w:before="0"/>
              <w:ind w:left="576" w:hanging="576"/>
              <w:contextualSpacing/>
              <w:jc w:val="left"/>
              <w:rPr>
                <w:rFonts w:cs="Arial"/>
                <w:b/>
                <w:bCs/>
                <w:color w:val="000000" w:themeColor="text1"/>
              </w:rPr>
            </w:pPr>
            <w:r w:rsidRPr="0062148D">
              <w:rPr>
                <w:rFonts w:cs="Arial"/>
                <w:color w:val="000000" w:themeColor="text1"/>
              </w:rPr>
              <w:t>Support colleagues to integrate work</w:t>
            </w:r>
          </w:p>
          <w:p w14:paraId="0E259967" w14:textId="77777777" w:rsidR="0062148D" w:rsidRPr="0062148D" w:rsidRDefault="0062148D" w:rsidP="00BE41AE">
            <w:pPr>
              <w:numPr>
                <w:ilvl w:val="0"/>
                <w:numId w:val="137"/>
              </w:numPr>
              <w:autoSpaceDE w:val="0"/>
              <w:autoSpaceDN w:val="0"/>
              <w:adjustRightInd w:val="0"/>
              <w:spacing w:before="0"/>
              <w:ind w:left="576" w:hanging="576"/>
              <w:contextualSpacing/>
              <w:jc w:val="left"/>
              <w:rPr>
                <w:rFonts w:cs="Arial"/>
                <w:b/>
                <w:bCs/>
                <w:color w:val="000000" w:themeColor="text1"/>
              </w:rPr>
            </w:pPr>
            <w:r w:rsidRPr="0062148D">
              <w:rPr>
                <w:rFonts w:cs="Arial"/>
                <w:color w:val="000000" w:themeColor="text1"/>
              </w:rPr>
              <w:t>Pass on information to colleagues in line with organizational requirements both through verbal as well as non-verbal means</w:t>
            </w:r>
          </w:p>
          <w:p w14:paraId="537AB233" w14:textId="77777777" w:rsidR="0062148D" w:rsidRPr="0062148D" w:rsidRDefault="0062148D" w:rsidP="00BE41AE">
            <w:pPr>
              <w:numPr>
                <w:ilvl w:val="0"/>
                <w:numId w:val="137"/>
              </w:numPr>
              <w:autoSpaceDE w:val="0"/>
              <w:autoSpaceDN w:val="0"/>
              <w:adjustRightInd w:val="0"/>
              <w:spacing w:before="0"/>
              <w:ind w:left="576" w:hanging="576"/>
              <w:contextualSpacing/>
              <w:jc w:val="left"/>
              <w:rPr>
                <w:rFonts w:cs="Arial"/>
                <w:b/>
                <w:bCs/>
                <w:color w:val="000000" w:themeColor="text1"/>
              </w:rPr>
            </w:pPr>
            <w:r w:rsidRPr="0062148D">
              <w:rPr>
                <w:rFonts w:cs="Arial"/>
                <w:color w:val="000000" w:themeColor="text1"/>
              </w:rPr>
              <w:t>Accomplish work in ways that show respect for colleagues</w:t>
            </w:r>
          </w:p>
          <w:p w14:paraId="251327B2" w14:textId="77777777" w:rsidR="0062148D" w:rsidRPr="0062148D" w:rsidRDefault="0062148D" w:rsidP="00BE41AE">
            <w:pPr>
              <w:numPr>
                <w:ilvl w:val="0"/>
                <w:numId w:val="137"/>
              </w:numPr>
              <w:autoSpaceDE w:val="0"/>
              <w:autoSpaceDN w:val="0"/>
              <w:adjustRightInd w:val="0"/>
              <w:spacing w:before="0"/>
              <w:ind w:left="576" w:hanging="576"/>
              <w:contextualSpacing/>
              <w:jc w:val="left"/>
              <w:rPr>
                <w:rFonts w:cs="Arial"/>
                <w:b/>
                <w:bCs/>
                <w:color w:val="000000" w:themeColor="text1"/>
              </w:rPr>
            </w:pPr>
            <w:r w:rsidRPr="0062148D">
              <w:rPr>
                <w:rFonts w:cs="Arial"/>
                <w:color w:val="000000" w:themeColor="text1"/>
              </w:rPr>
              <w:t>Carry out commitments made to colleagues</w:t>
            </w:r>
          </w:p>
          <w:p w14:paraId="6AE690FB" w14:textId="77777777" w:rsidR="0062148D" w:rsidRPr="0062148D" w:rsidRDefault="0062148D" w:rsidP="00BE41AE">
            <w:pPr>
              <w:numPr>
                <w:ilvl w:val="0"/>
                <w:numId w:val="137"/>
              </w:numPr>
              <w:autoSpaceDE w:val="0"/>
              <w:autoSpaceDN w:val="0"/>
              <w:adjustRightInd w:val="0"/>
              <w:spacing w:before="0"/>
              <w:ind w:left="576" w:hanging="576"/>
              <w:contextualSpacing/>
              <w:jc w:val="left"/>
              <w:rPr>
                <w:rFonts w:cs="Arial"/>
                <w:b/>
                <w:bCs/>
                <w:color w:val="000000" w:themeColor="text1"/>
              </w:rPr>
            </w:pPr>
            <w:r w:rsidRPr="0062148D">
              <w:rPr>
                <w:rFonts w:cs="Arial"/>
                <w:color w:val="000000" w:themeColor="text1"/>
              </w:rPr>
              <w:t>Identify problems in working with colleagues and take the initiative to solve these problems</w:t>
            </w:r>
          </w:p>
        </w:tc>
      </w:tr>
      <w:tr w:rsidR="0062148D" w:rsidRPr="0062148D" w14:paraId="7890635C" w14:textId="77777777" w:rsidTr="003460F3">
        <w:tc>
          <w:tcPr>
            <w:tcW w:w="1540" w:type="pct"/>
          </w:tcPr>
          <w:p w14:paraId="16E1A39D" w14:textId="2A443BDE" w:rsidR="0062148D" w:rsidRPr="0062148D" w:rsidRDefault="0062148D" w:rsidP="00BE41AE">
            <w:pPr>
              <w:numPr>
                <w:ilvl w:val="0"/>
                <w:numId w:val="136"/>
              </w:numPr>
              <w:autoSpaceDE w:val="0"/>
              <w:autoSpaceDN w:val="0"/>
              <w:adjustRightInd w:val="0"/>
              <w:spacing w:before="0"/>
              <w:contextualSpacing/>
              <w:jc w:val="left"/>
              <w:rPr>
                <w:rFonts w:cs="Arial"/>
                <w:color w:val="000000" w:themeColor="text1"/>
              </w:rPr>
            </w:pPr>
            <w:r w:rsidRPr="0062148D">
              <w:rPr>
                <w:rFonts w:cs="Arial"/>
                <w:color w:val="000000" w:themeColor="text1"/>
              </w:rPr>
              <w:t>Interact &amp; communicate</w:t>
            </w:r>
            <w:r w:rsidR="003460F3">
              <w:rPr>
                <w:rFonts w:cs="Arial"/>
                <w:color w:val="000000" w:themeColor="text1"/>
              </w:rPr>
              <w:t xml:space="preserve"> </w:t>
            </w:r>
            <w:r w:rsidRPr="0062148D">
              <w:rPr>
                <w:rFonts w:cs="Arial"/>
                <w:color w:val="000000" w:themeColor="text1"/>
              </w:rPr>
              <w:t>with other stack holders.</w:t>
            </w:r>
          </w:p>
        </w:tc>
        <w:tc>
          <w:tcPr>
            <w:tcW w:w="3460" w:type="pct"/>
          </w:tcPr>
          <w:p w14:paraId="694E831E" w14:textId="77777777" w:rsidR="0062148D" w:rsidRPr="0062148D" w:rsidRDefault="0062148D" w:rsidP="00BE41AE">
            <w:pPr>
              <w:numPr>
                <w:ilvl w:val="0"/>
                <w:numId w:val="138"/>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Maintain clear communication with stockholder (by all means including face-to-face, telephonic as well as written)</w:t>
            </w:r>
          </w:p>
          <w:p w14:paraId="040901E0" w14:textId="77777777" w:rsidR="0062148D" w:rsidRPr="0062148D" w:rsidRDefault="0062148D" w:rsidP="00BE41AE">
            <w:pPr>
              <w:numPr>
                <w:ilvl w:val="0"/>
                <w:numId w:val="138"/>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Follow the automobile sector policies and procedures for working with stockholders.</w:t>
            </w:r>
          </w:p>
          <w:p w14:paraId="68999808" w14:textId="77777777" w:rsidR="0062148D" w:rsidRPr="0062148D" w:rsidRDefault="0062148D" w:rsidP="00BE41AE">
            <w:pPr>
              <w:numPr>
                <w:ilvl w:val="0"/>
                <w:numId w:val="138"/>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 xml:space="preserve">Present all types of information to stack holders when it is required. </w:t>
            </w:r>
          </w:p>
          <w:p w14:paraId="676A6ACF" w14:textId="77777777" w:rsidR="0062148D" w:rsidRPr="0062148D" w:rsidRDefault="0062148D" w:rsidP="00BE41AE">
            <w:pPr>
              <w:numPr>
                <w:ilvl w:val="0"/>
                <w:numId w:val="138"/>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Obey the rules and regulations as per govt. policy.</w:t>
            </w:r>
          </w:p>
        </w:tc>
      </w:tr>
    </w:tbl>
    <w:p w14:paraId="5640AA4B" w14:textId="77777777" w:rsidR="0062148D" w:rsidRPr="0062148D" w:rsidRDefault="0062148D" w:rsidP="003460F3">
      <w:pPr>
        <w:keepNext/>
        <w:keepLines/>
        <w:spacing w:after="0" w:line="240" w:lineRule="auto"/>
        <w:jc w:val="left"/>
        <w:outlineLvl w:val="4"/>
        <w:rPr>
          <w:rFonts w:eastAsiaTheme="majorEastAsia" w:cs="Arial"/>
          <w:b/>
        </w:rPr>
      </w:pPr>
      <w:r w:rsidRPr="0062148D">
        <w:rPr>
          <w:rFonts w:eastAsiaTheme="majorEastAsia" w:cs="Arial"/>
          <w:b/>
        </w:rPr>
        <w:t>Knowledge and Understanding:</w:t>
      </w:r>
    </w:p>
    <w:p w14:paraId="09D1F26A" w14:textId="77777777" w:rsidR="0062148D" w:rsidRPr="0062148D" w:rsidRDefault="0062148D" w:rsidP="003460F3">
      <w:pPr>
        <w:autoSpaceDE w:val="0"/>
        <w:autoSpaceDN w:val="0"/>
        <w:adjustRightInd w:val="0"/>
        <w:spacing w:before="0" w:after="0"/>
        <w:jc w:val="left"/>
        <w:rPr>
          <w:rFonts w:cs="Arial"/>
        </w:rPr>
      </w:pPr>
      <w:r w:rsidRPr="0062148D">
        <w:rPr>
          <w:rFonts w:cs="Arial"/>
        </w:rPr>
        <w:t>The candidate must be able to demonstrate underpinning knowledge and understanding required to carry out tasks covered in this competency standard. This includes the knowledge of:</w:t>
      </w:r>
    </w:p>
    <w:p w14:paraId="564D86F3" w14:textId="77777777" w:rsidR="0062148D" w:rsidRPr="0062148D" w:rsidRDefault="0062148D" w:rsidP="00BE41AE">
      <w:pPr>
        <w:numPr>
          <w:ilvl w:val="0"/>
          <w:numId w:val="139"/>
        </w:numPr>
        <w:autoSpaceDE w:val="0"/>
        <w:autoSpaceDN w:val="0"/>
        <w:adjustRightInd w:val="0"/>
        <w:spacing w:before="0" w:after="0"/>
        <w:ind w:left="450" w:hanging="540"/>
        <w:contextualSpacing/>
        <w:jc w:val="left"/>
        <w:rPr>
          <w:rFonts w:cs="Arial"/>
        </w:rPr>
      </w:pPr>
      <w:r w:rsidRPr="0062148D">
        <w:rPr>
          <w:rFonts w:cs="Arial"/>
        </w:rPr>
        <w:t>The organization’s policies and procedures for working with colleagues, role and responsibilities in relation to this</w:t>
      </w:r>
    </w:p>
    <w:p w14:paraId="773F0C30" w14:textId="77777777" w:rsidR="0062148D" w:rsidRPr="0062148D" w:rsidRDefault="0062148D" w:rsidP="00BE41AE">
      <w:pPr>
        <w:numPr>
          <w:ilvl w:val="0"/>
          <w:numId w:val="139"/>
        </w:numPr>
        <w:autoSpaceDE w:val="0"/>
        <w:autoSpaceDN w:val="0"/>
        <w:adjustRightInd w:val="0"/>
        <w:spacing w:before="0" w:after="0"/>
        <w:ind w:left="450" w:hanging="540"/>
        <w:contextualSpacing/>
        <w:jc w:val="left"/>
        <w:rPr>
          <w:rFonts w:cs="Arial"/>
        </w:rPr>
      </w:pPr>
      <w:r w:rsidRPr="0062148D">
        <w:rPr>
          <w:rFonts w:cs="Arial"/>
        </w:rPr>
        <w:t>The importance of effective communication and establishing good working relationships with colleagues</w:t>
      </w:r>
    </w:p>
    <w:p w14:paraId="48C38D91" w14:textId="77777777" w:rsidR="0062148D" w:rsidRPr="0062148D" w:rsidRDefault="0062148D" w:rsidP="00BE41AE">
      <w:pPr>
        <w:numPr>
          <w:ilvl w:val="0"/>
          <w:numId w:val="139"/>
        </w:numPr>
        <w:autoSpaceDE w:val="0"/>
        <w:autoSpaceDN w:val="0"/>
        <w:adjustRightInd w:val="0"/>
        <w:spacing w:before="0" w:after="0"/>
        <w:ind w:left="450" w:hanging="540"/>
        <w:contextualSpacing/>
        <w:jc w:val="left"/>
        <w:rPr>
          <w:rFonts w:cs="Arial"/>
        </w:rPr>
      </w:pPr>
      <w:r w:rsidRPr="0062148D">
        <w:rPr>
          <w:rFonts w:cs="Arial"/>
        </w:rPr>
        <w:t>Different methods of communication and the circumstances in which it is appropriate to use these</w:t>
      </w:r>
    </w:p>
    <w:p w14:paraId="111ABE88" w14:textId="77777777" w:rsidR="0062148D" w:rsidRPr="0062148D" w:rsidRDefault="0062148D" w:rsidP="00BE41AE">
      <w:pPr>
        <w:numPr>
          <w:ilvl w:val="0"/>
          <w:numId w:val="139"/>
        </w:numPr>
        <w:autoSpaceDE w:val="0"/>
        <w:autoSpaceDN w:val="0"/>
        <w:adjustRightInd w:val="0"/>
        <w:spacing w:before="0" w:after="0"/>
        <w:ind w:left="450" w:hanging="540"/>
        <w:contextualSpacing/>
        <w:jc w:val="left"/>
        <w:rPr>
          <w:rFonts w:cs="Arial"/>
        </w:rPr>
      </w:pPr>
      <w:r w:rsidRPr="0062148D">
        <w:rPr>
          <w:rFonts w:cs="Arial"/>
        </w:rPr>
        <w:t>The importance of creating an environment of trust and mutual respect</w:t>
      </w:r>
    </w:p>
    <w:p w14:paraId="4A0C2C7D" w14:textId="77777777" w:rsidR="0062148D" w:rsidRPr="0062148D" w:rsidRDefault="0062148D" w:rsidP="00BE41AE">
      <w:pPr>
        <w:numPr>
          <w:ilvl w:val="0"/>
          <w:numId w:val="139"/>
        </w:numPr>
        <w:autoSpaceDE w:val="0"/>
        <w:autoSpaceDN w:val="0"/>
        <w:adjustRightInd w:val="0"/>
        <w:spacing w:before="0" w:after="0"/>
        <w:ind w:left="450" w:hanging="540"/>
        <w:contextualSpacing/>
        <w:jc w:val="left"/>
        <w:rPr>
          <w:rFonts w:cs="Arial"/>
        </w:rPr>
      </w:pPr>
      <w:r w:rsidRPr="0062148D">
        <w:rPr>
          <w:rFonts w:cs="Arial"/>
        </w:rPr>
        <w:t>The implications of own work on the work and schedule of others.</w:t>
      </w:r>
    </w:p>
    <w:p w14:paraId="5013A362" w14:textId="77777777" w:rsidR="0062148D" w:rsidRPr="0062148D" w:rsidRDefault="0062148D" w:rsidP="003460F3">
      <w:pPr>
        <w:spacing w:before="0" w:after="0"/>
        <w:rPr>
          <w:rFonts w:eastAsiaTheme="majorEastAsia" w:cs="Arial"/>
          <w:b/>
        </w:rPr>
      </w:pPr>
      <w:r w:rsidRPr="0062148D">
        <w:rPr>
          <w:rFonts w:eastAsiaTheme="majorEastAsia" w:cs="Arial"/>
          <w:b/>
        </w:rPr>
        <w:t>Critical Evidence(s) Required</w:t>
      </w:r>
    </w:p>
    <w:p w14:paraId="1C6FB6A1" w14:textId="77777777" w:rsidR="0062148D" w:rsidRPr="0062148D" w:rsidRDefault="0062148D" w:rsidP="00BE41AE">
      <w:pPr>
        <w:numPr>
          <w:ilvl w:val="0"/>
          <w:numId w:val="358"/>
        </w:numPr>
        <w:spacing w:before="0" w:after="200"/>
        <w:contextualSpacing/>
        <w:rPr>
          <w:rFonts w:cs="Arial"/>
        </w:rPr>
      </w:pPr>
      <w:r w:rsidRPr="0062148D">
        <w:rPr>
          <w:rFonts w:cs="Arial"/>
        </w:rPr>
        <w:t>Capable to interact with the team effectively.</w:t>
      </w:r>
    </w:p>
    <w:p w14:paraId="05ECE2EC" w14:textId="6F0B3F38" w:rsidR="0062148D" w:rsidRPr="003460F3" w:rsidRDefault="0062148D" w:rsidP="00BE41AE">
      <w:pPr>
        <w:numPr>
          <w:ilvl w:val="0"/>
          <w:numId w:val="358"/>
        </w:numPr>
        <w:spacing w:before="0" w:after="0" w:line="276" w:lineRule="auto"/>
        <w:ind w:hanging="576"/>
        <w:contextualSpacing/>
        <w:jc w:val="left"/>
        <w:rPr>
          <w:rFonts w:cs="Arial"/>
          <w:b/>
          <w:bCs/>
        </w:rPr>
      </w:pPr>
      <w:r w:rsidRPr="003460F3">
        <w:rPr>
          <w:rFonts w:cs="Arial"/>
        </w:rPr>
        <w:t>Capable to communicate with other stake holders</w:t>
      </w:r>
      <w:r w:rsidRPr="003460F3">
        <w:rPr>
          <w:rFonts w:cs="Arial"/>
          <w:b/>
          <w:bCs/>
        </w:rPr>
        <w:br w:type="page"/>
      </w:r>
    </w:p>
    <w:p w14:paraId="6BCA3B3E" w14:textId="3023A646" w:rsidR="0062148D" w:rsidRPr="00BC09FA" w:rsidRDefault="0062148D" w:rsidP="00BE41AE">
      <w:pPr>
        <w:pStyle w:val="Heading3"/>
        <w:numPr>
          <w:ilvl w:val="0"/>
          <w:numId w:val="379"/>
        </w:numPr>
        <w:shd w:val="clear" w:color="auto" w:fill="FFC000"/>
        <w:spacing w:line="276" w:lineRule="auto"/>
        <w:ind w:left="2160" w:hanging="1800"/>
        <w:rPr>
          <w:rFonts w:ascii="Arial" w:hAnsi="Arial" w:cs="Arial"/>
          <w:b/>
          <w:bCs/>
          <w:color w:val="auto"/>
        </w:rPr>
      </w:pPr>
      <w:bookmarkStart w:id="168" w:name="_Toc30855097"/>
      <w:bookmarkStart w:id="169" w:name="_Toc111733656"/>
      <w:r w:rsidRPr="00BC09FA">
        <w:rPr>
          <w:rFonts w:ascii="Arial" w:hAnsi="Arial" w:cs="Arial"/>
          <w:b/>
          <w:bCs/>
          <w:color w:val="auto"/>
        </w:rPr>
        <w:t>Maintain Healthy, Safe and Secure Working Environment</w:t>
      </w:r>
      <w:bookmarkEnd w:id="168"/>
      <w:bookmarkEnd w:id="169"/>
    </w:p>
    <w:p w14:paraId="339DDCE0" w14:textId="0AC32CBD" w:rsidR="0062148D" w:rsidRPr="0062148D" w:rsidRDefault="0062148D" w:rsidP="003460F3">
      <w:pPr>
        <w:keepNext/>
        <w:keepLines/>
        <w:outlineLvl w:val="4"/>
        <w:rPr>
          <w:rFonts w:cs="Arial"/>
        </w:rPr>
      </w:pPr>
      <w:r w:rsidRPr="0062148D">
        <w:rPr>
          <w:rFonts w:eastAsiaTheme="majorEastAsia" w:cs="Arial"/>
          <w:b/>
        </w:rPr>
        <w:t>Overview</w:t>
      </w:r>
      <w:r w:rsidR="003460F3">
        <w:rPr>
          <w:rFonts w:eastAsiaTheme="majorEastAsia" w:cs="Arial"/>
          <w:b/>
        </w:rPr>
        <w:t xml:space="preserve">: </w:t>
      </w:r>
      <w:r w:rsidRPr="0062148D">
        <w:rPr>
          <w:rFonts w:cs="Arial"/>
        </w:rPr>
        <w:t>ThisCompetencyStandardidentifiesthecompetenciesrequiredto</w:t>
      </w:r>
      <w:r w:rsidRPr="0062148D">
        <w:rPr>
          <w:rFonts w:cs="Arial"/>
          <w:color w:val="000000"/>
        </w:rPr>
        <w:t>maintain healthy, safe and secure working environment.</w:t>
      </w:r>
      <w:r w:rsidRPr="0062148D">
        <w:rPr>
          <w:rFonts w:cs="Arial"/>
        </w:rPr>
        <w:t xml:space="preserve"> Your</w:t>
      </w:r>
      <w:r w:rsidR="003460F3">
        <w:rPr>
          <w:rFonts w:cs="Arial"/>
        </w:rPr>
        <w:t xml:space="preserve"> </w:t>
      </w:r>
      <w:r w:rsidRPr="0062148D">
        <w:rPr>
          <w:rFonts w:cs="Arial"/>
        </w:rPr>
        <w:t xml:space="preserve">underpinning knowledge regarding </w:t>
      </w:r>
      <w:r w:rsidRPr="0062148D">
        <w:rPr>
          <w:rFonts w:cs="Arial"/>
          <w:color w:val="000000"/>
        </w:rPr>
        <w:t>monitoring work place practices and making sure they meet requirements for health, safety, security and environmental concerns</w:t>
      </w:r>
      <w:r w:rsidRPr="0062148D">
        <w:rPr>
          <w:rFonts w:cs="Arial"/>
        </w:rPr>
        <w:t xml:space="preserve"> will be sufficient to provide the basis for this task.</w:t>
      </w:r>
    </w:p>
    <w:tbl>
      <w:tblPr>
        <w:tblStyle w:val="TableGrid"/>
        <w:tblW w:w="5000" w:type="pct"/>
        <w:tblLook w:val="04A0" w:firstRow="1" w:lastRow="0" w:firstColumn="1" w:lastColumn="0" w:noHBand="0" w:noVBand="1"/>
      </w:tblPr>
      <w:tblGrid>
        <w:gridCol w:w="2764"/>
        <w:gridCol w:w="8162"/>
      </w:tblGrid>
      <w:tr w:rsidR="0062148D" w:rsidRPr="0062148D" w14:paraId="39718BFA" w14:textId="77777777" w:rsidTr="003460F3">
        <w:trPr>
          <w:trHeight w:val="432"/>
        </w:trPr>
        <w:tc>
          <w:tcPr>
            <w:tcW w:w="1265" w:type="pct"/>
            <w:shd w:val="clear" w:color="auto" w:fill="D9D9D9" w:themeFill="background1" w:themeFillShade="D9"/>
            <w:vAlign w:val="center"/>
          </w:tcPr>
          <w:p w14:paraId="4A2F4F0C" w14:textId="77777777" w:rsidR="0062148D" w:rsidRPr="003460F3" w:rsidRDefault="0062148D" w:rsidP="003460F3">
            <w:pPr>
              <w:keepNext/>
              <w:keepLines/>
              <w:spacing w:before="0" w:after="0" w:line="240" w:lineRule="auto"/>
              <w:jc w:val="left"/>
              <w:outlineLvl w:val="4"/>
              <w:rPr>
                <w:rFonts w:eastAsiaTheme="majorEastAsia" w:cs="Arial"/>
                <w:b/>
                <w:bCs/>
                <w:color w:val="000000" w:themeColor="text1"/>
              </w:rPr>
            </w:pPr>
            <w:r w:rsidRPr="003460F3">
              <w:rPr>
                <w:rFonts w:eastAsiaTheme="majorEastAsia" w:cs="Arial"/>
                <w:b/>
                <w:bCs/>
                <w:color w:val="000000" w:themeColor="text1"/>
              </w:rPr>
              <w:t>Competency Units</w:t>
            </w:r>
          </w:p>
        </w:tc>
        <w:tc>
          <w:tcPr>
            <w:tcW w:w="3735" w:type="pct"/>
            <w:shd w:val="clear" w:color="auto" w:fill="D9D9D9" w:themeFill="background1" w:themeFillShade="D9"/>
            <w:vAlign w:val="center"/>
          </w:tcPr>
          <w:p w14:paraId="13F858C0" w14:textId="77777777" w:rsidR="0062148D" w:rsidRPr="003460F3" w:rsidRDefault="0062148D" w:rsidP="003460F3">
            <w:pPr>
              <w:keepNext/>
              <w:keepLines/>
              <w:spacing w:before="0" w:after="0" w:line="240" w:lineRule="auto"/>
              <w:jc w:val="left"/>
              <w:outlineLvl w:val="4"/>
              <w:rPr>
                <w:rFonts w:eastAsiaTheme="majorEastAsia" w:cs="Arial"/>
                <w:b/>
                <w:bCs/>
                <w:color w:val="000000" w:themeColor="text1"/>
              </w:rPr>
            </w:pPr>
            <w:r w:rsidRPr="003460F3">
              <w:rPr>
                <w:rFonts w:eastAsiaTheme="majorEastAsia" w:cs="Arial"/>
                <w:b/>
                <w:bCs/>
                <w:color w:val="000000" w:themeColor="text1"/>
              </w:rPr>
              <w:t>Performance Criteria</w:t>
            </w:r>
          </w:p>
        </w:tc>
      </w:tr>
      <w:tr w:rsidR="0062148D" w:rsidRPr="0062148D" w14:paraId="14E8670A" w14:textId="77777777" w:rsidTr="003460F3">
        <w:tc>
          <w:tcPr>
            <w:tcW w:w="1265" w:type="pct"/>
          </w:tcPr>
          <w:p w14:paraId="5413C192" w14:textId="14966E66" w:rsidR="0062148D" w:rsidRPr="0062148D" w:rsidRDefault="0062148D" w:rsidP="00BE41AE">
            <w:pPr>
              <w:numPr>
                <w:ilvl w:val="0"/>
                <w:numId w:val="141"/>
              </w:numPr>
              <w:autoSpaceDE w:val="0"/>
              <w:autoSpaceDN w:val="0"/>
              <w:adjustRightInd w:val="0"/>
              <w:spacing w:before="0" w:after="0"/>
              <w:ind w:left="702" w:hanging="702"/>
              <w:contextualSpacing/>
              <w:jc w:val="left"/>
              <w:rPr>
                <w:rFonts w:cs="Arial"/>
                <w:color w:val="000000" w:themeColor="text1"/>
              </w:rPr>
            </w:pPr>
            <w:r w:rsidRPr="0062148D">
              <w:rPr>
                <w:rFonts w:cs="Arial"/>
                <w:color w:val="000000" w:themeColor="text1"/>
              </w:rPr>
              <w:t>Need Resources to</w:t>
            </w:r>
            <w:r w:rsidR="003460F3">
              <w:rPr>
                <w:rFonts w:cs="Arial"/>
                <w:color w:val="000000" w:themeColor="text1"/>
              </w:rPr>
              <w:t xml:space="preserve"> </w:t>
            </w:r>
            <w:r w:rsidRPr="0062148D">
              <w:rPr>
                <w:rFonts w:cs="Arial"/>
                <w:color w:val="000000" w:themeColor="text1"/>
              </w:rPr>
              <w:t>maintain a safe, secure</w:t>
            </w:r>
            <w:r w:rsidR="003460F3">
              <w:rPr>
                <w:rFonts w:cs="Arial"/>
                <w:color w:val="000000" w:themeColor="text1"/>
              </w:rPr>
              <w:t xml:space="preserve"> </w:t>
            </w:r>
            <w:r w:rsidRPr="0062148D">
              <w:rPr>
                <w:rFonts w:cs="Arial"/>
                <w:color w:val="000000" w:themeColor="text1"/>
              </w:rPr>
              <w:t>working environment</w:t>
            </w:r>
          </w:p>
        </w:tc>
        <w:tc>
          <w:tcPr>
            <w:tcW w:w="3735" w:type="pct"/>
          </w:tcPr>
          <w:p w14:paraId="14F5F062" w14:textId="77777777" w:rsidR="0062148D" w:rsidRPr="0062148D" w:rsidRDefault="0062148D" w:rsidP="00BE41AE">
            <w:pPr>
              <w:numPr>
                <w:ilvl w:val="0"/>
                <w:numId w:val="140"/>
              </w:numPr>
              <w:autoSpaceDE w:val="0"/>
              <w:autoSpaceDN w:val="0"/>
              <w:adjustRightInd w:val="0"/>
              <w:spacing w:before="0" w:after="0"/>
              <w:contextualSpacing/>
              <w:jc w:val="left"/>
              <w:rPr>
                <w:rFonts w:cs="Arial"/>
                <w:color w:val="000000" w:themeColor="text1"/>
              </w:rPr>
            </w:pPr>
            <w:r w:rsidRPr="0062148D">
              <w:rPr>
                <w:rFonts w:cs="Arial"/>
                <w:color w:val="000000" w:themeColor="text1"/>
              </w:rPr>
              <w:t>Comply with organization’s current health, safety and security policies and procedures</w:t>
            </w:r>
          </w:p>
          <w:p w14:paraId="3A139A1F" w14:textId="77777777" w:rsidR="0062148D" w:rsidRPr="0062148D" w:rsidRDefault="0062148D" w:rsidP="00BE41AE">
            <w:pPr>
              <w:numPr>
                <w:ilvl w:val="0"/>
                <w:numId w:val="140"/>
              </w:numPr>
              <w:autoSpaceDE w:val="0"/>
              <w:autoSpaceDN w:val="0"/>
              <w:adjustRightInd w:val="0"/>
              <w:spacing w:before="0" w:after="0"/>
              <w:contextualSpacing/>
              <w:jc w:val="left"/>
              <w:rPr>
                <w:rFonts w:cs="Arial"/>
                <w:color w:val="000000" w:themeColor="text1"/>
              </w:rPr>
            </w:pPr>
            <w:r w:rsidRPr="0062148D">
              <w:rPr>
                <w:rFonts w:cs="Arial"/>
                <w:color w:val="000000" w:themeColor="text1"/>
              </w:rPr>
              <w:t>Report any identified breaches in health, safety, and security policies and procedures to the designated person</w:t>
            </w:r>
          </w:p>
          <w:p w14:paraId="1D0C6BC9" w14:textId="77777777" w:rsidR="0062148D" w:rsidRPr="0062148D" w:rsidRDefault="0062148D" w:rsidP="00BE41AE">
            <w:pPr>
              <w:numPr>
                <w:ilvl w:val="0"/>
                <w:numId w:val="140"/>
              </w:numPr>
              <w:autoSpaceDE w:val="0"/>
              <w:autoSpaceDN w:val="0"/>
              <w:adjustRightInd w:val="0"/>
              <w:spacing w:before="0" w:after="0"/>
              <w:contextualSpacing/>
              <w:jc w:val="left"/>
              <w:rPr>
                <w:rFonts w:cs="Arial"/>
                <w:color w:val="000000" w:themeColor="text1"/>
              </w:rPr>
            </w:pPr>
            <w:r w:rsidRPr="0062148D">
              <w:rPr>
                <w:rFonts w:cs="Arial"/>
                <w:color w:val="000000" w:themeColor="text1"/>
              </w:rPr>
              <w:t>Coordinate with other resources at the workplace to achieve the healthy, safe and secure environment for all incorporating all government norms esp. for emergency situations like fires, earthquakes etc.</w:t>
            </w:r>
          </w:p>
          <w:p w14:paraId="008FAD4E" w14:textId="77777777" w:rsidR="0062148D" w:rsidRPr="0062148D" w:rsidRDefault="0062148D" w:rsidP="00BE41AE">
            <w:pPr>
              <w:numPr>
                <w:ilvl w:val="0"/>
                <w:numId w:val="140"/>
              </w:numPr>
              <w:autoSpaceDE w:val="0"/>
              <w:autoSpaceDN w:val="0"/>
              <w:adjustRightInd w:val="0"/>
              <w:spacing w:before="0" w:after="0"/>
              <w:contextualSpacing/>
              <w:jc w:val="left"/>
              <w:rPr>
                <w:rFonts w:cs="Arial"/>
                <w:color w:val="000000" w:themeColor="text1"/>
              </w:rPr>
            </w:pPr>
            <w:r w:rsidRPr="0062148D">
              <w:rPr>
                <w:rFonts w:cs="Arial"/>
                <w:color w:val="000000" w:themeColor="text1"/>
              </w:rPr>
              <w:t>Identify and correct any hazards like illness, accidents, fires or any other natural calamity safely and within the limits of individual’ authority</w:t>
            </w:r>
          </w:p>
          <w:p w14:paraId="22F82E0E" w14:textId="77777777" w:rsidR="0062148D" w:rsidRPr="0062148D" w:rsidRDefault="0062148D" w:rsidP="00BE41AE">
            <w:pPr>
              <w:numPr>
                <w:ilvl w:val="0"/>
                <w:numId w:val="140"/>
              </w:numPr>
              <w:autoSpaceDE w:val="0"/>
              <w:autoSpaceDN w:val="0"/>
              <w:adjustRightInd w:val="0"/>
              <w:spacing w:before="0" w:after="0"/>
              <w:contextualSpacing/>
              <w:jc w:val="left"/>
              <w:rPr>
                <w:rFonts w:cs="Arial"/>
                <w:color w:val="000000" w:themeColor="text1"/>
              </w:rPr>
            </w:pPr>
            <w:r w:rsidRPr="0062148D">
              <w:rPr>
                <w:rFonts w:cs="Arial"/>
                <w:color w:val="000000" w:themeColor="text1"/>
              </w:rPr>
              <w:t>Report any hazards outside the individual’s authority to the relevant person in line with organizational procedures and warn other people who may be affected</w:t>
            </w:r>
          </w:p>
          <w:p w14:paraId="260B82B7" w14:textId="77777777" w:rsidR="0062148D" w:rsidRPr="0062148D" w:rsidRDefault="0062148D" w:rsidP="00BE41AE">
            <w:pPr>
              <w:numPr>
                <w:ilvl w:val="0"/>
                <w:numId w:val="140"/>
              </w:numPr>
              <w:autoSpaceDE w:val="0"/>
              <w:autoSpaceDN w:val="0"/>
              <w:adjustRightInd w:val="0"/>
              <w:spacing w:before="0" w:after="0"/>
              <w:contextualSpacing/>
              <w:jc w:val="left"/>
              <w:rPr>
                <w:rFonts w:cs="Arial"/>
                <w:color w:val="000000" w:themeColor="text1"/>
              </w:rPr>
            </w:pPr>
            <w:r w:rsidRPr="0062148D">
              <w:rPr>
                <w:rFonts w:cs="Arial"/>
                <w:color w:val="000000" w:themeColor="text1"/>
              </w:rPr>
              <w:t>Follow organization’s emergency procedures for accidents, fires or any other natural calamity</w:t>
            </w:r>
          </w:p>
          <w:p w14:paraId="22A26B3B" w14:textId="77777777" w:rsidR="0062148D" w:rsidRPr="0062148D" w:rsidRDefault="0062148D" w:rsidP="00BE41AE">
            <w:pPr>
              <w:numPr>
                <w:ilvl w:val="0"/>
                <w:numId w:val="140"/>
              </w:numPr>
              <w:autoSpaceDE w:val="0"/>
              <w:autoSpaceDN w:val="0"/>
              <w:adjustRightInd w:val="0"/>
              <w:spacing w:before="0" w:after="0"/>
              <w:contextualSpacing/>
              <w:jc w:val="left"/>
              <w:rPr>
                <w:rFonts w:cs="Arial"/>
                <w:color w:val="000000" w:themeColor="text1"/>
              </w:rPr>
            </w:pPr>
            <w:r w:rsidRPr="0062148D">
              <w:rPr>
                <w:rFonts w:cs="Arial"/>
                <w:color w:val="000000" w:themeColor="text1"/>
              </w:rPr>
              <w:t>Identify and recommend opportunities for improving health, safety, and security to the designated person</w:t>
            </w:r>
          </w:p>
          <w:p w14:paraId="4BF86FDE" w14:textId="77777777" w:rsidR="0062148D" w:rsidRPr="0062148D" w:rsidRDefault="0062148D" w:rsidP="00BE41AE">
            <w:pPr>
              <w:numPr>
                <w:ilvl w:val="0"/>
                <w:numId w:val="140"/>
              </w:numPr>
              <w:autoSpaceDE w:val="0"/>
              <w:autoSpaceDN w:val="0"/>
              <w:adjustRightInd w:val="0"/>
              <w:spacing w:before="0" w:after="0"/>
              <w:contextualSpacing/>
              <w:jc w:val="left"/>
              <w:rPr>
                <w:rFonts w:cs="Arial"/>
                <w:color w:val="000000" w:themeColor="text1"/>
              </w:rPr>
            </w:pPr>
            <w:r w:rsidRPr="0062148D">
              <w:rPr>
                <w:rFonts w:cs="Arial"/>
                <w:color w:val="000000" w:themeColor="text1"/>
              </w:rPr>
              <w:t>Complete all health and safety records are updates and procedures well defined</w:t>
            </w:r>
          </w:p>
        </w:tc>
      </w:tr>
    </w:tbl>
    <w:p w14:paraId="32C59C16"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Knowledge and Understanding:</w:t>
      </w:r>
    </w:p>
    <w:p w14:paraId="6201CD55" w14:textId="77777777" w:rsidR="0062148D" w:rsidRPr="0062148D" w:rsidRDefault="0062148D" w:rsidP="0062148D">
      <w:pPr>
        <w:autoSpaceDE w:val="0"/>
        <w:autoSpaceDN w:val="0"/>
        <w:adjustRightInd w:val="0"/>
        <w:rPr>
          <w:rFonts w:cs="Arial"/>
        </w:rPr>
      </w:pPr>
      <w:r w:rsidRPr="0062148D">
        <w:rPr>
          <w:rFonts w:cs="Arial"/>
        </w:rPr>
        <w:t>The candidate must be able to demonstrate underpinning knowledge and understanding required to carry out tasks covered in this competency standard. This includes the knowledge of:</w:t>
      </w:r>
    </w:p>
    <w:p w14:paraId="7A2F31CF" w14:textId="77777777" w:rsidR="0062148D" w:rsidRPr="0062148D" w:rsidRDefault="0062148D" w:rsidP="00BE41AE">
      <w:pPr>
        <w:numPr>
          <w:ilvl w:val="0"/>
          <w:numId w:val="176"/>
        </w:numPr>
        <w:autoSpaceDE w:val="0"/>
        <w:autoSpaceDN w:val="0"/>
        <w:adjustRightInd w:val="0"/>
        <w:spacing w:before="0" w:after="0"/>
        <w:ind w:left="864" w:hanging="720"/>
        <w:contextualSpacing/>
        <w:rPr>
          <w:rFonts w:cs="Arial"/>
        </w:rPr>
      </w:pPr>
      <w:r w:rsidRPr="0062148D">
        <w:rPr>
          <w:rFonts w:cs="Arial"/>
        </w:rPr>
        <w:t>The organization’s policies and procedures for working with colleagues, role and responsibilities in relation to this</w:t>
      </w:r>
    </w:p>
    <w:p w14:paraId="7F96BCAB" w14:textId="77777777" w:rsidR="0062148D" w:rsidRPr="0062148D" w:rsidRDefault="0062148D" w:rsidP="00BE41AE">
      <w:pPr>
        <w:numPr>
          <w:ilvl w:val="0"/>
          <w:numId w:val="176"/>
        </w:numPr>
        <w:autoSpaceDE w:val="0"/>
        <w:autoSpaceDN w:val="0"/>
        <w:adjustRightInd w:val="0"/>
        <w:spacing w:before="0" w:after="0"/>
        <w:ind w:left="864" w:hanging="720"/>
        <w:contextualSpacing/>
        <w:rPr>
          <w:rFonts w:cs="Arial"/>
        </w:rPr>
      </w:pPr>
      <w:r w:rsidRPr="0062148D">
        <w:rPr>
          <w:rFonts w:cs="Arial"/>
        </w:rPr>
        <w:t>The importance of effective communication and establishing good working relationships with colleagues</w:t>
      </w:r>
    </w:p>
    <w:p w14:paraId="54D0F0AB" w14:textId="77777777" w:rsidR="0062148D" w:rsidRPr="0062148D" w:rsidRDefault="0062148D" w:rsidP="00BE41AE">
      <w:pPr>
        <w:numPr>
          <w:ilvl w:val="0"/>
          <w:numId w:val="176"/>
        </w:numPr>
        <w:autoSpaceDE w:val="0"/>
        <w:autoSpaceDN w:val="0"/>
        <w:adjustRightInd w:val="0"/>
        <w:spacing w:before="0" w:after="0"/>
        <w:ind w:left="864" w:hanging="720"/>
        <w:contextualSpacing/>
        <w:rPr>
          <w:rFonts w:cs="Arial"/>
        </w:rPr>
      </w:pPr>
      <w:r w:rsidRPr="0062148D">
        <w:rPr>
          <w:rFonts w:cs="Arial"/>
        </w:rPr>
        <w:t>Different methods of communication and the circumstances in which it is appropriate to use these</w:t>
      </w:r>
    </w:p>
    <w:p w14:paraId="6EADB665" w14:textId="77777777" w:rsidR="0062148D" w:rsidRPr="0062148D" w:rsidRDefault="0062148D" w:rsidP="00BE41AE">
      <w:pPr>
        <w:numPr>
          <w:ilvl w:val="0"/>
          <w:numId w:val="176"/>
        </w:numPr>
        <w:autoSpaceDE w:val="0"/>
        <w:autoSpaceDN w:val="0"/>
        <w:adjustRightInd w:val="0"/>
        <w:spacing w:before="0" w:after="0"/>
        <w:ind w:left="864" w:hanging="720"/>
        <w:contextualSpacing/>
        <w:rPr>
          <w:rFonts w:cs="Arial"/>
        </w:rPr>
      </w:pPr>
      <w:r w:rsidRPr="0062148D">
        <w:rPr>
          <w:rFonts w:cs="Arial"/>
        </w:rPr>
        <w:t>The importance of creating an environment of trust and mutual respect</w:t>
      </w:r>
    </w:p>
    <w:p w14:paraId="193B3E93" w14:textId="77777777" w:rsidR="0062148D" w:rsidRPr="0062148D" w:rsidRDefault="0062148D" w:rsidP="00BE41AE">
      <w:pPr>
        <w:numPr>
          <w:ilvl w:val="0"/>
          <w:numId w:val="176"/>
        </w:numPr>
        <w:autoSpaceDE w:val="0"/>
        <w:autoSpaceDN w:val="0"/>
        <w:adjustRightInd w:val="0"/>
        <w:spacing w:before="0" w:after="0"/>
        <w:ind w:left="864" w:hanging="720"/>
        <w:contextualSpacing/>
        <w:rPr>
          <w:rFonts w:cs="Arial"/>
        </w:rPr>
      </w:pPr>
      <w:r w:rsidRPr="0062148D">
        <w:rPr>
          <w:rFonts w:cs="Arial"/>
        </w:rPr>
        <w:t>The implications of own work on the work and schedule of others.</w:t>
      </w:r>
    </w:p>
    <w:p w14:paraId="10DC46E0"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Critical Evidence(s) Required</w:t>
      </w:r>
    </w:p>
    <w:p w14:paraId="6D97BF10" w14:textId="77777777" w:rsidR="0062148D" w:rsidRPr="0062148D" w:rsidRDefault="0062148D" w:rsidP="00BE41AE">
      <w:pPr>
        <w:numPr>
          <w:ilvl w:val="0"/>
          <w:numId w:val="1"/>
        </w:numPr>
        <w:spacing w:before="0" w:after="200"/>
        <w:contextualSpacing/>
        <w:rPr>
          <w:rFonts w:cs="Arial"/>
        </w:rPr>
      </w:pPr>
      <w:r w:rsidRPr="0062148D">
        <w:rPr>
          <w:rFonts w:cs="Arial"/>
        </w:rPr>
        <w:t>Capable work under the safe working environment.</w:t>
      </w:r>
    </w:p>
    <w:p w14:paraId="7189B1C9" w14:textId="77777777" w:rsidR="0062148D" w:rsidRPr="0062148D" w:rsidRDefault="0062148D" w:rsidP="0062148D">
      <w:pPr>
        <w:spacing w:after="200"/>
        <w:rPr>
          <w:rFonts w:cs="Arial"/>
          <w:b/>
          <w:bCs/>
        </w:rPr>
      </w:pPr>
      <w:r w:rsidRPr="0062148D">
        <w:rPr>
          <w:rFonts w:cs="Arial"/>
          <w:b/>
          <w:bCs/>
        </w:rPr>
        <w:br w:type="page"/>
      </w:r>
    </w:p>
    <w:p w14:paraId="4A76584A" w14:textId="790183F8" w:rsidR="0062148D" w:rsidRPr="00BC09FA" w:rsidRDefault="0062148D" w:rsidP="00BE41AE">
      <w:pPr>
        <w:pStyle w:val="Heading3"/>
        <w:numPr>
          <w:ilvl w:val="0"/>
          <w:numId w:val="379"/>
        </w:numPr>
        <w:shd w:val="clear" w:color="auto" w:fill="FFC000"/>
        <w:spacing w:line="276" w:lineRule="auto"/>
        <w:ind w:left="2160" w:hanging="1800"/>
        <w:rPr>
          <w:rFonts w:ascii="Arial" w:hAnsi="Arial" w:cs="Arial"/>
          <w:b/>
          <w:bCs/>
          <w:color w:val="auto"/>
        </w:rPr>
      </w:pPr>
      <w:bookmarkStart w:id="170" w:name="_Toc30855098"/>
      <w:bookmarkStart w:id="171" w:name="_Toc111733657"/>
      <w:r w:rsidRPr="00BC09FA">
        <w:rPr>
          <w:rFonts w:ascii="Arial" w:hAnsi="Arial" w:cs="Arial"/>
          <w:b/>
          <w:bCs/>
          <w:color w:val="auto"/>
        </w:rPr>
        <w:t xml:space="preserve">Deal with </w:t>
      </w:r>
      <w:bookmarkStart w:id="172" w:name="OLE_LINK11"/>
      <w:bookmarkStart w:id="173" w:name="OLE_LINK12"/>
      <w:r w:rsidRPr="00BC09FA">
        <w:rPr>
          <w:rFonts w:ascii="Arial" w:hAnsi="Arial" w:cs="Arial"/>
          <w:b/>
          <w:bCs/>
          <w:color w:val="auto"/>
        </w:rPr>
        <w:t>Emergencies and Incidents at Workshop</w:t>
      </w:r>
      <w:bookmarkEnd w:id="170"/>
      <w:bookmarkEnd w:id="171"/>
      <w:bookmarkEnd w:id="172"/>
      <w:bookmarkEnd w:id="173"/>
    </w:p>
    <w:p w14:paraId="01157396" w14:textId="784A71B3" w:rsidR="0062148D" w:rsidRPr="0062148D" w:rsidRDefault="0062148D" w:rsidP="003460F3">
      <w:pPr>
        <w:keepNext/>
        <w:keepLines/>
        <w:outlineLvl w:val="4"/>
        <w:rPr>
          <w:rFonts w:cs="Arial"/>
        </w:rPr>
      </w:pPr>
      <w:r w:rsidRPr="0062148D">
        <w:rPr>
          <w:rFonts w:eastAsiaTheme="majorEastAsia" w:cs="Arial"/>
          <w:b/>
        </w:rPr>
        <w:t>Overview</w:t>
      </w:r>
      <w:r w:rsidR="003460F3">
        <w:rPr>
          <w:rFonts w:eastAsiaTheme="majorEastAsia" w:cs="Arial"/>
          <w:b/>
        </w:rPr>
        <w:t xml:space="preserve">: </w:t>
      </w:r>
      <w:r w:rsidRPr="0062148D">
        <w:rPr>
          <w:rFonts w:cs="Arial"/>
        </w:rPr>
        <w:t>This</w:t>
      </w:r>
      <w:r w:rsidR="003460F3">
        <w:rPr>
          <w:rFonts w:cs="Arial"/>
        </w:rPr>
        <w:t xml:space="preserve"> </w:t>
      </w:r>
      <w:r w:rsidRPr="0062148D">
        <w:rPr>
          <w:rFonts w:cs="Arial"/>
        </w:rPr>
        <w:t>Competency</w:t>
      </w:r>
      <w:r w:rsidR="003460F3">
        <w:rPr>
          <w:rFonts w:cs="Arial"/>
        </w:rPr>
        <w:t xml:space="preserve"> </w:t>
      </w:r>
      <w:r w:rsidRPr="0062148D">
        <w:rPr>
          <w:rFonts w:cs="Arial"/>
        </w:rPr>
        <w:t>Standard</w:t>
      </w:r>
      <w:r w:rsidR="003460F3">
        <w:rPr>
          <w:rFonts w:cs="Arial"/>
        </w:rPr>
        <w:t xml:space="preserve"> </w:t>
      </w:r>
      <w:r w:rsidRPr="0062148D">
        <w:rPr>
          <w:rFonts w:cs="Arial"/>
        </w:rPr>
        <w:t>identifies</w:t>
      </w:r>
      <w:r w:rsidR="003460F3">
        <w:rPr>
          <w:rFonts w:cs="Arial"/>
        </w:rPr>
        <w:t xml:space="preserve"> </w:t>
      </w:r>
      <w:r w:rsidRPr="0062148D">
        <w:rPr>
          <w:rFonts w:cs="Arial"/>
        </w:rPr>
        <w:t>the</w:t>
      </w:r>
      <w:r w:rsidR="003460F3">
        <w:rPr>
          <w:rFonts w:cs="Arial"/>
        </w:rPr>
        <w:t xml:space="preserve"> </w:t>
      </w:r>
      <w:r w:rsidRPr="0062148D">
        <w:rPr>
          <w:rFonts w:cs="Arial"/>
        </w:rPr>
        <w:t>competencies</w:t>
      </w:r>
      <w:r w:rsidR="003460F3">
        <w:rPr>
          <w:rFonts w:cs="Arial"/>
        </w:rPr>
        <w:t xml:space="preserve"> </w:t>
      </w:r>
      <w:r w:rsidRPr="0062148D">
        <w:rPr>
          <w:rFonts w:cs="Arial"/>
        </w:rPr>
        <w:t>required</w:t>
      </w:r>
      <w:r w:rsidR="003460F3">
        <w:rPr>
          <w:rFonts w:cs="Arial"/>
        </w:rPr>
        <w:t xml:space="preserve"> </w:t>
      </w:r>
      <w:r w:rsidRPr="0062148D">
        <w:rPr>
          <w:rFonts w:cs="Arial"/>
        </w:rPr>
        <w:t>to</w:t>
      </w:r>
      <w:r w:rsidR="003460F3">
        <w:rPr>
          <w:rFonts w:cs="Arial"/>
        </w:rPr>
        <w:t xml:space="preserve"> </w:t>
      </w:r>
      <w:r w:rsidRPr="0062148D">
        <w:rPr>
          <w:rFonts w:cs="Arial"/>
          <w:color w:val="000000"/>
        </w:rPr>
        <w:t>deal with emergencies and incidents at workshop.</w:t>
      </w:r>
      <w:r w:rsidR="003460F3">
        <w:rPr>
          <w:rFonts w:cs="Arial"/>
          <w:color w:val="000000"/>
        </w:rPr>
        <w:t xml:space="preserve"> </w:t>
      </w:r>
      <w:r w:rsidRPr="0062148D">
        <w:rPr>
          <w:rFonts w:cs="Arial"/>
        </w:rPr>
        <w:t>Your</w:t>
      </w:r>
      <w:r w:rsidR="003460F3">
        <w:rPr>
          <w:rFonts w:cs="Arial"/>
        </w:rPr>
        <w:t xml:space="preserve"> </w:t>
      </w:r>
      <w:r w:rsidRPr="0062148D">
        <w:rPr>
          <w:rFonts w:cs="Arial"/>
        </w:rPr>
        <w:t>underpinning knowledge regarding to deal with emergencies and incidents at workshop</w:t>
      </w:r>
      <w:r w:rsidR="003460F3">
        <w:rPr>
          <w:rFonts w:cs="Arial"/>
        </w:rPr>
        <w:t xml:space="preserve"> </w:t>
      </w:r>
      <w:r w:rsidRPr="0062148D">
        <w:rPr>
          <w:rFonts w:cs="Arial"/>
        </w:rPr>
        <w:t>will be sufficient to provide the basis for this task.</w:t>
      </w:r>
    </w:p>
    <w:tbl>
      <w:tblPr>
        <w:tblStyle w:val="TableGrid"/>
        <w:tblW w:w="4899" w:type="pct"/>
        <w:tblLook w:val="04A0" w:firstRow="1" w:lastRow="0" w:firstColumn="1" w:lastColumn="0" w:noHBand="0" w:noVBand="1"/>
      </w:tblPr>
      <w:tblGrid>
        <w:gridCol w:w="3402"/>
        <w:gridCol w:w="7303"/>
      </w:tblGrid>
      <w:tr w:rsidR="0062148D" w:rsidRPr="0062148D" w14:paraId="18955F89" w14:textId="77777777" w:rsidTr="003460F3">
        <w:trPr>
          <w:trHeight w:val="432"/>
        </w:trPr>
        <w:tc>
          <w:tcPr>
            <w:tcW w:w="1589" w:type="pct"/>
            <w:shd w:val="clear" w:color="auto" w:fill="D9D9D9" w:themeFill="background1" w:themeFillShade="D9"/>
            <w:vAlign w:val="center"/>
          </w:tcPr>
          <w:p w14:paraId="2EFFF4AB" w14:textId="77777777" w:rsidR="0062148D" w:rsidRPr="003460F3" w:rsidRDefault="0062148D" w:rsidP="003460F3">
            <w:pPr>
              <w:keepNext/>
              <w:keepLines/>
              <w:spacing w:before="0" w:after="0" w:line="240" w:lineRule="auto"/>
              <w:jc w:val="left"/>
              <w:outlineLvl w:val="4"/>
              <w:rPr>
                <w:rFonts w:eastAsiaTheme="majorEastAsia" w:cs="Arial"/>
                <w:b/>
                <w:bCs/>
                <w:color w:val="000000" w:themeColor="text1"/>
              </w:rPr>
            </w:pPr>
            <w:r w:rsidRPr="003460F3">
              <w:rPr>
                <w:rFonts w:eastAsiaTheme="majorEastAsia" w:cs="Arial"/>
                <w:b/>
                <w:bCs/>
                <w:color w:val="000000" w:themeColor="text1"/>
              </w:rPr>
              <w:t>Competency Units</w:t>
            </w:r>
          </w:p>
        </w:tc>
        <w:tc>
          <w:tcPr>
            <w:tcW w:w="3411" w:type="pct"/>
            <w:shd w:val="clear" w:color="auto" w:fill="D9D9D9" w:themeFill="background1" w:themeFillShade="D9"/>
            <w:vAlign w:val="center"/>
          </w:tcPr>
          <w:p w14:paraId="2C5A2049" w14:textId="77777777" w:rsidR="0062148D" w:rsidRPr="003460F3" w:rsidRDefault="0062148D" w:rsidP="003460F3">
            <w:pPr>
              <w:keepNext/>
              <w:keepLines/>
              <w:spacing w:before="0" w:after="0" w:line="240" w:lineRule="auto"/>
              <w:jc w:val="left"/>
              <w:outlineLvl w:val="4"/>
              <w:rPr>
                <w:rFonts w:eastAsiaTheme="majorEastAsia" w:cs="Arial"/>
                <w:b/>
                <w:bCs/>
                <w:color w:val="000000" w:themeColor="text1"/>
              </w:rPr>
            </w:pPr>
            <w:r w:rsidRPr="003460F3">
              <w:rPr>
                <w:rFonts w:eastAsiaTheme="majorEastAsia" w:cs="Arial"/>
                <w:b/>
                <w:bCs/>
                <w:color w:val="000000" w:themeColor="text1"/>
              </w:rPr>
              <w:t>Performance Criteria</w:t>
            </w:r>
          </w:p>
        </w:tc>
      </w:tr>
      <w:tr w:rsidR="0062148D" w:rsidRPr="0062148D" w14:paraId="792758FA" w14:textId="77777777" w:rsidTr="003460F3">
        <w:tc>
          <w:tcPr>
            <w:tcW w:w="1589" w:type="pct"/>
          </w:tcPr>
          <w:p w14:paraId="357EBFC8" w14:textId="77777777" w:rsidR="0062148D" w:rsidRPr="003460F3" w:rsidRDefault="0062148D" w:rsidP="00BE41AE">
            <w:pPr>
              <w:numPr>
                <w:ilvl w:val="0"/>
                <w:numId w:val="142"/>
              </w:numPr>
              <w:autoSpaceDE w:val="0"/>
              <w:autoSpaceDN w:val="0"/>
              <w:adjustRightInd w:val="0"/>
              <w:spacing w:before="0" w:after="0" w:line="276" w:lineRule="auto"/>
              <w:contextualSpacing/>
              <w:jc w:val="left"/>
              <w:rPr>
                <w:rFonts w:cs="Arial"/>
                <w:color w:val="000000" w:themeColor="text1"/>
              </w:rPr>
            </w:pPr>
            <w:r w:rsidRPr="003460F3">
              <w:rPr>
                <w:rFonts w:cs="Arial"/>
                <w:color w:val="000000" w:themeColor="text1"/>
              </w:rPr>
              <w:t>Deal with emergencies and incidents at workshop</w:t>
            </w:r>
          </w:p>
        </w:tc>
        <w:tc>
          <w:tcPr>
            <w:tcW w:w="3411" w:type="pct"/>
          </w:tcPr>
          <w:p w14:paraId="5A9035E8" w14:textId="19E6DE0A" w:rsidR="0062148D" w:rsidRPr="0062148D" w:rsidRDefault="0062148D" w:rsidP="00BE41AE">
            <w:pPr>
              <w:numPr>
                <w:ilvl w:val="0"/>
                <w:numId w:val="143"/>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Follow organizational procedures while responding to emergencies and incidents at workshop.</w:t>
            </w:r>
            <w:r w:rsidR="003460F3">
              <w:rPr>
                <w:rFonts w:cs="Arial"/>
                <w:color w:val="000000" w:themeColor="text1"/>
              </w:rPr>
              <w:t xml:space="preserve"> </w:t>
            </w:r>
            <w:r w:rsidRPr="0062148D">
              <w:rPr>
                <w:rFonts w:cs="Arial"/>
                <w:color w:val="000000" w:themeColor="text1"/>
              </w:rPr>
              <w:t>(SOP)</w:t>
            </w:r>
          </w:p>
          <w:p w14:paraId="6970EA22" w14:textId="77777777" w:rsidR="0062148D" w:rsidRPr="0062148D" w:rsidRDefault="0062148D" w:rsidP="00BE41AE">
            <w:pPr>
              <w:numPr>
                <w:ilvl w:val="0"/>
                <w:numId w:val="143"/>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Review organizational procedure periodically Procedures: Laid down SOPs for dealing with accidents, emergency or untoward security situation</w:t>
            </w:r>
          </w:p>
          <w:p w14:paraId="2BD306ED" w14:textId="77777777" w:rsidR="0062148D" w:rsidRPr="0062148D" w:rsidRDefault="0062148D" w:rsidP="00BE41AE">
            <w:pPr>
              <w:numPr>
                <w:ilvl w:val="0"/>
                <w:numId w:val="143"/>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Train and prepare Staff to respond to emergencies and incidents at workshop.</w:t>
            </w:r>
          </w:p>
          <w:p w14:paraId="59BD6D24" w14:textId="1C5490CE" w:rsidR="0062148D" w:rsidRPr="0062148D" w:rsidRDefault="0062148D" w:rsidP="00BE41AE">
            <w:pPr>
              <w:numPr>
                <w:ilvl w:val="0"/>
                <w:numId w:val="143"/>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 xml:space="preserve">Take appropriate action Appropriate Actions: Respond with equipment/ aid at hand, Request for qualified assistance, </w:t>
            </w:r>
            <w:r w:rsidR="003460F3" w:rsidRPr="0062148D">
              <w:rPr>
                <w:rFonts w:cs="Arial"/>
                <w:color w:val="000000" w:themeColor="text1"/>
              </w:rPr>
              <w:t>evacuate</w:t>
            </w:r>
            <w:r w:rsidRPr="0062148D">
              <w:rPr>
                <w:rFonts w:cs="Arial"/>
                <w:color w:val="000000" w:themeColor="text1"/>
              </w:rPr>
              <w:t xml:space="preserve"> people; isolate area; inform and brief relevant authorities and maintain order, Maintain safety of self and others</w:t>
            </w:r>
          </w:p>
          <w:p w14:paraId="5310DD03" w14:textId="77777777" w:rsidR="0062148D" w:rsidRPr="0062148D" w:rsidRDefault="0062148D" w:rsidP="00BE41AE">
            <w:pPr>
              <w:numPr>
                <w:ilvl w:val="0"/>
                <w:numId w:val="143"/>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Identify and investigate causes of alarms Alarm and Sensors: Against intrusion &amp; forced entry, for heat, smoke &amp; fire, SOS from residents, medical emergencies, elevator/ escalator crisis, gas leak, electrical short circuit, other alarms from building management system, environmental hazards, and CCTV</w:t>
            </w:r>
          </w:p>
          <w:p w14:paraId="48FB9B40" w14:textId="77777777" w:rsidR="0062148D" w:rsidRPr="0062148D" w:rsidRDefault="0062148D" w:rsidP="00BE41AE">
            <w:pPr>
              <w:numPr>
                <w:ilvl w:val="0"/>
                <w:numId w:val="143"/>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Communicate information and seek assistance</w:t>
            </w:r>
          </w:p>
          <w:p w14:paraId="777FB3F3" w14:textId="77777777" w:rsidR="0062148D" w:rsidRPr="0062148D" w:rsidRDefault="0062148D" w:rsidP="00BE41AE">
            <w:pPr>
              <w:numPr>
                <w:ilvl w:val="0"/>
                <w:numId w:val="143"/>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Ensure health and safety while responding to risks and threats</w:t>
            </w:r>
          </w:p>
        </w:tc>
      </w:tr>
      <w:tr w:rsidR="0062148D" w:rsidRPr="0062148D" w14:paraId="1B57BD91" w14:textId="77777777" w:rsidTr="003460F3">
        <w:tc>
          <w:tcPr>
            <w:tcW w:w="1589" w:type="pct"/>
          </w:tcPr>
          <w:p w14:paraId="758D57A4" w14:textId="77777777" w:rsidR="0062148D" w:rsidRPr="003460F3" w:rsidRDefault="0062148D" w:rsidP="00BE41AE">
            <w:pPr>
              <w:numPr>
                <w:ilvl w:val="0"/>
                <w:numId w:val="142"/>
              </w:numPr>
              <w:autoSpaceDE w:val="0"/>
              <w:autoSpaceDN w:val="0"/>
              <w:adjustRightInd w:val="0"/>
              <w:spacing w:before="0" w:after="0" w:line="276" w:lineRule="auto"/>
              <w:contextualSpacing/>
              <w:jc w:val="left"/>
              <w:rPr>
                <w:rFonts w:cs="Arial"/>
                <w:color w:val="000000" w:themeColor="text1"/>
              </w:rPr>
            </w:pPr>
            <w:r w:rsidRPr="003460F3">
              <w:rPr>
                <w:rFonts w:cs="Arial"/>
                <w:color w:val="000000" w:themeColor="text1"/>
              </w:rPr>
              <w:t>Reduce risks to</w:t>
            </w:r>
          </w:p>
          <w:p w14:paraId="1A83F8A5" w14:textId="636C613B" w:rsidR="0062148D" w:rsidRPr="003460F3" w:rsidRDefault="0062148D" w:rsidP="003460F3">
            <w:pPr>
              <w:autoSpaceDE w:val="0"/>
              <w:autoSpaceDN w:val="0"/>
              <w:adjustRightInd w:val="0"/>
              <w:spacing w:before="0" w:after="0" w:line="276" w:lineRule="auto"/>
              <w:ind w:left="360" w:hanging="360"/>
              <w:jc w:val="left"/>
              <w:rPr>
                <w:rFonts w:cs="Arial"/>
                <w:color w:val="000000" w:themeColor="text1"/>
              </w:rPr>
            </w:pPr>
            <w:r w:rsidRPr="003460F3">
              <w:rPr>
                <w:rFonts w:cs="Arial"/>
                <w:color w:val="000000" w:themeColor="text1"/>
              </w:rPr>
              <w:t>health and safety at</w:t>
            </w:r>
            <w:r w:rsidR="003460F3">
              <w:rPr>
                <w:rFonts w:cs="Arial"/>
                <w:color w:val="000000" w:themeColor="text1"/>
              </w:rPr>
              <w:t xml:space="preserve"> </w:t>
            </w:r>
            <w:r w:rsidRPr="003460F3">
              <w:rPr>
                <w:rFonts w:cs="Arial"/>
                <w:color w:val="000000" w:themeColor="text1"/>
              </w:rPr>
              <w:t>the workplace</w:t>
            </w:r>
          </w:p>
        </w:tc>
        <w:tc>
          <w:tcPr>
            <w:tcW w:w="3411" w:type="pct"/>
          </w:tcPr>
          <w:p w14:paraId="53E6A137" w14:textId="77777777" w:rsidR="0062148D" w:rsidRPr="0062148D" w:rsidRDefault="0062148D" w:rsidP="00BE41AE">
            <w:pPr>
              <w:numPr>
                <w:ilvl w:val="0"/>
                <w:numId w:val="144"/>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Carry out security operations in line with workplace health and safety norms</w:t>
            </w:r>
          </w:p>
          <w:p w14:paraId="51C39B90" w14:textId="77777777" w:rsidR="0062148D" w:rsidRPr="0062148D" w:rsidRDefault="0062148D" w:rsidP="00BE41AE">
            <w:pPr>
              <w:numPr>
                <w:ilvl w:val="0"/>
                <w:numId w:val="144"/>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Identify the main safety and health related threat/ risks within the premises i.e. Fires, Electric short circuit; electric shock and electrocution, Medical emergency, Inflammable &amp; toxic chemicals gases, Falls; trips and slips, Natural calamities, Equipment malfunction, Poor ventilation and suffocation, Improper use of personal safety gear and no adherence to safety norms, Ergonomic risks pertaining to long and static postures; prolonged use of computer and viewing of monitor, Poor hygiene and sanitation conditions, Extreme temperature conditions</w:t>
            </w:r>
          </w:p>
          <w:p w14:paraId="5833C252" w14:textId="77777777" w:rsidR="0062148D" w:rsidRPr="0062148D" w:rsidRDefault="0062148D" w:rsidP="00BE41AE">
            <w:pPr>
              <w:numPr>
                <w:ilvl w:val="0"/>
                <w:numId w:val="144"/>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Participate in discussions/ training on safety and health issues</w:t>
            </w:r>
          </w:p>
          <w:p w14:paraId="54B2A9EA" w14:textId="77777777" w:rsidR="0062148D" w:rsidRPr="0062148D" w:rsidRDefault="0062148D" w:rsidP="00BE41AE">
            <w:pPr>
              <w:numPr>
                <w:ilvl w:val="0"/>
                <w:numId w:val="144"/>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Implement health and safety related procedures</w:t>
            </w:r>
          </w:p>
          <w:p w14:paraId="652D65F3" w14:textId="77777777" w:rsidR="0062148D" w:rsidRPr="0062148D" w:rsidRDefault="0062148D" w:rsidP="00BE41AE">
            <w:pPr>
              <w:numPr>
                <w:ilvl w:val="0"/>
                <w:numId w:val="144"/>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Enforce the use of personal protective equipment (PPE) by stake-holders</w:t>
            </w:r>
          </w:p>
          <w:p w14:paraId="19AD035B" w14:textId="77777777" w:rsidR="0062148D" w:rsidRPr="0062148D" w:rsidRDefault="0062148D" w:rsidP="00BE41AE">
            <w:pPr>
              <w:numPr>
                <w:ilvl w:val="0"/>
                <w:numId w:val="144"/>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Ensure safety of self and others while carrying out duties</w:t>
            </w:r>
          </w:p>
          <w:p w14:paraId="1D667900" w14:textId="77777777" w:rsidR="0062148D" w:rsidRPr="0062148D" w:rsidRDefault="0062148D" w:rsidP="00BE41AE">
            <w:pPr>
              <w:numPr>
                <w:ilvl w:val="0"/>
                <w:numId w:val="144"/>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Identify key people for anchoring safety and health related roles</w:t>
            </w:r>
          </w:p>
          <w:p w14:paraId="7F3CBEA7" w14:textId="77777777" w:rsidR="0062148D" w:rsidRPr="0062148D" w:rsidRDefault="0062148D" w:rsidP="00BE41AE">
            <w:pPr>
              <w:numPr>
                <w:ilvl w:val="0"/>
                <w:numId w:val="144"/>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Organize required equipment/ resources</w:t>
            </w:r>
          </w:p>
          <w:p w14:paraId="586AFBB6" w14:textId="77777777" w:rsidR="0062148D" w:rsidRPr="0062148D" w:rsidRDefault="0062148D" w:rsidP="00BE41AE">
            <w:pPr>
              <w:numPr>
                <w:ilvl w:val="0"/>
                <w:numId w:val="144"/>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Organize awareness training for stakeholders</w:t>
            </w:r>
          </w:p>
          <w:p w14:paraId="1B475674" w14:textId="77777777" w:rsidR="0062148D" w:rsidRPr="0062148D" w:rsidRDefault="0062148D" w:rsidP="00BE41AE">
            <w:pPr>
              <w:numPr>
                <w:ilvl w:val="0"/>
                <w:numId w:val="144"/>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Organize and train emergency response teams (ERT)</w:t>
            </w:r>
          </w:p>
          <w:p w14:paraId="1ACC51BF" w14:textId="77777777" w:rsidR="0062148D" w:rsidRPr="0062148D" w:rsidRDefault="0062148D" w:rsidP="00BE41AE">
            <w:pPr>
              <w:numPr>
                <w:ilvl w:val="0"/>
                <w:numId w:val="144"/>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Maintain the desired state of readiness for dealing with emergencies</w:t>
            </w:r>
          </w:p>
          <w:p w14:paraId="2B68C94E" w14:textId="77777777" w:rsidR="0062148D" w:rsidRPr="0062148D" w:rsidRDefault="0062148D" w:rsidP="00BE41AE">
            <w:pPr>
              <w:numPr>
                <w:ilvl w:val="0"/>
                <w:numId w:val="144"/>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Ensure placement of equipment and signage as per plan</w:t>
            </w:r>
          </w:p>
          <w:p w14:paraId="6DFF82A9" w14:textId="77777777" w:rsidR="0062148D" w:rsidRPr="0062148D" w:rsidRDefault="0062148D" w:rsidP="00BE41AE">
            <w:pPr>
              <w:numPr>
                <w:ilvl w:val="0"/>
                <w:numId w:val="144"/>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Organize periodic mock drills/ rehearsals</w:t>
            </w:r>
          </w:p>
          <w:p w14:paraId="7E44789D" w14:textId="77777777" w:rsidR="0062148D" w:rsidRPr="0062148D" w:rsidRDefault="0062148D" w:rsidP="00BE41AE">
            <w:pPr>
              <w:numPr>
                <w:ilvl w:val="0"/>
                <w:numId w:val="144"/>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Deal with hazards and report based on operational procedures</w:t>
            </w:r>
          </w:p>
          <w:p w14:paraId="23D41C8B" w14:textId="77777777" w:rsidR="0062148D" w:rsidRPr="0062148D" w:rsidRDefault="0062148D" w:rsidP="00BE41AE">
            <w:pPr>
              <w:numPr>
                <w:ilvl w:val="0"/>
                <w:numId w:val="144"/>
              </w:numPr>
              <w:autoSpaceDE w:val="0"/>
              <w:autoSpaceDN w:val="0"/>
              <w:adjustRightInd w:val="0"/>
              <w:spacing w:before="0" w:after="0"/>
              <w:ind w:left="576" w:hanging="576"/>
              <w:contextualSpacing/>
              <w:jc w:val="left"/>
              <w:rPr>
                <w:rFonts w:cs="Arial"/>
                <w:color w:val="000000" w:themeColor="text1"/>
              </w:rPr>
            </w:pPr>
            <w:r w:rsidRPr="0062148D">
              <w:rPr>
                <w:rFonts w:cs="Arial"/>
                <w:color w:val="000000" w:themeColor="text1"/>
              </w:rPr>
              <w:t>Report and record safety and health incidents.</w:t>
            </w:r>
          </w:p>
        </w:tc>
      </w:tr>
    </w:tbl>
    <w:p w14:paraId="10101894"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Knowledge and Understanding:</w:t>
      </w:r>
    </w:p>
    <w:p w14:paraId="548BA262" w14:textId="77777777" w:rsidR="0062148D" w:rsidRPr="0062148D" w:rsidRDefault="0062148D" w:rsidP="0062148D">
      <w:pPr>
        <w:autoSpaceDE w:val="0"/>
        <w:autoSpaceDN w:val="0"/>
        <w:adjustRightInd w:val="0"/>
        <w:rPr>
          <w:rFonts w:cs="Arial"/>
        </w:rPr>
      </w:pPr>
      <w:r w:rsidRPr="0062148D">
        <w:rPr>
          <w:rFonts w:cs="Arial"/>
        </w:rPr>
        <w:t>The candidate must be able to demonstrate underpinning knowledge and understanding required to carry out tasks covered in this competency standard. This includes the knowledge of:</w:t>
      </w:r>
    </w:p>
    <w:p w14:paraId="0BE1616C" w14:textId="77777777" w:rsidR="0062148D" w:rsidRPr="0062148D" w:rsidRDefault="0062148D" w:rsidP="00BE41AE">
      <w:pPr>
        <w:numPr>
          <w:ilvl w:val="0"/>
          <w:numId w:val="145"/>
        </w:numPr>
        <w:autoSpaceDE w:val="0"/>
        <w:autoSpaceDN w:val="0"/>
        <w:adjustRightInd w:val="0"/>
        <w:spacing w:before="0" w:after="0"/>
        <w:ind w:left="864" w:hanging="720"/>
        <w:contextualSpacing/>
        <w:rPr>
          <w:rFonts w:cs="Arial"/>
        </w:rPr>
      </w:pPr>
      <w:r w:rsidRPr="0062148D">
        <w:rPr>
          <w:rFonts w:cs="Arial"/>
        </w:rPr>
        <w:t>Policy/ procedures/ guidelines related to workplace health and safety</w:t>
      </w:r>
    </w:p>
    <w:p w14:paraId="60631B36" w14:textId="77777777" w:rsidR="0062148D" w:rsidRPr="0062148D" w:rsidRDefault="0062148D" w:rsidP="00BE41AE">
      <w:pPr>
        <w:numPr>
          <w:ilvl w:val="0"/>
          <w:numId w:val="145"/>
        </w:numPr>
        <w:autoSpaceDE w:val="0"/>
        <w:autoSpaceDN w:val="0"/>
        <w:adjustRightInd w:val="0"/>
        <w:spacing w:before="0" w:after="0"/>
        <w:ind w:left="864" w:hanging="720"/>
        <w:contextualSpacing/>
        <w:rPr>
          <w:rFonts w:cs="Arial"/>
        </w:rPr>
      </w:pPr>
      <w:r w:rsidRPr="0062148D">
        <w:rPr>
          <w:rFonts w:cs="Arial"/>
        </w:rPr>
        <w:t>Responsibilities of the security function related to health and safety</w:t>
      </w:r>
    </w:p>
    <w:p w14:paraId="5517E28C" w14:textId="77777777" w:rsidR="0062148D" w:rsidRPr="0062148D" w:rsidRDefault="0062148D" w:rsidP="00BE41AE">
      <w:pPr>
        <w:numPr>
          <w:ilvl w:val="0"/>
          <w:numId w:val="145"/>
        </w:numPr>
        <w:autoSpaceDE w:val="0"/>
        <w:autoSpaceDN w:val="0"/>
        <w:adjustRightInd w:val="0"/>
        <w:spacing w:before="0" w:after="0"/>
        <w:ind w:left="864" w:hanging="720"/>
        <w:contextualSpacing/>
        <w:rPr>
          <w:rFonts w:cs="Arial"/>
        </w:rPr>
      </w:pPr>
      <w:r w:rsidRPr="0062148D">
        <w:rPr>
          <w:rFonts w:cs="Arial"/>
        </w:rPr>
        <w:t>Limits and responsibilities of the security unit</w:t>
      </w:r>
    </w:p>
    <w:p w14:paraId="105AFF56" w14:textId="77777777" w:rsidR="0062148D" w:rsidRPr="0062148D" w:rsidRDefault="0062148D" w:rsidP="00BE41AE">
      <w:pPr>
        <w:numPr>
          <w:ilvl w:val="0"/>
          <w:numId w:val="145"/>
        </w:numPr>
        <w:autoSpaceDE w:val="0"/>
        <w:autoSpaceDN w:val="0"/>
        <w:adjustRightInd w:val="0"/>
        <w:spacing w:before="0" w:after="0"/>
        <w:ind w:left="864" w:hanging="720"/>
        <w:contextualSpacing/>
        <w:rPr>
          <w:rFonts w:cs="Arial"/>
        </w:rPr>
      </w:pPr>
      <w:r w:rsidRPr="0062148D">
        <w:rPr>
          <w:rFonts w:cs="Arial"/>
        </w:rPr>
        <w:t>Organizational procedure for handling different levels of risks</w:t>
      </w:r>
    </w:p>
    <w:p w14:paraId="0E023DFE" w14:textId="77777777" w:rsidR="0062148D" w:rsidRPr="0062148D" w:rsidRDefault="0062148D" w:rsidP="00BE41AE">
      <w:pPr>
        <w:numPr>
          <w:ilvl w:val="0"/>
          <w:numId w:val="145"/>
        </w:numPr>
        <w:autoSpaceDE w:val="0"/>
        <w:autoSpaceDN w:val="0"/>
        <w:adjustRightInd w:val="0"/>
        <w:spacing w:before="0" w:after="0"/>
        <w:ind w:left="864" w:hanging="720"/>
        <w:contextualSpacing/>
        <w:rPr>
          <w:rFonts w:cs="Arial"/>
        </w:rPr>
      </w:pPr>
      <w:r w:rsidRPr="0062148D">
        <w:rPr>
          <w:rFonts w:cs="Arial"/>
        </w:rPr>
        <w:t>Reporting protocol for health and safety matters</w:t>
      </w:r>
    </w:p>
    <w:p w14:paraId="0710F226" w14:textId="77777777" w:rsidR="0062148D" w:rsidRPr="0062148D" w:rsidRDefault="0062148D" w:rsidP="00BE41AE">
      <w:pPr>
        <w:numPr>
          <w:ilvl w:val="0"/>
          <w:numId w:val="145"/>
        </w:numPr>
        <w:autoSpaceDE w:val="0"/>
        <w:autoSpaceDN w:val="0"/>
        <w:adjustRightInd w:val="0"/>
        <w:spacing w:before="0" w:after="0"/>
        <w:ind w:left="864" w:hanging="720"/>
        <w:contextualSpacing/>
        <w:rPr>
          <w:rFonts w:cs="Arial"/>
        </w:rPr>
      </w:pPr>
      <w:r w:rsidRPr="0062148D">
        <w:rPr>
          <w:rFonts w:cs="Arial"/>
        </w:rPr>
        <w:t>Communication protocol</w:t>
      </w:r>
    </w:p>
    <w:p w14:paraId="30264A1D" w14:textId="77777777" w:rsidR="0062148D" w:rsidRPr="0062148D" w:rsidRDefault="0062148D" w:rsidP="00BE41AE">
      <w:pPr>
        <w:numPr>
          <w:ilvl w:val="0"/>
          <w:numId w:val="145"/>
        </w:numPr>
        <w:autoSpaceDE w:val="0"/>
        <w:autoSpaceDN w:val="0"/>
        <w:adjustRightInd w:val="0"/>
        <w:spacing w:before="0" w:after="0"/>
        <w:ind w:left="864" w:hanging="720"/>
        <w:contextualSpacing/>
        <w:rPr>
          <w:rFonts w:cs="Arial"/>
        </w:rPr>
      </w:pPr>
      <w:r w:rsidRPr="0062148D">
        <w:rPr>
          <w:rFonts w:cs="Arial"/>
        </w:rPr>
        <w:t>Documentation formats and reports to be maintained The seer/individual on the job needs to know and understand:</w:t>
      </w:r>
    </w:p>
    <w:p w14:paraId="47F5F7C0" w14:textId="77777777" w:rsidR="0062148D" w:rsidRPr="0062148D" w:rsidRDefault="0062148D" w:rsidP="00BE41AE">
      <w:pPr>
        <w:numPr>
          <w:ilvl w:val="0"/>
          <w:numId w:val="145"/>
        </w:numPr>
        <w:autoSpaceDE w:val="0"/>
        <w:autoSpaceDN w:val="0"/>
        <w:adjustRightInd w:val="0"/>
        <w:spacing w:before="0" w:after="0"/>
        <w:ind w:left="864" w:hanging="720"/>
        <w:contextualSpacing/>
        <w:rPr>
          <w:rFonts w:cs="Arial"/>
        </w:rPr>
      </w:pPr>
      <w:r w:rsidRPr="0062148D">
        <w:rPr>
          <w:rFonts w:cs="Arial"/>
        </w:rPr>
        <w:t>Organizational procedures relating to communication</w:t>
      </w:r>
    </w:p>
    <w:p w14:paraId="422E69F3" w14:textId="77777777" w:rsidR="0062148D" w:rsidRPr="0062148D" w:rsidRDefault="0062148D" w:rsidP="00BE41AE">
      <w:pPr>
        <w:numPr>
          <w:ilvl w:val="0"/>
          <w:numId w:val="145"/>
        </w:numPr>
        <w:autoSpaceDE w:val="0"/>
        <w:autoSpaceDN w:val="0"/>
        <w:adjustRightInd w:val="0"/>
        <w:spacing w:before="0" w:after="0"/>
        <w:ind w:left="864" w:hanging="720"/>
        <w:contextualSpacing/>
        <w:rPr>
          <w:rFonts w:cs="Arial"/>
        </w:rPr>
      </w:pPr>
      <w:r w:rsidRPr="0062148D">
        <w:rPr>
          <w:rFonts w:cs="Arial"/>
        </w:rPr>
        <w:t>Details of stakeholders/ concerned agencies</w:t>
      </w:r>
    </w:p>
    <w:p w14:paraId="09A36A05" w14:textId="77777777" w:rsidR="0062148D" w:rsidRPr="0062148D" w:rsidRDefault="0062148D" w:rsidP="00BE41AE">
      <w:pPr>
        <w:numPr>
          <w:ilvl w:val="0"/>
          <w:numId w:val="145"/>
        </w:numPr>
        <w:autoSpaceDE w:val="0"/>
        <w:autoSpaceDN w:val="0"/>
        <w:adjustRightInd w:val="0"/>
        <w:spacing w:before="0" w:after="0"/>
        <w:ind w:left="864" w:hanging="720"/>
        <w:contextualSpacing/>
        <w:rPr>
          <w:rFonts w:cs="Arial"/>
        </w:rPr>
      </w:pPr>
      <w:r w:rsidRPr="0062148D">
        <w:rPr>
          <w:rFonts w:cs="Arial"/>
        </w:rPr>
        <w:t>Means of available communication</w:t>
      </w:r>
    </w:p>
    <w:p w14:paraId="5D26F404" w14:textId="77777777" w:rsidR="0062148D" w:rsidRPr="0062148D" w:rsidRDefault="0062148D" w:rsidP="00BE41AE">
      <w:pPr>
        <w:numPr>
          <w:ilvl w:val="0"/>
          <w:numId w:val="145"/>
        </w:numPr>
        <w:autoSpaceDE w:val="0"/>
        <w:autoSpaceDN w:val="0"/>
        <w:adjustRightInd w:val="0"/>
        <w:spacing w:before="0" w:after="0"/>
        <w:ind w:left="864" w:hanging="720"/>
        <w:contextualSpacing/>
        <w:rPr>
          <w:rFonts w:cs="Arial"/>
        </w:rPr>
      </w:pPr>
      <w:r w:rsidRPr="0062148D">
        <w:rPr>
          <w:rFonts w:cs="Arial"/>
        </w:rPr>
        <w:t>Details of security functions that need employers’ approval</w:t>
      </w:r>
    </w:p>
    <w:p w14:paraId="3A6C321E" w14:textId="77777777" w:rsidR="0062148D" w:rsidRPr="0062148D" w:rsidRDefault="0062148D" w:rsidP="00BE41AE">
      <w:pPr>
        <w:numPr>
          <w:ilvl w:val="0"/>
          <w:numId w:val="145"/>
        </w:numPr>
        <w:autoSpaceDE w:val="0"/>
        <w:autoSpaceDN w:val="0"/>
        <w:adjustRightInd w:val="0"/>
        <w:spacing w:before="0" w:after="0"/>
        <w:ind w:left="864" w:hanging="720"/>
        <w:contextualSpacing/>
        <w:rPr>
          <w:rFonts w:cs="Arial"/>
        </w:rPr>
      </w:pPr>
      <w:r w:rsidRPr="0062148D">
        <w:rPr>
          <w:rFonts w:cs="Arial"/>
        </w:rPr>
        <w:t>Format and process for obtaining feedback Format: Written and electronic</w:t>
      </w:r>
    </w:p>
    <w:p w14:paraId="63CB7B9E" w14:textId="77777777" w:rsidR="0062148D" w:rsidRPr="0062148D" w:rsidRDefault="0062148D" w:rsidP="00BE41AE">
      <w:pPr>
        <w:numPr>
          <w:ilvl w:val="0"/>
          <w:numId w:val="145"/>
        </w:numPr>
        <w:autoSpaceDE w:val="0"/>
        <w:autoSpaceDN w:val="0"/>
        <w:adjustRightInd w:val="0"/>
        <w:spacing w:before="0" w:after="0"/>
        <w:ind w:left="864" w:hanging="720"/>
        <w:contextualSpacing/>
        <w:rPr>
          <w:rFonts w:cs="Arial"/>
        </w:rPr>
      </w:pPr>
      <w:r w:rsidRPr="0062148D">
        <w:rPr>
          <w:rFonts w:cs="Arial"/>
        </w:rPr>
        <w:t>Organization’s standards of communication, behavior and courtesy</w:t>
      </w:r>
    </w:p>
    <w:p w14:paraId="10524A9F" w14:textId="77777777" w:rsidR="0062148D" w:rsidRPr="0062148D" w:rsidRDefault="0062148D" w:rsidP="00BE41AE">
      <w:pPr>
        <w:numPr>
          <w:ilvl w:val="0"/>
          <w:numId w:val="145"/>
        </w:numPr>
        <w:autoSpaceDE w:val="0"/>
        <w:autoSpaceDN w:val="0"/>
        <w:adjustRightInd w:val="0"/>
        <w:spacing w:before="0" w:after="0"/>
        <w:ind w:left="864" w:hanging="720"/>
        <w:contextualSpacing/>
        <w:rPr>
          <w:rFonts w:cs="Arial"/>
        </w:rPr>
      </w:pPr>
      <w:r w:rsidRPr="0062148D">
        <w:rPr>
          <w:rFonts w:cs="Arial"/>
        </w:rPr>
        <w:t>Resolution process for queries/ complaints of stakeholders</w:t>
      </w:r>
    </w:p>
    <w:p w14:paraId="400570A8" w14:textId="77777777" w:rsidR="0062148D" w:rsidRPr="0062148D" w:rsidRDefault="0062148D" w:rsidP="00BE41AE">
      <w:pPr>
        <w:numPr>
          <w:ilvl w:val="0"/>
          <w:numId w:val="145"/>
        </w:numPr>
        <w:autoSpaceDE w:val="0"/>
        <w:autoSpaceDN w:val="0"/>
        <w:adjustRightInd w:val="0"/>
        <w:spacing w:before="0" w:after="0"/>
        <w:ind w:left="864" w:hanging="720"/>
        <w:contextualSpacing/>
        <w:rPr>
          <w:rFonts w:cs="Arial"/>
        </w:rPr>
      </w:pPr>
      <w:r w:rsidRPr="0062148D">
        <w:rPr>
          <w:rFonts w:cs="Arial"/>
        </w:rPr>
        <w:t>Communication etiquette to be followed by the security unit</w:t>
      </w:r>
    </w:p>
    <w:p w14:paraId="2BBFAE08" w14:textId="77777777" w:rsidR="0062148D" w:rsidRPr="0062148D" w:rsidRDefault="0062148D" w:rsidP="00BE41AE">
      <w:pPr>
        <w:numPr>
          <w:ilvl w:val="0"/>
          <w:numId w:val="145"/>
        </w:numPr>
        <w:autoSpaceDE w:val="0"/>
        <w:autoSpaceDN w:val="0"/>
        <w:adjustRightInd w:val="0"/>
        <w:spacing w:before="0" w:after="0"/>
        <w:ind w:left="864" w:hanging="720"/>
        <w:contextualSpacing/>
        <w:rPr>
          <w:rFonts w:cs="Arial"/>
        </w:rPr>
      </w:pPr>
      <w:r w:rsidRPr="0062148D">
        <w:rPr>
          <w:rFonts w:cs="Arial"/>
        </w:rPr>
        <w:t>Gender, cultural, religious and other sensitivities</w:t>
      </w:r>
    </w:p>
    <w:p w14:paraId="738429F1" w14:textId="77777777" w:rsidR="0062148D" w:rsidRPr="0062148D" w:rsidRDefault="0062148D" w:rsidP="00BE41AE">
      <w:pPr>
        <w:numPr>
          <w:ilvl w:val="0"/>
          <w:numId w:val="145"/>
        </w:numPr>
        <w:autoSpaceDE w:val="0"/>
        <w:autoSpaceDN w:val="0"/>
        <w:adjustRightInd w:val="0"/>
        <w:spacing w:before="0" w:after="0"/>
        <w:ind w:left="864" w:hanging="720"/>
        <w:contextualSpacing/>
        <w:rPr>
          <w:rFonts w:cs="Arial"/>
        </w:rPr>
      </w:pPr>
      <w:r w:rsidRPr="0062148D">
        <w:rPr>
          <w:rFonts w:cs="Arial"/>
        </w:rPr>
        <w:t>Organizational procedure for recording and sharing of information</w:t>
      </w:r>
    </w:p>
    <w:p w14:paraId="3049F5DE" w14:textId="77777777" w:rsidR="0062148D" w:rsidRPr="0062148D" w:rsidRDefault="0062148D" w:rsidP="00BE41AE">
      <w:pPr>
        <w:numPr>
          <w:ilvl w:val="0"/>
          <w:numId w:val="145"/>
        </w:numPr>
        <w:autoSpaceDE w:val="0"/>
        <w:autoSpaceDN w:val="0"/>
        <w:adjustRightInd w:val="0"/>
        <w:spacing w:before="0" w:after="0"/>
        <w:ind w:left="864" w:hanging="720"/>
        <w:contextualSpacing/>
        <w:rPr>
          <w:rFonts w:cs="Arial"/>
        </w:rPr>
      </w:pPr>
      <w:r w:rsidRPr="0062148D">
        <w:rPr>
          <w:rFonts w:cs="Arial"/>
        </w:rPr>
        <w:t>Timelines and periodicity for submission of reports/ documentation. Documentation: Relating to operations, training and administration</w:t>
      </w:r>
    </w:p>
    <w:p w14:paraId="206A0E1B" w14:textId="77777777" w:rsidR="0062148D" w:rsidRPr="0062148D" w:rsidRDefault="0062148D" w:rsidP="00BE41AE">
      <w:pPr>
        <w:numPr>
          <w:ilvl w:val="0"/>
          <w:numId w:val="145"/>
        </w:numPr>
        <w:autoSpaceDE w:val="0"/>
        <w:autoSpaceDN w:val="0"/>
        <w:adjustRightInd w:val="0"/>
        <w:spacing w:before="0" w:after="0"/>
        <w:ind w:left="864" w:hanging="720"/>
        <w:contextualSpacing/>
        <w:rPr>
          <w:rFonts w:cs="Arial"/>
        </w:rPr>
      </w:pPr>
      <w:r w:rsidRPr="0062148D">
        <w:rPr>
          <w:rFonts w:cs="Arial"/>
        </w:rPr>
        <w:t>Frequency for reviewing records maintained by security unit</w:t>
      </w:r>
    </w:p>
    <w:p w14:paraId="1FABEE17" w14:textId="77777777" w:rsidR="0062148D" w:rsidRPr="0062148D" w:rsidRDefault="0062148D" w:rsidP="00BE41AE">
      <w:pPr>
        <w:numPr>
          <w:ilvl w:val="0"/>
          <w:numId w:val="145"/>
        </w:numPr>
        <w:autoSpaceDE w:val="0"/>
        <w:autoSpaceDN w:val="0"/>
        <w:adjustRightInd w:val="0"/>
        <w:spacing w:before="0" w:after="0"/>
        <w:ind w:left="864" w:hanging="720"/>
        <w:contextualSpacing/>
        <w:rPr>
          <w:rFonts w:cs="Arial"/>
        </w:rPr>
      </w:pPr>
      <w:r w:rsidRPr="0062148D">
        <w:rPr>
          <w:rFonts w:cs="Arial"/>
        </w:rPr>
        <w:t>Storage and archival policy/ processes followed by the organization</w:t>
      </w:r>
    </w:p>
    <w:p w14:paraId="21D99863" w14:textId="77777777" w:rsidR="0062148D" w:rsidRPr="0062148D" w:rsidRDefault="0062148D" w:rsidP="00BE41AE">
      <w:pPr>
        <w:numPr>
          <w:ilvl w:val="0"/>
          <w:numId w:val="145"/>
        </w:numPr>
        <w:autoSpaceDE w:val="0"/>
        <w:autoSpaceDN w:val="0"/>
        <w:adjustRightInd w:val="0"/>
        <w:spacing w:before="0" w:after="0"/>
        <w:ind w:left="864" w:hanging="720"/>
        <w:contextualSpacing/>
        <w:rPr>
          <w:rFonts w:cs="Arial"/>
        </w:rPr>
      </w:pPr>
      <w:r w:rsidRPr="0062148D">
        <w:rPr>
          <w:rFonts w:cs="Arial"/>
        </w:rPr>
        <w:t>Details of stakeholders/ agencies authorized to receive information</w:t>
      </w:r>
    </w:p>
    <w:p w14:paraId="33B7D200"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Critical Evidence(s) Required</w:t>
      </w:r>
    </w:p>
    <w:p w14:paraId="2E002125" w14:textId="77777777" w:rsidR="0062148D" w:rsidRPr="0062148D" w:rsidRDefault="0062148D" w:rsidP="00BE41AE">
      <w:pPr>
        <w:numPr>
          <w:ilvl w:val="0"/>
          <w:numId w:val="1"/>
        </w:numPr>
        <w:spacing w:before="0" w:after="200"/>
        <w:contextualSpacing/>
        <w:rPr>
          <w:rFonts w:cs="Arial"/>
        </w:rPr>
      </w:pPr>
      <w:r w:rsidRPr="0062148D">
        <w:rPr>
          <w:rFonts w:cs="Arial"/>
        </w:rPr>
        <w:t>Capable to deal in the emergency condition.</w:t>
      </w:r>
    </w:p>
    <w:p w14:paraId="5604456F" w14:textId="77777777" w:rsidR="0062148D" w:rsidRPr="0062148D" w:rsidRDefault="0062148D" w:rsidP="00BE41AE">
      <w:pPr>
        <w:numPr>
          <w:ilvl w:val="0"/>
          <w:numId w:val="1"/>
        </w:numPr>
        <w:spacing w:before="0" w:after="0" w:line="276" w:lineRule="auto"/>
        <w:contextualSpacing/>
        <w:jc w:val="left"/>
        <w:rPr>
          <w:rFonts w:cs="Arial"/>
        </w:rPr>
      </w:pPr>
      <w:r w:rsidRPr="0062148D">
        <w:rPr>
          <w:rFonts w:cs="Arial"/>
        </w:rPr>
        <w:t>Capable to maintain the safe working condition</w:t>
      </w:r>
    </w:p>
    <w:p w14:paraId="7CE8879D" w14:textId="77777777" w:rsidR="0062148D" w:rsidRPr="0062148D" w:rsidRDefault="0062148D" w:rsidP="0062148D">
      <w:pPr>
        <w:rPr>
          <w:rFonts w:cs="Arial"/>
          <w:b/>
          <w:bCs/>
        </w:rPr>
      </w:pPr>
      <w:r w:rsidRPr="0062148D">
        <w:rPr>
          <w:rFonts w:cs="Arial"/>
          <w:b/>
          <w:bCs/>
        </w:rPr>
        <w:br w:type="page"/>
      </w:r>
    </w:p>
    <w:p w14:paraId="7FA79F7F" w14:textId="78630D35" w:rsidR="0062148D" w:rsidRPr="00BC09FA" w:rsidRDefault="0062148D" w:rsidP="00BE41AE">
      <w:pPr>
        <w:pStyle w:val="Heading3"/>
        <w:numPr>
          <w:ilvl w:val="0"/>
          <w:numId w:val="379"/>
        </w:numPr>
        <w:shd w:val="clear" w:color="auto" w:fill="FFC000"/>
        <w:spacing w:line="276" w:lineRule="auto"/>
        <w:ind w:left="2160" w:hanging="1800"/>
        <w:rPr>
          <w:rFonts w:ascii="Arial" w:hAnsi="Arial" w:cs="Arial"/>
          <w:b/>
          <w:bCs/>
          <w:color w:val="auto"/>
        </w:rPr>
      </w:pPr>
      <w:bookmarkStart w:id="174" w:name="_Toc30855099"/>
      <w:bookmarkStart w:id="175" w:name="_Toc111733658"/>
      <w:r w:rsidRPr="00BC09FA">
        <w:rPr>
          <w:rFonts w:ascii="Arial" w:hAnsi="Arial" w:cs="Arial"/>
          <w:b/>
          <w:bCs/>
          <w:color w:val="auto"/>
        </w:rPr>
        <w:t>Maintain Effective Communication with Companies</w:t>
      </w:r>
      <w:bookmarkEnd w:id="174"/>
      <w:bookmarkEnd w:id="175"/>
    </w:p>
    <w:p w14:paraId="528F9E7D" w14:textId="213C9C08" w:rsidR="0062148D" w:rsidRPr="0062148D" w:rsidRDefault="0062148D" w:rsidP="003460F3">
      <w:pPr>
        <w:keepNext/>
        <w:keepLines/>
        <w:outlineLvl w:val="4"/>
        <w:rPr>
          <w:rFonts w:cs="Arial"/>
        </w:rPr>
      </w:pPr>
      <w:r w:rsidRPr="0062148D">
        <w:rPr>
          <w:rFonts w:eastAsiaTheme="majorEastAsia" w:cs="Arial"/>
          <w:b/>
        </w:rPr>
        <w:t>Overview</w:t>
      </w:r>
      <w:r w:rsidR="003460F3">
        <w:rPr>
          <w:rFonts w:eastAsiaTheme="majorEastAsia" w:cs="Arial"/>
          <w:b/>
        </w:rPr>
        <w:t xml:space="preserve">: </w:t>
      </w:r>
      <w:r w:rsidRPr="0062148D">
        <w:rPr>
          <w:rFonts w:cs="Arial"/>
        </w:rPr>
        <w:t>ThisCompetencyStandardidentifiesthecompetenciesrequiredto</w:t>
      </w:r>
      <w:r w:rsidRPr="0062148D">
        <w:rPr>
          <w:rFonts w:cs="Arial"/>
          <w:color w:val="000000"/>
        </w:rPr>
        <w:t>maintain effective communication with the companies.</w:t>
      </w:r>
      <w:r w:rsidR="003460F3">
        <w:rPr>
          <w:rFonts w:cs="Arial"/>
          <w:color w:val="000000"/>
        </w:rPr>
        <w:t xml:space="preserve"> </w:t>
      </w:r>
      <w:r w:rsidRPr="0062148D">
        <w:rPr>
          <w:rFonts w:cs="Arial"/>
        </w:rPr>
        <w:t>Your</w:t>
      </w:r>
      <w:r w:rsidR="003460F3">
        <w:rPr>
          <w:rFonts w:cs="Arial"/>
        </w:rPr>
        <w:t xml:space="preserve"> </w:t>
      </w:r>
      <w:r w:rsidRPr="0062148D">
        <w:rPr>
          <w:rFonts w:cs="Arial"/>
        </w:rPr>
        <w:t>underpinning knowledge regarding effective communication with the companies/ dealers and also carry out the review role-related documentation will be sufficient to provide the basis for this task.</w:t>
      </w:r>
    </w:p>
    <w:tbl>
      <w:tblPr>
        <w:tblStyle w:val="TableGrid"/>
        <w:tblW w:w="5000" w:type="pct"/>
        <w:tblLook w:val="04A0" w:firstRow="1" w:lastRow="0" w:firstColumn="1" w:lastColumn="0" w:noHBand="0" w:noVBand="1"/>
      </w:tblPr>
      <w:tblGrid>
        <w:gridCol w:w="3405"/>
        <w:gridCol w:w="7521"/>
      </w:tblGrid>
      <w:tr w:rsidR="0062148D" w:rsidRPr="0062148D" w14:paraId="0F59B620" w14:textId="77777777" w:rsidTr="003460F3">
        <w:trPr>
          <w:trHeight w:val="432"/>
        </w:trPr>
        <w:tc>
          <w:tcPr>
            <w:tcW w:w="1558" w:type="pct"/>
            <w:shd w:val="clear" w:color="auto" w:fill="D9D9D9" w:themeFill="background1" w:themeFillShade="D9"/>
            <w:vAlign w:val="center"/>
          </w:tcPr>
          <w:p w14:paraId="6AC0128D" w14:textId="77777777" w:rsidR="0062148D" w:rsidRPr="003460F3" w:rsidRDefault="0062148D" w:rsidP="003460F3">
            <w:pPr>
              <w:keepNext/>
              <w:keepLines/>
              <w:spacing w:before="0" w:after="0" w:line="240" w:lineRule="auto"/>
              <w:jc w:val="left"/>
              <w:outlineLvl w:val="4"/>
              <w:rPr>
                <w:rFonts w:eastAsiaTheme="majorEastAsia" w:cs="Arial"/>
                <w:b/>
                <w:bCs/>
                <w:color w:val="000000" w:themeColor="text1"/>
              </w:rPr>
            </w:pPr>
            <w:r w:rsidRPr="003460F3">
              <w:rPr>
                <w:rFonts w:eastAsiaTheme="majorEastAsia" w:cs="Arial"/>
                <w:b/>
                <w:bCs/>
                <w:color w:val="000000" w:themeColor="text1"/>
              </w:rPr>
              <w:t>Competency Units</w:t>
            </w:r>
          </w:p>
        </w:tc>
        <w:tc>
          <w:tcPr>
            <w:tcW w:w="3442" w:type="pct"/>
            <w:shd w:val="clear" w:color="auto" w:fill="D9D9D9" w:themeFill="background1" w:themeFillShade="D9"/>
            <w:vAlign w:val="center"/>
          </w:tcPr>
          <w:p w14:paraId="65948FB3" w14:textId="77777777" w:rsidR="0062148D" w:rsidRPr="003460F3" w:rsidRDefault="0062148D" w:rsidP="003460F3">
            <w:pPr>
              <w:keepNext/>
              <w:keepLines/>
              <w:spacing w:before="0" w:after="0" w:line="240" w:lineRule="auto"/>
              <w:jc w:val="left"/>
              <w:outlineLvl w:val="4"/>
              <w:rPr>
                <w:rFonts w:eastAsiaTheme="majorEastAsia" w:cs="Arial"/>
                <w:b/>
                <w:bCs/>
                <w:color w:val="000000" w:themeColor="text1"/>
              </w:rPr>
            </w:pPr>
            <w:r w:rsidRPr="003460F3">
              <w:rPr>
                <w:rFonts w:eastAsiaTheme="majorEastAsia" w:cs="Arial"/>
                <w:b/>
                <w:bCs/>
                <w:color w:val="000000" w:themeColor="text1"/>
              </w:rPr>
              <w:t>Performance Criteria</w:t>
            </w:r>
          </w:p>
        </w:tc>
      </w:tr>
      <w:tr w:rsidR="0062148D" w:rsidRPr="0062148D" w14:paraId="71A1A5CC" w14:textId="77777777" w:rsidTr="003460F3">
        <w:tc>
          <w:tcPr>
            <w:tcW w:w="1558" w:type="pct"/>
          </w:tcPr>
          <w:p w14:paraId="7FAC92E8" w14:textId="77777777" w:rsidR="0062148D" w:rsidRPr="0062148D" w:rsidRDefault="0062148D" w:rsidP="00BE41AE">
            <w:pPr>
              <w:numPr>
                <w:ilvl w:val="0"/>
                <w:numId w:val="146"/>
              </w:numPr>
              <w:autoSpaceDE w:val="0"/>
              <w:autoSpaceDN w:val="0"/>
              <w:adjustRightInd w:val="0"/>
              <w:spacing w:before="0"/>
              <w:ind w:left="630" w:hanging="630"/>
              <w:contextualSpacing/>
              <w:jc w:val="left"/>
              <w:rPr>
                <w:rFonts w:cs="Arial"/>
                <w:color w:val="000000" w:themeColor="text1"/>
              </w:rPr>
            </w:pPr>
            <w:r w:rsidRPr="0062148D">
              <w:rPr>
                <w:rFonts w:cs="Arial"/>
                <w:color w:val="000000" w:themeColor="text1"/>
              </w:rPr>
              <w:t>Communicate effectively with Stakeholders</w:t>
            </w:r>
          </w:p>
        </w:tc>
        <w:tc>
          <w:tcPr>
            <w:tcW w:w="3442" w:type="pct"/>
          </w:tcPr>
          <w:p w14:paraId="1A8CD1B5" w14:textId="0574BEE3" w:rsidR="0062148D" w:rsidRPr="0062148D" w:rsidRDefault="0062148D" w:rsidP="00BE41AE">
            <w:pPr>
              <w:numPr>
                <w:ilvl w:val="0"/>
                <w:numId w:val="147"/>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 xml:space="preserve">Communicate effectively with stakeholders on security functions i.e.  residents, </w:t>
            </w:r>
            <w:r w:rsidR="003460F3" w:rsidRPr="0062148D">
              <w:rPr>
                <w:rFonts w:cs="Arial"/>
                <w:color w:val="000000" w:themeColor="text1"/>
              </w:rPr>
              <w:t>resident’s</w:t>
            </w:r>
            <w:r w:rsidRPr="0062148D">
              <w:rPr>
                <w:rFonts w:cs="Arial"/>
                <w:color w:val="000000" w:themeColor="text1"/>
              </w:rPr>
              <w:t xml:space="preserve"> welfare association members, visitors, workers, staff, vendors, facility management, service providers and maintenance staff</w:t>
            </w:r>
          </w:p>
          <w:p w14:paraId="2755D74F" w14:textId="77777777" w:rsidR="0062148D" w:rsidRPr="0062148D" w:rsidRDefault="0062148D" w:rsidP="00BE41AE">
            <w:pPr>
              <w:numPr>
                <w:ilvl w:val="0"/>
                <w:numId w:val="147"/>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Establish a system of receiving feedback from stakeholders</w:t>
            </w:r>
          </w:p>
          <w:p w14:paraId="2331C146" w14:textId="77777777" w:rsidR="0062148D" w:rsidRPr="0062148D" w:rsidRDefault="0062148D" w:rsidP="00BE41AE">
            <w:pPr>
              <w:numPr>
                <w:ilvl w:val="0"/>
                <w:numId w:val="147"/>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Enforce organization’s standards of communication, behavior and courtesy within the security unit Operate communication equipment effectively Communication Equipment: Walkie-talkie, telephone, intercom, mobile phone, signage, whistle, light signals, hand signals, field signals</w:t>
            </w:r>
          </w:p>
          <w:p w14:paraId="46D07086" w14:textId="77777777" w:rsidR="0062148D" w:rsidRPr="0062148D" w:rsidRDefault="0062148D" w:rsidP="00BE41AE">
            <w:pPr>
              <w:numPr>
                <w:ilvl w:val="0"/>
                <w:numId w:val="147"/>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Communicate security-related protocol to stakeholders</w:t>
            </w:r>
          </w:p>
          <w:p w14:paraId="45799334" w14:textId="77777777" w:rsidR="0062148D" w:rsidRPr="0062148D" w:rsidRDefault="0062148D" w:rsidP="00BE41AE">
            <w:pPr>
              <w:numPr>
                <w:ilvl w:val="0"/>
                <w:numId w:val="147"/>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Interact with stakeholders to understand their requirements</w:t>
            </w:r>
          </w:p>
          <w:p w14:paraId="64111984" w14:textId="77777777" w:rsidR="0062148D" w:rsidRPr="0062148D" w:rsidRDefault="0062148D" w:rsidP="00BE41AE">
            <w:pPr>
              <w:numPr>
                <w:ilvl w:val="0"/>
                <w:numId w:val="147"/>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Interact with media on instructions</w:t>
            </w:r>
          </w:p>
          <w:p w14:paraId="7F0CBECE" w14:textId="77777777" w:rsidR="0062148D" w:rsidRPr="0062148D" w:rsidRDefault="0062148D" w:rsidP="00BE41AE">
            <w:pPr>
              <w:numPr>
                <w:ilvl w:val="0"/>
                <w:numId w:val="147"/>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Resolve queries/ complaints of stakeholders as per procedure</w:t>
            </w:r>
          </w:p>
          <w:p w14:paraId="2700ED95" w14:textId="77777777" w:rsidR="0062148D" w:rsidRPr="0062148D" w:rsidRDefault="0062148D" w:rsidP="00BE41AE">
            <w:pPr>
              <w:numPr>
                <w:ilvl w:val="0"/>
                <w:numId w:val="147"/>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Train the security personnel in required communication etiquettes</w:t>
            </w:r>
          </w:p>
          <w:p w14:paraId="69A733A2" w14:textId="77777777" w:rsidR="0062148D" w:rsidRPr="0062148D" w:rsidRDefault="0062148D" w:rsidP="00BE41AE">
            <w:pPr>
              <w:numPr>
                <w:ilvl w:val="0"/>
                <w:numId w:val="147"/>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Educate security staff on gender, cultural and religious sensitivities</w:t>
            </w:r>
          </w:p>
          <w:p w14:paraId="4E74CB22" w14:textId="77777777" w:rsidR="0062148D" w:rsidRPr="0062148D" w:rsidRDefault="0062148D" w:rsidP="00BE41AE">
            <w:pPr>
              <w:numPr>
                <w:ilvl w:val="0"/>
                <w:numId w:val="147"/>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Intervene and resolve instances of aggressive and unruly behavior</w:t>
            </w:r>
          </w:p>
        </w:tc>
      </w:tr>
      <w:tr w:rsidR="0062148D" w:rsidRPr="0062148D" w14:paraId="777C143A" w14:textId="77777777" w:rsidTr="003460F3">
        <w:tc>
          <w:tcPr>
            <w:tcW w:w="1558" w:type="pct"/>
          </w:tcPr>
          <w:p w14:paraId="61628A21" w14:textId="1410C34B" w:rsidR="0062148D" w:rsidRPr="0062148D" w:rsidRDefault="0062148D" w:rsidP="00BE41AE">
            <w:pPr>
              <w:numPr>
                <w:ilvl w:val="0"/>
                <w:numId w:val="146"/>
              </w:numPr>
              <w:autoSpaceDE w:val="0"/>
              <w:autoSpaceDN w:val="0"/>
              <w:adjustRightInd w:val="0"/>
              <w:spacing w:before="0"/>
              <w:ind w:left="630" w:hanging="630"/>
              <w:contextualSpacing/>
              <w:jc w:val="left"/>
              <w:rPr>
                <w:rFonts w:cs="Arial"/>
                <w:color w:val="000000" w:themeColor="text1"/>
              </w:rPr>
            </w:pPr>
            <w:r w:rsidRPr="0062148D">
              <w:rPr>
                <w:rFonts w:cs="Arial"/>
                <w:color w:val="000000" w:themeColor="text1"/>
              </w:rPr>
              <w:t>Carry out and review role</w:t>
            </w:r>
            <w:r w:rsidR="003460F3">
              <w:rPr>
                <w:rFonts w:cs="Arial"/>
                <w:color w:val="000000" w:themeColor="text1"/>
              </w:rPr>
              <w:t xml:space="preserve"> </w:t>
            </w:r>
            <w:r w:rsidRPr="0062148D">
              <w:rPr>
                <w:rFonts w:cs="Arial"/>
                <w:color w:val="000000" w:themeColor="text1"/>
              </w:rPr>
              <w:t>related</w:t>
            </w:r>
            <w:r w:rsidR="003460F3">
              <w:rPr>
                <w:rFonts w:cs="Arial"/>
                <w:color w:val="000000" w:themeColor="text1"/>
              </w:rPr>
              <w:t xml:space="preserve"> </w:t>
            </w:r>
            <w:r w:rsidRPr="0062148D">
              <w:rPr>
                <w:rFonts w:cs="Arial"/>
                <w:color w:val="000000" w:themeColor="text1"/>
              </w:rPr>
              <w:t>documentation</w:t>
            </w:r>
          </w:p>
        </w:tc>
        <w:tc>
          <w:tcPr>
            <w:tcW w:w="3442" w:type="pct"/>
          </w:tcPr>
          <w:p w14:paraId="1C59FA1E" w14:textId="77777777" w:rsidR="0062148D" w:rsidRPr="0062148D" w:rsidRDefault="0062148D" w:rsidP="00BE41AE">
            <w:pPr>
              <w:numPr>
                <w:ilvl w:val="0"/>
                <w:numId w:val="148"/>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Identify essential documents to be completed and maintained by the security unit</w:t>
            </w:r>
          </w:p>
          <w:p w14:paraId="42DD1A7A" w14:textId="77777777" w:rsidR="0062148D" w:rsidRPr="0062148D" w:rsidRDefault="0062148D" w:rsidP="00BE41AE">
            <w:pPr>
              <w:numPr>
                <w:ilvl w:val="0"/>
                <w:numId w:val="148"/>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 xml:space="preserve">Finalize the format for recording information/ incidents as per organizational procedure </w:t>
            </w:r>
          </w:p>
          <w:p w14:paraId="374DA266" w14:textId="77777777" w:rsidR="0062148D" w:rsidRPr="0062148D" w:rsidRDefault="0062148D" w:rsidP="00BE41AE">
            <w:pPr>
              <w:numPr>
                <w:ilvl w:val="0"/>
                <w:numId w:val="148"/>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Decide on timelines and frequency for submission of reports</w:t>
            </w:r>
          </w:p>
          <w:p w14:paraId="385BE1FF" w14:textId="77777777" w:rsidR="0062148D" w:rsidRPr="0062148D" w:rsidRDefault="0062148D" w:rsidP="00BE41AE">
            <w:pPr>
              <w:numPr>
                <w:ilvl w:val="0"/>
                <w:numId w:val="148"/>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Use computers and other equipment to facilitate documentation</w:t>
            </w:r>
          </w:p>
          <w:p w14:paraId="37F9BD4B" w14:textId="77777777" w:rsidR="0062148D" w:rsidRPr="0062148D" w:rsidRDefault="0062148D" w:rsidP="00BE41AE">
            <w:pPr>
              <w:numPr>
                <w:ilvl w:val="0"/>
                <w:numId w:val="148"/>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Record and store documents as per organizational procedure</w:t>
            </w:r>
          </w:p>
          <w:p w14:paraId="02DFAEEE" w14:textId="77777777" w:rsidR="0062148D" w:rsidRPr="0062148D" w:rsidRDefault="0062148D" w:rsidP="00BE41AE">
            <w:pPr>
              <w:numPr>
                <w:ilvl w:val="0"/>
                <w:numId w:val="148"/>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Forward report/ feedback to designated superior</w:t>
            </w:r>
          </w:p>
          <w:p w14:paraId="5A469B47" w14:textId="77777777" w:rsidR="0062148D" w:rsidRPr="0062148D" w:rsidRDefault="0062148D" w:rsidP="00BE41AE">
            <w:pPr>
              <w:numPr>
                <w:ilvl w:val="0"/>
                <w:numId w:val="148"/>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Store and handle information/ media generated by the security equipment(s)</w:t>
            </w:r>
          </w:p>
          <w:p w14:paraId="61BFE330" w14:textId="77777777" w:rsidR="0062148D" w:rsidRPr="0062148D" w:rsidRDefault="0062148D" w:rsidP="00BE41AE">
            <w:pPr>
              <w:numPr>
                <w:ilvl w:val="0"/>
                <w:numId w:val="148"/>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Handle electronic media and archive to store information/ documents safely Information: Written, verbal, electronic, and public-address system</w:t>
            </w:r>
          </w:p>
          <w:p w14:paraId="197B849A" w14:textId="77777777" w:rsidR="0062148D" w:rsidRPr="0062148D" w:rsidRDefault="0062148D" w:rsidP="00BE41AE">
            <w:pPr>
              <w:numPr>
                <w:ilvl w:val="0"/>
                <w:numId w:val="148"/>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Share information with authorized stakeholders on a ‘need-to-know’ basis</w:t>
            </w:r>
          </w:p>
          <w:p w14:paraId="329ACB75" w14:textId="77777777" w:rsidR="0062148D" w:rsidRPr="0062148D" w:rsidRDefault="0062148D" w:rsidP="00BE41AE">
            <w:pPr>
              <w:numPr>
                <w:ilvl w:val="0"/>
                <w:numId w:val="148"/>
              </w:numPr>
              <w:autoSpaceDE w:val="0"/>
              <w:autoSpaceDN w:val="0"/>
              <w:adjustRightInd w:val="0"/>
              <w:spacing w:before="0"/>
              <w:ind w:left="576" w:hanging="576"/>
              <w:contextualSpacing/>
              <w:jc w:val="left"/>
              <w:rPr>
                <w:rFonts w:cs="Arial"/>
                <w:color w:val="000000" w:themeColor="text1"/>
              </w:rPr>
            </w:pPr>
            <w:r w:rsidRPr="0062148D">
              <w:rPr>
                <w:rFonts w:cs="Arial"/>
                <w:color w:val="000000" w:themeColor="text1"/>
              </w:rPr>
              <w:t>Maintain security and confidentiality of information</w:t>
            </w:r>
          </w:p>
        </w:tc>
      </w:tr>
    </w:tbl>
    <w:p w14:paraId="6E20F545"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Knowledge and Understanding:</w:t>
      </w:r>
    </w:p>
    <w:p w14:paraId="016E502E" w14:textId="77777777" w:rsidR="0062148D" w:rsidRPr="0062148D" w:rsidRDefault="0062148D" w:rsidP="0062148D">
      <w:pPr>
        <w:autoSpaceDE w:val="0"/>
        <w:autoSpaceDN w:val="0"/>
        <w:adjustRightInd w:val="0"/>
        <w:rPr>
          <w:rFonts w:cs="Arial"/>
        </w:rPr>
      </w:pPr>
      <w:r w:rsidRPr="0062148D">
        <w:rPr>
          <w:rFonts w:cs="Arial"/>
        </w:rPr>
        <w:t>The candidate must be able to demonstrate underpinning knowledge and understanding required to carry out tasks covered in this competency standard. This includes the knowledge of:</w:t>
      </w:r>
    </w:p>
    <w:p w14:paraId="0006AEC9" w14:textId="77777777" w:rsidR="0062148D" w:rsidRPr="0062148D" w:rsidRDefault="0062148D" w:rsidP="00BE41AE">
      <w:pPr>
        <w:numPr>
          <w:ilvl w:val="0"/>
          <w:numId w:val="149"/>
        </w:numPr>
        <w:autoSpaceDE w:val="0"/>
        <w:autoSpaceDN w:val="0"/>
        <w:adjustRightInd w:val="0"/>
        <w:spacing w:before="0"/>
        <w:ind w:left="864" w:hanging="720"/>
        <w:contextualSpacing/>
        <w:rPr>
          <w:rFonts w:cs="Arial"/>
        </w:rPr>
      </w:pPr>
      <w:r w:rsidRPr="0062148D">
        <w:rPr>
          <w:rFonts w:cs="Arial"/>
        </w:rPr>
        <w:t>Organizational procedures relating to communication</w:t>
      </w:r>
    </w:p>
    <w:p w14:paraId="1B6BFFBB" w14:textId="77777777" w:rsidR="0062148D" w:rsidRPr="0062148D" w:rsidRDefault="0062148D" w:rsidP="00BE41AE">
      <w:pPr>
        <w:numPr>
          <w:ilvl w:val="0"/>
          <w:numId w:val="149"/>
        </w:numPr>
        <w:autoSpaceDE w:val="0"/>
        <w:autoSpaceDN w:val="0"/>
        <w:adjustRightInd w:val="0"/>
        <w:spacing w:before="0"/>
        <w:ind w:left="864" w:hanging="720"/>
        <w:contextualSpacing/>
        <w:rPr>
          <w:rFonts w:cs="Arial"/>
        </w:rPr>
      </w:pPr>
      <w:r w:rsidRPr="0062148D">
        <w:rPr>
          <w:rFonts w:cs="Arial"/>
        </w:rPr>
        <w:t>Details of stakeholders/ concerned agencies</w:t>
      </w:r>
    </w:p>
    <w:p w14:paraId="193E7C71" w14:textId="77777777" w:rsidR="0062148D" w:rsidRPr="0062148D" w:rsidRDefault="0062148D" w:rsidP="00BE41AE">
      <w:pPr>
        <w:numPr>
          <w:ilvl w:val="0"/>
          <w:numId w:val="149"/>
        </w:numPr>
        <w:autoSpaceDE w:val="0"/>
        <w:autoSpaceDN w:val="0"/>
        <w:adjustRightInd w:val="0"/>
        <w:spacing w:before="0"/>
        <w:ind w:left="864" w:hanging="720"/>
        <w:contextualSpacing/>
        <w:rPr>
          <w:rFonts w:cs="Arial"/>
        </w:rPr>
      </w:pPr>
      <w:r w:rsidRPr="0062148D">
        <w:rPr>
          <w:rFonts w:cs="Arial"/>
        </w:rPr>
        <w:t>Means of available communication</w:t>
      </w:r>
    </w:p>
    <w:p w14:paraId="0D38BDB4" w14:textId="77777777" w:rsidR="0062148D" w:rsidRPr="0062148D" w:rsidRDefault="0062148D" w:rsidP="00BE41AE">
      <w:pPr>
        <w:numPr>
          <w:ilvl w:val="0"/>
          <w:numId w:val="149"/>
        </w:numPr>
        <w:autoSpaceDE w:val="0"/>
        <w:autoSpaceDN w:val="0"/>
        <w:adjustRightInd w:val="0"/>
        <w:spacing w:before="0"/>
        <w:ind w:left="864" w:hanging="720"/>
        <w:contextualSpacing/>
        <w:rPr>
          <w:rFonts w:cs="Arial"/>
        </w:rPr>
      </w:pPr>
      <w:r w:rsidRPr="0062148D">
        <w:rPr>
          <w:rFonts w:cs="Arial"/>
        </w:rPr>
        <w:t>Details of security functions that need employers’ approval</w:t>
      </w:r>
    </w:p>
    <w:p w14:paraId="54D25886" w14:textId="77777777" w:rsidR="0062148D" w:rsidRPr="0062148D" w:rsidRDefault="0062148D" w:rsidP="00BE41AE">
      <w:pPr>
        <w:numPr>
          <w:ilvl w:val="0"/>
          <w:numId w:val="149"/>
        </w:numPr>
        <w:autoSpaceDE w:val="0"/>
        <w:autoSpaceDN w:val="0"/>
        <w:adjustRightInd w:val="0"/>
        <w:spacing w:before="0"/>
        <w:ind w:left="864" w:hanging="720"/>
        <w:contextualSpacing/>
        <w:rPr>
          <w:rFonts w:cs="Arial"/>
        </w:rPr>
      </w:pPr>
      <w:r w:rsidRPr="0062148D">
        <w:rPr>
          <w:rFonts w:cs="Arial"/>
        </w:rPr>
        <w:t>Format and process for obtaining feedback Format: Written and electronic</w:t>
      </w:r>
    </w:p>
    <w:p w14:paraId="249B02BB" w14:textId="77777777" w:rsidR="0062148D" w:rsidRPr="0062148D" w:rsidRDefault="0062148D" w:rsidP="00BE41AE">
      <w:pPr>
        <w:numPr>
          <w:ilvl w:val="0"/>
          <w:numId w:val="149"/>
        </w:numPr>
        <w:autoSpaceDE w:val="0"/>
        <w:autoSpaceDN w:val="0"/>
        <w:adjustRightInd w:val="0"/>
        <w:spacing w:before="0"/>
        <w:ind w:left="864" w:hanging="720"/>
        <w:contextualSpacing/>
        <w:rPr>
          <w:rFonts w:cs="Arial"/>
        </w:rPr>
      </w:pPr>
      <w:r w:rsidRPr="0062148D">
        <w:rPr>
          <w:rFonts w:cs="Arial"/>
        </w:rPr>
        <w:t>Organization’s standards of communication, behavior and courtesy</w:t>
      </w:r>
    </w:p>
    <w:p w14:paraId="69C48D42" w14:textId="77777777" w:rsidR="0062148D" w:rsidRPr="0062148D" w:rsidRDefault="0062148D" w:rsidP="00BE41AE">
      <w:pPr>
        <w:numPr>
          <w:ilvl w:val="0"/>
          <w:numId w:val="149"/>
        </w:numPr>
        <w:autoSpaceDE w:val="0"/>
        <w:autoSpaceDN w:val="0"/>
        <w:adjustRightInd w:val="0"/>
        <w:spacing w:before="0"/>
        <w:ind w:left="864" w:hanging="720"/>
        <w:contextualSpacing/>
        <w:rPr>
          <w:rFonts w:cs="Arial"/>
        </w:rPr>
      </w:pPr>
      <w:r w:rsidRPr="0062148D">
        <w:rPr>
          <w:rFonts w:cs="Arial"/>
        </w:rPr>
        <w:t>Resolution process for queries/ complaints of stakeholders</w:t>
      </w:r>
    </w:p>
    <w:p w14:paraId="346C0833" w14:textId="77777777" w:rsidR="0062148D" w:rsidRPr="0062148D" w:rsidRDefault="0062148D" w:rsidP="00BE41AE">
      <w:pPr>
        <w:numPr>
          <w:ilvl w:val="0"/>
          <w:numId w:val="149"/>
        </w:numPr>
        <w:autoSpaceDE w:val="0"/>
        <w:autoSpaceDN w:val="0"/>
        <w:adjustRightInd w:val="0"/>
        <w:spacing w:before="0"/>
        <w:ind w:left="864" w:hanging="720"/>
        <w:contextualSpacing/>
        <w:rPr>
          <w:rFonts w:cs="Arial"/>
        </w:rPr>
      </w:pPr>
      <w:r w:rsidRPr="0062148D">
        <w:rPr>
          <w:rFonts w:cs="Arial"/>
        </w:rPr>
        <w:t>Communication etiquette to be followed by the security unit</w:t>
      </w:r>
    </w:p>
    <w:p w14:paraId="2F836398" w14:textId="77777777" w:rsidR="0062148D" w:rsidRPr="0062148D" w:rsidRDefault="0062148D" w:rsidP="00BE41AE">
      <w:pPr>
        <w:numPr>
          <w:ilvl w:val="0"/>
          <w:numId w:val="149"/>
        </w:numPr>
        <w:autoSpaceDE w:val="0"/>
        <w:autoSpaceDN w:val="0"/>
        <w:adjustRightInd w:val="0"/>
        <w:spacing w:before="0"/>
        <w:ind w:left="864" w:hanging="720"/>
        <w:contextualSpacing/>
        <w:rPr>
          <w:rFonts w:cs="Arial"/>
        </w:rPr>
      </w:pPr>
      <w:r w:rsidRPr="0062148D">
        <w:rPr>
          <w:rFonts w:cs="Arial"/>
        </w:rPr>
        <w:t>Gender, cultural, religious and other sensitivities</w:t>
      </w:r>
    </w:p>
    <w:p w14:paraId="5E909A9B" w14:textId="77777777" w:rsidR="0062148D" w:rsidRPr="0062148D" w:rsidRDefault="0062148D" w:rsidP="00BE41AE">
      <w:pPr>
        <w:numPr>
          <w:ilvl w:val="0"/>
          <w:numId w:val="149"/>
        </w:numPr>
        <w:autoSpaceDE w:val="0"/>
        <w:autoSpaceDN w:val="0"/>
        <w:adjustRightInd w:val="0"/>
        <w:spacing w:before="0"/>
        <w:ind w:left="864" w:hanging="720"/>
        <w:contextualSpacing/>
        <w:rPr>
          <w:rFonts w:cs="Arial"/>
        </w:rPr>
      </w:pPr>
      <w:r w:rsidRPr="0062148D">
        <w:rPr>
          <w:rFonts w:cs="Arial"/>
        </w:rPr>
        <w:t>Organizational procedure for recording and sharing of information</w:t>
      </w:r>
    </w:p>
    <w:p w14:paraId="6C8804B9" w14:textId="77777777" w:rsidR="0062148D" w:rsidRPr="0062148D" w:rsidRDefault="0062148D" w:rsidP="00BE41AE">
      <w:pPr>
        <w:numPr>
          <w:ilvl w:val="0"/>
          <w:numId w:val="149"/>
        </w:numPr>
        <w:autoSpaceDE w:val="0"/>
        <w:autoSpaceDN w:val="0"/>
        <w:adjustRightInd w:val="0"/>
        <w:spacing w:before="0"/>
        <w:ind w:left="864" w:hanging="720"/>
        <w:contextualSpacing/>
        <w:rPr>
          <w:rFonts w:cs="Arial"/>
        </w:rPr>
      </w:pPr>
      <w:r w:rsidRPr="0062148D">
        <w:rPr>
          <w:rFonts w:cs="Arial"/>
        </w:rPr>
        <w:t>Timelines and periodicity for submission of reports/ documentation. Documentation: Relating to operations, training and administration</w:t>
      </w:r>
    </w:p>
    <w:p w14:paraId="392A13EF" w14:textId="77777777" w:rsidR="0062148D" w:rsidRPr="0062148D" w:rsidRDefault="0062148D" w:rsidP="00BE41AE">
      <w:pPr>
        <w:numPr>
          <w:ilvl w:val="0"/>
          <w:numId w:val="149"/>
        </w:numPr>
        <w:autoSpaceDE w:val="0"/>
        <w:autoSpaceDN w:val="0"/>
        <w:adjustRightInd w:val="0"/>
        <w:spacing w:before="0"/>
        <w:ind w:left="864" w:hanging="720"/>
        <w:contextualSpacing/>
        <w:rPr>
          <w:rFonts w:cs="Arial"/>
        </w:rPr>
      </w:pPr>
      <w:r w:rsidRPr="0062148D">
        <w:rPr>
          <w:rFonts w:cs="Arial"/>
        </w:rPr>
        <w:t>Frequency for reviewing records maintained by security unit</w:t>
      </w:r>
    </w:p>
    <w:p w14:paraId="1E4B92DD" w14:textId="77777777" w:rsidR="0062148D" w:rsidRPr="0062148D" w:rsidRDefault="0062148D" w:rsidP="00BE41AE">
      <w:pPr>
        <w:numPr>
          <w:ilvl w:val="0"/>
          <w:numId w:val="149"/>
        </w:numPr>
        <w:autoSpaceDE w:val="0"/>
        <w:autoSpaceDN w:val="0"/>
        <w:adjustRightInd w:val="0"/>
        <w:spacing w:before="0"/>
        <w:ind w:left="864" w:hanging="720"/>
        <w:contextualSpacing/>
        <w:rPr>
          <w:rFonts w:cs="Arial"/>
        </w:rPr>
      </w:pPr>
      <w:r w:rsidRPr="0062148D">
        <w:rPr>
          <w:rFonts w:cs="Arial"/>
        </w:rPr>
        <w:t>Storage and archival policy/ processes followed by the organization</w:t>
      </w:r>
    </w:p>
    <w:p w14:paraId="544DF65C" w14:textId="77777777" w:rsidR="0062148D" w:rsidRPr="0062148D" w:rsidRDefault="0062148D" w:rsidP="00BE41AE">
      <w:pPr>
        <w:numPr>
          <w:ilvl w:val="0"/>
          <w:numId w:val="149"/>
        </w:numPr>
        <w:autoSpaceDE w:val="0"/>
        <w:autoSpaceDN w:val="0"/>
        <w:adjustRightInd w:val="0"/>
        <w:spacing w:before="0"/>
        <w:ind w:left="864" w:hanging="720"/>
        <w:contextualSpacing/>
        <w:rPr>
          <w:rFonts w:cs="Arial"/>
        </w:rPr>
      </w:pPr>
      <w:r w:rsidRPr="0062148D">
        <w:rPr>
          <w:rFonts w:cs="Arial"/>
        </w:rPr>
        <w:t>Details of stakeholders/ agencies authorized to receive information.</w:t>
      </w:r>
    </w:p>
    <w:p w14:paraId="4DF10B9A" w14:textId="77777777" w:rsidR="0062148D" w:rsidRPr="0062148D" w:rsidRDefault="0062148D" w:rsidP="0062148D">
      <w:pPr>
        <w:keepNext/>
        <w:keepLines/>
        <w:spacing w:line="240" w:lineRule="auto"/>
        <w:outlineLvl w:val="4"/>
        <w:rPr>
          <w:rFonts w:eastAsiaTheme="majorEastAsia" w:cs="Arial"/>
          <w:b/>
        </w:rPr>
      </w:pPr>
      <w:r w:rsidRPr="0062148D">
        <w:rPr>
          <w:rFonts w:eastAsiaTheme="majorEastAsia" w:cs="Arial"/>
          <w:b/>
        </w:rPr>
        <w:t>Critical Evidence(s) Required</w:t>
      </w:r>
    </w:p>
    <w:p w14:paraId="3356E72A" w14:textId="77777777" w:rsidR="0062148D" w:rsidRPr="0062148D" w:rsidRDefault="0062148D" w:rsidP="00BE41AE">
      <w:pPr>
        <w:numPr>
          <w:ilvl w:val="0"/>
          <w:numId w:val="359"/>
        </w:numPr>
        <w:spacing w:before="0" w:after="200"/>
        <w:contextualSpacing/>
        <w:rPr>
          <w:rFonts w:cs="Arial"/>
        </w:rPr>
      </w:pPr>
      <w:r w:rsidRPr="0062148D">
        <w:rPr>
          <w:rFonts w:cs="Arial"/>
        </w:rPr>
        <w:t>Capable to communicate effectively with the other stakeholders.</w:t>
      </w:r>
    </w:p>
    <w:p w14:paraId="27EF1665" w14:textId="77777777" w:rsidR="0062148D" w:rsidRPr="0062148D" w:rsidRDefault="0062148D" w:rsidP="00BE41AE">
      <w:pPr>
        <w:numPr>
          <w:ilvl w:val="0"/>
          <w:numId w:val="359"/>
        </w:numPr>
        <w:spacing w:before="0" w:after="200"/>
        <w:contextualSpacing/>
        <w:rPr>
          <w:rFonts w:cs="Arial"/>
        </w:rPr>
      </w:pPr>
      <w:r w:rsidRPr="0062148D">
        <w:rPr>
          <w:rFonts w:cs="Arial"/>
        </w:rPr>
        <w:t>Capable to communicate effectively with in the departments</w:t>
      </w:r>
    </w:p>
    <w:p w14:paraId="6A9EEF2C" w14:textId="4B279711" w:rsidR="00291391" w:rsidRPr="00692F88" w:rsidRDefault="0062148D" w:rsidP="00692F88">
      <w:pPr>
        <w:spacing w:before="0" w:after="0"/>
        <w:contextualSpacing/>
        <w:jc w:val="right"/>
        <w:rPr>
          <w:rFonts w:cs="Arial"/>
        </w:rPr>
      </w:pPr>
      <w:r w:rsidRPr="00692F88">
        <w:rPr>
          <w:rFonts w:cs="Arial"/>
        </w:rPr>
        <w:br w:type="page"/>
      </w:r>
      <w:bookmarkStart w:id="176" w:name="_Toc40571436"/>
      <w:r w:rsidR="00291391" w:rsidRPr="00692F88">
        <w:rPr>
          <w:rFonts w:cs="Arial"/>
        </w:rPr>
        <w:t>Islamabad 31</w:t>
      </w:r>
      <w:r w:rsidR="00291391" w:rsidRPr="00692F88">
        <w:rPr>
          <w:rFonts w:cs="Arial"/>
          <w:vertAlign w:val="superscript"/>
        </w:rPr>
        <w:t>st</w:t>
      </w:r>
      <w:r w:rsidR="00291391" w:rsidRPr="00692F88">
        <w:rPr>
          <w:rFonts w:cs="Arial"/>
        </w:rPr>
        <w:t xml:space="preserve"> May, 2019</w:t>
      </w:r>
      <w:bookmarkEnd w:id="176"/>
    </w:p>
    <w:p w14:paraId="6E4A5AB3" w14:textId="77777777" w:rsidR="00291391" w:rsidRPr="00362D02" w:rsidRDefault="00291391" w:rsidP="00291391">
      <w:pPr>
        <w:pStyle w:val="NoSpacing"/>
        <w:spacing w:line="360" w:lineRule="auto"/>
        <w:jc w:val="center"/>
        <w:outlineLvl w:val="0"/>
        <w:rPr>
          <w:rFonts w:ascii="Arial" w:hAnsi="Arial" w:cs="Arial"/>
          <w:b/>
          <w:u w:val="single"/>
        </w:rPr>
      </w:pPr>
      <w:bookmarkStart w:id="177" w:name="_Toc40571437"/>
      <w:bookmarkStart w:id="178" w:name="_Toc111733659"/>
      <w:r w:rsidRPr="00362D02">
        <w:rPr>
          <w:rFonts w:ascii="Arial" w:hAnsi="Arial" w:cs="Arial"/>
          <w:b/>
          <w:u w:val="single"/>
        </w:rPr>
        <w:t>NOTIFICATION</w:t>
      </w:r>
      <w:bookmarkEnd w:id="177"/>
      <w:bookmarkEnd w:id="178"/>
    </w:p>
    <w:p w14:paraId="35867E90" w14:textId="77777777" w:rsidR="00291391" w:rsidRPr="00362D02" w:rsidRDefault="00291391" w:rsidP="00291391">
      <w:pPr>
        <w:pStyle w:val="NoSpacing"/>
        <w:tabs>
          <w:tab w:val="left" w:pos="0"/>
        </w:tabs>
        <w:spacing w:line="360" w:lineRule="auto"/>
        <w:rPr>
          <w:rFonts w:ascii="Arial" w:hAnsi="Arial" w:cs="Arial"/>
        </w:rPr>
      </w:pPr>
    </w:p>
    <w:p w14:paraId="03B225C5" w14:textId="77777777" w:rsidR="00291391" w:rsidRPr="00362D02" w:rsidRDefault="00291391" w:rsidP="00291391">
      <w:pPr>
        <w:pStyle w:val="NoSpacing"/>
        <w:tabs>
          <w:tab w:val="left" w:pos="0"/>
        </w:tabs>
        <w:spacing w:line="360" w:lineRule="auto"/>
        <w:jc w:val="both"/>
        <w:rPr>
          <w:rFonts w:ascii="Arial" w:hAnsi="Arial" w:cs="Arial"/>
        </w:rPr>
      </w:pPr>
      <w:bookmarkStart w:id="179" w:name="_Toc40571438"/>
      <w:r w:rsidRPr="00362D02">
        <w:rPr>
          <w:rFonts w:ascii="Arial" w:hAnsi="Arial" w:cs="Arial"/>
          <w:b/>
        </w:rPr>
        <w:t>No. F. 5(13)/2018-DD (TE):</w:t>
      </w:r>
      <w:r w:rsidRPr="00362D02">
        <w:rPr>
          <w:rFonts w:ascii="Arial" w:hAnsi="Arial" w:cs="Arial"/>
        </w:rPr>
        <w:t xml:space="preserve">     In pursuance of sub-section (d) of section-6" Functions of the Commission" National Vocational &amp; Technical Training Commission (NAVTTC) Act-2011, NAVTTC is pleased  to approve and notify following qualifications in twenty (20) trades for Level 1-5 under National Vocational Qualification Framework (NVQF), which have been developed in compatibility with latest global trends in the fields and fulfilling requirements  of competency based training and assessment (CBT&amp;A) system. The qualifications have been developed and validated in collaboration with TEVTAs, QABs, industry and other relevant stakeholders: -</w:t>
      </w:r>
      <w:bookmarkEnd w:id="179"/>
    </w:p>
    <w:p w14:paraId="645FA6AB" w14:textId="77777777" w:rsidR="00291391" w:rsidRPr="00362D02" w:rsidRDefault="00291391" w:rsidP="00291391">
      <w:pPr>
        <w:pStyle w:val="NoSpacing"/>
        <w:tabs>
          <w:tab w:val="left" w:pos="0"/>
        </w:tabs>
        <w:spacing w:line="360" w:lineRule="auto"/>
        <w:jc w:val="both"/>
        <w:rPr>
          <w:rFonts w:ascii="Arial" w:hAnsi="Arial" w:cs="Arial"/>
        </w:rPr>
      </w:pPr>
    </w:p>
    <w:tbl>
      <w:tblPr>
        <w:tblStyle w:val="TableGrid"/>
        <w:tblW w:w="4675" w:type="pct"/>
        <w:tblInd w:w="288" w:type="dxa"/>
        <w:tblLook w:val="04A0" w:firstRow="1" w:lastRow="0" w:firstColumn="1" w:lastColumn="0" w:noHBand="0" w:noVBand="1"/>
      </w:tblPr>
      <w:tblGrid>
        <w:gridCol w:w="486"/>
        <w:gridCol w:w="9730"/>
      </w:tblGrid>
      <w:tr w:rsidR="00291391" w:rsidRPr="00C3186E" w14:paraId="1F8B0CB1" w14:textId="77777777" w:rsidTr="00DC438E">
        <w:tc>
          <w:tcPr>
            <w:tcW w:w="151" w:type="pct"/>
          </w:tcPr>
          <w:p w14:paraId="4489DF7D" w14:textId="77777777" w:rsidR="00291391" w:rsidRPr="00C3186E" w:rsidRDefault="00291391" w:rsidP="00DC438E">
            <w:pPr>
              <w:pStyle w:val="NoSpacing"/>
              <w:tabs>
                <w:tab w:val="left" w:pos="0"/>
              </w:tabs>
              <w:spacing w:line="360" w:lineRule="auto"/>
              <w:jc w:val="both"/>
              <w:rPr>
                <w:rFonts w:ascii="Arial" w:hAnsi="Arial" w:cs="Arial"/>
                <w:b/>
                <w:color w:val="000000" w:themeColor="text1"/>
              </w:rPr>
            </w:pPr>
            <w:bookmarkStart w:id="180" w:name="_Toc40571439"/>
            <w:r w:rsidRPr="00C3186E">
              <w:rPr>
                <w:rFonts w:ascii="Arial" w:hAnsi="Arial" w:cs="Arial"/>
                <w:color w:val="000000" w:themeColor="text1"/>
              </w:rPr>
              <w:t>S#</w:t>
            </w:r>
            <w:bookmarkEnd w:id="180"/>
          </w:p>
        </w:tc>
        <w:tc>
          <w:tcPr>
            <w:tcW w:w="4849" w:type="pct"/>
          </w:tcPr>
          <w:p w14:paraId="784F916D" w14:textId="77777777" w:rsidR="00291391" w:rsidRPr="00C3186E" w:rsidRDefault="00291391" w:rsidP="00DC438E">
            <w:pPr>
              <w:pStyle w:val="NoSpacing"/>
              <w:tabs>
                <w:tab w:val="left" w:pos="0"/>
              </w:tabs>
              <w:spacing w:line="360" w:lineRule="auto"/>
              <w:jc w:val="center"/>
              <w:rPr>
                <w:rFonts w:ascii="Arial" w:hAnsi="Arial" w:cs="Arial"/>
                <w:b/>
                <w:color w:val="000000" w:themeColor="text1"/>
              </w:rPr>
            </w:pPr>
            <w:bookmarkStart w:id="181" w:name="_Toc40571440"/>
            <w:r w:rsidRPr="00C3186E">
              <w:rPr>
                <w:rFonts w:ascii="Arial" w:hAnsi="Arial" w:cs="Arial"/>
                <w:color w:val="000000" w:themeColor="text1"/>
              </w:rPr>
              <w:t>National Vocational Qualifications</w:t>
            </w:r>
            <w:bookmarkEnd w:id="181"/>
          </w:p>
        </w:tc>
      </w:tr>
      <w:tr w:rsidR="00291391" w:rsidRPr="00C3186E" w14:paraId="1AAB3643" w14:textId="77777777" w:rsidTr="00DC438E">
        <w:trPr>
          <w:trHeight w:val="144"/>
        </w:trPr>
        <w:tc>
          <w:tcPr>
            <w:tcW w:w="151" w:type="pct"/>
          </w:tcPr>
          <w:p w14:paraId="3472B326" w14:textId="77777777" w:rsidR="00291391" w:rsidRPr="00C3186E" w:rsidRDefault="00291391" w:rsidP="00BE41AE">
            <w:pPr>
              <w:pStyle w:val="NoSpacing"/>
              <w:numPr>
                <w:ilvl w:val="0"/>
                <w:numId w:val="364"/>
              </w:numPr>
              <w:tabs>
                <w:tab w:val="left" w:pos="0"/>
              </w:tabs>
              <w:rPr>
                <w:rFonts w:ascii="Arial" w:hAnsi="Arial" w:cs="Arial"/>
                <w:color w:val="000000" w:themeColor="text1"/>
              </w:rPr>
            </w:pPr>
            <w:bookmarkStart w:id="182" w:name="_Toc40571441"/>
            <w:bookmarkEnd w:id="182"/>
          </w:p>
        </w:tc>
        <w:tc>
          <w:tcPr>
            <w:tcW w:w="4849" w:type="pct"/>
          </w:tcPr>
          <w:p w14:paraId="2F4F9245" w14:textId="77777777" w:rsidR="00291391" w:rsidRPr="00C3186E" w:rsidRDefault="00291391" w:rsidP="00DC438E">
            <w:pPr>
              <w:pStyle w:val="NoSpacing"/>
              <w:tabs>
                <w:tab w:val="left" w:pos="0"/>
              </w:tabs>
              <w:rPr>
                <w:rFonts w:ascii="Arial" w:hAnsi="Arial" w:cs="Arial"/>
                <w:color w:val="000000" w:themeColor="text1"/>
              </w:rPr>
            </w:pPr>
            <w:bookmarkStart w:id="183" w:name="_Toc40571442"/>
            <w:r w:rsidRPr="00C3186E">
              <w:rPr>
                <w:rFonts w:ascii="Arial" w:eastAsia="Times New Roman" w:hAnsi="Arial" w:cs="Arial"/>
                <w:bCs/>
                <w:color w:val="000000" w:themeColor="text1"/>
              </w:rPr>
              <w:t>National Qualification Level-5 diploma in Automobile Technology</w:t>
            </w:r>
            <w:bookmarkEnd w:id="183"/>
          </w:p>
        </w:tc>
      </w:tr>
      <w:tr w:rsidR="00291391" w:rsidRPr="00C3186E" w14:paraId="4247358F" w14:textId="77777777" w:rsidTr="00DC438E">
        <w:trPr>
          <w:trHeight w:val="144"/>
        </w:trPr>
        <w:tc>
          <w:tcPr>
            <w:tcW w:w="151" w:type="pct"/>
          </w:tcPr>
          <w:p w14:paraId="354D6FF9" w14:textId="77777777" w:rsidR="00291391" w:rsidRPr="00C3186E" w:rsidRDefault="00291391" w:rsidP="00BE41AE">
            <w:pPr>
              <w:pStyle w:val="NoSpacing"/>
              <w:numPr>
                <w:ilvl w:val="0"/>
                <w:numId w:val="364"/>
              </w:numPr>
              <w:tabs>
                <w:tab w:val="left" w:pos="0"/>
              </w:tabs>
              <w:rPr>
                <w:rFonts w:ascii="Arial" w:hAnsi="Arial" w:cs="Arial"/>
                <w:color w:val="000000" w:themeColor="text1"/>
              </w:rPr>
            </w:pPr>
            <w:bookmarkStart w:id="184" w:name="_Toc40571443"/>
            <w:bookmarkEnd w:id="184"/>
          </w:p>
        </w:tc>
        <w:tc>
          <w:tcPr>
            <w:tcW w:w="4849" w:type="pct"/>
          </w:tcPr>
          <w:p w14:paraId="76CD6FCE" w14:textId="77777777" w:rsidR="00291391" w:rsidRPr="00C3186E" w:rsidRDefault="00291391" w:rsidP="00DC438E">
            <w:pPr>
              <w:spacing w:before="0" w:after="0" w:line="240" w:lineRule="auto"/>
              <w:jc w:val="left"/>
              <w:rPr>
                <w:rFonts w:eastAsia="Times New Roman" w:cs="Arial"/>
                <w:color w:val="000000" w:themeColor="text1"/>
              </w:rPr>
            </w:pPr>
            <w:r w:rsidRPr="00C3186E">
              <w:rPr>
                <w:rFonts w:eastAsia="Times New Roman" w:cs="Arial"/>
                <w:bCs/>
                <w:color w:val="000000" w:themeColor="text1"/>
              </w:rPr>
              <w:t xml:space="preserve">National Qualification Level-5 diploma in Civil Technology </w:t>
            </w:r>
          </w:p>
        </w:tc>
      </w:tr>
      <w:tr w:rsidR="00291391" w:rsidRPr="00C3186E" w14:paraId="6E76931B" w14:textId="77777777" w:rsidTr="00DC438E">
        <w:trPr>
          <w:trHeight w:val="144"/>
        </w:trPr>
        <w:tc>
          <w:tcPr>
            <w:tcW w:w="151" w:type="pct"/>
          </w:tcPr>
          <w:p w14:paraId="40DE9560" w14:textId="77777777" w:rsidR="00291391" w:rsidRPr="00C3186E" w:rsidRDefault="00291391" w:rsidP="00BE41AE">
            <w:pPr>
              <w:pStyle w:val="NoSpacing"/>
              <w:numPr>
                <w:ilvl w:val="0"/>
                <w:numId w:val="364"/>
              </w:numPr>
              <w:tabs>
                <w:tab w:val="left" w:pos="0"/>
              </w:tabs>
              <w:rPr>
                <w:rFonts w:ascii="Arial" w:hAnsi="Arial" w:cs="Arial"/>
                <w:color w:val="000000" w:themeColor="text1"/>
              </w:rPr>
            </w:pPr>
            <w:bookmarkStart w:id="185" w:name="_Toc40571444"/>
            <w:bookmarkEnd w:id="185"/>
          </w:p>
        </w:tc>
        <w:tc>
          <w:tcPr>
            <w:tcW w:w="4849" w:type="pct"/>
          </w:tcPr>
          <w:p w14:paraId="36156954" w14:textId="77777777" w:rsidR="00291391" w:rsidRPr="00C3186E" w:rsidRDefault="00291391" w:rsidP="00DC438E">
            <w:pPr>
              <w:spacing w:before="0" w:after="0" w:line="240" w:lineRule="auto"/>
              <w:jc w:val="left"/>
              <w:rPr>
                <w:rFonts w:eastAsia="Times New Roman" w:cs="Arial"/>
                <w:color w:val="000000" w:themeColor="text1"/>
              </w:rPr>
            </w:pPr>
            <w:r w:rsidRPr="00C3186E">
              <w:rPr>
                <w:rFonts w:eastAsia="Times New Roman" w:cs="Arial"/>
                <w:bCs/>
                <w:color w:val="000000" w:themeColor="text1"/>
              </w:rPr>
              <w:t xml:space="preserve">National Qualification Level-5 diploma in Construction Technology </w:t>
            </w:r>
          </w:p>
        </w:tc>
      </w:tr>
      <w:tr w:rsidR="00291391" w:rsidRPr="00C3186E" w14:paraId="1E3CD84C" w14:textId="77777777" w:rsidTr="00DC438E">
        <w:trPr>
          <w:trHeight w:val="144"/>
        </w:trPr>
        <w:tc>
          <w:tcPr>
            <w:tcW w:w="151" w:type="pct"/>
          </w:tcPr>
          <w:p w14:paraId="55F6599C" w14:textId="77777777" w:rsidR="00291391" w:rsidRPr="00C3186E" w:rsidRDefault="00291391" w:rsidP="00BE41AE">
            <w:pPr>
              <w:pStyle w:val="NoSpacing"/>
              <w:numPr>
                <w:ilvl w:val="0"/>
                <w:numId w:val="364"/>
              </w:numPr>
              <w:tabs>
                <w:tab w:val="left" w:pos="0"/>
              </w:tabs>
              <w:rPr>
                <w:rFonts w:ascii="Arial" w:hAnsi="Arial" w:cs="Arial"/>
                <w:color w:val="000000" w:themeColor="text1"/>
              </w:rPr>
            </w:pPr>
            <w:bookmarkStart w:id="186" w:name="_Toc40571445"/>
            <w:bookmarkEnd w:id="186"/>
          </w:p>
        </w:tc>
        <w:tc>
          <w:tcPr>
            <w:tcW w:w="4849" w:type="pct"/>
          </w:tcPr>
          <w:p w14:paraId="66D8979A" w14:textId="77777777" w:rsidR="00291391" w:rsidRPr="00C3186E" w:rsidRDefault="00291391" w:rsidP="00DC438E">
            <w:pPr>
              <w:spacing w:before="0" w:after="0" w:line="240" w:lineRule="auto"/>
              <w:jc w:val="left"/>
              <w:rPr>
                <w:rFonts w:eastAsia="Times New Roman" w:cs="Arial"/>
                <w:color w:val="000000" w:themeColor="text1"/>
              </w:rPr>
            </w:pPr>
            <w:r w:rsidRPr="00C3186E">
              <w:rPr>
                <w:rFonts w:eastAsia="Times New Roman" w:cs="Arial"/>
                <w:bCs/>
                <w:color w:val="000000" w:themeColor="text1"/>
              </w:rPr>
              <w:t xml:space="preserve">National Qualification Level-5 diploma in Information &amp; Commutation Technology (ICT) </w:t>
            </w:r>
          </w:p>
        </w:tc>
      </w:tr>
      <w:tr w:rsidR="00291391" w:rsidRPr="00C3186E" w14:paraId="7E9A097F" w14:textId="77777777" w:rsidTr="00DC438E">
        <w:trPr>
          <w:trHeight w:val="144"/>
        </w:trPr>
        <w:tc>
          <w:tcPr>
            <w:tcW w:w="151" w:type="pct"/>
          </w:tcPr>
          <w:p w14:paraId="1F429DEC" w14:textId="77777777" w:rsidR="00291391" w:rsidRPr="00C3186E" w:rsidRDefault="00291391" w:rsidP="00BE41AE">
            <w:pPr>
              <w:pStyle w:val="NoSpacing"/>
              <w:numPr>
                <w:ilvl w:val="0"/>
                <w:numId w:val="364"/>
              </w:numPr>
              <w:tabs>
                <w:tab w:val="left" w:pos="0"/>
              </w:tabs>
              <w:rPr>
                <w:rFonts w:ascii="Arial" w:hAnsi="Arial" w:cs="Arial"/>
                <w:color w:val="000000" w:themeColor="text1"/>
              </w:rPr>
            </w:pPr>
            <w:bookmarkStart w:id="187" w:name="_Toc40571446"/>
            <w:bookmarkEnd w:id="187"/>
          </w:p>
        </w:tc>
        <w:tc>
          <w:tcPr>
            <w:tcW w:w="4849" w:type="pct"/>
          </w:tcPr>
          <w:p w14:paraId="59B1370E" w14:textId="77777777" w:rsidR="00291391" w:rsidRPr="00C3186E" w:rsidRDefault="00291391" w:rsidP="00DC438E">
            <w:pPr>
              <w:spacing w:before="0" w:after="0" w:line="240" w:lineRule="auto"/>
              <w:jc w:val="left"/>
              <w:rPr>
                <w:rFonts w:eastAsia="Times New Roman" w:cs="Arial"/>
                <w:bCs/>
                <w:color w:val="000000" w:themeColor="text1"/>
              </w:rPr>
            </w:pPr>
            <w:r w:rsidRPr="00C3186E">
              <w:rPr>
                <w:rFonts w:eastAsia="Times New Roman" w:cs="Arial"/>
                <w:bCs/>
                <w:color w:val="000000" w:themeColor="text1"/>
              </w:rPr>
              <w:t>National Qualification Level-5 diploma in Garment Manufacturing Technology</w:t>
            </w:r>
          </w:p>
        </w:tc>
      </w:tr>
      <w:tr w:rsidR="00291391" w:rsidRPr="00C3186E" w14:paraId="052013AB" w14:textId="77777777" w:rsidTr="00DC438E">
        <w:trPr>
          <w:trHeight w:val="144"/>
        </w:trPr>
        <w:tc>
          <w:tcPr>
            <w:tcW w:w="151" w:type="pct"/>
          </w:tcPr>
          <w:p w14:paraId="766B3F2D" w14:textId="77777777" w:rsidR="00291391" w:rsidRPr="00C3186E" w:rsidRDefault="00291391" w:rsidP="00BE41AE">
            <w:pPr>
              <w:pStyle w:val="NoSpacing"/>
              <w:numPr>
                <w:ilvl w:val="0"/>
                <w:numId w:val="364"/>
              </w:numPr>
              <w:tabs>
                <w:tab w:val="left" w:pos="0"/>
              </w:tabs>
              <w:rPr>
                <w:rFonts w:ascii="Arial" w:hAnsi="Arial" w:cs="Arial"/>
                <w:color w:val="000000" w:themeColor="text1"/>
              </w:rPr>
            </w:pPr>
            <w:bookmarkStart w:id="188" w:name="_Toc40571447"/>
            <w:bookmarkEnd w:id="188"/>
          </w:p>
        </w:tc>
        <w:tc>
          <w:tcPr>
            <w:tcW w:w="4849" w:type="pct"/>
          </w:tcPr>
          <w:p w14:paraId="0B638CE0" w14:textId="77777777" w:rsidR="00291391" w:rsidRPr="00C3186E" w:rsidRDefault="00291391" w:rsidP="00DC438E">
            <w:pPr>
              <w:spacing w:before="0" w:after="0" w:line="240" w:lineRule="auto"/>
              <w:jc w:val="left"/>
              <w:rPr>
                <w:rFonts w:eastAsia="Times New Roman" w:cs="Arial"/>
                <w:bCs/>
                <w:color w:val="000000" w:themeColor="text1"/>
              </w:rPr>
            </w:pPr>
            <w:r w:rsidRPr="00C3186E">
              <w:rPr>
                <w:rFonts w:eastAsia="Times New Roman" w:cs="Arial"/>
                <w:bCs/>
                <w:color w:val="000000" w:themeColor="text1"/>
              </w:rPr>
              <w:t>National Qualification Level-5 diploma in Electrical Technology</w:t>
            </w:r>
          </w:p>
        </w:tc>
      </w:tr>
      <w:tr w:rsidR="00291391" w:rsidRPr="00C3186E" w14:paraId="10AF0C2D" w14:textId="77777777" w:rsidTr="00DC438E">
        <w:trPr>
          <w:trHeight w:val="144"/>
        </w:trPr>
        <w:tc>
          <w:tcPr>
            <w:tcW w:w="151" w:type="pct"/>
          </w:tcPr>
          <w:p w14:paraId="3A9F33A1" w14:textId="77777777" w:rsidR="00291391" w:rsidRPr="00C3186E" w:rsidRDefault="00291391" w:rsidP="00BE41AE">
            <w:pPr>
              <w:pStyle w:val="NoSpacing"/>
              <w:numPr>
                <w:ilvl w:val="0"/>
                <w:numId w:val="364"/>
              </w:numPr>
              <w:tabs>
                <w:tab w:val="left" w:pos="0"/>
              </w:tabs>
              <w:rPr>
                <w:rFonts w:ascii="Arial" w:hAnsi="Arial" w:cs="Arial"/>
                <w:color w:val="000000" w:themeColor="text1"/>
              </w:rPr>
            </w:pPr>
            <w:bookmarkStart w:id="189" w:name="_Toc40571448"/>
            <w:bookmarkEnd w:id="189"/>
          </w:p>
        </w:tc>
        <w:tc>
          <w:tcPr>
            <w:tcW w:w="4849" w:type="pct"/>
          </w:tcPr>
          <w:p w14:paraId="088C7D49" w14:textId="77777777" w:rsidR="00291391" w:rsidRPr="00C3186E" w:rsidRDefault="00291391" w:rsidP="00DC438E">
            <w:pPr>
              <w:spacing w:before="0" w:after="0" w:line="240" w:lineRule="auto"/>
              <w:jc w:val="left"/>
              <w:rPr>
                <w:rFonts w:eastAsia="Times New Roman" w:cs="Arial"/>
                <w:bCs/>
                <w:color w:val="000000" w:themeColor="text1"/>
              </w:rPr>
            </w:pPr>
            <w:r w:rsidRPr="00C3186E">
              <w:rPr>
                <w:rFonts w:eastAsia="Times New Roman" w:cs="Arial"/>
                <w:bCs/>
                <w:color w:val="000000" w:themeColor="text1"/>
              </w:rPr>
              <w:t>National Qualification Level-5 diploma in Electronics Technology</w:t>
            </w:r>
          </w:p>
        </w:tc>
      </w:tr>
      <w:tr w:rsidR="00291391" w:rsidRPr="00C3186E" w14:paraId="71A54259" w14:textId="77777777" w:rsidTr="00DC438E">
        <w:trPr>
          <w:trHeight w:val="144"/>
        </w:trPr>
        <w:tc>
          <w:tcPr>
            <w:tcW w:w="151" w:type="pct"/>
          </w:tcPr>
          <w:p w14:paraId="2672C5BC" w14:textId="77777777" w:rsidR="00291391" w:rsidRPr="00C3186E" w:rsidRDefault="00291391" w:rsidP="00BE41AE">
            <w:pPr>
              <w:pStyle w:val="NoSpacing"/>
              <w:numPr>
                <w:ilvl w:val="0"/>
                <w:numId w:val="364"/>
              </w:numPr>
              <w:tabs>
                <w:tab w:val="left" w:pos="0"/>
              </w:tabs>
              <w:rPr>
                <w:rFonts w:ascii="Arial" w:hAnsi="Arial" w:cs="Arial"/>
                <w:color w:val="000000" w:themeColor="text1"/>
              </w:rPr>
            </w:pPr>
            <w:bookmarkStart w:id="190" w:name="_Toc40571449"/>
            <w:bookmarkEnd w:id="190"/>
          </w:p>
        </w:tc>
        <w:tc>
          <w:tcPr>
            <w:tcW w:w="4849" w:type="pct"/>
          </w:tcPr>
          <w:p w14:paraId="1C18774B" w14:textId="77777777" w:rsidR="00291391" w:rsidRPr="00C3186E" w:rsidRDefault="00291391" w:rsidP="00DC438E">
            <w:pPr>
              <w:spacing w:before="0" w:after="0" w:line="240" w:lineRule="auto"/>
              <w:jc w:val="left"/>
              <w:rPr>
                <w:rFonts w:eastAsia="Times New Roman" w:cs="Arial"/>
                <w:bCs/>
                <w:color w:val="000000" w:themeColor="text1"/>
              </w:rPr>
            </w:pPr>
            <w:r w:rsidRPr="00C3186E">
              <w:rPr>
                <w:rFonts w:eastAsia="Times New Roman" w:cs="Arial"/>
                <w:bCs/>
                <w:color w:val="000000" w:themeColor="text1"/>
              </w:rPr>
              <w:t>National Qualification Level-5 diploma in Instrumentation Technology</w:t>
            </w:r>
          </w:p>
        </w:tc>
      </w:tr>
      <w:tr w:rsidR="00291391" w:rsidRPr="00C3186E" w14:paraId="32113B86" w14:textId="77777777" w:rsidTr="00DC438E">
        <w:trPr>
          <w:trHeight w:val="144"/>
        </w:trPr>
        <w:tc>
          <w:tcPr>
            <w:tcW w:w="151" w:type="pct"/>
          </w:tcPr>
          <w:p w14:paraId="6BEF42D2" w14:textId="77777777" w:rsidR="00291391" w:rsidRPr="00C3186E" w:rsidRDefault="00291391" w:rsidP="00BE41AE">
            <w:pPr>
              <w:pStyle w:val="NoSpacing"/>
              <w:numPr>
                <w:ilvl w:val="0"/>
                <w:numId w:val="364"/>
              </w:numPr>
              <w:tabs>
                <w:tab w:val="left" w:pos="0"/>
              </w:tabs>
              <w:rPr>
                <w:rFonts w:ascii="Arial" w:hAnsi="Arial" w:cs="Arial"/>
                <w:color w:val="000000" w:themeColor="text1"/>
              </w:rPr>
            </w:pPr>
            <w:bookmarkStart w:id="191" w:name="_Toc40571450"/>
            <w:bookmarkEnd w:id="191"/>
          </w:p>
        </w:tc>
        <w:tc>
          <w:tcPr>
            <w:tcW w:w="4849" w:type="pct"/>
          </w:tcPr>
          <w:p w14:paraId="54E3611B" w14:textId="77777777" w:rsidR="00291391" w:rsidRPr="00C3186E" w:rsidRDefault="00291391" w:rsidP="00DC438E">
            <w:pPr>
              <w:spacing w:before="0" w:after="0" w:line="240" w:lineRule="auto"/>
              <w:jc w:val="left"/>
              <w:rPr>
                <w:rFonts w:eastAsia="Times New Roman" w:cs="Arial"/>
                <w:bCs/>
                <w:color w:val="000000" w:themeColor="text1"/>
              </w:rPr>
            </w:pPr>
            <w:r w:rsidRPr="00C3186E">
              <w:rPr>
                <w:rFonts w:eastAsia="Times New Roman" w:cs="Arial"/>
                <w:bCs/>
                <w:color w:val="000000" w:themeColor="text1"/>
              </w:rPr>
              <w:t>National Qualification Level-5 diploma in Computer Aided Design &amp; Manufacturing (CAD /CAM)</w:t>
            </w:r>
          </w:p>
        </w:tc>
      </w:tr>
      <w:tr w:rsidR="00291391" w:rsidRPr="00C3186E" w14:paraId="515E9C29" w14:textId="77777777" w:rsidTr="00DC438E">
        <w:trPr>
          <w:trHeight w:val="144"/>
        </w:trPr>
        <w:tc>
          <w:tcPr>
            <w:tcW w:w="151" w:type="pct"/>
          </w:tcPr>
          <w:p w14:paraId="5A25610A" w14:textId="77777777" w:rsidR="00291391" w:rsidRPr="00C3186E" w:rsidRDefault="00291391" w:rsidP="00BE41AE">
            <w:pPr>
              <w:pStyle w:val="NoSpacing"/>
              <w:numPr>
                <w:ilvl w:val="0"/>
                <w:numId w:val="364"/>
              </w:numPr>
              <w:tabs>
                <w:tab w:val="left" w:pos="0"/>
              </w:tabs>
              <w:rPr>
                <w:rFonts w:ascii="Arial" w:hAnsi="Arial" w:cs="Arial"/>
                <w:color w:val="000000" w:themeColor="text1"/>
              </w:rPr>
            </w:pPr>
            <w:bookmarkStart w:id="192" w:name="_Toc40571451"/>
            <w:bookmarkEnd w:id="192"/>
          </w:p>
        </w:tc>
        <w:tc>
          <w:tcPr>
            <w:tcW w:w="4849" w:type="pct"/>
          </w:tcPr>
          <w:p w14:paraId="6708A2E8" w14:textId="77777777" w:rsidR="00291391" w:rsidRPr="00C3186E" w:rsidRDefault="00291391" w:rsidP="00DC438E">
            <w:pPr>
              <w:spacing w:before="0" w:after="0" w:line="240" w:lineRule="auto"/>
              <w:jc w:val="left"/>
              <w:rPr>
                <w:rFonts w:eastAsia="Times New Roman" w:cs="Arial"/>
                <w:bCs/>
                <w:color w:val="000000" w:themeColor="text1"/>
              </w:rPr>
            </w:pPr>
            <w:r w:rsidRPr="00C3186E">
              <w:rPr>
                <w:rFonts w:eastAsia="Times New Roman" w:cs="Arial"/>
                <w:bCs/>
                <w:color w:val="000000" w:themeColor="text1"/>
              </w:rPr>
              <w:t>National Qualification Level-5 diploma in Mechanical Technology</w:t>
            </w:r>
          </w:p>
        </w:tc>
      </w:tr>
      <w:tr w:rsidR="00291391" w:rsidRPr="00C3186E" w14:paraId="62CD7DBC" w14:textId="77777777" w:rsidTr="00DC438E">
        <w:trPr>
          <w:trHeight w:val="144"/>
        </w:trPr>
        <w:tc>
          <w:tcPr>
            <w:tcW w:w="151" w:type="pct"/>
          </w:tcPr>
          <w:p w14:paraId="3599B0BB" w14:textId="77777777" w:rsidR="00291391" w:rsidRPr="00C3186E" w:rsidRDefault="00291391" w:rsidP="00BE41AE">
            <w:pPr>
              <w:pStyle w:val="NoSpacing"/>
              <w:numPr>
                <w:ilvl w:val="0"/>
                <w:numId w:val="364"/>
              </w:numPr>
              <w:tabs>
                <w:tab w:val="left" w:pos="0"/>
              </w:tabs>
              <w:rPr>
                <w:rFonts w:ascii="Arial" w:hAnsi="Arial" w:cs="Arial"/>
                <w:color w:val="000000" w:themeColor="text1"/>
              </w:rPr>
            </w:pPr>
            <w:bookmarkStart w:id="193" w:name="_Toc40571452"/>
            <w:bookmarkEnd w:id="193"/>
          </w:p>
        </w:tc>
        <w:tc>
          <w:tcPr>
            <w:tcW w:w="4849" w:type="pct"/>
          </w:tcPr>
          <w:p w14:paraId="641DB59F" w14:textId="77777777" w:rsidR="00291391" w:rsidRPr="00C3186E" w:rsidRDefault="00291391" w:rsidP="00DC438E">
            <w:pPr>
              <w:spacing w:before="0" w:after="0" w:line="240" w:lineRule="auto"/>
              <w:jc w:val="left"/>
              <w:rPr>
                <w:rFonts w:eastAsia="Times New Roman" w:cs="Arial"/>
                <w:bCs/>
                <w:color w:val="000000" w:themeColor="text1"/>
              </w:rPr>
            </w:pPr>
            <w:r w:rsidRPr="00C3186E">
              <w:rPr>
                <w:rFonts w:eastAsia="Times New Roman" w:cs="Arial"/>
                <w:bCs/>
                <w:color w:val="000000" w:themeColor="text1"/>
              </w:rPr>
              <w:t xml:space="preserve">National Qualification Level-5 diploma in Graphics Designing </w:t>
            </w:r>
          </w:p>
        </w:tc>
      </w:tr>
      <w:tr w:rsidR="00291391" w:rsidRPr="00C3186E" w14:paraId="3DBDFD92" w14:textId="77777777" w:rsidTr="00DC438E">
        <w:trPr>
          <w:trHeight w:val="144"/>
        </w:trPr>
        <w:tc>
          <w:tcPr>
            <w:tcW w:w="151" w:type="pct"/>
          </w:tcPr>
          <w:p w14:paraId="005D817F" w14:textId="77777777" w:rsidR="00291391" w:rsidRPr="00C3186E" w:rsidRDefault="00291391" w:rsidP="00BE41AE">
            <w:pPr>
              <w:pStyle w:val="NoSpacing"/>
              <w:numPr>
                <w:ilvl w:val="0"/>
                <w:numId w:val="364"/>
              </w:numPr>
              <w:tabs>
                <w:tab w:val="left" w:pos="0"/>
              </w:tabs>
              <w:rPr>
                <w:rFonts w:ascii="Arial" w:hAnsi="Arial" w:cs="Arial"/>
                <w:color w:val="000000" w:themeColor="text1"/>
              </w:rPr>
            </w:pPr>
            <w:bookmarkStart w:id="194" w:name="_Toc40571453"/>
            <w:bookmarkEnd w:id="194"/>
          </w:p>
        </w:tc>
        <w:tc>
          <w:tcPr>
            <w:tcW w:w="4849" w:type="pct"/>
          </w:tcPr>
          <w:p w14:paraId="1E3DA3B4" w14:textId="77777777" w:rsidR="00291391" w:rsidRPr="00C3186E" w:rsidRDefault="00291391" w:rsidP="00DC438E">
            <w:pPr>
              <w:spacing w:before="0" w:after="0" w:line="240" w:lineRule="auto"/>
              <w:jc w:val="left"/>
              <w:rPr>
                <w:rFonts w:eastAsia="Times New Roman" w:cs="Arial"/>
                <w:bCs/>
                <w:color w:val="000000" w:themeColor="text1"/>
              </w:rPr>
            </w:pPr>
            <w:r w:rsidRPr="00C3186E">
              <w:rPr>
                <w:rFonts w:eastAsia="Times New Roman" w:cs="Arial"/>
                <w:bCs/>
                <w:color w:val="000000" w:themeColor="text1"/>
              </w:rPr>
              <w:t>National Qualification Level-5 diploma in Heating, Ventilation, Air-conditioning &amp; Refrigeration (HVACR) Technology</w:t>
            </w:r>
          </w:p>
        </w:tc>
      </w:tr>
      <w:tr w:rsidR="00291391" w:rsidRPr="00C3186E" w14:paraId="3CF0FF7E" w14:textId="77777777" w:rsidTr="00DC438E">
        <w:trPr>
          <w:trHeight w:val="144"/>
        </w:trPr>
        <w:tc>
          <w:tcPr>
            <w:tcW w:w="151" w:type="pct"/>
          </w:tcPr>
          <w:p w14:paraId="3CB58F59" w14:textId="77777777" w:rsidR="00291391" w:rsidRPr="00C3186E" w:rsidRDefault="00291391" w:rsidP="00BE41AE">
            <w:pPr>
              <w:pStyle w:val="NoSpacing"/>
              <w:numPr>
                <w:ilvl w:val="0"/>
                <w:numId w:val="364"/>
              </w:numPr>
              <w:tabs>
                <w:tab w:val="left" w:pos="0"/>
              </w:tabs>
              <w:rPr>
                <w:rFonts w:ascii="Arial" w:hAnsi="Arial" w:cs="Arial"/>
                <w:color w:val="000000" w:themeColor="text1"/>
              </w:rPr>
            </w:pPr>
            <w:bookmarkStart w:id="195" w:name="_Toc40571454"/>
            <w:bookmarkEnd w:id="195"/>
          </w:p>
        </w:tc>
        <w:tc>
          <w:tcPr>
            <w:tcW w:w="4849" w:type="pct"/>
          </w:tcPr>
          <w:p w14:paraId="1C4923D9" w14:textId="77777777" w:rsidR="00291391" w:rsidRPr="00C3186E" w:rsidRDefault="00291391" w:rsidP="00DC438E">
            <w:pPr>
              <w:spacing w:before="0" w:after="0" w:line="240" w:lineRule="auto"/>
              <w:jc w:val="left"/>
              <w:rPr>
                <w:rFonts w:eastAsia="Times New Roman" w:cs="Arial"/>
                <w:bCs/>
                <w:color w:val="000000" w:themeColor="text1"/>
              </w:rPr>
            </w:pPr>
            <w:r w:rsidRPr="00C3186E">
              <w:rPr>
                <w:rFonts w:eastAsia="Times New Roman" w:cs="Arial"/>
                <w:bCs/>
                <w:color w:val="000000" w:themeColor="text1"/>
              </w:rPr>
              <w:t>National Qualification Level-5 diploma in Media Production</w:t>
            </w:r>
          </w:p>
        </w:tc>
      </w:tr>
      <w:tr w:rsidR="00291391" w:rsidRPr="00C3186E" w14:paraId="7C584BF0" w14:textId="77777777" w:rsidTr="00DC438E">
        <w:trPr>
          <w:trHeight w:val="144"/>
        </w:trPr>
        <w:tc>
          <w:tcPr>
            <w:tcW w:w="151" w:type="pct"/>
          </w:tcPr>
          <w:p w14:paraId="04865F71" w14:textId="77777777" w:rsidR="00291391" w:rsidRPr="00C3186E" w:rsidRDefault="00291391" w:rsidP="00BE41AE">
            <w:pPr>
              <w:pStyle w:val="NoSpacing"/>
              <w:numPr>
                <w:ilvl w:val="0"/>
                <w:numId w:val="364"/>
              </w:numPr>
              <w:tabs>
                <w:tab w:val="left" w:pos="0"/>
              </w:tabs>
              <w:rPr>
                <w:rFonts w:ascii="Arial" w:hAnsi="Arial" w:cs="Arial"/>
                <w:color w:val="000000" w:themeColor="text1"/>
              </w:rPr>
            </w:pPr>
            <w:bookmarkStart w:id="196" w:name="_Toc40571455"/>
            <w:bookmarkEnd w:id="196"/>
          </w:p>
        </w:tc>
        <w:tc>
          <w:tcPr>
            <w:tcW w:w="4849" w:type="pct"/>
          </w:tcPr>
          <w:p w14:paraId="32081D49" w14:textId="77777777" w:rsidR="00291391" w:rsidRPr="00C3186E" w:rsidRDefault="00291391" w:rsidP="00DC438E">
            <w:pPr>
              <w:spacing w:before="0" w:after="0" w:line="240" w:lineRule="auto"/>
              <w:jc w:val="left"/>
              <w:rPr>
                <w:rFonts w:eastAsia="Times New Roman" w:cs="Arial"/>
                <w:color w:val="000000" w:themeColor="text1"/>
              </w:rPr>
            </w:pPr>
            <w:r w:rsidRPr="00C3186E">
              <w:rPr>
                <w:rFonts w:eastAsia="Times New Roman" w:cs="Arial"/>
                <w:bCs/>
                <w:color w:val="000000" w:themeColor="text1"/>
              </w:rPr>
              <w:t>National Qualification Level-5 diploma in Hotel Management</w:t>
            </w:r>
          </w:p>
        </w:tc>
      </w:tr>
      <w:tr w:rsidR="00291391" w:rsidRPr="00C3186E" w14:paraId="035A9833" w14:textId="77777777" w:rsidTr="00DC438E">
        <w:trPr>
          <w:trHeight w:val="144"/>
        </w:trPr>
        <w:tc>
          <w:tcPr>
            <w:tcW w:w="151" w:type="pct"/>
          </w:tcPr>
          <w:p w14:paraId="62662EE5" w14:textId="77777777" w:rsidR="00291391" w:rsidRPr="00C3186E" w:rsidRDefault="00291391" w:rsidP="00BE41AE">
            <w:pPr>
              <w:pStyle w:val="NoSpacing"/>
              <w:numPr>
                <w:ilvl w:val="0"/>
                <w:numId w:val="364"/>
              </w:numPr>
              <w:tabs>
                <w:tab w:val="left" w:pos="0"/>
              </w:tabs>
              <w:rPr>
                <w:rFonts w:ascii="Arial" w:hAnsi="Arial" w:cs="Arial"/>
                <w:color w:val="000000" w:themeColor="text1"/>
              </w:rPr>
            </w:pPr>
            <w:bookmarkStart w:id="197" w:name="_Toc40571456"/>
            <w:bookmarkEnd w:id="197"/>
          </w:p>
        </w:tc>
        <w:tc>
          <w:tcPr>
            <w:tcW w:w="4849" w:type="pct"/>
          </w:tcPr>
          <w:p w14:paraId="0521F903" w14:textId="77777777" w:rsidR="00291391" w:rsidRPr="00C3186E" w:rsidRDefault="00291391" w:rsidP="00DC438E">
            <w:pPr>
              <w:spacing w:before="0" w:after="0" w:line="240" w:lineRule="auto"/>
              <w:jc w:val="left"/>
              <w:rPr>
                <w:rFonts w:eastAsia="Times New Roman" w:cs="Arial"/>
                <w:bCs/>
                <w:color w:val="000000" w:themeColor="text1"/>
              </w:rPr>
            </w:pPr>
            <w:r w:rsidRPr="00C3186E">
              <w:rPr>
                <w:rFonts w:eastAsia="Times New Roman" w:cs="Arial"/>
                <w:bCs/>
                <w:color w:val="000000" w:themeColor="text1"/>
              </w:rPr>
              <w:t>National Qualification Level-5 diploma in Professional Chef</w:t>
            </w:r>
          </w:p>
        </w:tc>
      </w:tr>
      <w:tr w:rsidR="00291391" w:rsidRPr="00C3186E" w14:paraId="2094744F" w14:textId="77777777" w:rsidTr="00DC438E">
        <w:trPr>
          <w:trHeight w:val="144"/>
        </w:trPr>
        <w:tc>
          <w:tcPr>
            <w:tcW w:w="151" w:type="pct"/>
          </w:tcPr>
          <w:p w14:paraId="458D812B" w14:textId="77777777" w:rsidR="00291391" w:rsidRPr="00C3186E" w:rsidRDefault="00291391" w:rsidP="00BE41AE">
            <w:pPr>
              <w:pStyle w:val="NoSpacing"/>
              <w:numPr>
                <w:ilvl w:val="0"/>
                <w:numId w:val="364"/>
              </w:numPr>
              <w:tabs>
                <w:tab w:val="left" w:pos="0"/>
              </w:tabs>
              <w:rPr>
                <w:rFonts w:ascii="Arial" w:hAnsi="Arial" w:cs="Arial"/>
                <w:color w:val="000000" w:themeColor="text1"/>
              </w:rPr>
            </w:pPr>
            <w:bookmarkStart w:id="198" w:name="_Toc40571457"/>
            <w:bookmarkEnd w:id="198"/>
          </w:p>
        </w:tc>
        <w:tc>
          <w:tcPr>
            <w:tcW w:w="4849" w:type="pct"/>
          </w:tcPr>
          <w:p w14:paraId="60A121A4" w14:textId="77777777" w:rsidR="00291391" w:rsidRPr="00C3186E" w:rsidRDefault="00291391" w:rsidP="00DC438E">
            <w:pPr>
              <w:spacing w:before="0" w:after="0" w:line="240" w:lineRule="auto"/>
              <w:jc w:val="left"/>
              <w:rPr>
                <w:rFonts w:eastAsia="Times New Roman" w:cs="Arial"/>
                <w:bCs/>
                <w:color w:val="000000" w:themeColor="text1"/>
              </w:rPr>
            </w:pPr>
            <w:r w:rsidRPr="00C3186E">
              <w:rPr>
                <w:rFonts w:eastAsia="Times New Roman" w:cs="Arial"/>
                <w:bCs/>
                <w:color w:val="000000" w:themeColor="text1"/>
              </w:rPr>
              <w:t>National Qualification Level-5 diploma in Tourism Management</w:t>
            </w:r>
          </w:p>
        </w:tc>
      </w:tr>
      <w:tr w:rsidR="00291391" w:rsidRPr="00C3186E" w14:paraId="59C14287" w14:textId="77777777" w:rsidTr="00DC438E">
        <w:trPr>
          <w:trHeight w:val="144"/>
        </w:trPr>
        <w:tc>
          <w:tcPr>
            <w:tcW w:w="151" w:type="pct"/>
          </w:tcPr>
          <w:p w14:paraId="7A3ECB78" w14:textId="77777777" w:rsidR="00291391" w:rsidRPr="00C3186E" w:rsidRDefault="00291391" w:rsidP="00BE41AE">
            <w:pPr>
              <w:pStyle w:val="NoSpacing"/>
              <w:numPr>
                <w:ilvl w:val="0"/>
                <w:numId w:val="364"/>
              </w:numPr>
              <w:tabs>
                <w:tab w:val="left" w:pos="0"/>
              </w:tabs>
              <w:rPr>
                <w:rFonts w:ascii="Arial" w:hAnsi="Arial" w:cs="Arial"/>
                <w:color w:val="000000" w:themeColor="text1"/>
              </w:rPr>
            </w:pPr>
            <w:bookmarkStart w:id="199" w:name="_Toc40571458"/>
            <w:bookmarkEnd w:id="199"/>
          </w:p>
        </w:tc>
        <w:tc>
          <w:tcPr>
            <w:tcW w:w="4849" w:type="pct"/>
          </w:tcPr>
          <w:p w14:paraId="5610B374" w14:textId="77777777" w:rsidR="00291391" w:rsidRPr="00C3186E" w:rsidRDefault="00291391" w:rsidP="00DC438E">
            <w:pPr>
              <w:spacing w:before="0" w:after="0" w:line="240" w:lineRule="auto"/>
              <w:jc w:val="left"/>
              <w:rPr>
                <w:rFonts w:eastAsia="Times New Roman" w:cs="Arial"/>
                <w:bCs/>
                <w:color w:val="000000" w:themeColor="text1"/>
              </w:rPr>
            </w:pPr>
            <w:r w:rsidRPr="00C3186E">
              <w:rPr>
                <w:rFonts w:eastAsia="Times New Roman" w:cs="Arial"/>
                <w:bCs/>
                <w:color w:val="000000" w:themeColor="text1"/>
              </w:rPr>
              <w:t>National Qualification Level-5 diploma in Hair &amp; Beauty Services</w:t>
            </w:r>
          </w:p>
        </w:tc>
      </w:tr>
      <w:tr w:rsidR="00291391" w:rsidRPr="00C3186E" w14:paraId="785EC148" w14:textId="77777777" w:rsidTr="00DC438E">
        <w:trPr>
          <w:trHeight w:val="144"/>
        </w:trPr>
        <w:tc>
          <w:tcPr>
            <w:tcW w:w="151" w:type="pct"/>
          </w:tcPr>
          <w:p w14:paraId="662229A1" w14:textId="77777777" w:rsidR="00291391" w:rsidRPr="00C3186E" w:rsidRDefault="00291391" w:rsidP="00BE41AE">
            <w:pPr>
              <w:pStyle w:val="NoSpacing"/>
              <w:numPr>
                <w:ilvl w:val="0"/>
                <w:numId w:val="364"/>
              </w:numPr>
              <w:tabs>
                <w:tab w:val="left" w:pos="0"/>
              </w:tabs>
              <w:rPr>
                <w:rFonts w:ascii="Arial" w:hAnsi="Arial" w:cs="Arial"/>
                <w:color w:val="000000" w:themeColor="text1"/>
              </w:rPr>
            </w:pPr>
            <w:bookmarkStart w:id="200" w:name="_Toc40571459"/>
            <w:bookmarkEnd w:id="200"/>
          </w:p>
        </w:tc>
        <w:tc>
          <w:tcPr>
            <w:tcW w:w="4849" w:type="pct"/>
          </w:tcPr>
          <w:p w14:paraId="47A3F79B" w14:textId="77777777" w:rsidR="00291391" w:rsidRPr="00C3186E" w:rsidRDefault="00291391" w:rsidP="00DC438E">
            <w:pPr>
              <w:spacing w:before="0" w:after="0" w:line="240" w:lineRule="auto"/>
              <w:jc w:val="left"/>
              <w:rPr>
                <w:rFonts w:eastAsia="Times New Roman" w:cs="Arial"/>
                <w:bCs/>
                <w:color w:val="000000" w:themeColor="text1"/>
              </w:rPr>
            </w:pPr>
            <w:r w:rsidRPr="00C3186E">
              <w:rPr>
                <w:rFonts w:eastAsia="Times New Roman" w:cs="Arial"/>
                <w:bCs/>
                <w:color w:val="000000" w:themeColor="text1"/>
              </w:rPr>
              <w:t>National Qualification Level-5 diploma in Fashion Designing</w:t>
            </w:r>
          </w:p>
        </w:tc>
      </w:tr>
      <w:tr w:rsidR="00291391" w:rsidRPr="00C3186E" w14:paraId="640BE1B3" w14:textId="77777777" w:rsidTr="00DC438E">
        <w:trPr>
          <w:trHeight w:val="144"/>
        </w:trPr>
        <w:tc>
          <w:tcPr>
            <w:tcW w:w="151" w:type="pct"/>
          </w:tcPr>
          <w:p w14:paraId="6629EE66" w14:textId="77777777" w:rsidR="00291391" w:rsidRPr="00C3186E" w:rsidRDefault="00291391" w:rsidP="00BE41AE">
            <w:pPr>
              <w:pStyle w:val="NoSpacing"/>
              <w:numPr>
                <w:ilvl w:val="0"/>
                <w:numId w:val="364"/>
              </w:numPr>
              <w:tabs>
                <w:tab w:val="left" w:pos="0"/>
              </w:tabs>
              <w:rPr>
                <w:rFonts w:ascii="Arial" w:hAnsi="Arial" w:cs="Arial"/>
                <w:color w:val="000000" w:themeColor="text1"/>
              </w:rPr>
            </w:pPr>
            <w:bookmarkStart w:id="201" w:name="_Toc40571460"/>
            <w:bookmarkEnd w:id="201"/>
          </w:p>
        </w:tc>
        <w:tc>
          <w:tcPr>
            <w:tcW w:w="4849" w:type="pct"/>
          </w:tcPr>
          <w:p w14:paraId="71ABBA02" w14:textId="77777777" w:rsidR="00291391" w:rsidRPr="00C3186E" w:rsidRDefault="00291391" w:rsidP="00DC438E">
            <w:pPr>
              <w:spacing w:before="0" w:after="0" w:line="240" w:lineRule="auto"/>
              <w:jc w:val="left"/>
              <w:rPr>
                <w:rFonts w:eastAsia="Times New Roman" w:cs="Arial"/>
                <w:bCs/>
                <w:color w:val="000000" w:themeColor="text1"/>
              </w:rPr>
            </w:pPr>
            <w:r w:rsidRPr="00C3186E">
              <w:rPr>
                <w:rFonts w:eastAsia="Times New Roman" w:cs="Arial"/>
                <w:bCs/>
                <w:color w:val="000000" w:themeColor="text1"/>
              </w:rPr>
              <w:t>National Qualification Level-5 diploma in Ceramics Technology</w:t>
            </w:r>
          </w:p>
        </w:tc>
      </w:tr>
      <w:tr w:rsidR="00291391" w:rsidRPr="00C3186E" w14:paraId="70C41DC0" w14:textId="77777777" w:rsidTr="00DC438E">
        <w:trPr>
          <w:trHeight w:val="143"/>
        </w:trPr>
        <w:tc>
          <w:tcPr>
            <w:tcW w:w="151" w:type="pct"/>
          </w:tcPr>
          <w:p w14:paraId="36DE7D59" w14:textId="77777777" w:rsidR="00291391" w:rsidRPr="00C3186E" w:rsidRDefault="00291391" w:rsidP="00BE41AE">
            <w:pPr>
              <w:pStyle w:val="NoSpacing"/>
              <w:numPr>
                <w:ilvl w:val="0"/>
                <w:numId w:val="364"/>
              </w:numPr>
              <w:tabs>
                <w:tab w:val="left" w:pos="0"/>
              </w:tabs>
              <w:spacing w:line="276" w:lineRule="auto"/>
              <w:jc w:val="both"/>
              <w:rPr>
                <w:rFonts w:ascii="Arial" w:hAnsi="Arial" w:cs="Arial"/>
                <w:color w:val="000000" w:themeColor="text1"/>
              </w:rPr>
            </w:pPr>
            <w:bookmarkStart w:id="202" w:name="_Toc40571461"/>
            <w:bookmarkEnd w:id="202"/>
          </w:p>
        </w:tc>
        <w:tc>
          <w:tcPr>
            <w:tcW w:w="4849" w:type="pct"/>
          </w:tcPr>
          <w:p w14:paraId="107B99B3" w14:textId="77777777" w:rsidR="00291391" w:rsidRPr="00C3186E" w:rsidRDefault="00291391" w:rsidP="00DC438E">
            <w:pPr>
              <w:pStyle w:val="NoSpacing"/>
              <w:tabs>
                <w:tab w:val="left" w:pos="0"/>
              </w:tabs>
              <w:spacing w:line="276" w:lineRule="auto"/>
              <w:rPr>
                <w:rFonts w:ascii="Arial" w:hAnsi="Arial" w:cs="Arial"/>
                <w:color w:val="000000" w:themeColor="text1"/>
              </w:rPr>
            </w:pPr>
            <w:bookmarkStart w:id="203" w:name="_Toc40571462"/>
            <w:r w:rsidRPr="00C3186E">
              <w:rPr>
                <w:rFonts w:ascii="Arial" w:eastAsia="Times New Roman" w:hAnsi="Arial" w:cs="Arial"/>
                <w:bCs/>
                <w:color w:val="000000" w:themeColor="text1"/>
              </w:rPr>
              <w:t>National Qualification Level-5 diploma in Telecom Technology</w:t>
            </w:r>
            <w:bookmarkEnd w:id="203"/>
          </w:p>
        </w:tc>
      </w:tr>
    </w:tbl>
    <w:p w14:paraId="2EB631A8" w14:textId="77777777" w:rsidR="00291391" w:rsidRPr="00362D02" w:rsidRDefault="00291391" w:rsidP="00291391">
      <w:pPr>
        <w:pStyle w:val="NoSpacing"/>
        <w:tabs>
          <w:tab w:val="left" w:pos="0"/>
        </w:tabs>
        <w:spacing w:line="360" w:lineRule="auto"/>
        <w:jc w:val="both"/>
        <w:rPr>
          <w:rFonts w:ascii="Arial" w:hAnsi="Arial" w:cs="Arial"/>
        </w:rPr>
      </w:pPr>
    </w:p>
    <w:p w14:paraId="1E9BCAE2" w14:textId="77777777" w:rsidR="00291391" w:rsidRPr="00362D02" w:rsidRDefault="00291391" w:rsidP="00291391">
      <w:pPr>
        <w:pStyle w:val="NoSpacing"/>
        <w:tabs>
          <w:tab w:val="left" w:pos="0"/>
        </w:tabs>
        <w:spacing w:line="360" w:lineRule="auto"/>
        <w:jc w:val="both"/>
        <w:rPr>
          <w:rFonts w:ascii="Arial" w:hAnsi="Arial" w:cs="Arial"/>
        </w:rPr>
      </w:pPr>
    </w:p>
    <w:p w14:paraId="59C2F334" w14:textId="77777777" w:rsidR="00291391" w:rsidRPr="00362D02" w:rsidRDefault="00291391" w:rsidP="00291391">
      <w:pPr>
        <w:pStyle w:val="NoSpacing"/>
        <w:tabs>
          <w:tab w:val="left" w:pos="0"/>
        </w:tabs>
        <w:spacing w:line="360" w:lineRule="auto"/>
        <w:jc w:val="both"/>
        <w:rPr>
          <w:rFonts w:ascii="Arial" w:hAnsi="Arial" w:cs="Arial"/>
        </w:rPr>
      </w:pPr>
      <w:bookmarkStart w:id="204" w:name="_Toc40571463"/>
      <w:r w:rsidRPr="00362D02">
        <w:rPr>
          <w:rFonts w:ascii="Arial" w:hAnsi="Arial" w:cs="Arial"/>
        </w:rPr>
        <w:t>2.</w:t>
      </w:r>
      <w:r w:rsidRPr="00362D02">
        <w:rPr>
          <w:rFonts w:ascii="Arial" w:hAnsi="Arial" w:cs="Arial"/>
        </w:rPr>
        <w:tab/>
        <w:t>All the TVET related institutions / organizations are required to implement aforementioned qualifications so that a uniform and standardized TVET qualification system is established in Pakistan and efforts are made for international equivalence / recognition of these qualifications.</w:t>
      </w:r>
      <w:bookmarkEnd w:id="204"/>
    </w:p>
    <w:p w14:paraId="26F8E716" w14:textId="77777777" w:rsidR="00291391" w:rsidRPr="00362D02" w:rsidRDefault="00291391" w:rsidP="00291391">
      <w:pPr>
        <w:pStyle w:val="NoSpacing"/>
        <w:tabs>
          <w:tab w:val="left" w:pos="0"/>
        </w:tabs>
        <w:spacing w:line="360" w:lineRule="auto"/>
        <w:jc w:val="both"/>
        <w:rPr>
          <w:rFonts w:ascii="Arial" w:hAnsi="Arial" w:cs="Arial"/>
          <w:color w:val="C0504D" w:themeColor="accent2"/>
        </w:rPr>
      </w:pPr>
    </w:p>
    <w:p w14:paraId="35C5FEA0" w14:textId="77777777" w:rsidR="00291391" w:rsidRPr="00362D02" w:rsidRDefault="00291391" w:rsidP="00291391">
      <w:pPr>
        <w:pStyle w:val="NoSpacing"/>
        <w:tabs>
          <w:tab w:val="left" w:pos="0"/>
        </w:tabs>
        <w:spacing w:line="360" w:lineRule="auto"/>
        <w:jc w:val="both"/>
        <w:rPr>
          <w:rFonts w:ascii="Arial" w:hAnsi="Arial" w:cs="Arial"/>
        </w:rPr>
      </w:pPr>
      <w:bookmarkStart w:id="205" w:name="_Toc40571464"/>
      <w:r w:rsidRPr="00362D02">
        <w:rPr>
          <w:rFonts w:ascii="Arial" w:hAnsi="Arial" w:cs="Arial"/>
        </w:rPr>
        <w:t>3.</w:t>
      </w:r>
      <w:r w:rsidRPr="00362D02">
        <w:rPr>
          <w:rFonts w:ascii="Arial" w:hAnsi="Arial" w:cs="Arial"/>
        </w:rPr>
        <w:tab/>
        <w:t xml:space="preserve">Competency Standards of the above enlisted qualifications can be accessed at NAVTTC's website </w:t>
      </w:r>
      <w:r w:rsidRPr="00362D02">
        <w:rPr>
          <w:rFonts w:ascii="Arial" w:hAnsi="Arial" w:cs="Arial"/>
          <w:b/>
        </w:rPr>
        <w:t>(www.navttc.org).</w:t>
      </w:r>
      <w:bookmarkEnd w:id="205"/>
    </w:p>
    <w:p w14:paraId="07C60C7B" w14:textId="77777777" w:rsidR="00291391" w:rsidRPr="00362D02" w:rsidRDefault="00291391" w:rsidP="00291391">
      <w:pPr>
        <w:pStyle w:val="NoSpacing"/>
        <w:tabs>
          <w:tab w:val="left" w:pos="0"/>
        </w:tabs>
        <w:spacing w:line="360" w:lineRule="auto"/>
        <w:jc w:val="right"/>
        <w:rPr>
          <w:rFonts w:ascii="Arial" w:hAnsi="Arial" w:cs="Arial"/>
        </w:rPr>
      </w:pPr>
      <w:bookmarkStart w:id="206" w:name="_Toc40571465"/>
      <w:r w:rsidRPr="00362D02">
        <w:rPr>
          <w:rFonts w:ascii="Arial" w:hAnsi="Arial" w:cs="Arial"/>
          <w:noProof/>
        </w:rPr>
        <w:drawing>
          <wp:anchor distT="0" distB="0" distL="114300" distR="114300" simplePos="0" relativeHeight="251659264" behindDoc="0" locked="0" layoutInCell="1" allowOverlap="1" wp14:anchorId="483BA663" wp14:editId="336B0EF7">
            <wp:simplePos x="0" y="0"/>
            <wp:positionH relativeFrom="column">
              <wp:posOffset>5721985</wp:posOffset>
            </wp:positionH>
            <wp:positionV relativeFrom="paragraph">
              <wp:posOffset>36195</wp:posOffset>
            </wp:positionV>
            <wp:extent cx="609600" cy="617220"/>
            <wp:effectExtent l="0" t="0" r="0" b="0"/>
            <wp:wrapNone/>
            <wp:docPr id="12" name="Picture 22" descr="20190128_15583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0128_155836-1.jpg"/>
                    <pic:cNvPicPr/>
                  </pic:nvPicPr>
                  <pic:blipFill>
                    <a:blip r:embed="rId12" cstate="print">
                      <a:grayscl/>
                      <a:lum bright="-20000" contrast="40000"/>
                    </a:blip>
                    <a:srcRect l="5682"/>
                    <a:stretch>
                      <a:fillRect/>
                    </a:stretch>
                  </pic:blipFill>
                  <pic:spPr>
                    <a:xfrm>
                      <a:off x="0" y="0"/>
                      <a:ext cx="609600" cy="617220"/>
                    </a:xfrm>
                    <a:prstGeom prst="rect">
                      <a:avLst/>
                    </a:prstGeom>
                  </pic:spPr>
                </pic:pic>
              </a:graphicData>
            </a:graphic>
          </wp:anchor>
        </w:drawing>
      </w:r>
      <w:bookmarkEnd w:id="206"/>
    </w:p>
    <w:p w14:paraId="53D981AE" w14:textId="77777777" w:rsidR="00291391" w:rsidRPr="00362D02" w:rsidRDefault="00291391" w:rsidP="00291391">
      <w:pPr>
        <w:pStyle w:val="NoSpacing"/>
        <w:tabs>
          <w:tab w:val="left" w:pos="0"/>
          <w:tab w:val="left" w:pos="7780"/>
        </w:tabs>
        <w:spacing w:line="360" w:lineRule="auto"/>
        <w:rPr>
          <w:rFonts w:ascii="Arial" w:hAnsi="Arial" w:cs="Arial"/>
          <w:b/>
        </w:rPr>
      </w:pPr>
      <w:r w:rsidRPr="00362D02">
        <w:rPr>
          <w:rFonts w:ascii="Arial" w:hAnsi="Arial" w:cs="Arial"/>
          <w:b/>
        </w:rPr>
        <w:tab/>
      </w:r>
    </w:p>
    <w:p w14:paraId="5A50D67D" w14:textId="77777777" w:rsidR="00291391" w:rsidRPr="00362D02" w:rsidRDefault="00291391" w:rsidP="00291391">
      <w:pPr>
        <w:pStyle w:val="NoSpacing"/>
        <w:tabs>
          <w:tab w:val="left" w:pos="0"/>
        </w:tabs>
        <w:spacing w:line="360" w:lineRule="auto"/>
        <w:jc w:val="right"/>
        <w:rPr>
          <w:rFonts w:ascii="Arial" w:hAnsi="Arial" w:cs="Arial"/>
          <w:b/>
        </w:rPr>
      </w:pPr>
    </w:p>
    <w:p w14:paraId="6A4150ED" w14:textId="77777777" w:rsidR="00291391" w:rsidRPr="00362D02" w:rsidRDefault="00291391" w:rsidP="00291391">
      <w:pPr>
        <w:pStyle w:val="NoSpacing"/>
        <w:tabs>
          <w:tab w:val="left" w:pos="0"/>
        </w:tabs>
        <w:spacing w:line="360" w:lineRule="auto"/>
        <w:jc w:val="right"/>
        <w:rPr>
          <w:rFonts w:ascii="Arial" w:hAnsi="Arial" w:cs="Arial"/>
          <w:b/>
        </w:rPr>
      </w:pPr>
      <w:bookmarkStart w:id="207" w:name="_Toc40571466"/>
      <w:r w:rsidRPr="00362D02">
        <w:rPr>
          <w:rFonts w:ascii="Arial" w:hAnsi="Arial" w:cs="Arial"/>
          <w:b/>
        </w:rPr>
        <w:t>(Muqeem Islam)</w:t>
      </w:r>
      <w:bookmarkEnd w:id="207"/>
    </w:p>
    <w:p w14:paraId="66CA73EE" w14:textId="77777777" w:rsidR="00291391" w:rsidRPr="00362D02" w:rsidRDefault="00291391" w:rsidP="00291391">
      <w:pPr>
        <w:pStyle w:val="NoSpacing"/>
        <w:tabs>
          <w:tab w:val="left" w:pos="0"/>
        </w:tabs>
        <w:spacing w:line="360" w:lineRule="auto"/>
        <w:jc w:val="right"/>
        <w:rPr>
          <w:rFonts w:ascii="Arial" w:hAnsi="Arial" w:cs="Arial"/>
        </w:rPr>
      </w:pPr>
      <w:bookmarkStart w:id="208" w:name="_Toc40571467"/>
      <w:r w:rsidRPr="00362D02">
        <w:rPr>
          <w:rFonts w:ascii="Arial" w:hAnsi="Arial" w:cs="Arial"/>
        </w:rPr>
        <w:t>Director General (Skill Standards &amp; Curricula)</w:t>
      </w:r>
      <w:bookmarkEnd w:id="208"/>
    </w:p>
    <w:p w14:paraId="7FCE5782" w14:textId="77777777" w:rsidR="00291391" w:rsidRPr="00362D02" w:rsidRDefault="00291391" w:rsidP="00291391">
      <w:pPr>
        <w:pStyle w:val="NoSpacing"/>
        <w:tabs>
          <w:tab w:val="left" w:pos="0"/>
        </w:tabs>
        <w:spacing w:line="360" w:lineRule="auto"/>
        <w:jc w:val="right"/>
        <w:rPr>
          <w:rFonts w:ascii="Arial" w:hAnsi="Arial" w:cs="Arial"/>
        </w:rPr>
      </w:pPr>
      <w:bookmarkStart w:id="209" w:name="_Toc40571468"/>
      <w:r w:rsidRPr="00362D02">
        <w:rPr>
          <w:rFonts w:ascii="Arial" w:hAnsi="Arial" w:cs="Arial"/>
        </w:rPr>
        <w:t>Phone: 051-9215385</w:t>
      </w:r>
      <w:bookmarkEnd w:id="209"/>
    </w:p>
    <w:p w14:paraId="2A002591" w14:textId="77777777" w:rsidR="00291391" w:rsidRPr="00362D02" w:rsidRDefault="00291391" w:rsidP="00291391">
      <w:pPr>
        <w:pStyle w:val="NoSpacing"/>
        <w:tabs>
          <w:tab w:val="left" w:pos="0"/>
        </w:tabs>
        <w:spacing w:line="360" w:lineRule="auto"/>
        <w:rPr>
          <w:rFonts w:ascii="Arial" w:hAnsi="Arial" w:cs="Arial"/>
          <w:b/>
        </w:rPr>
      </w:pPr>
    </w:p>
    <w:p w14:paraId="62ADF195" w14:textId="77777777" w:rsidR="00291391" w:rsidRPr="00362D02" w:rsidRDefault="00291391" w:rsidP="00291391">
      <w:pPr>
        <w:pStyle w:val="NoSpacing"/>
        <w:tabs>
          <w:tab w:val="left" w:pos="0"/>
        </w:tabs>
        <w:spacing w:line="360" w:lineRule="auto"/>
        <w:rPr>
          <w:rFonts w:ascii="Arial" w:hAnsi="Arial" w:cs="Arial"/>
          <w:b/>
        </w:rPr>
      </w:pPr>
      <w:bookmarkStart w:id="210" w:name="_Toc40571469"/>
      <w:r w:rsidRPr="00362D02">
        <w:rPr>
          <w:rFonts w:ascii="Arial" w:hAnsi="Arial" w:cs="Arial"/>
          <w:b/>
        </w:rPr>
        <w:t>Distribution:</w:t>
      </w:r>
      <w:bookmarkEnd w:id="210"/>
    </w:p>
    <w:p w14:paraId="4619CD07" w14:textId="77777777" w:rsidR="00291391" w:rsidRPr="00362D02" w:rsidRDefault="00291391" w:rsidP="00BE41AE">
      <w:pPr>
        <w:pStyle w:val="NoSpacing"/>
        <w:numPr>
          <w:ilvl w:val="0"/>
          <w:numId w:val="363"/>
        </w:numPr>
        <w:tabs>
          <w:tab w:val="left" w:pos="0"/>
        </w:tabs>
        <w:spacing w:line="360" w:lineRule="auto"/>
        <w:ind w:left="360"/>
        <w:rPr>
          <w:rFonts w:ascii="Arial" w:hAnsi="Arial" w:cs="Arial"/>
        </w:rPr>
      </w:pPr>
      <w:bookmarkStart w:id="211" w:name="_Toc40571470"/>
      <w:r w:rsidRPr="00362D02">
        <w:rPr>
          <w:rFonts w:ascii="Arial" w:hAnsi="Arial" w:cs="Arial"/>
        </w:rPr>
        <w:t>Federal Secretary, Ministry of Federal Education &amp; Professional Training, Govt of Pakistan</w:t>
      </w:r>
      <w:bookmarkEnd w:id="211"/>
    </w:p>
    <w:p w14:paraId="66DB4E99" w14:textId="77777777" w:rsidR="00291391" w:rsidRPr="00362D02" w:rsidRDefault="00291391" w:rsidP="00BE41AE">
      <w:pPr>
        <w:pStyle w:val="NoSpacing"/>
        <w:numPr>
          <w:ilvl w:val="0"/>
          <w:numId w:val="363"/>
        </w:numPr>
        <w:tabs>
          <w:tab w:val="left" w:pos="0"/>
        </w:tabs>
        <w:spacing w:line="360" w:lineRule="auto"/>
        <w:ind w:left="360"/>
        <w:rPr>
          <w:rFonts w:ascii="Arial" w:hAnsi="Arial" w:cs="Arial"/>
        </w:rPr>
      </w:pPr>
      <w:bookmarkStart w:id="212" w:name="_Toc40571471"/>
      <w:r w:rsidRPr="00362D02">
        <w:rPr>
          <w:rFonts w:ascii="Arial" w:hAnsi="Arial" w:cs="Arial"/>
        </w:rPr>
        <w:t>Federal Secretary, Ministry of Overseas Pakistanis and Human Resource Development, Govt of Pakistan, Islamabad</w:t>
      </w:r>
      <w:bookmarkEnd w:id="212"/>
    </w:p>
    <w:p w14:paraId="0663213F" w14:textId="77777777" w:rsidR="00291391" w:rsidRPr="00362D02" w:rsidRDefault="00291391" w:rsidP="00BE41AE">
      <w:pPr>
        <w:pStyle w:val="NoSpacing"/>
        <w:numPr>
          <w:ilvl w:val="0"/>
          <w:numId w:val="363"/>
        </w:numPr>
        <w:tabs>
          <w:tab w:val="left" w:pos="0"/>
        </w:tabs>
        <w:spacing w:line="360" w:lineRule="auto"/>
        <w:ind w:left="360"/>
        <w:rPr>
          <w:rFonts w:ascii="Arial" w:hAnsi="Arial" w:cs="Arial"/>
        </w:rPr>
      </w:pPr>
      <w:bookmarkStart w:id="213" w:name="_Toc40571472"/>
      <w:r w:rsidRPr="00362D02">
        <w:rPr>
          <w:rFonts w:ascii="Arial" w:hAnsi="Arial" w:cs="Arial"/>
        </w:rPr>
        <w:t>Federal Secretary, Ministry of Industry and Production, Govt of Pakistan, Islamabad</w:t>
      </w:r>
      <w:bookmarkEnd w:id="213"/>
    </w:p>
    <w:p w14:paraId="23FF2350" w14:textId="77777777" w:rsidR="00291391" w:rsidRPr="00362D02" w:rsidRDefault="00291391" w:rsidP="00BE41AE">
      <w:pPr>
        <w:pStyle w:val="NoSpacing"/>
        <w:numPr>
          <w:ilvl w:val="0"/>
          <w:numId w:val="363"/>
        </w:numPr>
        <w:tabs>
          <w:tab w:val="left" w:pos="0"/>
        </w:tabs>
        <w:spacing w:line="360" w:lineRule="auto"/>
        <w:ind w:left="360"/>
        <w:rPr>
          <w:rFonts w:ascii="Arial" w:hAnsi="Arial" w:cs="Arial"/>
        </w:rPr>
      </w:pPr>
      <w:bookmarkStart w:id="214" w:name="_Toc40571473"/>
      <w:r w:rsidRPr="00362D02">
        <w:rPr>
          <w:rFonts w:ascii="Arial" w:hAnsi="Arial" w:cs="Arial"/>
        </w:rPr>
        <w:t>Federal Secretary, Ministry of Textile Industry, Govt of Pakistan, Islamabad</w:t>
      </w:r>
      <w:bookmarkEnd w:id="214"/>
    </w:p>
    <w:p w14:paraId="0DFA7B19" w14:textId="77777777" w:rsidR="00291391" w:rsidRPr="00362D02" w:rsidRDefault="00291391" w:rsidP="00BE41AE">
      <w:pPr>
        <w:pStyle w:val="NoSpacing"/>
        <w:numPr>
          <w:ilvl w:val="0"/>
          <w:numId w:val="363"/>
        </w:numPr>
        <w:tabs>
          <w:tab w:val="left" w:pos="0"/>
        </w:tabs>
        <w:spacing w:line="360" w:lineRule="auto"/>
        <w:ind w:left="360"/>
        <w:rPr>
          <w:rFonts w:ascii="Arial" w:hAnsi="Arial" w:cs="Arial"/>
        </w:rPr>
      </w:pPr>
      <w:bookmarkStart w:id="215" w:name="_Toc40571474"/>
      <w:r w:rsidRPr="00362D02">
        <w:rPr>
          <w:rFonts w:ascii="Arial" w:hAnsi="Arial" w:cs="Arial"/>
        </w:rPr>
        <w:t>Federal Secretary, Ministry of Commerce, Govt of Pakistan, Islamabad</w:t>
      </w:r>
      <w:bookmarkEnd w:id="215"/>
    </w:p>
    <w:p w14:paraId="5D51290D" w14:textId="77777777" w:rsidR="00291391" w:rsidRPr="00362D02" w:rsidRDefault="00291391" w:rsidP="00BE41AE">
      <w:pPr>
        <w:pStyle w:val="NoSpacing"/>
        <w:numPr>
          <w:ilvl w:val="0"/>
          <w:numId w:val="363"/>
        </w:numPr>
        <w:tabs>
          <w:tab w:val="left" w:pos="0"/>
        </w:tabs>
        <w:spacing w:line="360" w:lineRule="auto"/>
        <w:ind w:left="360"/>
        <w:rPr>
          <w:rFonts w:ascii="Arial" w:hAnsi="Arial" w:cs="Arial"/>
        </w:rPr>
      </w:pPr>
      <w:bookmarkStart w:id="216" w:name="_Toc40571475"/>
      <w:r w:rsidRPr="00362D02">
        <w:rPr>
          <w:rFonts w:ascii="Arial" w:hAnsi="Arial" w:cs="Arial"/>
        </w:rPr>
        <w:t>Federal Secretary, Ministry of Railway, Govt of Pakistan, Islamabad</w:t>
      </w:r>
      <w:bookmarkEnd w:id="216"/>
    </w:p>
    <w:p w14:paraId="0DA0AFB1" w14:textId="77777777" w:rsidR="00291391" w:rsidRPr="00362D02" w:rsidRDefault="00291391" w:rsidP="00BE41AE">
      <w:pPr>
        <w:pStyle w:val="NoSpacing"/>
        <w:numPr>
          <w:ilvl w:val="0"/>
          <w:numId w:val="363"/>
        </w:numPr>
        <w:tabs>
          <w:tab w:val="left" w:pos="0"/>
        </w:tabs>
        <w:spacing w:line="360" w:lineRule="auto"/>
        <w:ind w:left="360"/>
        <w:rPr>
          <w:rFonts w:ascii="Arial" w:hAnsi="Arial" w:cs="Arial"/>
        </w:rPr>
      </w:pPr>
      <w:bookmarkStart w:id="217" w:name="_Toc40571476"/>
      <w:r w:rsidRPr="00362D02">
        <w:rPr>
          <w:rFonts w:ascii="Arial" w:hAnsi="Arial" w:cs="Arial"/>
        </w:rPr>
        <w:t>Federal Secretary, Ministry of Climate Change, Govt of Pakistan, Islamabad</w:t>
      </w:r>
      <w:bookmarkEnd w:id="217"/>
    </w:p>
    <w:p w14:paraId="6880D637" w14:textId="77777777" w:rsidR="00291391" w:rsidRPr="00362D02" w:rsidRDefault="00291391" w:rsidP="00BE41AE">
      <w:pPr>
        <w:pStyle w:val="NoSpacing"/>
        <w:numPr>
          <w:ilvl w:val="0"/>
          <w:numId w:val="363"/>
        </w:numPr>
        <w:tabs>
          <w:tab w:val="left" w:pos="0"/>
        </w:tabs>
        <w:spacing w:line="360" w:lineRule="auto"/>
        <w:ind w:left="360"/>
        <w:rPr>
          <w:rFonts w:ascii="Arial" w:hAnsi="Arial" w:cs="Arial"/>
        </w:rPr>
      </w:pPr>
      <w:bookmarkStart w:id="218" w:name="_Toc40571477"/>
      <w:r w:rsidRPr="00362D02">
        <w:rPr>
          <w:rFonts w:ascii="Arial" w:hAnsi="Arial" w:cs="Arial"/>
        </w:rPr>
        <w:t>Federal Secretary, Ministry of Religious Affairs, Govt of Pakistan, Islamabad</w:t>
      </w:r>
      <w:bookmarkEnd w:id="218"/>
    </w:p>
    <w:p w14:paraId="31A6EFAC" w14:textId="77777777" w:rsidR="00291391" w:rsidRPr="00362D02" w:rsidRDefault="00291391" w:rsidP="00BE41AE">
      <w:pPr>
        <w:pStyle w:val="NoSpacing"/>
        <w:numPr>
          <w:ilvl w:val="0"/>
          <w:numId w:val="363"/>
        </w:numPr>
        <w:tabs>
          <w:tab w:val="left" w:pos="0"/>
        </w:tabs>
        <w:spacing w:line="360" w:lineRule="auto"/>
        <w:ind w:left="360"/>
        <w:rPr>
          <w:rFonts w:ascii="Arial" w:hAnsi="Arial" w:cs="Arial"/>
        </w:rPr>
      </w:pPr>
      <w:bookmarkStart w:id="219" w:name="_Toc40571478"/>
      <w:r w:rsidRPr="00362D02">
        <w:rPr>
          <w:rFonts w:ascii="Arial" w:hAnsi="Arial" w:cs="Arial"/>
        </w:rPr>
        <w:t>Federal Secretary, Ministry of Communication, Govt of Pakistan, Islamabad</w:t>
      </w:r>
      <w:bookmarkEnd w:id="219"/>
    </w:p>
    <w:p w14:paraId="6C455E57" w14:textId="77777777" w:rsidR="00291391" w:rsidRPr="00362D02" w:rsidRDefault="00291391" w:rsidP="00BE41AE">
      <w:pPr>
        <w:pStyle w:val="NoSpacing"/>
        <w:numPr>
          <w:ilvl w:val="0"/>
          <w:numId w:val="363"/>
        </w:numPr>
        <w:tabs>
          <w:tab w:val="left" w:pos="0"/>
        </w:tabs>
        <w:spacing w:line="360" w:lineRule="auto"/>
        <w:ind w:left="360"/>
        <w:rPr>
          <w:rFonts w:ascii="Arial" w:hAnsi="Arial" w:cs="Arial"/>
        </w:rPr>
      </w:pPr>
      <w:bookmarkStart w:id="220" w:name="_Toc40571479"/>
      <w:r w:rsidRPr="00362D02">
        <w:rPr>
          <w:rFonts w:ascii="Arial" w:hAnsi="Arial" w:cs="Arial"/>
        </w:rPr>
        <w:t>Federal Secretary, Ministry of Aviation Division, Govt of Pakistan, Islamabad</w:t>
      </w:r>
      <w:bookmarkEnd w:id="220"/>
    </w:p>
    <w:p w14:paraId="3C412D09" w14:textId="77777777" w:rsidR="00291391" w:rsidRPr="00362D02" w:rsidRDefault="00291391" w:rsidP="00BE41AE">
      <w:pPr>
        <w:pStyle w:val="NoSpacing"/>
        <w:numPr>
          <w:ilvl w:val="0"/>
          <w:numId w:val="363"/>
        </w:numPr>
        <w:tabs>
          <w:tab w:val="left" w:pos="0"/>
        </w:tabs>
        <w:spacing w:line="360" w:lineRule="auto"/>
        <w:ind w:left="360"/>
        <w:rPr>
          <w:rFonts w:ascii="Arial" w:hAnsi="Arial" w:cs="Arial"/>
        </w:rPr>
      </w:pPr>
      <w:bookmarkStart w:id="221" w:name="_Toc40571480"/>
      <w:r w:rsidRPr="00362D02">
        <w:rPr>
          <w:rFonts w:ascii="Arial" w:hAnsi="Arial" w:cs="Arial"/>
        </w:rPr>
        <w:t>Federal Secretary, Ministry of Science &amp; Technology, Govt of Pakistan, Islamabad</w:t>
      </w:r>
      <w:bookmarkEnd w:id="221"/>
    </w:p>
    <w:p w14:paraId="2B698ECF" w14:textId="77777777" w:rsidR="00291391" w:rsidRPr="00362D02" w:rsidRDefault="00291391" w:rsidP="00BE41AE">
      <w:pPr>
        <w:pStyle w:val="NoSpacing"/>
        <w:numPr>
          <w:ilvl w:val="0"/>
          <w:numId w:val="363"/>
        </w:numPr>
        <w:tabs>
          <w:tab w:val="left" w:pos="0"/>
        </w:tabs>
        <w:spacing w:line="360" w:lineRule="auto"/>
        <w:ind w:left="360"/>
        <w:rPr>
          <w:rFonts w:ascii="Arial" w:hAnsi="Arial" w:cs="Arial"/>
        </w:rPr>
      </w:pPr>
      <w:bookmarkStart w:id="222" w:name="_Toc40571481"/>
      <w:r w:rsidRPr="00362D02">
        <w:rPr>
          <w:rFonts w:ascii="Arial" w:hAnsi="Arial" w:cs="Arial"/>
        </w:rPr>
        <w:t>Chairperson, Punjab Technical Education and Vocational Training Authority (P-TEVTA), Lahore</w:t>
      </w:r>
      <w:bookmarkEnd w:id="222"/>
    </w:p>
    <w:p w14:paraId="0B985B31" w14:textId="77777777" w:rsidR="00291391" w:rsidRPr="00362D02" w:rsidRDefault="00291391" w:rsidP="00BE41AE">
      <w:pPr>
        <w:pStyle w:val="NoSpacing"/>
        <w:numPr>
          <w:ilvl w:val="0"/>
          <w:numId w:val="363"/>
        </w:numPr>
        <w:tabs>
          <w:tab w:val="left" w:pos="0"/>
        </w:tabs>
        <w:spacing w:line="360" w:lineRule="auto"/>
        <w:ind w:left="360"/>
        <w:rPr>
          <w:rFonts w:ascii="Arial" w:hAnsi="Arial" w:cs="Arial"/>
        </w:rPr>
      </w:pPr>
      <w:bookmarkStart w:id="223" w:name="_Toc40571482"/>
      <w:r w:rsidRPr="00362D02">
        <w:rPr>
          <w:rFonts w:ascii="Arial" w:hAnsi="Arial" w:cs="Arial"/>
        </w:rPr>
        <w:t>Managing Director, Khyber Pakhtunkhwa Technical Education and Vocational Training Authority (KP-TEVTA),</w:t>
      </w:r>
      <w:bookmarkEnd w:id="223"/>
    </w:p>
    <w:p w14:paraId="6EEF1EEB" w14:textId="77777777" w:rsidR="00291391" w:rsidRPr="00362D02" w:rsidRDefault="00291391" w:rsidP="00BE41AE">
      <w:pPr>
        <w:pStyle w:val="NoSpacing"/>
        <w:numPr>
          <w:ilvl w:val="0"/>
          <w:numId w:val="363"/>
        </w:numPr>
        <w:tabs>
          <w:tab w:val="left" w:pos="0"/>
        </w:tabs>
        <w:spacing w:line="360" w:lineRule="auto"/>
        <w:ind w:left="360"/>
        <w:rPr>
          <w:rFonts w:ascii="Arial" w:hAnsi="Arial" w:cs="Arial"/>
        </w:rPr>
      </w:pPr>
      <w:bookmarkStart w:id="224" w:name="_Toc40571483"/>
      <w:r w:rsidRPr="00362D02">
        <w:rPr>
          <w:rFonts w:ascii="Arial" w:hAnsi="Arial" w:cs="Arial"/>
        </w:rPr>
        <w:t>Managing Director, Sindh Technical Education and Vocational Training Authority (S-TEVTA), Karachi</w:t>
      </w:r>
      <w:bookmarkEnd w:id="224"/>
    </w:p>
    <w:p w14:paraId="66821F72" w14:textId="77777777" w:rsidR="00291391" w:rsidRPr="00362D02" w:rsidRDefault="00291391" w:rsidP="00BE41AE">
      <w:pPr>
        <w:pStyle w:val="NoSpacing"/>
        <w:numPr>
          <w:ilvl w:val="0"/>
          <w:numId w:val="363"/>
        </w:numPr>
        <w:tabs>
          <w:tab w:val="left" w:pos="0"/>
        </w:tabs>
        <w:spacing w:line="360" w:lineRule="auto"/>
        <w:ind w:left="360"/>
        <w:rPr>
          <w:rFonts w:ascii="Arial" w:hAnsi="Arial" w:cs="Arial"/>
        </w:rPr>
      </w:pPr>
      <w:bookmarkStart w:id="225" w:name="_Toc40571484"/>
      <w:r w:rsidRPr="00362D02">
        <w:rPr>
          <w:rFonts w:ascii="Arial" w:hAnsi="Arial" w:cs="Arial"/>
        </w:rPr>
        <w:t>Chairman, Azad Jammu &amp; Kashmir, Technical Education and Vocational Training Authority (AJ&amp;K TEVTA), Muzafarabad</w:t>
      </w:r>
      <w:bookmarkEnd w:id="225"/>
    </w:p>
    <w:p w14:paraId="28FD3ED8" w14:textId="77777777" w:rsidR="00291391" w:rsidRPr="00362D02" w:rsidRDefault="00291391" w:rsidP="00BE41AE">
      <w:pPr>
        <w:pStyle w:val="NoSpacing"/>
        <w:numPr>
          <w:ilvl w:val="0"/>
          <w:numId w:val="363"/>
        </w:numPr>
        <w:tabs>
          <w:tab w:val="left" w:pos="0"/>
        </w:tabs>
        <w:spacing w:line="360" w:lineRule="auto"/>
        <w:ind w:left="360"/>
        <w:rPr>
          <w:rFonts w:ascii="Arial" w:hAnsi="Arial" w:cs="Arial"/>
        </w:rPr>
      </w:pPr>
      <w:bookmarkStart w:id="226" w:name="_Toc40571485"/>
      <w:r w:rsidRPr="00362D02">
        <w:rPr>
          <w:rFonts w:ascii="Arial" w:hAnsi="Arial" w:cs="Arial"/>
        </w:rPr>
        <w:t>Director TVET Cell, Gilgit Baltistan, Gilgit</w:t>
      </w:r>
      <w:bookmarkEnd w:id="226"/>
    </w:p>
    <w:p w14:paraId="1660A390" w14:textId="77777777" w:rsidR="00291391" w:rsidRPr="00362D02" w:rsidRDefault="00291391" w:rsidP="00BE41AE">
      <w:pPr>
        <w:pStyle w:val="NoSpacing"/>
        <w:numPr>
          <w:ilvl w:val="0"/>
          <w:numId w:val="363"/>
        </w:numPr>
        <w:tabs>
          <w:tab w:val="left" w:pos="0"/>
        </w:tabs>
        <w:spacing w:line="360" w:lineRule="auto"/>
        <w:ind w:left="360"/>
        <w:rPr>
          <w:rFonts w:ascii="Arial" w:hAnsi="Arial" w:cs="Arial"/>
        </w:rPr>
      </w:pPr>
      <w:bookmarkStart w:id="227" w:name="_Toc40571486"/>
      <w:r w:rsidRPr="00362D02">
        <w:rPr>
          <w:rFonts w:ascii="Arial" w:hAnsi="Arial" w:cs="Arial"/>
        </w:rPr>
        <w:t>Director General, Punjab Vocational Training Council (PVTC), Punjab</w:t>
      </w:r>
      <w:bookmarkEnd w:id="227"/>
    </w:p>
    <w:p w14:paraId="146F7C8B" w14:textId="77777777" w:rsidR="00291391" w:rsidRPr="00362D02" w:rsidRDefault="00291391" w:rsidP="00BE41AE">
      <w:pPr>
        <w:pStyle w:val="NoSpacing"/>
        <w:numPr>
          <w:ilvl w:val="0"/>
          <w:numId w:val="363"/>
        </w:numPr>
        <w:tabs>
          <w:tab w:val="left" w:pos="0"/>
        </w:tabs>
        <w:spacing w:line="360" w:lineRule="auto"/>
        <w:ind w:left="360"/>
        <w:rPr>
          <w:rFonts w:ascii="Arial" w:hAnsi="Arial" w:cs="Arial"/>
        </w:rPr>
      </w:pPr>
      <w:bookmarkStart w:id="228" w:name="_Toc40571487"/>
      <w:r w:rsidRPr="00362D02">
        <w:rPr>
          <w:rFonts w:ascii="Arial" w:hAnsi="Arial" w:cs="Arial"/>
        </w:rPr>
        <w:t xml:space="preserve">Managing Director,  </w:t>
      </w:r>
      <w:hyperlink r:id="rId13" w:tgtFrame="_blank" w:history="1">
        <w:r w:rsidRPr="00362D02">
          <w:rPr>
            <w:rFonts w:ascii="Arial" w:hAnsi="Arial" w:cs="Arial"/>
          </w:rPr>
          <w:t>Technology Upgradation and Skill Development Company (TUSDEC) Lahore</w:t>
        </w:r>
        <w:bookmarkEnd w:id="228"/>
      </w:hyperlink>
    </w:p>
    <w:p w14:paraId="1409A0F0" w14:textId="77777777" w:rsidR="00291391" w:rsidRPr="00362D02" w:rsidRDefault="00291391" w:rsidP="00BE41AE">
      <w:pPr>
        <w:pStyle w:val="NoSpacing"/>
        <w:numPr>
          <w:ilvl w:val="0"/>
          <w:numId w:val="363"/>
        </w:numPr>
        <w:tabs>
          <w:tab w:val="left" w:pos="0"/>
        </w:tabs>
        <w:spacing w:line="360" w:lineRule="auto"/>
        <w:ind w:left="360"/>
        <w:rPr>
          <w:rFonts w:ascii="Arial" w:hAnsi="Arial" w:cs="Arial"/>
        </w:rPr>
      </w:pPr>
      <w:bookmarkStart w:id="229" w:name="_Toc40571488"/>
      <w:r w:rsidRPr="00362D02">
        <w:rPr>
          <w:rFonts w:ascii="Arial" w:hAnsi="Arial" w:cs="Arial"/>
        </w:rPr>
        <w:t>Project Director, Punjab Skill Development Program (PSDP) Lahore</w:t>
      </w:r>
      <w:bookmarkEnd w:id="229"/>
    </w:p>
    <w:p w14:paraId="506FD2C1" w14:textId="77777777" w:rsidR="00291391" w:rsidRPr="00362D02" w:rsidRDefault="00291391" w:rsidP="00BE41AE">
      <w:pPr>
        <w:pStyle w:val="NoSpacing"/>
        <w:numPr>
          <w:ilvl w:val="0"/>
          <w:numId w:val="363"/>
        </w:numPr>
        <w:tabs>
          <w:tab w:val="left" w:pos="0"/>
        </w:tabs>
        <w:spacing w:line="360" w:lineRule="auto"/>
        <w:ind w:left="360"/>
        <w:rPr>
          <w:rFonts w:ascii="Arial" w:hAnsi="Arial" w:cs="Arial"/>
        </w:rPr>
      </w:pPr>
      <w:bookmarkStart w:id="230" w:name="_Toc40571489"/>
      <w:r w:rsidRPr="00362D02">
        <w:rPr>
          <w:rFonts w:ascii="Arial" w:hAnsi="Arial" w:cs="Arial"/>
        </w:rPr>
        <w:t>CEO, Punjab Skill Development Fund, Lahore</w:t>
      </w:r>
      <w:bookmarkEnd w:id="230"/>
    </w:p>
    <w:p w14:paraId="6CF51F76" w14:textId="77777777" w:rsidR="00291391" w:rsidRPr="00362D02" w:rsidRDefault="00291391" w:rsidP="00BE41AE">
      <w:pPr>
        <w:pStyle w:val="NoSpacing"/>
        <w:numPr>
          <w:ilvl w:val="0"/>
          <w:numId w:val="363"/>
        </w:numPr>
        <w:tabs>
          <w:tab w:val="left" w:pos="0"/>
        </w:tabs>
        <w:spacing w:line="360" w:lineRule="auto"/>
        <w:ind w:left="360"/>
        <w:rPr>
          <w:rFonts w:ascii="Arial" w:hAnsi="Arial" w:cs="Arial"/>
        </w:rPr>
      </w:pPr>
      <w:bookmarkStart w:id="231" w:name="_Toc40571490"/>
      <w:r w:rsidRPr="00362D02">
        <w:rPr>
          <w:rFonts w:ascii="Arial" w:hAnsi="Arial" w:cs="Arial"/>
        </w:rPr>
        <w:t>Rector, UNTECH University Islamabad</w:t>
      </w:r>
      <w:bookmarkEnd w:id="231"/>
    </w:p>
    <w:p w14:paraId="12C4DA8C" w14:textId="77777777" w:rsidR="00291391" w:rsidRPr="00362D02" w:rsidRDefault="00291391" w:rsidP="00BE41AE">
      <w:pPr>
        <w:pStyle w:val="NoSpacing"/>
        <w:numPr>
          <w:ilvl w:val="0"/>
          <w:numId w:val="363"/>
        </w:numPr>
        <w:tabs>
          <w:tab w:val="left" w:pos="0"/>
        </w:tabs>
        <w:spacing w:line="360" w:lineRule="auto"/>
        <w:ind w:left="360"/>
        <w:rPr>
          <w:rFonts w:ascii="Arial" w:hAnsi="Arial" w:cs="Arial"/>
        </w:rPr>
      </w:pPr>
      <w:bookmarkStart w:id="232" w:name="_Toc40571491"/>
      <w:r w:rsidRPr="00362D02">
        <w:rPr>
          <w:rFonts w:ascii="Arial" w:hAnsi="Arial" w:cs="Arial"/>
        </w:rPr>
        <w:t>National Deputy Leader, GIZ Islamabad</w:t>
      </w:r>
      <w:bookmarkEnd w:id="232"/>
    </w:p>
    <w:p w14:paraId="2500D6E5" w14:textId="77777777" w:rsidR="00291391" w:rsidRPr="00362D02" w:rsidRDefault="00291391" w:rsidP="00BE41AE">
      <w:pPr>
        <w:pStyle w:val="NoSpacing"/>
        <w:numPr>
          <w:ilvl w:val="0"/>
          <w:numId w:val="363"/>
        </w:numPr>
        <w:tabs>
          <w:tab w:val="left" w:pos="0"/>
        </w:tabs>
        <w:spacing w:line="360" w:lineRule="auto"/>
        <w:ind w:left="360"/>
        <w:rPr>
          <w:rFonts w:ascii="Arial" w:hAnsi="Arial" w:cs="Arial"/>
        </w:rPr>
      </w:pPr>
      <w:bookmarkStart w:id="233" w:name="_Toc40571492"/>
      <w:r w:rsidRPr="00362D02">
        <w:rPr>
          <w:rFonts w:ascii="Arial" w:hAnsi="Arial" w:cs="Arial"/>
        </w:rPr>
        <w:t>PS to Minister of Federal Education &amp; Professional Training, Govt of Pakistan</w:t>
      </w:r>
      <w:bookmarkEnd w:id="233"/>
    </w:p>
    <w:p w14:paraId="2C40E536" w14:textId="77777777" w:rsidR="00291391" w:rsidRPr="00362D02" w:rsidRDefault="00291391" w:rsidP="00BE41AE">
      <w:pPr>
        <w:pStyle w:val="NoSpacing"/>
        <w:numPr>
          <w:ilvl w:val="0"/>
          <w:numId w:val="363"/>
        </w:numPr>
        <w:tabs>
          <w:tab w:val="left" w:pos="0"/>
        </w:tabs>
        <w:spacing w:line="360" w:lineRule="auto"/>
        <w:ind w:left="360"/>
        <w:rPr>
          <w:rFonts w:ascii="Arial" w:hAnsi="Arial" w:cs="Arial"/>
        </w:rPr>
      </w:pPr>
      <w:bookmarkStart w:id="234" w:name="_Toc40571493"/>
      <w:r w:rsidRPr="00362D02">
        <w:rPr>
          <w:rFonts w:ascii="Arial" w:hAnsi="Arial" w:cs="Arial"/>
        </w:rPr>
        <w:t>PS to Special Adviser to the Prime Minister on Youth Affairs, Prime Minister's Office, Islamabad</w:t>
      </w:r>
      <w:bookmarkEnd w:id="234"/>
    </w:p>
    <w:p w14:paraId="50A6102C" w14:textId="77777777" w:rsidR="00291391" w:rsidRPr="00362D02" w:rsidRDefault="00291391" w:rsidP="00BE41AE">
      <w:pPr>
        <w:pStyle w:val="NoSpacing"/>
        <w:numPr>
          <w:ilvl w:val="0"/>
          <w:numId w:val="363"/>
        </w:numPr>
        <w:tabs>
          <w:tab w:val="left" w:pos="0"/>
        </w:tabs>
        <w:spacing w:line="360" w:lineRule="auto"/>
        <w:ind w:left="360"/>
        <w:rPr>
          <w:rFonts w:ascii="Arial" w:hAnsi="Arial" w:cs="Arial"/>
        </w:rPr>
      </w:pPr>
      <w:bookmarkStart w:id="235" w:name="_Toc40571494"/>
      <w:r w:rsidRPr="00362D02">
        <w:rPr>
          <w:rFonts w:ascii="Arial" w:hAnsi="Arial" w:cs="Arial"/>
        </w:rPr>
        <w:t>Chairperson, Federal of Pakistan Chamber of Commerce and Industry (FPCCI), Karachi</w:t>
      </w:r>
      <w:bookmarkEnd w:id="235"/>
    </w:p>
    <w:p w14:paraId="0DC753BC" w14:textId="77777777" w:rsidR="00291391" w:rsidRPr="00362D02" w:rsidRDefault="00291391" w:rsidP="00BE41AE">
      <w:pPr>
        <w:pStyle w:val="NoSpacing"/>
        <w:numPr>
          <w:ilvl w:val="0"/>
          <w:numId w:val="363"/>
        </w:numPr>
        <w:tabs>
          <w:tab w:val="left" w:pos="0"/>
        </w:tabs>
        <w:spacing w:line="360" w:lineRule="auto"/>
        <w:ind w:left="360"/>
        <w:rPr>
          <w:rFonts w:ascii="Arial" w:hAnsi="Arial" w:cs="Arial"/>
        </w:rPr>
      </w:pPr>
      <w:bookmarkStart w:id="236" w:name="_Toc40571495"/>
      <w:r w:rsidRPr="00362D02">
        <w:rPr>
          <w:rFonts w:ascii="Arial" w:hAnsi="Arial" w:cs="Arial"/>
        </w:rPr>
        <w:t>Conveyor, Sector Skills Council (Textile/ Construction/ Renewable Energy/ Hospitality and Tourism)</w:t>
      </w:r>
      <w:bookmarkEnd w:id="236"/>
    </w:p>
    <w:p w14:paraId="32E40E6B" w14:textId="77777777" w:rsidR="00291391" w:rsidRPr="00362D02" w:rsidRDefault="00291391" w:rsidP="00BE41AE">
      <w:pPr>
        <w:pStyle w:val="NoSpacing"/>
        <w:numPr>
          <w:ilvl w:val="0"/>
          <w:numId w:val="363"/>
        </w:numPr>
        <w:tabs>
          <w:tab w:val="left" w:pos="0"/>
        </w:tabs>
        <w:spacing w:line="360" w:lineRule="auto"/>
        <w:ind w:left="360"/>
        <w:rPr>
          <w:rFonts w:ascii="Arial" w:hAnsi="Arial" w:cs="Arial"/>
        </w:rPr>
      </w:pPr>
      <w:bookmarkStart w:id="237" w:name="_Toc40571496"/>
      <w:r w:rsidRPr="00362D02">
        <w:rPr>
          <w:rFonts w:ascii="Arial" w:hAnsi="Arial" w:cs="Arial"/>
        </w:rPr>
        <w:t>Director Technical Education and Vocational Training Authorities (TEVTA), Balochistan</w:t>
      </w:r>
      <w:bookmarkEnd w:id="237"/>
    </w:p>
    <w:p w14:paraId="7209DE68" w14:textId="77777777" w:rsidR="00291391" w:rsidRPr="00362D02" w:rsidRDefault="00291391" w:rsidP="00BE41AE">
      <w:pPr>
        <w:pStyle w:val="NoSpacing"/>
        <w:numPr>
          <w:ilvl w:val="0"/>
          <w:numId w:val="363"/>
        </w:numPr>
        <w:tabs>
          <w:tab w:val="left" w:pos="0"/>
        </w:tabs>
        <w:spacing w:line="360" w:lineRule="auto"/>
        <w:ind w:left="360"/>
        <w:rPr>
          <w:rFonts w:ascii="Arial" w:hAnsi="Arial" w:cs="Arial"/>
        </w:rPr>
      </w:pPr>
      <w:bookmarkStart w:id="238" w:name="_Toc40571497"/>
      <w:r w:rsidRPr="00362D02">
        <w:rPr>
          <w:rFonts w:ascii="Arial" w:hAnsi="Arial" w:cs="Arial"/>
        </w:rPr>
        <w:t>Chairman, Pakistan Tourism Development Corporation, Lahore</w:t>
      </w:r>
      <w:bookmarkEnd w:id="238"/>
    </w:p>
    <w:p w14:paraId="7FA63D2E" w14:textId="77777777" w:rsidR="00291391" w:rsidRPr="00362D02" w:rsidRDefault="00291391" w:rsidP="00BE41AE">
      <w:pPr>
        <w:pStyle w:val="NoSpacing"/>
        <w:numPr>
          <w:ilvl w:val="0"/>
          <w:numId w:val="363"/>
        </w:numPr>
        <w:tabs>
          <w:tab w:val="left" w:pos="0"/>
        </w:tabs>
        <w:spacing w:line="360" w:lineRule="auto"/>
        <w:ind w:left="360"/>
        <w:rPr>
          <w:rFonts w:ascii="Arial" w:hAnsi="Arial" w:cs="Arial"/>
        </w:rPr>
      </w:pPr>
      <w:bookmarkStart w:id="239" w:name="_Toc40571498"/>
      <w:r w:rsidRPr="00362D02">
        <w:rPr>
          <w:rFonts w:ascii="Arial" w:hAnsi="Arial" w:cs="Arial"/>
        </w:rPr>
        <w:t>Chairman, PCSIR Headquarters, Islamabad</w:t>
      </w:r>
      <w:bookmarkEnd w:id="239"/>
    </w:p>
    <w:p w14:paraId="2786023A" w14:textId="77777777" w:rsidR="00291391" w:rsidRPr="00362D02" w:rsidRDefault="00291391" w:rsidP="00BE41AE">
      <w:pPr>
        <w:pStyle w:val="NoSpacing"/>
        <w:numPr>
          <w:ilvl w:val="0"/>
          <w:numId w:val="363"/>
        </w:numPr>
        <w:tabs>
          <w:tab w:val="left" w:pos="0"/>
        </w:tabs>
        <w:spacing w:line="360" w:lineRule="auto"/>
        <w:ind w:left="360"/>
        <w:rPr>
          <w:rFonts w:ascii="Arial" w:hAnsi="Arial" w:cs="Arial"/>
        </w:rPr>
      </w:pPr>
      <w:bookmarkStart w:id="240" w:name="_Toc40571499"/>
      <w:r w:rsidRPr="00362D02">
        <w:rPr>
          <w:rFonts w:ascii="Arial" w:hAnsi="Arial" w:cs="Arial"/>
        </w:rPr>
        <w:t>Director General, Pakistan Forest Institute, Peshawar</w:t>
      </w:r>
      <w:bookmarkEnd w:id="240"/>
    </w:p>
    <w:p w14:paraId="5B102FEE" w14:textId="77777777" w:rsidR="00291391" w:rsidRPr="00362D02" w:rsidRDefault="00291391" w:rsidP="00BE41AE">
      <w:pPr>
        <w:pStyle w:val="NoSpacing"/>
        <w:numPr>
          <w:ilvl w:val="0"/>
          <w:numId w:val="363"/>
        </w:numPr>
        <w:tabs>
          <w:tab w:val="left" w:pos="0"/>
        </w:tabs>
        <w:spacing w:line="360" w:lineRule="auto"/>
        <w:ind w:left="360"/>
        <w:rPr>
          <w:rFonts w:ascii="Arial" w:hAnsi="Arial" w:cs="Arial"/>
        </w:rPr>
      </w:pPr>
      <w:bookmarkStart w:id="241" w:name="_Toc40571500"/>
      <w:r w:rsidRPr="00362D02">
        <w:rPr>
          <w:rFonts w:ascii="Arial" w:hAnsi="Arial" w:cs="Arial"/>
        </w:rPr>
        <w:t>Chairman, Wafaq ul Madaris, Multan</w:t>
      </w:r>
      <w:bookmarkEnd w:id="241"/>
    </w:p>
    <w:p w14:paraId="170B9488" w14:textId="77777777" w:rsidR="00291391" w:rsidRPr="00362D02" w:rsidRDefault="00291391" w:rsidP="00BE41AE">
      <w:pPr>
        <w:pStyle w:val="NoSpacing"/>
        <w:numPr>
          <w:ilvl w:val="0"/>
          <w:numId w:val="363"/>
        </w:numPr>
        <w:tabs>
          <w:tab w:val="left" w:pos="0"/>
        </w:tabs>
        <w:spacing w:line="360" w:lineRule="auto"/>
        <w:ind w:left="360"/>
        <w:rPr>
          <w:rFonts w:ascii="Arial" w:hAnsi="Arial" w:cs="Arial"/>
        </w:rPr>
      </w:pPr>
      <w:bookmarkStart w:id="242" w:name="_Toc40571501"/>
      <w:r w:rsidRPr="00362D02">
        <w:rPr>
          <w:rFonts w:ascii="Arial" w:hAnsi="Arial" w:cs="Arial"/>
        </w:rPr>
        <w:t>Director General, Staff Welfare, Islamabad</w:t>
      </w:r>
      <w:bookmarkEnd w:id="242"/>
    </w:p>
    <w:p w14:paraId="324DDB6E" w14:textId="77777777" w:rsidR="00291391" w:rsidRPr="00362D02" w:rsidRDefault="00291391" w:rsidP="00BE41AE">
      <w:pPr>
        <w:pStyle w:val="NoSpacing"/>
        <w:numPr>
          <w:ilvl w:val="0"/>
          <w:numId w:val="363"/>
        </w:numPr>
        <w:tabs>
          <w:tab w:val="left" w:pos="0"/>
        </w:tabs>
        <w:spacing w:line="360" w:lineRule="auto"/>
        <w:ind w:left="360"/>
        <w:rPr>
          <w:rFonts w:ascii="Arial" w:hAnsi="Arial" w:cs="Arial"/>
        </w:rPr>
      </w:pPr>
      <w:bookmarkStart w:id="243" w:name="_Toc40571502"/>
      <w:r w:rsidRPr="00362D02">
        <w:rPr>
          <w:rFonts w:ascii="Arial" w:hAnsi="Arial" w:cs="Arial"/>
        </w:rPr>
        <w:t>Director General, NISTE Capital Administration and Development Division, Islamabad</w:t>
      </w:r>
      <w:bookmarkEnd w:id="243"/>
    </w:p>
    <w:p w14:paraId="6FE7E360" w14:textId="77777777" w:rsidR="00291391" w:rsidRPr="00362D02" w:rsidRDefault="00291391" w:rsidP="00BE41AE">
      <w:pPr>
        <w:pStyle w:val="NoSpacing"/>
        <w:numPr>
          <w:ilvl w:val="0"/>
          <w:numId w:val="363"/>
        </w:numPr>
        <w:tabs>
          <w:tab w:val="left" w:pos="0"/>
        </w:tabs>
        <w:spacing w:line="360" w:lineRule="auto"/>
        <w:ind w:left="360"/>
        <w:rPr>
          <w:rFonts w:ascii="Arial" w:hAnsi="Arial" w:cs="Arial"/>
        </w:rPr>
      </w:pPr>
      <w:bookmarkStart w:id="244" w:name="_Toc40571503"/>
      <w:r w:rsidRPr="00362D02">
        <w:rPr>
          <w:rFonts w:ascii="Arial" w:hAnsi="Arial" w:cs="Arial"/>
        </w:rPr>
        <w:t>Director General, National Training Bureau, Islamabad</w:t>
      </w:r>
      <w:bookmarkEnd w:id="244"/>
    </w:p>
    <w:p w14:paraId="2E0AC09A" w14:textId="77777777" w:rsidR="00291391" w:rsidRPr="00362D02" w:rsidRDefault="00291391" w:rsidP="00BE41AE">
      <w:pPr>
        <w:pStyle w:val="NoSpacing"/>
        <w:numPr>
          <w:ilvl w:val="0"/>
          <w:numId w:val="363"/>
        </w:numPr>
        <w:tabs>
          <w:tab w:val="left" w:pos="0"/>
        </w:tabs>
        <w:spacing w:line="360" w:lineRule="auto"/>
        <w:ind w:left="360"/>
        <w:rPr>
          <w:rFonts w:ascii="Arial" w:hAnsi="Arial" w:cs="Arial"/>
        </w:rPr>
      </w:pPr>
      <w:bookmarkStart w:id="245" w:name="_Toc40571504"/>
      <w:r w:rsidRPr="00362D02">
        <w:rPr>
          <w:rFonts w:ascii="Arial" w:hAnsi="Arial" w:cs="Arial"/>
        </w:rPr>
        <w:t>Chairmen, Provincial Technical Education Boards</w:t>
      </w:r>
      <w:bookmarkEnd w:id="245"/>
    </w:p>
    <w:p w14:paraId="6D8BAEFB" w14:textId="77777777" w:rsidR="00291391" w:rsidRPr="00362D02" w:rsidRDefault="00291391" w:rsidP="00BE41AE">
      <w:pPr>
        <w:pStyle w:val="NoSpacing"/>
        <w:numPr>
          <w:ilvl w:val="0"/>
          <w:numId w:val="363"/>
        </w:numPr>
        <w:tabs>
          <w:tab w:val="left" w:pos="0"/>
        </w:tabs>
        <w:spacing w:line="360" w:lineRule="auto"/>
        <w:ind w:left="360"/>
        <w:rPr>
          <w:rFonts w:ascii="Arial" w:hAnsi="Arial" w:cs="Arial"/>
        </w:rPr>
      </w:pPr>
      <w:bookmarkStart w:id="246" w:name="_Toc40571505"/>
      <w:r w:rsidRPr="00362D02">
        <w:rPr>
          <w:rFonts w:ascii="Arial" w:hAnsi="Arial" w:cs="Arial"/>
        </w:rPr>
        <w:t>Chairmen, Provincial Trade Testing Boards</w:t>
      </w:r>
      <w:bookmarkEnd w:id="246"/>
    </w:p>
    <w:p w14:paraId="22C4C7A0" w14:textId="77777777" w:rsidR="00291391" w:rsidRPr="00362D02" w:rsidRDefault="00291391" w:rsidP="00BE41AE">
      <w:pPr>
        <w:pStyle w:val="NoSpacing"/>
        <w:numPr>
          <w:ilvl w:val="0"/>
          <w:numId w:val="363"/>
        </w:numPr>
        <w:tabs>
          <w:tab w:val="left" w:pos="0"/>
        </w:tabs>
        <w:spacing w:line="360" w:lineRule="auto"/>
        <w:ind w:left="360"/>
        <w:rPr>
          <w:rFonts w:ascii="Arial" w:hAnsi="Arial" w:cs="Arial"/>
          <w:color w:val="000000" w:themeColor="text1"/>
        </w:rPr>
      </w:pPr>
      <w:bookmarkStart w:id="247" w:name="_Toc40571506"/>
      <w:r w:rsidRPr="00362D02">
        <w:rPr>
          <w:rFonts w:ascii="Arial" w:hAnsi="Arial" w:cs="Arial"/>
          <w:color w:val="000000" w:themeColor="text1"/>
        </w:rPr>
        <w:t xml:space="preserve">Secretary, IBCC, Islamabad: </w:t>
      </w:r>
      <w:r w:rsidRPr="00362D02">
        <w:rPr>
          <w:rFonts w:ascii="Arial" w:hAnsi="Arial" w:cs="Arial"/>
          <w:i/>
          <w:color w:val="000000" w:themeColor="text1"/>
        </w:rPr>
        <w:t>with the request that National qualifications of Level 5 diploma in the aforementioned trades may be considered equivalent to Diploma of Associate Engineer/HSSC after inclusion of compulsory courses in the light of IBCC general requirement.</w:t>
      </w:r>
      <w:bookmarkEnd w:id="247"/>
    </w:p>
    <w:p w14:paraId="722B0317" w14:textId="77777777" w:rsidR="00291391" w:rsidRPr="00362D02" w:rsidRDefault="00291391" w:rsidP="00291391">
      <w:pPr>
        <w:pStyle w:val="NoSpacing"/>
        <w:tabs>
          <w:tab w:val="left" w:pos="0"/>
        </w:tabs>
        <w:spacing w:line="360" w:lineRule="auto"/>
        <w:rPr>
          <w:rFonts w:ascii="Arial" w:hAnsi="Arial" w:cs="Arial"/>
          <w:b/>
          <w:color w:val="000000" w:themeColor="text1"/>
        </w:rPr>
      </w:pPr>
    </w:p>
    <w:p w14:paraId="77226B82" w14:textId="77777777" w:rsidR="00291391" w:rsidRPr="00362D02" w:rsidRDefault="00291391" w:rsidP="00291391">
      <w:pPr>
        <w:pStyle w:val="NoSpacing"/>
        <w:tabs>
          <w:tab w:val="left" w:pos="0"/>
        </w:tabs>
        <w:spacing w:line="360" w:lineRule="auto"/>
        <w:rPr>
          <w:rFonts w:ascii="Arial" w:hAnsi="Arial" w:cs="Arial"/>
          <w:b/>
          <w:color w:val="000000" w:themeColor="text1"/>
        </w:rPr>
      </w:pPr>
      <w:bookmarkStart w:id="248" w:name="_Toc40571507"/>
      <w:r w:rsidRPr="00362D02">
        <w:rPr>
          <w:rFonts w:ascii="Arial" w:hAnsi="Arial" w:cs="Arial"/>
          <w:b/>
          <w:color w:val="000000" w:themeColor="text1"/>
        </w:rPr>
        <w:t>Copy for information to: -</w:t>
      </w:r>
      <w:bookmarkEnd w:id="248"/>
    </w:p>
    <w:p w14:paraId="7E8358A1" w14:textId="77777777" w:rsidR="00291391" w:rsidRPr="00362D02" w:rsidRDefault="00291391" w:rsidP="00291391">
      <w:pPr>
        <w:pStyle w:val="NoSpacing"/>
        <w:tabs>
          <w:tab w:val="left" w:pos="0"/>
        </w:tabs>
        <w:spacing w:line="360" w:lineRule="auto"/>
        <w:rPr>
          <w:rFonts w:ascii="Arial" w:hAnsi="Arial" w:cs="Arial"/>
          <w:b/>
          <w:color w:val="000000" w:themeColor="text1"/>
        </w:rPr>
      </w:pPr>
    </w:p>
    <w:p w14:paraId="0FEC02D1" w14:textId="77777777" w:rsidR="00291391" w:rsidRPr="00362D02" w:rsidRDefault="00291391" w:rsidP="00BE41AE">
      <w:pPr>
        <w:pStyle w:val="NoSpacing"/>
        <w:numPr>
          <w:ilvl w:val="0"/>
          <w:numId w:val="365"/>
        </w:numPr>
        <w:tabs>
          <w:tab w:val="left" w:pos="0"/>
        </w:tabs>
        <w:spacing w:line="360" w:lineRule="auto"/>
        <w:ind w:left="90" w:firstLine="0"/>
        <w:rPr>
          <w:rFonts w:ascii="Arial" w:hAnsi="Arial" w:cs="Arial"/>
        </w:rPr>
      </w:pPr>
      <w:bookmarkStart w:id="249" w:name="_Toc40571508"/>
      <w:r w:rsidRPr="00362D02">
        <w:rPr>
          <w:rFonts w:ascii="Arial" w:hAnsi="Arial" w:cs="Arial"/>
        </w:rPr>
        <w:t>DG (P&amp;D)/(A&amp;F)/ (A&amp;C) (S&amp;C) NAVTTC</w:t>
      </w:r>
      <w:bookmarkEnd w:id="249"/>
    </w:p>
    <w:p w14:paraId="6C34B5CF" w14:textId="77777777" w:rsidR="00291391" w:rsidRPr="00362D02" w:rsidRDefault="00291391" w:rsidP="00BE41AE">
      <w:pPr>
        <w:pStyle w:val="NoSpacing"/>
        <w:numPr>
          <w:ilvl w:val="0"/>
          <w:numId w:val="365"/>
        </w:numPr>
        <w:tabs>
          <w:tab w:val="left" w:pos="0"/>
        </w:tabs>
        <w:spacing w:line="360" w:lineRule="auto"/>
        <w:ind w:left="90" w:firstLine="0"/>
        <w:rPr>
          <w:rFonts w:ascii="Arial" w:hAnsi="Arial" w:cs="Arial"/>
        </w:rPr>
      </w:pPr>
      <w:bookmarkStart w:id="250" w:name="_Toc40571509"/>
      <w:r w:rsidRPr="00362D02">
        <w:rPr>
          <w:rFonts w:ascii="Arial" w:hAnsi="Arial" w:cs="Arial"/>
        </w:rPr>
        <w:t>Director General(s), NAVTTC Regional Office(s).</w:t>
      </w:r>
      <w:bookmarkEnd w:id="250"/>
    </w:p>
    <w:p w14:paraId="3D2FB4A5" w14:textId="77777777" w:rsidR="00291391" w:rsidRPr="00362D02" w:rsidRDefault="00291391" w:rsidP="00BE41AE">
      <w:pPr>
        <w:pStyle w:val="NoSpacing"/>
        <w:numPr>
          <w:ilvl w:val="0"/>
          <w:numId w:val="365"/>
        </w:numPr>
        <w:tabs>
          <w:tab w:val="left" w:pos="0"/>
        </w:tabs>
        <w:spacing w:line="360" w:lineRule="auto"/>
        <w:ind w:left="90" w:firstLine="0"/>
        <w:rPr>
          <w:rFonts w:ascii="Arial" w:hAnsi="Arial" w:cs="Arial"/>
        </w:rPr>
      </w:pPr>
      <w:bookmarkStart w:id="251" w:name="_Toc40571510"/>
      <w:r w:rsidRPr="00362D02">
        <w:rPr>
          <w:rFonts w:ascii="Arial" w:hAnsi="Arial" w:cs="Arial"/>
        </w:rPr>
        <w:t>Sr. Technical Advisor, TSSP-GIZ</w:t>
      </w:r>
      <w:bookmarkEnd w:id="251"/>
    </w:p>
    <w:p w14:paraId="6A31EDE3" w14:textId="77777777" w:rsidR="00291391" w:rsidRPr="00362D02" w:rsidRDefault="00291391" w:rsidP="00BE41AE">
      <w:pPr>
        <w:pStyle w:val="NoSpacing"/>
        <w:numPr>
          <w:ilvl w:val="0"/>
          <w:numId w:val="365"/>
        </w:numPr>
        <w:tabs>
          <w:tab w:val="left" w:pos="0"/>
        </w:tabs>
        <w:spacing w:line="360" w:lineRule="auto"/>
        <w:ind w:left="90" w:firstLine="0"/>
        <w:rPr>
          <w:rFonts w:ascii="Arial" w:hAnsi="Arial" w:cs="Arial"/>
        </w:rPr>
      </w:pPr>
      <w:bookmarkStart w:id="252" w:name="_Toc40571511"/>
      <w:r w:rsidRPr="00362D02">
        <w:rPr>
          <w:rFonts w:ascii="Arial" w:hAnsi="Arial" w:cs="Arial"/>
        </w:rPr>
        <w:t>Staff Officer to Chairman, NAVTTC</w:t>
      </w:r>
      <w:bookmarkEnd w:id="252"/>
    </w:p>
    <w:p w14:paraId="18801667" w14:textId="77777777" w:rsidR="00291391" w:rsidRPr="00362D02" w:rsidRDefault="00291391" w:rsidP="00BE41AE">
      <w:pPr>
        <w:pStyle w:val="NoSpacing"/>
        <w:numPr>
          <w:ilvl w:val="0"/>
          <w:numId w:val="365"/>
        </w:numPr>
        <w:tabs>
          <w:tab w:val="left" w:pos="0"/>
        </w:tabs>
        <w:spacing w:line="360" w:lineRule="auto"/>
        <w:ind w:left="90" w:firstLine="0"/>
        <w:rPr>
          <w:rFonts w:ascii="Arial" w:hAnsi="Arial" w:cs="Arial"/>
        </w:rPr>
      </w:pPr>
      <w:bookmarkStart w:id="253" w:name="_Toc40571512"/>
      <w:r w:rsidRPr="00362D02">
        <w:rPr>
          <w:rFonts w:ascii="Arial" w:hAnsi="Arial" w:cs="Arial"/>
        </w:rPr>
        <w:t>PS to Executive Director, NAVTTC Islamabad</w:t>
      </w:r>
      <w:bookmarkEnd w:id="253"/>
    </w:p>
    <w:p w14:paraId="04E82757" w14:textId="77777777" w:rsidR="00291391" w:rsidRPr="00362D02" w:rsidRDefault="00291391" w:rsidP="00BE41AE">
      <w:pPr>
        <w:pStyle w:val="NoSpacing"/>
        <w:numPr>
          <w:ilvl w:val="0"/>
          <w:numId w:val="365"/>
        </w:numPr>
        <w:tabs>
          <w:tab w:val="left" w:pos="0"/>
        </w:tabs>
        <w:spacing w:line="360" w:lineRule="auto"/>
        <w:ind w:left="90" w:firstLine="0"/>
        <w:rPr>
          <w:rFonts w:ascii="Arial" w:hAnsi="Arial" w:cs="Arial"/>
        </w:rPr>
      </w:pPr>
      <w:bookmarkStart w:id="254" w:name="_Toc40571513"/>
      <w:r w:rsidRPr="00362D02">
        <w:rPr>
          <w:rFonts w:ascii="Arial" w:hAnsi="Arial" w:cs="Arial"/>
        </w:rPr>
        <w:t>Concerned File/ Office Copy</w:t>
      </w:r>
      <w:bookmarkEnd w:id="254"/>
    </w:p>
    <w:p w14:paraId="5939F7BD" w14:textId="77777777" w:rsidR="00291391" w:rsidRPr="00362D02" w:rsidRDefault="00291391" w:rsidP="00291391">
      <w:pPr>
        <w:spacing w:after="200"/>
        <w:rPr>
          <w:rFonts w:cs="Arial"/>
        </w:rPr>
      </w:pPr>
    </w:p>
    <w:p w14:paraId="1FE20446" w14:textId="77777777" w:rsidR="00291391" w:rsidRPr="00362D02" w:rsidRDefault="00291391" w:rsidP="00291391">
      <w:pPr>
        <w:spacing w:after="200"/>
        <w:rPr>
          <w:rFonts w:cs="Arial"/>
        </w:rPr>
      </w:pPr>
    </w:p>
    <w:p w14:paraId="61471C62" w14:textId="3CCAB983" w:rsidR="0062148D" w:rsidRDefault="0062148D">
      <w:pPr>
        <w:spacing w:before="0" w:after="0" w:line="276" w:lineRule="auto"/>
        <w:ind w:left="706" w:hanging="706"/>
        <w:jc w:val="left"/>
        <w:rPr>
          <w:rFonts w:cs="Arial"/>
        </w:rPr>
      </w:pPr>
    </w:p>
    <w:sectPr w:rsidR="0062148D" w:rsidSect="0069749A">
      <w:headerReference w:type="default" r:id="rId14"/>
      <w:footerReference w:type="default" r:id="rId15"/>
      <w:headerReference w:type="first" r:id="rId16"/>
      <w:type w:val="continuous"/>
      <w:pgSz w:w="11907" w:h="16839" w:code="9"/>
      <w:pgMar w:top="720" w:right="387" w:bottom="720" w:left="810" w:header="288" w:footer="288"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0B944B" w14:textId="77777777" w:rsidR="00B76894" w:rsidRDefault="00B76894" w:rsidP="00F55736">
      <w:pPr>
        <w:spacing w:line="240" w:lineRule="auto"/>
      </w:pPr>
      <w:r>
        <w:separator/>
      </w:r>
    </w:p>
  </w:endnote>
  <w:endnote w:type="continuationSeparator" w:id="0">
    <w:p w14:paraId="100239B6" w14:textId="77777777" w:rsidR="00B76894" w:rsidRDefault="00B76894" w:rsidP="00F5573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Noto Sans Symbols">
    <w:altName w:val="Calibri"/>
    <w:charset w:val="00"/>
    <w:family w:val="auto"/>
    <w:pitch w:val="default"/>
  </w:font>
  <w:font w:name="Tahoma">
    <w:panose1 w:val="020B0604030504040204"/>
    <w:charset w:val="00"/>
    <w:family w:val="swiss"/>
    <w:pitch w:val="variable"/>
    <w:sig w:usb0="E1002EFF" w:usb1="C000605B" w:usb2="00000029" w:usb3="00000000" w:csb0="000101FF" w:csb1="00000000"/>
  </w:font>
  <w:font w:name="ArialMT">
    <w:altName w:val="Times New Roman"/>
    <w:panose1 w:val="00000000000000000000"/>
    <w:charset w:val="00"/>
    <w:family w:val="roman"/>
    <w:notTrueType/>
    <w:pitch w:val="default"/>
    <w:sig w:usb0="00000003" w:usb1="00000000" w:usb2="00000000" w:usb3="00000000" w:csb0="00000001" w:csb1="00000000"/>
  </w:font>
  <w:font w:name="SymbolMT">
    <w:altName w:val="Microsoft JhengHei"/>
    <w:charset w:val="88"/>
    <w:family w:val="auto"/>
    <w:pitch w:val="default"/>
    <w:sig w:usb0="00000000" w:usb1="00000000" w:usb2="00000010" w:usb3="00000000" w:csb0="00100000" w:csb1="00000000"/>
  </w:font>
  <w:font w:name="Trebuchet MS">
    <w:panose1 w:val="020B0603020202020204"/>
    <w:charset w:val="00"/>
    <w:family w:val="swiss"/>
    <w:pitch w:val="variable"/>
    <w:sig w:usb0="000006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33481614"/>
      <w:docPartObj>
        <w:docPartGallery w:val="Page Numbers (Bottom of Page)"/>
        <w:docPartUnique/>
      </w:docPartObj>
    </w:sdtPr>
    <w:sdtEndPr>
      <w:rPr>
        <w:noProof/>
      </w:rPr>
    </w:sdtEndPr>
    <w:sdtContent>
      <w:p w14:paraId="6BD223BC" w14:textId="77777777" w:rsidR="0062148D" w:rsidRDefault="0062148D">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77B1D4A9" w14:textId="77777777" w:rsidR="0062148D" w:rsidRDefault="0062148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66510732"/>
      <w:docPartObj>
        <w:docPartGallery w:val="Page Numbers (Bottom of Page)"/>
        <w:docPartUnique/>
      </w:docPartObj>
    </w:sdtPr>
    <w:sdtEndPr>
      <w:rPr>
        <w:noProof/>
      </w:rPr>
    </w:sdtEndPr>
    <w:sdtContent>
      <w:p w14:paraId="42934B1C" w14:textId="71BDBBBE" w:rsidR="00F31809" w:rsidRDefault="00F31809">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3F39F37E" w14:textId="77777777" w:rsidR="00F31809" w:rsidRDefault="00F3180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86AA69" w14:textId="77777777" w:rsidR="00B76894" w:rsidRDefault="00B76894" w:rsidP="00F55736">
      <w:pPr>
        <w:spacing w:line="240" w:lineRule="auto"/>
      </w:pPr>
      <w:r>
        <w:separator/>
      </w:r>
    </w:p>
  </w:footnote>
  <w:footnote w:type="continuationSeparator" w:id="0">
    <w:p w14:paraId="2E358423" w14:textId="77777777" w:rsidR="00B76894" w:rsidRDefault="00B76894" w:rsidP="00F5573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Look w:val="04A0" w:firstRow="1" w:lastRow="0" w:firstColumn="1" w:lastColumn="0" w:noHBand="0" w:noVBand="1"/>
    </w:tblPr>
    <w:tblGrid>
      <w:gridCol w:w="1818"/>
      <w:gridCol w:w="7288"/>
      <w:gridCol w:w="1577"/>
    </w:tblGrid>
    <w:tr w:rsidR="0062148D" w14:paraId="305E672F" w14:textId="77777777" w:rsidTr="00E44DB8">
      <w:trPr>
        <w:trHeight w:val="1713"/>
      </w:trPr>
      <w:tc>
        <w:tcPr>
          <w:tcW w:w="1818" w:type="dxa"/>
          <w:tcBorders>
            <w:top w:val="nil"/>
            <w:left w:val="nil"/>
            <w:bottom w:val="nil"/>
            <w:right w:val="nil"/>
          </w:tcBorders>
          <w:vAlign w:val="center"/>
        </w:tcPr>
        <w:p w14:paraId="5C32DE69" w14:textId="77777777" w:rsidR="0062148D" w:rsidRDefault="0062148D" w:rsidP="00E44DB8">
          <w:pPr>
            <w:pStyle w:val="Header"/>
            <w:spacing w:before="120" w:after="0"/>
            <w:jc w:val="center"/>
          </w:pPr>
          <w:r w:rsidRPr="00297EB2">
            <w:rPr>
              <w:i/>
              <w:noProof/>
              <w:sz w:val="18"/>
              <w:szCs w:val="18"/>
            </w:rPr>
            <w:drawing>
              <wp:inline distT="0" distB="0" distL="0" distR="0" wp14:anchorId="095635D5" wp14:editId="4B5BE71F">
                <wp:extent cx="625577" cy="693649"/>
                <wp:effectExtent l="0" t="0" r="3175" b="0"/>
                <wp:docPr id="6" name="Picture 6"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6140" cy="760802"/>
                        </a:xfrm>
                        <a:prstGeom prst="rect">
                          <a:avLst/>
                        </a:prstGeom>
                        <a:noFill/>
                        <a:ln>
                          <a:noFill/>
                        </a:ln>
                      </pic:spPr>
                    </pic:pic>
                  </a:graphicData>
                </a:graphic>
              </wp:inline>
            </w:drawing>
          </w:r>
        </w:p>
      </w:tc>
      <w:tc>
        <w:tcPr>
          <w:tcW w:w="7290" w:type="dxa"/>
          <w:tcBorders>
            <w:top w:val="nil"/>
            <w:left w:val="nil"/>
            <w:bottom w:val="nil"/>
            <w:right w:val="nil"/>
          </w:tcBorders>
          <w:vAlign w:val="center"/>
        </w:tcPr>
        <w:p w14:paraId="268B53AA" w14:textId="77777777" w:rsidR="0062148D" w:rsidRPr="002A17FA" w:rsidRDefault="0062148D" w:rsidP="00E44DB8">
          <w:pPr>
            <w:pStyle w:val="Header"/>
            <w:spacing w:before="120" w:after="0"/>
            <w:jc w:val="center"/>
            <w:rPr>
              <w:b/>
              <w:bCs/>
              <w:sz w:val="20"/>
              <w:szCs w:val="20"/>
            </w:rPr>
          </w:pPr>
          <w:r w:rsidRPr="002A17FA">
            <w:rPr>
              <w:b/>
              <w:bCs/>
              <w:sz w:val="20"/>
              <w:szCs w:val="20"/>
            </w:rPr>
            <w:t>National Competency Standards of Level-5 in Automobile Technology</w:t>
          </w:r>
        </w:p>
      </w:tc>
      <w:tc>
        <w:tcPr>
          <w:tcW w:w="1577" w:type="dxa"/>
          <w:tcBorders>
            <w:top w:val="nil"/>
            <w:left w:val="nil"/>
            <w:bottom w:val="nil"/>
            <w:right w:val="nil"/>
          </w:tcBorders>
          <w:vAlign w:val="center"/>
        </w:tcPr>
        <w:p w14:paraId="4A155B5A" w14:textId="77777777" w:rsidR="0062148D" w:rsidRDefault="0062148D" w:rsidP="00E44DB8">
          <w:pPr>
            <w:pStyle w:val="Header"/>
            <w:spacing w:before="120" w:after="0"/>
            <w:jc w:val="center"/>
          </w:pPr>
          <w:r>
            <w:rPr>
              <w:i/>
              <w:noProof/>
              <w:sz w:val="18"/>
              <w:szCs w:val="18"/>
            </w:rPr>
            <w:drawing>
              <wp:inline distT="0" distB="0" distL="0" distR="0" wp14:anchorId="1FBE79B0" wp14:editId="694F1E37">
                <wp:extent cx="767527" cy="69469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53265" cy="772292"/>
                        </a:xfrm>
                        <a:prstGeom prst="rect">
                          <a:avLst/>
                        </a:prstGeom>
                        <a:noFill/>
                      </pic:spPr>
                    </pic:pic>
                  </a:graphicData>
                </a:graphic>
              </wp:inline>
            </w:drawing>
          </w:r>
        </w:p>
      </w:tc>
    </w:tr>
  </w:tbl>
  <w:p w14:paraId="30A94799" w14:textId="77777777" w:rsidR="0062148D" w:rsidRDefault="0062148D" w:rsidP="00E44DB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10753" w:type="dxa"/>
      <w:tblLayout w:type="fixed"/>
      <w:tblLook w:val="04A0" w:firstRow="1" w:lastRow="0" w:firstColumn="1" w:lastColumn="0" w:noHBand="0" w:noVBand="1"/>
    </w:tblPr>
    <w:tblGrid>
      <w:gridCol w:w="1344"/>
      <w:gridCol w:w="8155"/>
      <w:gridCol w:w="1254"/>
    </w:tblGrid>
    <w:tr w:rsidR="0062148D" w14:paraId="6A39647D" w14:textId="77777777" w:rsidTr="00D86B3E">
      <w:trPr>
        <w:trHeight w:val="864"/>
      </w:trPr>
      <w:tc>
        <w:tcPr>
          <w:tcW w:w="1344" w:type="dxa"/>
          <w:tcBorders>
            <w:top w:val="nil"/>
            <w:left w:val="nil"/>
            <w:bottom w:val="nil"/>
            <w:right w:val="nil"/>
          </w:tcBorders>
          <w:vAlign w:val="center"/>
        </w:tcPr>
        <w:p w14:paraId="1782A5F9" w14:textId="77777777" w:rsidR="0062148D" w:rsidRDefault="0062148D" w:rsidP="00843DBD">
          <w:pPr>
            <w:jc w:val="center"/>
            <w:rPr>
              <w:i/>
              <w:sz w:val="18"/>
              <w:szCs w:val="18"/>
            </w:rPr>
          </w:pPr>
          <w:r w:rsidRPr="00297EB2">
            <w:rPr>
              <w:i/>
              <w:noProof/>
              <w:sz w:val="18"/>
              <w:szCs w:val="18"/>
            </w:rPr>
            <w:drawing>
              <wp:inline distT="0" distB="0" distL="0" distR="0" wp14:anchorId="1B47168C" wp14:editId="1138C849">
                <wp:extent cx="619125" cy="693420"/>
                <wp:effectExtent l="0" t="0" r="0" b="0"/>
                <wp:docPr id="8" name="Picture 8"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9296" cy="760812"/>
                        </a:xfrm>
                        <a:prstGeom prst="rect">
                          <a:avLst/>
                        </a:prstGeom>
                        <a:noFill/>
                        <a:ln>
                          <a:noFill/>
                        </a:ln>
                      </pic:spPr>
                    </pic:pic>
                  </a:graphicData>
                </a:graphic>
              </wp:inline>
            </w:drawing>
          </w:r>
        </w:p>
      </w:tc>
      <w:tc>
        <w:tcPr>
          <w:tcW w:w="8155" w:type="dxa"/>
          <w:tcBorders>
            <w:top w:val="nil"/>
            <w:left w:val="nil"/>
            <w:bottom w:val="nil"/>
            <w:right w:val="nil"/>
          </w:tcBorders>
          <w:vAlign w:val="center"/>
        </w:tcPr>
        <w:p w14:paraId="0A25EECB" w14:textId="29FA7EA0" w:rsidR="0062148D" w:rsidRPr="005B0550" w:rsidRDefault="0062148D" w:rsidP="005C5C96">
          <w:pPr>
            <w:jc w:val="center"/>
            <w:rPr>
              <w:rFonts w:cs="Arial"/>
              <w:sz w:val="18"/>
              <w:szCs w:val="18"/>
            </w:rPr>
          </w:pPr>
          <w:r w:rsidRPr="005B0550">
            <w:rPr>
              <w:rFonts w:cs="Arial"/>
              <w:i/>
              <w:sz w:val="18"/>
              <w:szCs w:val="18"/>
            </w:rPr>
            <w:t>National Competency</w:t>
          </w:r>
          <w:r>
            <w:rPr>
              <w:rFonts w:cs="Arial"/>
              <w:i/>
              <w:sz w:val="18"/>
              <w:szCs w:val="18"/>
            </w:rPr>
            <w:t xml:space="preserve"> Standards</w:t>
          </w:r>
          <w:r w:rsidRPr="005B0550">
            <w:rPr>
              <w:rFonts w:cs="Arial"/>
              <w:i/>
              <w:sz w:val="18"/>
              <w:szCs w:val="18"/>
            </w:rPr>
            <w:t xml:space="preserve"> Level- </w:t>
          </w:r>
          <w:r w:rsidR="007E194E">
            <w:rPr>
              <w:rFonts w:cs="Arial"/>
              <w:i/>
              <w:sz w:val="18"/>
              <w:szCs w:val="18"/>
            </w:rPr>
            <w:t>4</w:t>
          </w:r>
          <w:r w:rsidRPr="005B0550">
            <w:rPr>
              <w:rFonts w:cs="Arial"/>
              <w:i/>
              <w:sz w:val="18"/>
              <w:szCs w:val="18"/>
            </w:rPr>
            <w:t xml:space="preserve"> in </w:t>
          </w:r>
          <w:r>
            <w:rPr>
              <w:rFonts w:cs="Arial"/>
              <w:i/>
              <w:sz w:val="18"/>
              <w:szCs w:val="18"/>
            </w:rPr>
            <w:t>Automobile</w:t>
          </w:r>
          <w:r w:rsidRPr="005B0550">
            <w:rPr>
              <w:rFonts w:cs="Arial"/>
              <w:i/>
              <w:sz w:val="18"/>
              <w:szCs w:val="18"/>
            </w:rPr>
            <w:t xml:space="preserve"> Technology</w:t>
          </w:r>
        </w:p>
      </w:tc>
      <w:tc>
        <w:tcPr>
          <w:tcW w:w="1254" w:type="dxa"/>
          <w:tcBorders>
            <w:top w:val="nil"/>
            <w:left w:val="nil"/>
            <w:bottom w:val="nil"/>
            <w:right w:val="nil"/>
          </w:tcBorders>
          <w:vAlign w:val="center"/>
        </w:tcPr>
        <w:p w14:paraId="6C469119" w14:textId="77777777" w:rsidR="0062148D" w:rsidRDefault="0062148D" w:rsidP="00843DBD">
          <w:pPr>
            <w:jc w:val="center"/>
            <w:rPr>
              <w:i/>
              <w:sz w:val="18"/>
              <w:szCs w:val="18"/>
            </w:rPr>
          </w:pPr>
          <w:r>
            <w:rPr>
              <w:i/>
              <w:noProof/>
              <w:sz w:val="18"/>
              <w:szCs w:val="18"/>
            </w:rPr>
            <w:drawing>
              <wp:inline distT="0" distB="0" distL="0" distR="0" wp14:anchorId="4A6860AD" wp14:editId="2151A39E">
                <wp:extent cx="767527" cy="6946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53265" cy="772292"/>
                        </a:xfrm>
                        <a:prstGeom prst="rect">
                          <a:avLst/>
                        </a:prstGeom>
                        <a:noFill/>
                      </pic:spPr>
                    </pic:pic>
                  </a:graphicData>
                </a:graphic>
              </wp:inline>
            </w:drawing>
          </w:r>
        </w:p>
      </w:tc>
    </w:tr>
  </w:tbl>
  <w:p w14:paraId="36D10BB8" w14:textId="77777777" w:rsidR="0062148D" w:rsidRDefault="0062148D" w:rsidP="00FF4DA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Look w:val="04A0" w:firstRow="1" w:lastRow="0" w:firstColumn="1" w:lastColumn="0" w:noHBand="0" w:noVBand="1"/>
    </w:tblPr>
    <w:tblGrid>
      <w:gridCol w:w="1818"/>
      <w:gridCol w:w="7288"/>
      <w:gridCol w:w="1577"/>
    </w:tblGrid>
    <w:tr w:rsidR="002A17FA" w14:paraId="53CBFC8E" w14:textId="77777777" w:rsidTr="002A17FA">
      <w:trPr>
        <w:trHeight w:val="1247"/>
      </w:trPr>
      <w:tc>
        <w:tcPr>
          <w:tcW w:w="1818" w:type="dxa"/>
          <w:tcBorders>
            <w:top w:val="nil"/>
            <w:left w:val="nil"/>
            <w:bottom w:val="nil"/>
            <w:right w:val="nil"/>
          </w:tcBorders>
          <w:vAlign w:val="center"/>
        </w:tcPr>
        <w:p w14:paraId="25C99BBB" w14:textId="4BB2F03F" w:rsidR="002A17FA" w:rsidRDefault="002A17FA" w:rsidP="002A17FA">
          <w:pPr>
            <w:pStyle w:val="Header"/>
            <w:jc w:val="center"/>
          </w:pPr>
          <w:r w:rsidRPr="00297EB2">
            <w:rPr>
              <w:i/>
              <w:noProof/>
              <w:sz w:val="18"/>
              <w:szCs w:val="18"/>
            </w:rPr>
            <w:drawing>
              <wp:inline distT="0" distB="0" distL="0" distR="0" wp14:anchorId="2AB78FB5" wp14:editId="5F10DF08">
                <wp:extent cx="625577" cy="693649"/>
                <wp:effectExtent l="0" t="0" r="3175" b="0"/>
                <wp:docPr id="10" name="Picture 10"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6140" cy="760802"/>
                        </a:xfrm>
                        <a:prstGeom prst="rect">
                          <a:avLst/>
                        </a:prstGeom>
                        <a:noFill/>
                        <a:ln>
                          <a:noFill/>
                        </a:ln>
                      </pic:spPr>
                    </pic:pic>
                  </a:graphicData>
                </a:graphic>
              </wp:inline>
            </w:drawing>
          </w:r>
        </w:p>
      </w:tc>
      <w:tc>
        <w:tcPr>
          <w:tcW w:w="7290" w:type="dxa"/>
          <w:tcBorders>
            <w:top w:val="nil"/>
            <w:left w:val="nil"/>
            <w:bottom w:val="nil"/>
            <w:right w:val="nil"/>
          </w:tcBorders>
          <w:vAlign w:val="center"/>
        </w:tcPr>
        <w:p w14:paraId="42681752" w14:textId="18C63C19" w:rsidR="002A17FA" w:rsidRPr="002A17FA" w:rsidRDefault="002A17FA" w:rsidP="002A17FA">
          <w:pPr>
            <w:pStyle w:val="Header"/>
            <w:jc w:val="center"/>
            <w:rPr>
              <w:b/>
              <w:bCs/>
              <w:sz w:val="20"/>
              <w:szCs w:val="20"/>
            </w:rPr>
          </w:pPr>
          <w:r w:rsidRPr="002A17FA">
            <w:rPr>
              <w:b/>
              <w:bCs/>
              <w:sz w:val="20"/>
              <w:szCs w:val="20"/>
            </w:rPr>
            <w:t>National Competency Standards of Level-5 in Automobile Technology</w:t>
          </w:r>
        </w:p>
      </w:tc>
      <w:tc>
        <w:tcPr>
          <w:tcW w:w="1577" w:type="dxa"/>
          <w:tcBorders>
            <w:top w:val="nil"/>
            <w:left w:val="nil"/>
            <w:bottom w:val="nil"/>
            <w:right w:val="nil"/>
          </w:tcBorders>
          <w:vAlign w:val="center"/>
        </w:tcPr>
        <w:p w14:paraId="2E537C15" w14:textId="5AFD7DDC" w:rsidR="002A17FA" w:rsidRDefault="002A17FA" w:rsidP="002A17FA">
          <w:pPr>
            <w:pStyle w:val="Header"/>
            <w:jc w:val="center"/>
          </w:pPr>
          <w:r>
            <w:rPr>
              <w:i/>
              <w:noProof/>
              <w:sz w:val="18"/>
              <w:szCs w:val="18"/>
            </w:rPr>
            <w:drawing>
              <wp:inline distT="0" distB="0" distL="0" distR="0" wp14:anchorId="49D23D29" wp14:editId="21811860">
                <wp:extent cx="767527" cy="694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53265" cy="772292"/>
                        </a:xfrm>
                        <a:prstGeom prst="rect">
                          <a:avLst/>
                        </a:prstGeom>
                        <a:noFill/>
                      </pic:spPr>
                    </pic:pic>
                  </a:graphicData>
                </a:graphic>
              </wp:inline>
            </w:drawing>
          </w:r>
        </w:p>
      </w:tc>
    </w:tr>
  </w:tbl>
  <w:p w14:paraId="5679C373" w14:textId="77777777" w:rsidR="001F1EAD" w:rsidRDefault="001F1EAD" w:rsidP="00D86B3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10753" w:type="dxa"/>
      <w:tblLayout w:type="fixed"/>
      <w:tblLook w:val="04A0" w:firstRow="1" w:lastRow="0" w:firstColumn="1" w:lastColumn="0" w:noHBand="0" w:noVBand="1"/>
    </w:tblPr>
    <w:tblGrid>
      <w:gridCol w:w="1344"/>
      <w:gridCol w:w="8155"/>
      <w:gridCol w:w="1254"/>
    </w:tblGrid>
    <w:tr w:rsidR="00D65322" w14:paraId="58EA795D" w14:textId="77777777" w:rsidTr="00D86B3E">
      <w:trPr>
        <w:trHeight w:val="864"/>
      </w:trPr>
      <w:tc>
        <w:tcPr>
          <w:tcW w:w="1344" w:type="dxa"/>
          <w:tcBorders>
            <w:top w:val="nil"/>
            <w:left w:val="nil"/>
            <w:bottom w:val="nil"/>
            <w:right w:val="nil"/>
          </w:tcBorders>
          <w:vAlign w:val="center"/>
        </w:tcPr>
        <w:p w14:paraId="02317058" w14:textId="77777777" w:rsidR="00D65322" w:rsidRDefault="00D65322" w:rsidP="00843DBD">
          <w:pPr>
            <w:jc w:val="center"/>
            <w:rPr>
              <w:i/>
              <w:sz w:val="18"/>
              <w:szCs w:val="18"/>
            </w:rPr>
          </w:pPr>
          <w:r w:rsidRPr="00297EB2">
            <w:rPr>
              <w:i/>
              <w:noProof/>
              <w:sz w:val="18"/>
              <w:szCs w:val="18"/>
            </w:rPr>
            <w:drawing>
              <wp:inline distT="0" distB="0" distL="0" distR="0" wp14:anchorId="63EC827E" wp14:editId="6F609117">
                <wp:extent cx="619125" cy="693420"/>
                <wp:effectExtent l="0" t="0" r="0" b="0"/>
                <wp:docPr id="13" name="Picture 13"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9296" cy="760812"/>
                        </a:xfrm>
                        <a:prstGeom prst="rect">
                          <a:avLst/>
                        </a:prstGeom>
                        <a:noFill/>
                        <a:ln>
                          <a:noFill/>
                        </a:ln>
                      </pic:spPr>
                    </pic:pic>
                  </a:graphicData>
                </a:graphic>
              </wp:inline>
            </w:drawing>
          </w:r>
        </w:p>
      </w:tc>
      <w:tc>
        <w:tcPr>
          <w:tcW w:w="8155" w:type="dxa"/>
          <w:tcBorders>
            <w:top w:val="nil"/>
            <w:left w:val="nil"/>
            <w:bottom w:val="nil"/>
            <w:right w:val="nil"/>
          </w:tcBorders>
          <w:vAlign w:val="center"/>
        </w:tcPr>
        <w:p w14:paraId="13119598" w14:textId="1887F5DF" w:rsidR="00D65322" w:rsidRPr="005B0550" w:rsidRDefault="00D65322" w:rsidP="005C5C96">
          <w:pPr>
            <w:jc w:val="center"/>
            <w:rPr>
              <w:rFonts w:cs="Arial"/>
              <w:sz w:val="18"/>
              <w:szCs w:val="18"/>
            </w:rPr>
          </w:pPr>
          <w:r w:rsidRPr="005B0550">
            <w:rPr>
              <w:rFonts w:cs="Arial"/>
              <w:i/>
              <w:sz w:val="18"/>
              <w:szCs w:val="18"/>
            </w:rPr>
            <w:t>National Competency</w:t>
          </w:r>
          <w:r>
            <w:rPr>
              <w:rFonts w:cs="Arial"/>
              <w:i/>
              <w:sz w:val="18"/>
              <w:szCs w:val="18"/>
            </w:rPr>
            <w:t xml:space="preserve"> Standards</w:t>
          </w:r>
          <w:r w:rsidRPr="005B0550">
            <w:rPr>
              <w:rFonts w:cs="Arial"/>
              <w:i/>
              <w:sz w:val="18"/>
              <w:szCs w:val="18"/>
            </w:rPr>
            <w:t xml:space="preserve"> Level- 5 in </w:t>
          </w:r>
          <w:r>
            <w:rPr>
              <w:rFonts w:cs="Arial"/>
              <w:i/>
              <w:sz w:val="18"/>
              <w:szCs w:val="18"/>
            </w:rPr>
            <w:t>Automobile</w:t>
          </w:r>
          <w:r w:rsidRPr="005B0550">
            <w:rPr>
              <w:rFonts w:cs="Arial"/>
              <w:i/>
              <w:sz w:val="18"/>
              <w:szCs w:val="18"/>
            </w:rPr>
            <w:t xml:space="preserve"> Technology</w:t>
          </w:r>
        </w:p>
      </w:tc>
      <w:tc>
        <w:tcPr>
          <w:tcW w:w="1254" w:type="dxa"/>
          <w:tcBorders>
            <w:top w:val="nil"/>
            <w:left w:val="nil"/>
            <w:bottom w:val="nil"/>
            <w:right w:val="nil"/>
          </w:tcBorders>
          <w:vAlign w:val="center"/>
        </w:tcPr>
        <w:p w14:paraId="24A494BA" w14:textId="77777777" w:rsidR="00D65322" w:rsidRDefault="00D65322" w:rsidP="00843DBD">
          <w:pPr>
            <w:jc w:val="center"/>
            <w:rPr>
              <w:i/>
              <w:sz w:val="18"/>
              <w:szCs w:val="18"/>
            </w:rPr>
          </w:pPr>
          <w:r>
            <w:rPr>
              <w:i/>
              <w:noProof/>
              <w:sz w:val="18"/>
              <w:szCs w:val="18"/>
            </w:rPr>
            <w:drawing>
              <wp:inline distT="0" distB="0" distL="0" distR="0" wp14:anchorId="3DCB0F29" wp14:editId="3211642C">
                <wp:extent cx="767527" cy="69469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53265" cy="772292"/>
                        </a:xfrm>
                        <a:prstGeom prst="rect">
                          <a:avLst/>
                        </a:prstGeom>
                        <a:noFill/>
                      </pic:spPr>
                    </pic:pic>
                  </a:graphicData>
                </a:graphic>
              </wp:inline>
            </w:drawing>
          </w:r>
        </w:p>
      </w:tc>
    </w:tr>
  </w:tbl>
  <w:p w14:paraId="363EBDCD" w14:textId="77777777" w:rsidR="00D65322" w:rsidRDefault="00D65322" w:rsidP="00D86B3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275C0"/>
    <w:multiLevelType w:val="hybridMultilevel"/>
    <w:tmpl w:val="32E6059A"/>
    <w:lvl w:ilvl="0" w:tplc="DA7EB1B0">
      <w:start w:val="1"/>
      <w:numFmt w:val="decimal"/>
      <w:lvlText w:val="CU-%1:"/>
      <w:lvlJc w:val="left"/>
      <w:pPr>
        <w:ind w:left="720" w:hanging="360"/>
      </w:pPr>
      <w:rPr>
        <w:rFonts w:hint="default"/>
        <w:b/>
        <w:i w:val="0"/>
        <w:kern w:val="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017220D"/>
    <w:multiLevelType w:val="hybridMultilevel"/>
    <w:tmpl w:val="3EE06FA4"/>
    <w:lvl w:ilvl="0" w:tplc="3F60CCE4">
      <w:start w:val="1"/>
      <w:numFmt w:val="decimal"/>
      <w:lvlText w:val="P%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0CF43AC"/>
    <w:multiLevelType w:val="hybridMultilevel"/>
    <w:tmpl w:val="0988F860"/>
    <w:lvl w:ilvl="0" w:tplc="7804CA44">
      <w:start w:val="1"/>
      <w:numFmt w:val="decimal"/>
      <w:lvlText w:val="P-%1."/>
      <w:lvlJc w:val="left"/>
      <w:pPr>
        <w:ind w:left="360" w:hanging="360"/>
      </w:pPr>
      <w:rPr>
        <w:rFonts w:hint="default"/>
        <w:b/>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0E62F88"/>
    <w:multiLevelType w:val="hybridMultilevel"/>
    <w:tmpl w:val="5EA8D3C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1A24510"/>
    <w:multiLevelType w:val="hybridMultilevel"/>
    <w:tmpl w:val="4ECA250E"/>
    <w:lvl w:ilvl="0" w:tplc="A7B452B4">
      <w:start w:val="1"/>
      <w:numFmt w:val="decimal"/>
      <w:lvlText w:val="P%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1DA3973"/>
    <w:multiLevelType w:val="hybridMultilevel"/>
    <w:tmpl w:val="9668A3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1EE28CE"/>
    <w:multiLevelType w:val="hybridMultilevel"/>
    <w:tmpl w:val="71B001F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2385FA6"/>
    <w:multiLevelType w:val="hybridMultilevel"/>
    <w:tmpl w:val="3E4C3C1A"/>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28C72FE"/>
    <w:multiLevelType w:val="hybridMultilevel"/>
    <w:tmpl w:val="01FC60DA"/>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36D15C1"/>
    <w:multiLevelType w:val="hybridMultilevel"/>
    <w:tmpl w:val="6608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3895F76"/>
    <w:multiLevelType w:val="hybridMultilevel"/>
    <w:tmpl w:val="EFB214EE"/>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3A62C5C"/>
    <w:multiLevelType w:val="hybridMultilevel"/>
    <w:tmpl w:val="E87C7E5C"/>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3BF713B"/>
    <w:multiLevelType w:val="hybridMultilevel"/>
    <w:tmpl w:val="01FC60DA"/>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3CC5861"/>
    <w:multiLevelType w:val="hybridMultilevel"/>
    <w:tmpl w:val="E5DCE86C"/>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40D24BF"/>
    <w:multiLevelType w:val="hybridMultilevel"/>
    <w:tmpl w:val="F00A5196"/>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4206240"/>
    <w:multiLevelType w:val="hybridMultilevel"/>
    <w:tmpl w:val="E0105FAA"/>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4416066"/>
    <w:multiLevelType w:val="hybridMultilevel"/>
    <w:tmpl w:val="F6F4740E"/>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4532672"/>
    <w:multiLevelType w:val="hybridMultilevel"/>
    <w:tmpl w:val="8BDA91CC"/>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45846EC"/>
    <w:multiLevelType w:val="hybridMultilevel"/>
    <w:tmpl w:val="80329080"/>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045A1A1D"/>
    <w:multiLevelType w:val="hybridMultilevel"/>
    <w:tmpl w:val="8BDA91CC"/>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4611C14"/>
    <w:multiLevelType w:val="hybridMultilevel"/>
    <w:tmpl w:val="BD62FC12"/>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04902B89"/>
    <w:multiLevelType w:val="hybridMultilevel"/>
    <w:tmpl w:val="E020A97C"/>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04F13FC1"/>
    <w:multiLevelType w:val="hybridMultilevel"/>
    <w:tmpl w:val="6F72D614"/>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04FC7492"/>
    <w:multiLevelType w:val="hybridMultilevel"/>
    <w:tmpl w:val="A658E73C"/>
    <w:lvl w:ilvl="0" w:tplc="8E70BFC6">
      <w:start w:val="1"/>
      <w:numFmt w:val="decimal"/>
      <w:lvlText w:val="P%1."/>
      <w:lvlJc w:val="left"/>
      <w:pPr>
        <w:ind w:left="360" w:hanging="360"/>
      </w:pPr>
      <w:rPr>
        <w:rFonts w:asciiTheme="minorBidi" w:hAnsiTheme="minorBidi" w:cstheme="minorBidi"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04FD039E"/>
    <w:multiLevelType w:val="hybridMultilevel"/>
    <w:tmpl w:val="FB00EB02"/>
    <w:lvl w:ilvl="0" w:tplc="7804CA44">
      <w:start w:val="1"/>
      <w:numFmt w:val="decimal"/>
      <w:lvlText w:val="P-%1."/>
      <w:lvlJc w:val="left"/>
      <w:pPr>
        <w:ind w:left="360" w:hanging="360"/>
      </w:pPr>
      <w:rPr>
        <w:rFonts w:hint="default"/>
        <w:b/>
        <w:bCs/>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050F32BE"/>
    <w:multiLevelType w:val="hybridMultilevel"/>
    <w:tmpl w:val="E0F6DB00"/>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05C44D09"/>
    <w:multiLevelType w:val="hybridMultilevel"/>
    <w:tmpl w:val="08FC12DC"/>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05D55E82"/>
    <w:multiLevelType w:val="hybridMultilevel"/>
    <w:tmpl w:val="7458E91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06866453"/>
    <w:multiLevelType w:val="hybridMultilevel"/>
    <w:tmpl w:val="238E59B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06CC7565"/>
    <w:multiLevelType w:val="hybridMultilevel"/>
    <w:tmpl w:val="DE4221FE"/>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06E95009"/>
    <w:multiLevelType w:val="hybridMultilevel"/>
    <w:tmpl w:val="80329080"/>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077665EA"/>
    <w:multiLevelType w:val="hybridMultilevel"/>
    <w:tmpl w:val="FBD49012"/>
    <w:lvl w:ilvl="0" w:tplc="C18A4288">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07D477E1"/>
    <w:multiLevelType w:val="hybridMultilevel"/>
    <w:tmpl w:val="535445F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07E0489F"/>
    <w:multiLevelType w:val="hybridMultilevel"/>
    <w:tmpl w:val="2FEA77A0"/>
    <w:lvl w:ilvl="0" w:tplc="A7B452B4">
      <w:start w:val="1"/>
      <w:numFmt w:val="decimal"/>
      <w:lvlText w:val="P%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07E7591D"/>
    <w:multiLevelType w:val="hybridMultilevel"/>
    <w:tmpl w:val="0FB03FF2"/>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86E241F"/>
    <w:multiLevelType w:val="hybridMultilevel"/>
    <w:tmpl w:val="3AE6EBB0"/>
    <w:lvl w:ilvl="0" w:tplc="92C4033E">
      <w:start w:val="1"/>
      <w:numFmt w:val="decimal"/>
      <w:lvlText w:val="K-%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08EC017A"/>
    <w:multiLevelType w:val="hybridMultilevel"/>
    <w:tmpl w:val="B3E02D0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15:restartNumberingAfterBreak="0">
    <w:nsid w:val="0926367E"/>
    <w:multiLevelType w:val="multilevel"/>
    <w:tmpl w:val="6700F8BE"/>
    <w:lvl w:ilvl="0">
      <w:start w:val="1"/>
      <w:numFmt w:val="bullet"/>
      <w:lvlText w:val=""/>
      <w:lvlJc w:val="left"/>
      <w:pPr>
        <w:ind w:left="1080" w:hanging="360"/>
      </w:pPr>
      <w:rPr>
        <w:rFonts w:ascii="Symbol" w:hAnsi="Symbol" w:hint="default"/>
      </w:rPr>
    </w:lvl>
    <w:lvl w:ilvl="1">
      <w:start w:val="1"/>
      <w:numFmt w:val="decimal"/>
      <w:lvlText w:val="%1.%2."/>
      <w:lvlJc w:val="left"/>
      <w:pPr>
        <w:ind w:left="1512" w:hanging="432"/>
      </w:pPr>
      <w:rPr>
        <w:rFonts w:hint="default"/>
        <w:b w:val="0"/>
        <w:bCs/>
        <w:sz w:val="24"/>
        <w:szCs w:val="20"/>
      </w:rPr>
    </w:lvl>
    <w:lvl w:ilvl="2">
      <w:start w:val="1"/>
      <w:numFmt w:val="lowerLetter"/>
      <w:lvlText w:val="%3."/>
      <w:lvlJc w:val="left"/>
      <w:pPr>
        <w:ind w:left="1944" w:hanging="504"/>
      </w:pPr>
      <w:rPr>
        <w:rFonts w:asciiTheme="minorHAnsi" w:eastAsia="Cambria" w:hAnsiTheme="minorHAnsi" w:cstheme="minorHAnsi" w:hint="default"/>
      </w:rPr>
    </w:lvl>
    <w:lvl w:ilvl="3">
      <w:start w:val="1"/>
      <w:numFmt w:val="decimal"/>
      <w:lvlText w:val="%1.%2.%3.%4."/>
      <w:lvlJc w:val="left"/>
      <w:pPr>
        <w:ind w:left="2448" w:hanging="648"/>
      </w:pPr>
      <w:rPr>
        <w:rFonts w:hint="default"/>
      </w:rPr>
    </w:lvl>
    <w:lvl w:ilvl="4">
      <w:start w:val="1"/>
      <w:numFmt w:val="decimal"/>
      <w:lvlText w:val="%1.%2.%3.%4.%5."/>
      <w:lvlJc w:val="left"/>
      <w:pPr>
        <w:ind w:left="2952" w:hanging="792"/>
      </w:pPr>
      <w:rPr>
        <w:rFonts w:hint="default"/>
      </w:rPr>
    </w:lvl>
    <w:lvl w:ilvl="5">
      <w:start w:val="1"/>
      <w:numFmt w:val="decimal"/>
      <w:lvlText w:val="%1.%2.%3.%4.%5.%6."/>
      <w:lvlJc w:val="left"/>
      <w:pPr>
        <w:ind w:left="3456" w:hanging="936"/>
      </w:pPr>
      <w:rPr>
        <w:rFonts w:hint="default"/>
      </w:rPr>
    </w:lvl>
    <w:lvl w:ilvl="6">
      <w:start w:val="1"/>
      <w:numFmt w:val="decimal"/>
      <w:lvlText w:val="%1.%2.%3.%4.%5.%6.%7."/>
      <w:lvlJc w:val="left"/>
      <w:pPr>
        <w:ind w:left="3960" w:hanging="1080"/>
      </w:pPr>
      <w:rPr>
        <w:rFonts w:hint="default"/>
      </w:rPr>
    </w:lvl>
    <w:lvl w:ilvl="7">
      <w:start w:val="1"/>
      <w:numFmt w:val="decimal"/>
      <w:lvlText w:val="%1.%2.%3.%4.%5.%6.%7.%8."/>
      <w:lvlJc w:val="left"/>
      <w:pPr>
        <w:ind w:left="4464" w:hanging="1224"/>
      </w:pPr>
      <w:rPr>
        <w:rFonts w:hint="default"/>
      </w:rPr>
    </w:lvl>
    <w:lvl w:ilvl="8">
      <w:start w:val="1"/>
      <w:numFmt w:val="decimal"/>
      <w:lvlText w:val="%1.%2.%3.%4.%5.%6.%7.%8.%9."/>
      <w:lvlJc w:val="left"/>
      <w:pPr>
        <w:ind w:left="5040" w:hanging="1440"/>
      </w:pPr>
      <w:rPr>
        <w:rFonts w:hint="default"/>
      </w:rPr>
    </w:lvl>
  </w:abstractNum>
  <w:abstractNum w:abstractNumId="38" w15:restartNumberingAfterBreak="0">
    <w:nsid w:val="099A0A92"/>
    <w:multiLevelType w:val="hybridMultilevel"/>
    <w:tmpl w:val="4B0694F6"/>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09C33423"/>
    <w:multiLevelType w:val="hybridMultilevel"/>
    <w:tmpl w:val="7F6E37A0"/>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09E96599"/>
    <w:multiLevelType w:val="hybridMultilevel"/>
    <w:tmpl w:val="C98458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0AA058C2"/>
    <w:multiLevelType w:val="hybridMultilevel"/>
    <w:tmpl w:val="A5729864"/>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0AB625BB"/>
    <w:multiLevelType w:val="hybridMultilevel"/>
    <w:tmpl w:val="544C37B4"/>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AF46A4B"/>
    <w:multiLevelType w:val="hybridMultilevel"/>
    <w:tmpl w:val="F1EEFBD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B6B3FB2"/>
    <w:multiLevelType w:val="hybridMultilevel"/>
    <w:tmpl w:val="80B628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0B7118F5"/>
    <w:multiLevelType w:val="hybridMultilevel"/>
    <w:tmpl w:val="6CF0B9CE"/>
    <w:lvl w:ilvl="0" w:tplc="0409000F">
      <w:start w:val="1"/>
      <w:numFmt w:val="decimal"/>
      <w:lvlText w:val="%1."/>
      <w:lvlJc w:val="left"/>
      <w:pPr>
        <w:ind w:left="5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B8C1C18"/>
    <w:multiLevelType w:val="hybridMultilevel"/>
    <w:tmpl w:val="F6A01F76"/>
    <w:lvl w:ilvl="0" w:tplc="A7B452B4">
      <w:start w:val="1"/>
      <w:numFmt w:val="decimal"/>
      <w:lvlText w:val="P%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 w15:restartNumberingAfterBreak="0">
    <w:nsid w:val="0BE6287D"/>
    <w:multiLevelType w:val="hybridMultilevel"/>
    <w:tmpl w:val="3E4C3C1A"/>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0C083EEA"/>
    <w:multiLevelType w:val="hybridMultilevel"/>
    <w:tmpl w:val="A54865AE"/>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0C415927"/>
    <w:multiLevelType w:val="hybridMultilevel"/>
    <w:tmpl w:val="FB56E04A"/>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0CA839AD"/>
    <w:multiLevelType w:val="hybridMultilevel"/>
    <w:tmpl w:val="E578B072"/>
    <w:lvl w:ilvl="0" w:tplc="A7B452B4">
      <w:start w:val="1"/>
      <w:numFmt w:val="decimal"/>
      <w:lvlText w:val="P%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1" w15:restartNumberingAfterBreak="0">
    <w:nsid w:val="0CE030F1"/>
    <w:multiLevelType w:val="hybridMultilevel"/>
    <w:tmpl w:val="7462508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2" w15:restartNumberingAfterBreak="0">
    <w:nsid w:val="0D5C2A97"/>
    <w:multiLevelType w:val="hybridMultilevel"/>
    <w:tmpl w:val="01FC60DA"/>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0E4940A0"/>
    <w:multiLevelType w:val="hybridMultilevel"/>
    <w:tmpl w:val="FEBCF914"/>
    <w:lvl w:ilvl="0" w:tplc="A7B452B4">
      <w:start w:val="1"/>
      <w:numFmt w:val="decimal"/>
      <w:lvlText w:val="P%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15:restartNumberingAfterBreak="0">
    <w:nsid w:val="0E661604"/>
    <w:multiLevelType w:val="hybridMultilevel"/>
    <w:tmpl w:val="8028EF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0EA5125F"/>
    <w:multiLevelType w:val="hybridMultilevel"/>
    <w:tmpl w:val="B0AC2654"/>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0EAC1AA7"/>
    <w:multiLevelType w:val="hybridMultilevel"/>
    <w:tmpl w:val="630062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0EED51F9"/>
    <w:multiLevelType w:val="hybridMultilevel"/>
    <w:tmpl w:val="18F6D75C"/>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0F637C4D"/>
    <w:multiLevelType w:val="hybridMultilevel"/>
    <w:tmpl w:val="EF3A0F80"/>
    <w:lvl w:ilvl="0" w:tplc="20000015">
      <w:start w:val="1"/>
      <w:numFmt w:val="upp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9" w15:restartNumberingAfterBreak="0">
    <w:nsid w:val="0F707470"/>
    <w:multiLevelType w:val="hybridMultilevel"/>
    <w:tmpl w:val="901CF006"/>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0F990C28"/>
    <w:multiLevelType w:val="hybridMultilevel"/>
    <w:tmpl w:val="3E64D78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0FEF6B7F"/>
    <w:multiLevelType w:val="hybridMultilevel"/>
    <w:tmpl w:val="74BE0E22"/>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10011FDF"/>
    <w:multiLevelType w:val="hybridMultilevel"/>
    <w:tmpl w:val="94287186"/>
    <w:lvl w:ilvl="0" w:tplc="5AD61922">
      <w:start w:val="4"/>
      <w:numFmt w:val="upperLetter"/>
      <w:lvlText w:val="%1."/>
      <w:lvlJc w:val="left"/>
      <w:pPr>
        <w:ind w:left="1800" w:hanging="360"/>
      </w:pPr>
      <w:rPr>
        <w:rFonts w:hint="default"/>
        <w:b/>
        <w:sz w:val="28"/>
      </w:rPr>
    </w:lvl>
    <w:lvl w:ilvl="1" w:tplc="20000019" w:tentative="1">
      <w:start w:val="1"/>
      <w:numFmt w:val="lowerLetter"/>
      <w:lvlText w:val="%2."/>
      <w:lvlJc w:val="left"/>
      <w:pPr>
        <w:ind w:left="2520" w:hanging="360"/>
      </w:pPr>
    </w:lvl>
    <w:lvl w:ilvl="2" w:tplc="2000001B" w:tentative="1">
      <w:start w:val="1"/>
      <w:numFmt w:val="lowerRoman"/>
      <w:lvlText w:val="%3."/>
      <w:lvlJc w:val="right"/>
      <w:pPr>
        <w:ind w:left="3240" w:hanging="180"/>
      </w:pPr>
    </w:lvl>
    <w:lvl w:ilvl="3" w:tplc="2000000F" w:tentative="1">
      <w:start w:val="1"/>
      <w:numFmt w:val="decimal"/>
      <w:lvlText w:val="%4."/>
      <w:lvlJc w:val="left"/>
      <w:pPr>
        <w:ind w:left="3960" w:hanging="360"/>
      </w:pPr>
    </w:lvl>
    <w:lvl w:ilvl="4" w:tplc="20000019" w:tentative="1">
      <w:start w:val="1"/>
      <w:numFmt w:val="lowerLetter"/>
      <w:lvlText w:val="%5."/>
      <w:lvlJc w:val="left"/>
      <w:pPr>
        <w:ind w:left="4680" w:hanging="360"/>
      </w:pPr>
    </w:lvl>
    <w:lvl w:ilvl="5" w:tplc="2000001B" w:tentative="1">
      <w:start w:val="1"/>
      <w:numFmt w:val="lowerRoman"/>
      <w:lvlText w:val="%6."/>
      <w:lvlJc w:val="right"/>
      <w:pPr>
        <w:ind w:left="5400" w:hanging="180"/>
      </w:pPr>
    </w:lvl>
    <w:lvl w:ilvl="6" w:tplc="2000000F" w:tentative="1">
      <w:start w:val="1"/>
      <w:numFmt w:val="decimal"/>
      <w:lvlText w:val="%7."/>
      <w:lvlJc w:val="left"/>
      <w:pPr>
        <w:ind w:left="6120" w:hanging="360"/>
      </w:pPr>
    </w:lvl>
    <w:lvl w:ilvl="7" w:tplc="20000019" w:tentative="1">
      <w:start w:val="1"/>
      <w:numFmt w:val="lowerLetter"/>
      <w:lvlText w:val="%8."/>
      <w:lvlJc w:val="left"/>
      <w:pPr>
        <w:ind w:left="6840" w:hanging="360"/>
      </w:pPr>
    </w:lvl>
    <w:lvl w:ilvl="8" w:tplc="2000001B" w:tentative="1">
      <w:start w:val="1"/>
      <w:numFmt w:val="lowerRoman"/>
      <w:lvlText w:val="%9."/>
      <w:lvlJc w:val="right"/>
      <w:pPr>
        <w:ind w:left="7560" w:hanging="180"/>
      </w:pPr>
    </w:lvl>
  </w:abstractNum>
  <w:abstractNum w:abstractNumId="63" w15:restartNumberingAfterBreak="0">
    <w:nsid w:val="10302ADF"/>
    <w:multiLevelType w:val="hybridMultilevel"/>
    <w:tmpl w:val="BB9CDAAC"/>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11006527"/>
    <w:multiLevelType w:val="hybridMultilevel"/>
    <w:tmpl w:val="91AAA3DA"/>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117E316E"/>
    <w:multiLevelType w:val="hybridMultilevel"/>
    <w:tmpl w:val="0FD0DD1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6" w15:restartNumberingAfterBreak="0">
    <w:nsid w:val="1186769C"/>
    <w:multiLevelType w:val="multilevel"/>
    <w:tmpl w:val="1368F1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7" w15:restartNumberingAfterBreak="0">
    <w:nsid w:val="11977A2C"/>
    <w:multiLevelType w:val="hybridMultilevel"/>
    <w:tmpl w:val="54664C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1221342E"/>
    <w:multiLevelType w:val="hybridMultilevel"/>
    <w:tmpl w:val="FB00EB02"/>
    <w:lvl w:ilvl="0" w:tplc="7804CA44">
      <w:start w:val="1"/>
      <w:numFmt w:val="decimal"/>
      <w:lvlText w:val="P-%1."/>
      <w:lvlJc w:val="left"/>
      <w:pPr>
        <w:ind w:left="360" w:hanging="360"/>
      </w:pPr>
      <w:rPr>
        <w:rFonts w:hint="default"/>
        <w:b/>
        <w:bCs/>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15:restartNumberingAfterBreak="0">
    <w:nsid w:val="12904B1C"/>
    <w:multiLevelType w:val="hybridMultilevel"/>
    <w:tmpl w:val="65B2E490"/>
    <w:lvl w:ilvl="0" w:tplc="A7B452B4">
      <w:start w:val="1"/>
      <w:numFmt w:val="decimal"/>
      <w:lvlText w:val="P%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15:restartNumberingAfterBreak="0">
    <w:nsid w:val="12D51AFB"/>
    <w:multiLevelType w:val="hybridMultilevel"/>
    <w:tmpl w:val="3E64D78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13AF4E84"/>
    <w:multiLevelType w:val="hybridMultilevel"/>
    <w:tmpl w:val="D5469682"/>
    <w:lvl w:ilvl="0" w:tplc="7804CA44">
      <w:start w:val="1"/>
      <w:numFmt w:val="decimal"/>
      <w:lvlText w:val="P-%1."/>
      <w:lvlJc w:val="left"/>
      <w:pPr>
        <w:ind w:left="360" w:hanging="360"/>
      </w:pPr>
      <w:rPr>
        <w:rFonts w:hint="default"/>
        <w:b/>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2" w15:restartNumberingAfterBreak="0">
    <w:nsid w:val="13CB0512"/>
    <w:multiLevelType w:val="hybridMultilevel"/>
    <w:tmpl w:val="FB00EB02"/>
    <w:lvl w:ilvl="0" w:tplc="7804CA44">
      <w:start w:val="1"/>
      <w:numFmt w:val="decimal"/>
      <w:lvlText w:val="P-%1."/>
      <w:lvlJc w:val="left"/>
      <w:pPr>
        <w:ind w:left="360" w:hanging="360"/>
      </w:pPr>
      <w:rPr>
        <w:rFonts w:hint="default"/>
        <w:b/>
        <w:bCs/>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3" w15:restartNumberingAfterBreak="0">
    <w:nsid w:val="15312536"/>
    <w:multiLevelType w:val="hybridMultilevel"/>
    <w:tmpl w:val="47AACEFA"/>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156A28C1"/>
    <w:multiLevelType w:val="hybridMultilevel"/>
    <w:tmpl w:val="667E6A48"/>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15A16B2F"/>
    <w:multiLevelType w:val="hybridMultilevel"/>
    <w:tmpl w:val="7458E91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1616098A"/>
    <w:multiLevelType w:val="hybridMultilevel"/>
    <w:tmpl w:val="5EA8D3C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172B145A"/>
    <w:multiLevelType w:val="hybridMultilevel"/>
    <w:tmpl w:val="F22AFBBA"/>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173E4C7F"/>
    <w:multiLevelType w:val="hybridMultilevel"/>
    <w:tmpl w:val="B40CC00A"/>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177C345E"/>
    <w:multiLevelType w:val="hybridMultilevel"/>
    <w:tmpl w:val="D5469682"/>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17C17856"/>
    <w:multiLevelType w:val="hybridMultilevel"/>
    <w:tmpl w:val="A9826720"/>
    <w:lvl w:ilvl="0" w:tplc="92C4033E">
      <w:start w:val="1"/>
      <w:numFmt w:val="decimal"/>
      <w:lvlText w:val="K-%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1" w15:restartNumberingAfterBreak="0">
    <w:nsid w:val="18286950"/>
    <w:multiLevelType w:val="hybridMultilevel"/>
    <w:tmpl w:val="DDA0CC1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2" w15:restartNumberingAfterBreak="0">
    <w:nsid w:val="189257DC"/>
    <w:multiLevelType w:val="hybridMultilevel"/>
    <w:tmpl w:val="D5469682"/>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18A0626F"/>
    <w:multiLevelType w:val="hybridMultilevel"/>
    <w:tmpl w:val="943AE652"/>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8C73B84"/>
    <w:multiLevelType w:val="hybridMultilevel"/>
    <w:tmpl w:val="F20AF4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19396551"/>
    <w:multiLevelType w:val="hybridMultilevel"/>
    <w:tmpl w:val="65029D8E"/>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19B85023"/>
    <w:multiLevelType w:val="hybridMultilevel"/>
    <w:tmpl w:val="100A991A"/>
    <w:lvl w:ilvl="0" w:tplc="A7B452B4">
      <w:start w:val="1"/>
      <w:numFmt w:val="decimal"/>
      <w:lvlText w:val="P%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7" w15:restartNumberingAfterBreak="0">
    <w:nsid w:val="1A4450FF"/>
    <w:multiLevelType w:val="hybridMultilevel"/>
    <w:tmpl w:val="F1EEFBD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1A641773"/>
    <w:multiLevelType w:val="hybridMultilevel"/>
    <w:tmpl w:val="A8CE756C"/>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1A7F4220"/>
    <w:multiLevelType w:val="hybridMultilevel"/>
    <w:tmpl w:val="100A991A"/>
    <w:lvl w:ilvl="0" w:tplc="A7B452B4">
      <w:start w:val="1"/>
      <w:numFmt w:val="decimal"/>
      <w:lvlText w:val="P%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0" w15:restartNumberingAfterBreak="0">
    <w:nsid w:val="1AF43F31"/>
    <w:multiLevelType w:val="hybridMultilevel"/>
    <w:tmpl w:val="1630B882"/>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1BE14881"/>
    <w:multiLevelType w:val="hybridMultilevel"/>
    <w:tmpl w:val="80329080"/>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1C1B69BE"/>
    <w:multiLevelType w:val="hybridMultilevel"/>
    <w:tmpl w:val="4FE8F5C2"/>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C5E0517"/>
    <w:multiLevelType w:val="hybridMultilevel"/>
    <w:tmpl w:val="FF54C7D2"/>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1CD310F5"/>
    <w:multiLevelType w:val="hybridMultilevel"/>
    <w:tmpl w:val="8BDA91CC"/>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1CD96311"/>
    <w:multiLevelType w:val="hybridMultilevel"/>
    <w:tmpl w:val="AD8C7BA2"/>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1D13259D"/>
    <w:multiLevelType w:val="hybridMultilevel"/>
    <w:tmpl w:val="AF4EF96A"/>
    <w:lvl w:ilvl="0" w:tplc="EF9833C8">
      <w:start w:val="1"/>
      <w:numFmt w:val="decimal"/>
      <w:lvlText w:val="CU-%1."/>
      <w:lvlJc w:val="left"/>
      <w:pPr>
        <w:ind w:left="360" w:hanging="360"/>
      </w:pPr>
      <w:rPr>
        <w:rFonts w:hint="default"/>
        <w:b/>
        <w:bCs/>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7" w15:restartNumberingAfterBreak="0">
    <w:nsid w:val="1D532C6D"/>
    <w:multiLevelType w:val="hybridMultilevel"/>
    <w:tmpl w:val="16EA5E68"/>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E3C13AD"/>
    <w:multiLevelType w:val="hybridMultilevel"/>
    <w:tmpl w:val="25CEA1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1E613678"/>
    <w:multiLevelType w:val="hybridMultilevel"/>
    <w:tmpl w:val="A86CB440"/>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E624D0A"/>
    <w:multiLevelType w:val="multilevel"/>
    <w:tmpl w:val="6700F8BE"/>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b w:val="0"/>
        <w:bCs/>
        <w:sz w:val="24"/>
        <w:szCs w:val="20"/>
      </w:rPr>
    </w:lvl>
    <w:lvl w:ilvl="2">
      <w:start w:val="1"/>
      <w:numFmt w:val="lowerLetter"/>
      <w:lvlText w:val="%3."/>
      <w:lvlJc w:val="left"/>
      <w:pPr>
        <w:ind w:left="1224" w:hanging="504"/>
      </w:pPr>
      <w:rPr>
        <w:rFonts w:asciiTheme="minorHAnsi" w:eastAsia="Cambria" w:hAnsiTheme="minorHAnsi" w:cstheme="minorHAnsi"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1" w15:restartNumberingAfterBreak="0">
    <w:nsid w:val="1E7E6E9D"/>
    <w:multiLevelType w:val="hybridMultilevel"/>
    <w:tmpl w:val="A7E0DB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1EB71A6C"/>
    <w:multiLevelType w:val="hybridMultilevel"/>
    <w:tmpl w:val="CC44FCEA"/>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1EDC040B"/>
    <w:multiLevelType w:val="hybridMultilevel"/>
    <w:tmpl w:val="1C124F5C"/>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F634D29"/>
    <w:multiLevelType w:val="hybridMultilevel"/>
    <w:tmpl w:val="E98AD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1F941E9C"/>
    <w:multiLevelType w:val="hybridMultilevel"/>
    <w:tmpl w:val="187E0E1A"/>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202320FF"/>
    <w:multiLevelType w:val="hybridMultilevel"/>
    <w:tmpl w:val="21D06B1E"/>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2031354E"/>
    <w:multiLevelType w:val="hybridMultilevel"/>
    <w:tmpl w:val="6F72D614"/>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203F3CE3"/>
    <w:multiLevelType w:val="hybridMultilevel"/>
    <w:tmpl w:val="3EE06FA4"/>
    <w:lvl w:ilvl="0" w:tplc="3F60CCE4">
      <w:start w:val="1"/>
      <w:numFmt w:val="decimal"/>
      <w:lvlText w:val="P%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9" w15:restartNumberingAfterBreak="0">
    <w:nsid w:val="20466276"/>
    <w:multiLevelType w:val="hybridMultilevel"/>
    <w:tmpl w:val="0FB03FF2"/>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20592D40"/>
    <w:multiLevelType w:val="hybridMultilevel"/>
    <w:tmpl w:val="474CBC4C"/>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205B7737"/>
    <w:multiLevelType w:val="hybridMultilevel"/>
    <w:tmpl w:val="A62EA67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2" w15:restartNumberingAfterBreak="0">
    <w:nsid w:val="206159A0"/>
    <w:multiLevelType w:val="hybridMultilevel"/>
    <w:tmpl w:val="3E64D78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20B60FFA"/>
    <w:multiLevelType w:val="hybridMultilevel"/>
    <w:tmpl w:val="47AACEFA"/>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2131200C"/>
    <w:multiLevelType w:val="hybridMultilevel"/>
    <w:tmpl w:val="4FE8F5C2"/>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2133543A"/>
    <w:multiLevelType w:val="hybridMultilevel"/>
    <w:tmpl w:val="D10AF368"/>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214228B0"/>
    <w:multiLevelType w:val="hybridMultilevel"/>
    <w:tmpl w:val="362A3A2A"/>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21493834"/>
    <w:multiLevelType w:val="hybridMultilevel"/>
    <w:tmpl w:val="D8E43792"/>
    <w:lvl w:ilvl="0" w:tplc="C18A4288">
      <w:start w:val="1"/>
      <w:numFmt w:val="decimal"/>
      <w:lvlText w:val="K-%1."/>
      <w:lvlJc w:val="left"/>
      <w:pPr>
        <w:ind w:left="360" w:hanging="360"/>
      </w:pPr>
      <w:rPr>
        <w:rFonts w:hint="default"/>
        <w:b/>
        <w:bCs/>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8" w15:restartNumberingAfterBreak="0">
    <w:nsid w:val="219B7712"/>
    <w:multiLevelType w:val="hybridMultilevel"/>
    <w:tmpl w:val="764A5F7C"/>
    <w:lvl w:ilvl="0" w:tplc="04090001">
      <w:start w:val="1"/>
      <w:numFmt w:val="bullet"/>
      <w:lvlText w:val=""/>
      <w:lvlJc w:val="left"/>
      <w:pPr>
        <w:ind w:left="883" w:hanging="360"/>
      </w:pPr>
      <w:rPr>
        <w:rFonts w:ascii="Symbol" w:hAnsi="Symbol" w:hint="default"/>
      </w:rPr>
    </w:lvl>
    <w:lvl w:ilvl="1" w:tplc="04090003" w:tentative="1">
      <w:start w:val="1"/>
      <w:numFmt w:val="bullet"/>
      <w:lvlText w:val="o"/>
      <w:lvlJc w:val="left"/>
      <w:pPr>
        <w:ind w:left="1603" w:hanging="360"/>
      </w:pPr>
      <w:rPr>
        <w:rFonts w:ascii="Courier New" w:hAnsi="Courier New" w:cs="Courier New" w:hint="default"/>
      </w:rPr>
    </w:lvl>
    <w:lvl w:ilvl="2" w:tplc="04090005" w:tentative="1">
      <w:start w:val="1"/>
      <w:numFmt w:val="bullet"/>
      <w:lvlText w:val=""/>
      <w:lvlJc w:val="left"/>
      <w:pPr>
        <w:ind w:left="2323" w:hanging="360"/>
      </w:pPr>
      <w:rPr>
        <w:rFonts w:ascii="Wingdings" w:hAnsi="Wingdings" w:hint="default"/>
      </w:rPr>
    </w:lvl>
    <w:lvl w:ilvl="3" w:tplc="04090001" w:tentative="1">
      <w:start w:val="1"/>
      <w:numFmt w:val="bullet"/>
      <w:lvlText w:val=""/>
      <w:lvlJc w:val="left"/>
      <w:pPr>
        <w:ind w:left="3043" w:hanging="360"/>
      </w:pPr>
      <w:rPr>
        <w:rFonts w:ascii="Symbol" w:hAnsi="Symbol" w:hint="default"/>
      </w:rPr>
    </w:lvl>
    <w:lvl w:ilvl="4" w:tplc="04090003" w:tentative="1">
      <w:start w:val="1"/>
      <w:numFmt w:val="bullet"/>
      <w:lvlText w:val="o"/>
      <w:lvlJc w:val="left"/>
      <w:pPr>
        <w:ind w:left="3763" w:hanging="360"/>
      </w:pPr>
      <w:rPr>
        <w:rFonts w:ascii="Courier New" w:hAnsi="Courier New" w:cs="Courier New" w:hint="default"/>
      </w:rPr>
    </w:lvl>
    <w:lvl w:ilvl="5" w:tplc="04090005" w:tentative="1">
      <w:start w:val="1"/>
      <w:numFmt w:val="bullet"/>
      <w:lvlText w:val=""/>
      <w:lvlJc w:val="left"/>
      <w:pPr>
        <w:ind w:left="4483" w:hanging="360"/>
      </w:pPr>
      <w:rPr>
        <w:rFonts w:ascii="Wingdings" w:hAnsi="Wingdings" w:hint="default"/>
      </w:rPr>
    </w:lvl>
    <w:lvl w:ilvl="6" w:tplc="04090001" w:tentative="1">
      <w:start w:val="1"/>
      <w:numFmt w:val="bullet"/>
      <w:lvlText w:val=""/>
      <w:lvlJc w:val="left"/>
      <w:pPr>
        <w:ind w:left="5203" w:hanging="360"/>
      </w:pPr>
      <w:rPr>
        <w:rFonts w:ascii="Symbol" w:hAnsi="Symbol" w:hint="default"/>
      </w:rPr>
    </w:lvl>
    <w:lvl w:ilvl="7" w:tplc="04090003" w:tentative="1">
      <w:start w:val="1"/>
      <w:numFmt w:val="bullet"/>
      <w:lvlText w:val="o"/>
      <w:lvlJc w:val="left"/>
      <w:pPr>
        <w:ind w:left="5923" w:hanging="360"/>
      </w:pPr>
      <w:rPr>
        <w:rFonts w:ascii="Courier New" w:hAnsi="Courier New" w:cs="Courier New" w:hint="default"/>
      </w:rPr>
    </w:lvl>
    <w:lvl w:ilvl="8" w:tplc="04090005" w:tentative="1">
      <w:start w:val="1"/>
      <w:numFmt w:val="bullet"/>
      <w:lvlText w:val=""/>
      <w:lvlJc w:val="left"/>
      <w:pPr>
        <w:ind w:left="6643" w:hanging="360"/>
      </w:pPr>
      <w:rPr>
        <w:rFonts w:ascii="Wingdings" w:hAnsi="Wingdings" w:hint="default"/>
      </w:rPr>
    </w:lvl>
  </w:abstractNum>
  <w:abstractNum w:abstractNumId="119" w15:restartNumberingAfterBreak="0">
    <w:nsid w:val="21A617BA"/>
    <w:multiLevelType w:val="hybridMultilevel"/>
    <w:tmpl w:val="C394BEF6"/>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21CC584E"/>
    <w:multiLevelType w:val="hybridMultilevel"/>
    <w:tmpl w:val="E5DCE86C"/>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21DF17E4"/>
    <w:multiLevelType w:val="hybridMultilevel"/>
    <w:tmpl w:val="62E429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22891B8B"/>
    <w:multiLevelType w:val="hybridMultilevel"/>
    <w:tmpl w:val="0FB03FF2"/>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232C0E75"/>
    <w:multiLevelType w:val="hybridMultilevel"/>
    <w:tmpl w:val="B57024B2"/>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23DD15B2"/>
    <w:multiLevelType w:val="hybridMultilevel"/>
    <w:tmpl w:val="08C8392A"/>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242E306C"/>
    <w:multiLevelType w:val="hybridMultilevel"/>
    <w:tmpl w:val="C97E6F54"/>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15:restartNumberingAfterBreak="0">
    <w:nsid w:val="246209B4"/>
    <w:multiLevelType w:val="hybridMultilevel"/>
    <w:tmpl w:val="8A44EA7C"/>
    <w:lvl w:ilvl="0" w:tplc="EEF01644">
      <w:start w:val="1"/>
      <w:numFmt w:val="decimal"/>
      <w:lvlText w:val="CU-%1:"/>
      <w:lvlJc w:val="left"/>
      <w:pPr>
        <w:ind w:left="720" w:hanging="360"/>
      </w:pPr>
      <w:rPr>
        <w:rFonts w:hint="default"/>
        <w:b/>
        <w:i w:val="0"/>
      </w:rPr>
    </w:lvl>
    <w:lvl w:ilvl="1" w:tplc="04090019">
      <w:start w:val="1"/>
      <w:numFmt w:val="lowerLetter"/>
      <w:lvlText w:val="%2."/>
      <w:lvlJc w:val="left"/>
      <w:pPr>
        <w:ind w:left="1440" w:hanging="360"/>
      </w:pPr>
    </w:lvl>
    <w:lvl w:ilvl="2" w:tplc="33607B8E">
      <w:start w:val="1"/>
      <w:numFmt w:val="decimal"/>
      <w:pStyle w:val="Style6"/>
      <w:lvlText w:val="K-%3."/>
      <w:lvlJc w:val="left"/>
      <w:pPr>
        <w:ind w:left="2340" w:hanging="360"/>
      </w:pPr>
      <w:rPr>
        <w:rFonts w:hint="default"/>
        <w:b/>
        <w:i w:val="0"/>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252D729F"/>
    <w:multiLevelType w:val="hybridMultilevel"/>
    <w:tmpl w:val="5EA8D3C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259E68B6"/>
    <w:multiLevelType w:val="hybridMultilevel"/>
    <w:tmpl w:val="D2AC8C48"/>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25AB5676"/>
    <w:multiLevelType w:val="hybridMultilevel"/>
    <w:tmpl w:val="08C8392A"/>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2719368D"/>
    <w:multiLevelType w:val="hybridMultilevel"/>
    <w:tmpl w:val="F1EEFBD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27900557"/>
    <w:multiLevelType w:val="multilevel"/>
    <w:tmpl w:val="1368F1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2" w15:restartNumberingAfterBreak="0">
    <w:nsid w:val="27C97480"/>
    <w:multiLevelType w:val="hybridMultilevel"/>
    <w:tmpl w:val="34E24B2C"/>
    <w:lvl w:ilvl="0" w:tplc="DA7EB1B0">
      <w:start w:val="1"/>
      <w:numFmt w:val="decimal"/>
      <w:lvlText w:val="CU-%1:"/>
      <w:lvlJc w:val="left"/>
      <w:pPr>
        <w:ind w:left="720" w:hanging="360"/>
      </w:pPr>
      <w:rPr>
        <w:rFonts w:hint="default"/>
        <w:b/>
        <w:i w:val="0"/>
        <w:kern w:val="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28E3598D"/>
    <w:multiLevelType w:val="hybridMultilevel"/>
    <w:tmpl w:val="753E5FDE"/>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291C5D59"/>
    <w:multiLevelType w:val="hybridMultilevel"/>
    <w:tmpl w:val="E36070BC"/>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29794183"/>
    <w:multiLevelType w:val="hybridMultilevel"/>
    <w:tmpl w:val="47AACEFA"/>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15:restartNumberingAfterBreak="0">
    <w:nsid w:val="299752B9"/>
    <w:multiLevelType w:val="hybridMultilevel"/>
    <w:tmpl w:val="7458E91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15:restartNumberingAfterBreak="0">
    <w:nsid w:val="29B24B5C"/>
    <w:multiLevelType w:val="hybridMultilevel"/>
    <w:tmpl w:val="5F98D5D8"/>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15:restartNumberingAfterBreak="0">
    <w:nsid w:val="29C8078D"/>
    <w:multiLevelType w:val="hybridMultilevel"/>
    <w:tmpl w:val="C5F27162"/>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15:restartNumberingAfterBreak="0">
    <w:nsid w:val="2A106F55"/>
    <w:multiLevelType w:val="hybridMultilevel"/>
    <w:tmpl w:val="A9327024"/>
    <w:lvl w:ilvl="0" w:tplc="56BCE4C4">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2B187823"/>
    <w:multiLevelType w:val="hybridMultilevel"/>
    <w:tmpl w:val="5A12D056"/>
    <w:lvl w:ilvl="0" w:tplc="92C4033E">
      <w:start w:val="1"/>
      <w:numFmt w:val="decimal"/>
      <w:lvlText w:val="K-%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1" w15:restartNumberingAfterBreak="0">
    <w:nsid w:val="2B760A64"/>
    <w:multiLevelType w:val="hybridMultilevel"/>
    <w:tmpl w:val="7F6E37A0"/>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2BDD7711"/>
    <w:multiLevelType w:val="hybridMultilevel"/>
    <w:tmpl w:val="116CDD38"/>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15:restartNumberingAfterBreak="0">
    <w:nsid w:val="2CC409C7"/>
    <w:multiLevelType w:val="hybridMultilevel"/>
    <w:tmpl w:val="B56A319E"/>
    <w:lvl w:ilvl="0" w:tplc="92C4033E">
      <w:start w:val="1"/>
      <w:numFmt w:val="decimal"/>
      <w:lvlText w:val="K-%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4" w15:restartNumberingAfterBreak="0">
    <w:nsid w:val="2CCB2F79"/>
    <w:multiLevelType w:val="hybridMultilevel"/>
    <w:tmpl w:val="FF365B30"/>
    <w:lvl w:ilvl="0" w:tplc="DA7EB1B0">
      <w:start w:val="1"/>
      <w:numFmt w:val="decimal"/>
      <w:lvlText w:val="CU-%1:"/>
      <w:lvlJc w:val="left"/>
      <w:pPr>
        <w:ind w:left="720" w:hanging="360"/>
      </w:pPr>
      <w:rPr>
        <w:rFonts w:hint="default"/>
        <w:b/>
        <w:i w:val="0"/>
        <w:kern w:val="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2D414C21"/>
    <w:multiLevelType w:val="hybridMultilevel"/>
    <w:tmpl w:val="71B001F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2DAA1FAE"/>
    <w:multiLevelType w:val="hybridMultilevel"/>
    <w:tmpl w:val="6F72D614"/>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15:restartNumberingAfterBreak="0">
    <w:nsid w:val="2E4125BB"/>
    <w:multiLevelType w:val="hybridMultilevel"/>
    <w:tmpl w:val="7B6AF42A"/>
    <w:lvl w:ilvl="0" w:tplc="C18A4288">
      <w:start w:val="1"/>
      <w:numFmt w:val="decimal"/>
      <w:lvlText w:val="K-%1."/>
      <w:lvlJc w:val="left"/>
      <w:pPr>
        <w:ind w:left="360" w:hanging="360"/>
      </w:pPr>
      <w:rPr>
        <w:rFonts w:hint="default"/>
        <w:b/>
        <w:bCs/>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8" w15:restartNumberingAfterBreak="0">
    <w:nsid w:val="2E7912ED"/>
    <w:multiLevelType w:val="hybridMultilevel"/>
    <w:tmpl w:val="6F72D614"/>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9" w15:restartNumberingAfterBreak="0">
    <w:nsid w:val="2FE05237"/>
    <w:multiLevelType w:val="hybridMultilevel"/>
    <w:tmpl w:val="7F6E37A0"/>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15:restartNumberingAfterBreak="0">
    <w:nsid w:val="30777F55"/>
    <w:multiLevelType w:val="hybridMultilevel"/>
    <w:tmpl w:val="535445F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1" w15:restartNumberingAfterBreak="0">
    <w:nsid w:val="30D51952"/>
    <w:multiLevelType w:val="hybridMultilevel"/>
    <w:tmpl w:val="46023774"/>
    <w:lvl w:ilvl="0" w:tplc="A7B452B4">
      <w:start w:val="1"/>
      <w:numFmt w:val="decimal"/>
      <w:lvlText w:val="P%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2" w15:restartNumberingAfterBreak="0">
    <w:nsid w:val="3119588E"/>
    <w:multiLevelType w:val="hybridMultilevel"/>
    <w:tmpl w:val="80329080"/>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328F64E8"/>
    <w:multiLevelType w:val="hybridMultilevel"/>
    <w:tmpl w:val="5EA8D3C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15:restartNumberingAfterBreak="0">
    <w:nsid w:val="32E655FB"/>
    <w:multiLevelType w:val="hybridMultilevel"/>
    <w:tmpl w:val="AD7A9CDA"/>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5" w15:restartNumberingAfterBreak="0">
    <w:nsid w:val="33632B55"/>
    <w:multiLevelType w:val="hybridMultilevel"/>
    <w:tmpl w:val="31561208"/>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15:restartNumberingAfterBreak="0">
    <w:nsid w:val="339B0160"/>
    <w:multiLevelType w:val="hybridMultilevel"/>
    <w:tmpl w:val="F718059A"/>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3459754D"/>
    <w:multiLevelType w:val="hybridMultilevel"/>
    <w:tmpl w:val="7458E91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349A3E33"/>
    <w:multiLevelType w:val="hybridMultilevel"/>
    <w:tmpl w:val="A86CB440"/>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15:restartNumberingAfterBreak="0">
    <w:nsid w:val="35233867"/>
    <w:multiLevelType w:val="hybridMultilevel"/>
    <w:tmpl w:val="1A8E3772"/>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15:restartNumberingAfterBreak="0">
    <w:nsid w:val="35437DBB"/>
    <w:multiLevelType w:val="hybridMultilevel"/>
    <w:tmpl w:val="5FCA482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3569354D"/>
    <w:multiLevelType w:val="hybridMultilevel"/>
    <w:tmpl w:val="71B001F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15:restartNumberingAfterBreak="0">
    <w:nsid w:val="35F41E6A"/>
    <w:multiLevelType w:val="hybridMultilevel"/>
    <w:tmpl w:val="B0AC2654"/>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3" w15:restartNumberingAfterBreak="0">
    <w:nsid w:val="368E141D"/>
    <w:multiLevelType w:val="hybridMultilevel"/>
    <w:tmpl w:val="85ACA744"/>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4" w15:restartNumberingAfterBreak="0">
    <w:nsid w:val="368E259F"/>
    <w:multiLevelType w:val="hybridMultilevel"/>
    <w:tmpl w:val="3E4C3C1A"/>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5" w15:restartNumberingAfterBreak="0">
    <w:nsid w:val="369C4C69"/>
    <w:multiLevelType w:val="hybridMultilevel"/>
    <w:tmpl w:val="3E4C3C1A"/>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15:restartNumberingAfterBreak="0">
    <w:nsid w:val="37224518"/>
    <w:multiLevelType w:val="hybridMultilevel"/>
    <w:tmpl w:val="3E4C3C1A"/>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37C12033"/>
    <w:multiLevelType w:val="hybridMultilevel"/>
    <w:tmpl w:val="D174D6F6"/>
    <w:lvl w:ilvl="0" w:tplc="92C4033E">
      <w:start w:val="1"/>
      <w:numFmt w:val="decimal"/>
      <w:lvlText w:val="K-%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8" w15:restartNumberingAfterBreak="0">
    <w:nsid w:val="37CC51E9"/>
    <w:multiLevelType w:val="hybridMultilevel"/>
    <w:tmpl w:val="1F5A1BDA"/>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15:restartNumberingAfterBreak="0">
    <w:nsid w:val="386130B4"/>
    <w:multiLevelType w:val="hybridMultilevel"/>
    <w:tmpl w:val="5EA8D3C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15:restartNumberingAfterBreak="0">
    <w:nsid w:val="386B31EB"/>
    <w:multiLevelType w:val="hybridMultilevel"/>
    <w:tmpl w:val="970C392A"/>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39025305"/>
    <w:multiLevelType w:val="hybridMultilevel"/>
    <w:tmpl w:val="B0AC2654"/>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15:restartNumberingAfterBreak="0">
    <w:nsid w:val="39425B55"/>
    <w:multiLevelType w:val="hybridMultilevel"/>
    <w:tmpl w:val="7F6E37A0"/>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15:restartNumberingAfterBreak="0">
    <w:nsid w:val="39437C7A"/>
    <w:multiLevelType w:val="hybridMultilevel"/>
    <w:tmpl w:val="B0AC2654"/>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4" w15:restartNumberingAfterBreak="0">
    <w:nsid w:val="394973B9"/>
    <w:multiLevelType w:val="hybridMultilevel"/>
    <w:tmpl w:val="D5469682"/>
    <w:lvl w:ilvl="0" w:tplc="7804CA44">
      <w:start w:val="1"/>
      <w:numFmt w:val="decimal"/>
      <w:lvlText w:val="P-%1."/>
      <w:lvlJc w:val="left"/>
      <w:pPr>
        <w:ind w:left="360" w:hanging="360"/>
      </w:pPr>
      <w:rPr>
        <w:rFonts w:hint="default"/>
        <w:b/>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5" w15:restartNumberingAfterBreak="0">
    <w:nsid w:val="3A0F1736"/>
    <w:multiLevelType w:val="hybridMultilevel"/>
    <w:tmpl w:val="535445F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15:restartNumberingAfterBreak="0">
    <w:nsid w:val="3A760DBC"/>
    <w:multiLevelType w:val="hybridMultilevel"/>
    <w:tmpl w:val="F1EEFBD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15:restartNumberingAfterBreak="0">
    <w:nsid w:val="3A8B33D6"/>
    <w:multiLevelType w:val="hybridMultilevel"/>
    <w:tmpl w:val="F6F4740E"/>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8" w15:restartNumberingAfterBreak="0">
    <w:nsid w:val="3B696BDD"/>
    <w:multiLevelType w:val="hybridMultilevel"/>
    <w:tmpl w:val="7EC83E3E"/>
    <w:lvl w:ilvl="0" w:tplc="C18A4288">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3BC3739B"/>
    <w:multiLevelType w:val="hybridMultilevel"/>
    <w:tmpl w:val="91AAA3DA"/>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15:restartNumberingAfterBreak="0">
    <w:nsid w:val="3BEB6C59"/>
    <w:multiLevelType w:val="hybridMultilevel"/>
    <w:tmpl w:val="74BE0E22"/>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15:restartNumberingAfterBreak="0">
    <w:nsid w:val="3C2338F0"/>
    <w:multiLevelType w:val="hybridMultilevel"/>
    <w:tmpl w:val="2968EB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3C5601B7"/>
    <w:multiLevelType w:val="hybridMultilevel"/>
    <w:tmpl w:val="FEEC5E86"/>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3" w15:restartNumberingAfterBreak="0">
    <w:nsid w:val="3D176A43"/>
    <w:multiLevelType w:val="hybridMultilevel"/>
    <w:tmpl w:val="A1EEC94E"/>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4" w15:restartNumberingAfterBreak="0">
    <w:nsid w:val="3EAF0161"/>
    <w:multiLevelType w:val="hybridMultilevel"/>
    <w:tmpl w:val="1A64DC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3EC25265"/>
    <w:multiLevelType w:val="hybridMultilevel"/>
    <w:tmpl w:val="191EE5C8"/>
    <w:lvl w:ilvl="0" w:tplc="C18A4288">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15:restartNumberingAfterBreak="0">
    <w:nsid w:val="3F4323C5"/>
    <w:multiLevelType w:val="hybridMultilevel"/>
    <w:tmpl w:val="C6B0F68E"/>
    <w:lvl w:ilvl="0" w:tplc="713EB2C4">
      <w:start w:val="1"/>
      <w:numFmt w:val="decimal"/>
      <w:lvlText w:val="P%1."/>
      <w:lvlJc w:val="left"/>
      <w:pPr>
        <w:ind w:left="360" w:hanging="360"/>
      </w:pPr>
      <w:rPr>
        <w:rFonts w:asciiTheme="minorBidi" w:hAnsiTheme="minorBidi" w:cstheme="minorBidi"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7" w15:restartNumberingAfterBreak="0">
    <w:nsid w:val="3FC6441C"/>
    <w:multiLevelType w:val="hybridMultilevel"/>
    <w:tmpl w:val="544C37B4"/>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8" w15:restartNumberingAfterBreak="0">
    <w:nsid w:val="3FE211C4"/>
    <w:multiLevelType w:val="hybridMultilevel"/>
    <w:tmpl w:val="7914637A"/>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9" w15:restartNumberingAfterBreak="0">
    <w:nsid w:val="40902062"/>
    <w:multiLevelType w:val="hybridMultilevel"/>
    <w:tmpl w:val="E9C00B4E"/>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0" w15:restartNumberingAfterBreak="0">
    <w:nsid w:val="40B93D1C"/>
    <w:multiLevelType w:val="hybridMultilevel"/>
    <w:tmpl w:val="F5A6A2C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15:restartNumberingAfterBreak="0">
    <w:nsid w:val="411C0EE8"/>
    <w:multiLevelType w:val="hybridMultilevel"/>
    <w:tmpl w:val="2864D948"/>
    <w:lvl w:ilvl="0" w:tplc="A05A2926">
      <w:start w:val="1"/>
      <w:numFmt w:val="decimal"/>
      <w:lvlText w:val="K-%1."/>
      <w:lvlJc w:val="left"/>
      <w:pPr>
        <w:ind w:left="720" w:hanging="360"/>
      </w:pPr>
      <w:rPr>
        <w:rFonts w:hint="default"/>
        <w:b/>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41BA341D"/>
    <w:multiLevelType w:val="hybridMultilevel"/>
    <w:tmpl w:val="FF54C7D2"/>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3" w15:restartNumberingAfterBreak="0">
    <w:nsid w:val="42D81722"/>
    <w:multiLevelType w:val="hybridMultilevel"/>
    <w:tmpl w:val="47AACEFA"/>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15:restartNumberingAfterBreak="0">
    <w:nsid w:val="42FD3092"/>
    <w:multiLevelType w:val="hybridMultilevel"/>
    <w:tmpl w:val="0B22966A"/>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43556148"/>
    <w:multiLevelType w:val="hybridMultilevel"/>
    <w:tmpl w:val="F1EEFBD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6" w15:restartNumberingAfterBreak="0">
    <w:nsid w:val="437D498B"/>
    <w:multiLevelType w:val="hybridMultilevel"/>
    <w:tmpl w:val="450C72FC"/>
    <w:lvl w:ilvl="0" w:tplc="A7F6FE3E">
      <w:start w:val="1"/>
      <w:numFmt w:val="decimal"/>
      <w:lvlText w:val="P%1."/>
      <w:lvlJc w:val="left"/>
      <w:pPr>
        <w:ind w:left="360" w:hanging="360"/>
      </w:pPr>
      <w:rPr>
        <w:rFonts w:asciiTheme="minorBidi" w:hAnsiTheme="minorBidi" w:cstheme="minorBidi"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7" w15:restartNumberingAfterBreak="0">
    <w:nsid w:val="438D3155"/>
    <w:multiLevelType w:val="hybridMultilevel"/>
    <w:tmpl w:val="3E4C3C1A"/>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8" w15:restartNumberingAfterBreak="0">
    <w:nsid w:val="43903469"/>
    <w:multiLevelType w:val="hybridMultilevel"/>
    <w:tmpl w:val="1504B1A8"/>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9" w15:restartNumberingAfterBreak="0">
    <w:nsid w:val="43E02C3B"/>
    <w:multiLevelType w:val="hybridMultilevel"/>
    <w:tmpl w:val="7F6E37A0"/>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0" w15:restartNumberingAfterBreak="0">
    <w:nsid w:val="43E86DCF"/>
    <w:multiLevelType w:val="hybridMultilevel"/>
    <w:tmpl w:val="1EA4D8DE"/>
    <w:lvl w:ilvl="0" w:tplc="4030F7F8">
      <w:start w:val="1"/>
      <w:numFmt w:val="decimal"/>
      <w:pStyle w:val="Heading1"/>
      <w:lvlText w:val="%1."/>
      <w:lvlJc w:val="left"/>
      <w:pPr>
        <w:ind w:left="270" w:hanging="360"/>
      </w:pPr>
      <w:rPr>
        <w:rFonts w:hint="default"/>
        <w:b/>
        <w:i w:val="0"/>
        <w:sz w:val="32"/>
        <w:szCs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1" w15:restartNumberingAfterBreak="0">
    <w:nsid w:val="44B05B1F"/>
    <w:multiLevelType w:val="hybridMultilevel"/>
    <w:tmpl w:val="7458E91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2" w15:restartNumberingAfterBreak="0">
    <w:nsid w:val="44B46572"/>
    <w:multiLevelType w:val="hybridMultilevel"/>
    <w:tmpl w:val="43FC991A"/>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3" w15:restartNumberingAfterBreak="0">
    <w:nsid w:val="44FD56DC"/>
    <w:multiLevelType w:val="hybridMultilevel"/>
    <w:tmpl w:val="13ECB6BA"/>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4507603A"/>
    <w:multiLevelType w:val="hybridMultilevel"/>
    <w:tmpl w:val="27C8A6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15:restartNumberingAfterBreak="0">
    <w:nsid w:val="450D42D5"/>
    <w:multiLevelType w:val="hybridMultilevel"/>
    <w:tmpl w:val="01FC60DA"/>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6" w15:restartNumberingAfterBreak="0">
    <w:nsid w:val="46057A09"/>
    <w:multiLevelType w:val="hybridMultilevel"/>
    <w:tmpl w:val="E0105FAA"/>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15:restartNumberingAfterBreak="0">
    <w:nsid w:val="466146C5"/>
    <w:multiLevelType w:val="hybridMultilevel"/>
    <w:tmpl w:val="F6F4740E"/>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46AA3766"/>
    <w:multiLevelType w:val="multilevel"/>
    <w:tmpl w:val="5BC65086"/>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
      <w:lvlJc w:val="left"/>
      <w:pPr>
        <w:tabs>
          <w:tab w:val="num" w:pos="1800"/>
        </w:tabs>
        <w:ind w:left="1800" w:hanging="360"/>
      </w:pPr>
      <w:rPr>
        <w:rFonts w:ascii="Symbol" w:hAnsi="Symbol" w:hint="default"/>
        <w:sz w:val="20"/>
      </w:rPr>
    </w:lvl>
    <w:lvl w:ilvl="2" w:tentative="1">
      <w:start w:val="1"/>
      <w:numFmt w:val="bullet"/>
      <w:lvlText w:val=""/>
      <w:lvlJc w:val="left"/>
      <w:pPr>
        <w:tabs>
          <w:tab w:val="num" w:pos="2520"/>
        </w:tabs>
        <w:ind w:left="2520" w:hanging="360"/>
      </w:pPr>
      <w:rPr>
        <w:rFonts w:ascii="Symbol" w:hAnsi="Symbol" w:hint="default"/>
        <w:sz w:val="20"/>
      </w:rPr>
    </w:lvl>
    <w:lvl w:ilvl="3" w:tentative="1">
      <w:start w:val="1"/>
      <w:numFmt w:val="bullet"/>
      <w:lvlText w:val=""/>
      <w:lvlJc w:val="left"/>
      <w:pPr>
        <w:tabs>
          <w:tab w:val="num" w:pos="3240"/>
        </w:tabs>
        <w:ind w:left="3240" w:hanging="360"/>
      </w:pPr>
      <w:rPr>
        <w:rFonts w:ascii="Symbol" w:hAnsi="Symbol" w:hint="default"/>
        <w:sz w:val="20"/>
      </w:rPr>
    </w:lvl>
    <w:lvl w:ilvl="4" w:tentative="1">
      <w:start w:val="1"/>
      <w:numFmt w:val="bullet"/>
      <w:lvlText w:val=""/>
      <w:lvlJc w:val="left"/>
      <w:pPr>
        <w:tabs>
          <w:tab w:val="num" w:pos="3960"/>
        </w:tabs>
        <w:ind w:left="3960" w:hanging="360"/>
      </w:pPr>
      <w:rPr>
        <w:rFonts w:ascii="Symbol" w:hAnsi="Symbol" w:hint="default"/>
        <w:sz w:val="20"/>
      </w:rPr>
    </w:lvl>
    <w:lvl w:ilvl="5" w:tentative="1">
      <w:start w:val="1"/>
      <w:numFmt w:val="bullet"/>
      <w:lvlText w:val=""/>
      <w:lvlJc w:val="left"/>
      <w:pPr>
        <w:tabs>
          <w:tab w:val="num" w:pos="4680"/>
        </w:tabs>
        <w:ind w:left="4680" w:hanging="360"/>
      </w:pPr>
      <w:rPr>
        <w:rFonts w:ascii="Symbol" w:hAnsi="Symbol" w:hint="default"/>
        <w:sz w:val="20"/>
      </w:rPr>
    </w:lvl>
    <w:lvl w:ilvl="6" w:tentative="1">
      <w:start w:val="1"/>
      <w:numFmt w:val="bullet"/>
      <w:lvlText w:val=""/>
      <w:lvlJc w:val="left"/>
      <w:pPr>
        <w:tabs>
          <w:tab w:val="num" w:pos="5400"/>
        </w:tabs>
        <w:ind w:left="5400" w:hanging="360"/>
      </w:pPr>
      <w:rPr>
        <w:rFonts w:ascii="Symbol" w:hAnsi="Symbol" w:hint="default"/>
        <w:sz w:val="20"/>
      </w:rPr>
    </w:lvl>
    <w:lvl w:ilvl="7" w:tentative="1">
      <w:start w:val="1"/>
      <w:numFmt w:val="bullet"/>
      <w:lvlText w:val=""/>
      <w:lvlJc w:val="left"/>
      <w:pPr>
        <w:tabs>
          <w:tab w:val="num" w:pos="6120"/>
        </w:tabs>
        <w:ind w:left="6120" w:hanging="360"/>
      </w:pPr>
      <w:rPr>
        <w:rFonts w:ascii="Symbol" w:hAnsi="Symbol" w:hint="default"/>
        <w:sz w:val="20"/>
      </w:rPr>
    </w:lvl>
    <w:lvl w:ilvl="8" w:tentative="1">
      <w:start w:val="1"/>
      <w:numFmt w:val="bullet"/>
      <w:lvlText w:val=""/>
      <w:lvlJc w:val="left"/>
      <w:pPr>
        <w:tabs>
          <w:tab w:val="num" w:pos="6840"/>
        </w:tabs>
        <w:ind w:left="6840" w:hanging="360"/>
      </w:pPr>
      <w:rPr>
        <w:rFonts w:ascii="Symbol" w:hAnsi="Symbol" w:hint="default"/>
        <w:sz w:val="20"/>
      </w:rPr>
    </w:lvl>
  </w:abstractNum>
  <w:abstractNum w:abstractNumId="209" w15:restartNumberingAfterBreak="0">
    <w:nsid w:val="46E46636"/>
    <w:multiLevelType w:val="hybridMultilevel"/>
    <w:tmpl w:val="F31E7704"/>
    <w:lvl w:ilvl="0" w:tplc="DA7EB1B0">
      <w:start w:val="1"/>
      <w:numFmt w:val="decimal"/>
      <w:lvlText w:val="CU-%1:"/>
      <w:lvlJc w:val="left"/>
      <w:pPr>
        <w:ind w:left="720" w:hanging="360"/>
      </w:pPr>
      <w:rPr>
        <w:rFonts w:hint="default"/>
        <w:b/>
        <w:i w:val="0"/>
        <w:kern w:val="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0" w15:restartNumberingAfterBreak="0">
    <w:nsid w:val="46F91395"/>
    <w:multiLevelType w:val="hybridMultilevel"/>
    <w:tmpl w:val="3B48C6F6"/>
    <w:lvl w:ilvl="0" w:tplc="92C4033E">
      <w:start w:val="1"/>
      <w:numFmt w:val="decimal"/>
      <w:lvlText w:val="K-%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1" w15:restartNumberingAfterBreak="0">
    <w:nsid w:val="47C34DBF"/>
    <w:multiLevelType w:val="hybridMultilevel"/>
    <w:tmpl w:val="C6DC69DE"/>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2" w15:restartNumberingAfterBreak="0">
    <w:nsid w:val="4841193C"/>
    <w:multiLevelType w:val="hybridMultilevel"/>
    <w:tmpl w:val="AE7EC9BE"/>
    <w:lvl w:ilvl="0" w:tplc="DA7EB1B0">
      <w:start w:val="1"/>
      <w:numFmt w:val="decimal"/>
      <w:lvlText w:val="CU-%1:"/>
      <w:lvlJc w:val="left"/>
      <w:pPr>
        <w:ind w:left="720" w:hanging="360"/>
      </w:pPr>
      <w:rPr>
        <w:rFonts w:hint="default"/>
        <w:b/>
        <w:i w:val="0"/>
        <w:kern w:val="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3" w15:restartNumberingAfterBreak="0">
    <w:nsid w:val="48A77034"/>
    <w:multiLevelType w:val="hybridMultilevel"/>
    <w:tmpl w:val="D0EC8D2E"/>
    <w:lvl w:ilvl="0" w:tplc="EF9833C8">
      <w:start w:val="1"/>
      <w:numFmt w:val="decimal"/>
      <w:lvlText w:val="CU-%1."/>
      <w:lvlJc w:val="left"/>
      <w:pPr>
        <w:ind w:left="360" w:hanging="360"/>
      </w:pPr>
      <w:rPr>
        <w:rFonts w:hint="default"/>
        <w:b/>
        <w:bCs/>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4" w15:restartNumberingAfterBreak="0">
    <w:nsid w:val="48F21F76"/>
    <w:multiLevelType w:val="hybridMultilevel"/>
    <w:tmpl w:val="5EA8D3C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5" w15:restartNumberingAfterBreak="0">
    <w:nsid w:val="48FD53FB"/>
    <w:multiLevelType w:val="hybridMultilevel"/>
    <w:tmpl w:val="0FB03FF2"/>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6" w15:restartNumberingAfterBreak="0">
    <w:nsid w:val="49406D42"/>
    <w:multiLevelType w:val="hybridMultilevel"/>
    <w:tmpl w:val="B59A4936"/>
    <w:lvl w:ilvl="0" w:tplc="314ECF42">
      <w:start w:val="7"/>
      <w:numFmt w:val="decimal"/>
      <w:lvlText w:val="%1."/>
      <w:lvlJc w:val="left"/>
      <w:pPr>
        <w:ind w:left="270" w:hanging="360"/>
      </w:pPr>
      <w:rPr>
        <w:rFonts w:eastAsia="Times New Roman" w:cs="Arial" w:hint="default"/>
        <w:b/>
        <w:color w:val="00000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17" w15:restartNumberingAfterBreak="0">
    <w:nsid w:val="494341E9"/>
    <w:multiLevelType w:val="hybridMultilevel"/>
    <w:tmpl w:val="B74204F8"/>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8" w15:restartNumberingAfterBreak="0">
    <w:nsid w:val="494E7F34"/>
    <w:multiLevelType w:val="multilevel"/>
    <w:tmpl w:val="85384F0C"/>
    <w:lvl w:ilvl="0">
      <w:start w:val="1"/>
      <w:numFmt w:val="decimal"/>
      <w:lvlText w:val="%1."/>
      <w:lvlJc w:val="left"/>
      <w:pPr>
        <w:ind w:left="720" w:hanging="360"/>
      </w:pPr>
    </w:lvl>
    <w:lvl w:ilvl="1">
      <w:start w:val="6"/>
      <w:numFmt w:val="decimal"/>
      <w:isLgl/>
      <w:lvlText w:val="%1.%2."/>
      <w:lvlJc w:val="left"/>
      <w:pPr>
        <w:ind w:left="1440" w:hanging="720"/>
      </w:pPr>
      <w:rPr>
        <w:rFonts w:hint="default"/>
      </w:rPr>
    </w:lvl>
    <w:lvl w:ilvl="2">
      <w:start w:val="3"/>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219" w15:restartNumberingAfterBreak="0">
    <w:nsid w:val="49F20C32"/>
    <w:multiLevelType w:val="hybridMultilevel"/>
    <w:tmpl w:val="3B48C6F6"/>
    <w:lvl w:ilvl="0" w:tplc="92C4033E">
      <w:start w:val="1"/>
      <w:numFmt w:val="decimal"/>
      <w:lvlText w:val="K-%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0" w15:restartNumberingAfterBreak="0">
    <w:nsid w:val="4AE44BE1"/>
    <w:multiLevelType w:val="hybridMultilevel"/>
    <w:tmpl w:val="5F98D5D8"/>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1" w15:restartNumberingAfterBreak="0">
    <w:nsid w:val="4AF71BB3"/>
    <w:multiLevelType w:val="hybridMultilevel"/>
    <w:tmpl w:val="D174D6F6"/>
    <w:lvl w:ilvl="0" w:tplc="92C4033E">
      <w:start w:val="1"/>
      <w:numFmt w:val="decimal"/>
      <w:lvlText w:val="K-%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2" w15:restartNumberingAfterBreak="0">
    <w:nsid w:val="4B496202"/>
    <w:multiLevelType w:val="hybridMultilevel"/>
    <w:tmpl w:val="6EC01342"/>
    <w:lvl w:ilvl="0" w:tplc="EF9833C8">
      <w:start w:val="1"/>
      <w:numFmt w:val="decimal"/>
      <w:lvlText w:val="CU-%1."/>
      <w:lvlJc w:val="left"/>
      <w:pPr>
        <w:ind w:left="360" w:hanging="360"/>
      </w:pPr>
      <w:rPr>
        <w:rFonts w:hint="default"/>
        <w:b/>
        <w:bCs/>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3" w15:restartNumberingAfterBreak="0">
    <w:nsid w:val="4B857A73"/>
    <w:multiLevelType w:val="hybridMultilevel"/>
    <w:tmpl w:val="B0C4E43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4" w15:restartNumberingAfterBreak="0">
    <w:nsid w:val="4B937922"/>
    <w:multiLevelType w:val="hybridMultilevel"/>
    <w:tmpl w:val="DFD68F04"/>
    <w:lvl w:ilvl="0" w:tplc="04090001">
      <w:start w:val="1"/>
      <w:numFmt w:val="bullet"/>
      <w:lvlText w:val=""/>
      <w:lvlJc w:val="left"/>
      <w:pPr>
        <w:ind w:left="883" w:hanging="360"/>
      </w:pPr>
      <w:rPr>
        <w:rFonts w:ascii="Symbol" w:hAnsi="Symbol" w:hint="default"/>
      </w:rPr>
    </w:lvl>
    <w:lvl w:ilvl="1" w:tplc="04090003" w:tentative="1">
      <w:start w:val="1"/>
      <w:numFmt w:val="bullet"/>
      <w:lvlText w:val="o"/>
      <w:lvlJc w:val="left"/>
      <w:pPr>
        <w:ind w:left="1603" w:hanging="360"/>
      </w:pPr>
      <w:rPr>
        <w:rFonts w:ascii="Courier New" w:hAnsi="Courier New" w:cs="Courier New" w:hint="default"/>
      </w:rPr>
    </w:lvl>
    <w:lvl w:ilvl="2" w:tplc="04090005" w:tentative="1">
      <w:start w:val="1"/>
      <w:numFmt w:val="bullet"/>
      <w:lvlText w:val=""/>
      <w:lvlJc w:val="left"/>
      <w:pPr>
        <w:ind w:left="2323" w:hanging="360"/>
      </w:pPr>
      <w:rPr>
        <w:rFonts w:ascii="Wingdings" w:hAnsi="Wingdings" w:hint="default"/>
      </w:rPr>
    </w:lvl>
    <w:lvl w:ilvl="3" w:tplc="04090001" w:tentative="1">
      <w:start w:val="1"/>
      <w:numFmt w:val="bullet"/>
      <w:lvlText w:val=""/>
      <w:lvlJc w:val="left"/>
      <w:pPr>
        <w:ind w:left="3043" w:hanging="360"/>
      </w:pPr>
      <w:rPr>
        <w:rFonts w:ascii="Symbol" w:hAnsi="Symbol" w:hint="default"/>
      </w:rPr>
    </w:lvl>
    <w:lvl w:ilvl="4" w:tplc="04090003" w:tentative="1">
      <w:start w:val="1"/>
      <w:numFmt w:val="bullet"/>
      <w:lvlText w:val="o"/>
      <w:lvlJc w:val="left"/>
      <w:pPr>
        <w:ind w:left="3763" w:hanging="360"/>
      </w:pPr>
      <w:rPr>
        <w:rFonts w:ascii="Courier New" w:hAnsi="Courier New" w:cs="Courier New" w:hint="default"/>
      </w:rPr>
    </w:lvl>
    <w:lvl w:ilvl="5" w:tplc="04090005" w:tentative="1">
      <w:start w:val="1"/>
      <w:numFmt w:val="bullet"/>
      <w:lvlText w:val=""/>
      <w:lvlJc w:val="left"/>
      <w:pPr>
        <w:ind w:left="4483" w:hanging="360"/>
      </w:pPr>
      <w:rPr>
        <w:rFonts w:ascii="Wingdings" w:hAnsi="Wingdings" w:hint="default"/>
      </w:rPr>
    </w:lvl>
    <w:lvl w:ilvl="6" w:tplc="04090001" w:tentative="1">
      <w:start w:val="1"/>
      <w:numFmt w:val="bullet"/>
      <w:lvlText w:val=""/>
      <w:lvlJc w:val="left"/>
      <w:pPr>
        <w:ind w:left="5203" w:hanging="360"/>
      </w:pPr>
      <w:rPr>
        <w:rFonts w:ascii="Symbol" w:hAnsi="Symbol" w:hint="default"/>
      </w:rPr>
    </w:lvl>
    <w:lvl w:ilvl="7" w:tplc="04090003" w:tentative="1">
      <w:start w:val="1"/>
      <w:numFmt w:val="bullet"/>
      <w:lvlText w:val="o"/>
      <w:lvlJc w:val="left"/>
      <w:pPr>
        <w:ind w:left="5923" w:hanging="360"/>
      </w:pPr>
      <w:rPr>
        <w:rFonts w:ascii="Courier New" w:hAnsi="Courier New" w:cs="Courier New" w:hint="default"/>
      </w:rPr>
    </w:lvl>
    <w:lvl w:ilvl="8" w:tplc="04090005" w:tentative="1">
      <w:start w:val="1"/>
      <w:numFmt w:val="bullet"/>
      <w:lvlText w:val=""/>
      <w:lvlJc w:val="left"/>
      <w:pPr>
        <w:ind w:left="6643" w:hanging="360"/>
      </w:pPr>
      <w:rPr>
        <w:rFonts w:ascii="Wingdings" w:hAnsi="Wingdings" w:hint="default"/>
      </w:rPr>
    </w:lvl>
  </w:abstractNum>
  <w:abstractNum w:abstractNumId="225" w15:restartNumberingAfterBreak="0">
    <w:nsid w:val="4B9548AC"/>
    <w:multiLevelType w:val="hybridMultilevel"/>
    <w:tmpl w:val="782A7A48"/>
    <w:lvl w:ilvl="0" w:tplc="92C4033E">
      <w:start w:val="1"/>
      <w:numFmt w:val="decimal"/>
      <w:lvlText w:val="K-%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6" w15:restartNumberingAfterBreak="0">
    <w:nsid w:val="4C2852C1"/>
    <w:multiLevelType w:val="hybridMultilevel"/>
    <w:tmpl w:val="E09EBE82"/>
    <w:lvl w:ilvl="0" w:tplc="DA7EB1B0">
      <w:start w:val="1"/>
      <w:numFmt w:val="decimal"/>
      <w:lvlText w:val="CU-%1:"/>
      <w:lvlJc w:val="left"/>
      <w:pPr>
        <w:ind w:left="720" w:hanging="360"/>
      </w:pPr>
      <w:rPr>
        <w:rFonts w:hint="default"/>
        <w:b/>
        <w:i w:val="0"/>
        <w:kern w:val="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7" w15:restartNumberingAfterBreak="0">
    <w:nsid w:val="4C551F3F"/>
    <w:multiLevelType w:val="hybridMultilevel"/>
    <w:tmpl w:val="E020A97C"/>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8" w15:restartNumberingAfterBreak="0">
    <w:nsid w:val="4C576DEC"/>
    <w:multiLevelType w:val="hybridMultilevel"/>
    <w:tmpl w:val="6F72D614"/>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9" w15:restartNumberingAfterBreak="0">
    <w:nsid w:val="4D090865"/>
    <w:multiLevelType w:val="hybridMultilevel"/>
    <w:tmpl w:val="57048F5E"/>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0" w15:restartNumberingAfterBreak="0">
    <w:nsid w:val="4D5209DC"/>
    <w:multiLevelType w:val="hybridMultilevel"/>
    <w:tmpl w:val="F22AFBBA"/>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1" w15:restartNumberingAfterBreak="0">
    <w:nsid w:val="4D7E1DDE"/>
    <w:multiLevelType w:val="hybridMultilevel"/>
    <w:tmpl w:val="E68E686C"/>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2" w15:restartNumberingAfterBreak="0">
    <w:nsid w:val="4E821F90"/>
    <w:multiLevelType w:val="hybridMultilevel"/>
    <w:tmpl w:val="5060E50A"/>
    <w:lvl w:ilvl="0" w:tplc="5A4C805A">
      <w:start w:val="1"/>
      <w:numFmt w:val="decimal"/>
      <w:lvlText w:val="%1."/>
      <w:lvlJc w:val="left"/>
      <w:pPr>
        <w:ind w:left="450" w:hanging="360"/>
      </w:pPr>
      <w:rPr>
        <w:b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3" w15:restartNumberingAfterBreak="0">
    <w:nsid w:val="4EE7301C"/>
    <w:multiLevelType w:val="hybridMultilevel"/>
    <w:tmpl w:val="E36070BC"/>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4" w15:restartNumberingAfterBreak="0">
    <w:nsid w:val="4EF66CF1"/>
    <w:multiLevelType w:val="hybridMultilevel"/>
    <w:tmpl w:val="ACCEF9A8"/>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5" w15:restartNumberingAfterBreak="0">
    <w:nsid w:val="4EF97749"/>
    <w:multiLevelType w:val="hybridMultilevel"/>
    <w:tmpl w:val="6B680AE6"/>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6" w15:restartNumberingAfterBreak="0">
    <w:nsid w:val="4EF97B79"/>
    <w:multiLevelType w:val="hybridMultilevel"/>
    <w:tmpl w:val="E0F6DB00"/>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7" w15:restartNumberingAfterBreak="0">
    <w:nsid w:val="4F250CC7"/>
    <w:multiLevelType w:val="hybridMultilevel"/>
    <w:tmpl w:val="B57ABB22"/>
    <w:lvl w:ilvl="0" w:tplc="92C4033E">
      <w:start w:val="1"/>
      <w:numFmt w:val="decimal"/>
      <w:lvlText w:val="K-%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8" w15:restartNumberingAfterBreak="0">
    <w:nsid w:val="500F16F1"/>
    <w:multiLevelType w:val="hybridMultilevel"/>
    <w:tmpl w:val="6F72D614"/>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9" w15:restartNumberingAfterBreak="0">
    <w:nsid w:val="505C115F"/>
    <w:multiLevelType w:val="hybridMultilevel"/>
    <w:tmpl w:val="3AC85A42"/>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0" w15:restartNumberingAfterBreak="0">
    <w:nsid w:val="508D01FC"/>
    <w:multiLevelType w:val="hybridMultilevel"/>
    <w:tmpl w:val="85F6B878"/>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1" w15:restartNumberingAfterBreak="0">
    <w:nsid w:val="50A63A5A"/>
    <w:multiLevelType w:val="hybridMultilevel"/>
    <w:tmpl w:val="8BDA91CC"/>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2" w15:restartNumberingAfterBreak="0">
    <w:nsid w:val="50C967C3"/>
    <w:multiLevelType w:val="hybridMultilevel"/>
    <w:tmpl w:val="D90652B2"/>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3" w15:restartNumberingAfterBreak="0">
    <w:nsid w:val="515B4AFB"/>
    <w:multiLevelType w:val="hybridMultilevel"/>
    <w:tmpl w:val="3E4C3C1A"/>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4" w15:restartNumberingAfterBreak="0">
    <w:nsid w:val="523E5503"/>
    <w:multiLevelType w:val="hybridMultilevel"/>
    <w:tmpl w:val="F22AFBBA"/>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5" w15:restartNumberingAfterBreak="0">
    <w:nsid w:val="527A5A5D"/>
    <w:multiLevelType w:val="hybridMultilevel"/>
    <w:tmpl w:val="3E4C3C1A"/>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6" w15:restartNumberingAfterBreak="0">
    <w:nsid w:val="52E0154F"/>
    <w:multiLevelType w:val="hybridMultilevel"/>
    <w:tmpl w:val="ED0C6A0A"/>
    <w:lvl w:ilvl="0" w:tplc="56BCE4C4">
      <w:start w:val="1"/>
      <w:numFmt w:val="decimal"/>
      <w:lvlText w:val="%1."/>
      <w:lvlJc w:val="right"/>
      <w:pPr>
        <w:ind w:left="720" w:hanging="360"/>
      </w:pPr>
      <w:rPr>
        <w:rFonts w:hint="default"/>
      </w:rPr>
    </w:lvl>
    <w:lvl w:ilvl="1" w:tplc="9C12F7FC">
      <w:start w:val="4"/>
      <w:numFmt w:val="upperLetter"/>
      <w:lvlText w:val="%2."/>
      <w:lvlJc w:val="left"/>
      <w:pPr>
        <w:ind w:left="1440" w:hanging="360"/>
      </w:pPr>
      <w:rPr>
        <w:rFonts w:hint="default"/>
        <w:b/>
        <w:sz w:val="28"/>
      </w:rPr>
    </w:lvl>
    <w:lvl w:ilvl="2" w:tplc="2000001B" w:tentative="1">
      <w:start w:val="1"/>
      <w:numFmt w:val="lowerRoman"/>
      <w:lvlText w:val="%3."/>
      <w:lvlJc w:val="right"/>
      <w:pPr>
        <w:ind w:left="2160" w:hanging="180"/>
      </w:pPr>
    </w:lvl>
    <w:lvl w:ilvl="3" w:tplc="2000000F">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47" w15:restartNumberingAfterBreak="0">
    <w:nsid w:val="542F636A"/>
    <w:multiLevelType w:val="hybridMultilevel"/>
    <w:tmpl w:val="6FD49B9A"/>
    <w:lvl w:ilvl="0" w:tplc="21E0054A">
      <w:start w:val="1"/>
      <w:numFmt w:val="decimal"/>
      <w:lvlText w:val="P%1."/>
      <w:lvlJc w:val="left"/>
      <w:pPr>
        <w:ind w:left="720" w:hanging="360"/>
      </w:pPr>
      <w:rPr>
        <w:rFonts w:hint="default"/>
        <w:b/>
        <w:i w:val="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48" w15:restartNumberingAfterBreak="0">
    <w:nsid w:val="543A6D1A"/>
    <w:multiLevelType w:val="hybridMultilevel"/>
    <w:tmpl w:val="A1A0E410"/>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15:restartNumberingAfterBreak="0">
    <w:nsid w:val="544A5A3C"/>
    <w:multiLevelType w:val="hybridMultilevel"/>
    <w:tmpl w:val="08C6019E"/>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0" w15:restartNumberingAfterBreak="0">
    <w:nsid w:val="54FE57B4"/>
    <w:multiLevelType w:val="hybridMultilevel"/>
    <w:tmpl w:val="1C124F5C"/>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1" w15:restartNumberingAfterBreak="0">
    <w:nsid w:val="55851A35"/>
    <w:multiLevelType w:val="hybridMultilevel"/>
    <w:tmpl w:val="1C124F5C"/>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2" w15:restartNumberingAfterBreak="0">
    <w:nsid w:val="56431D67"/>
    <w:multiLevelType w:val="hybridMultilevel"/>
    <w:tmpl w:val="B57ABB22"/>
    <w:lvl w:ilvl="0" w:tplc="92C4033E">
      <w:start w:val="1"/>
      <w:numFmt w:val="decimal"/>
      <w:lvlText w:val="K-%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3" w15:restartNumberingAfterBreak="0">
    <w:nsid w:val="565F379C"/>
    <w:multiLevelType w:val="hybridMultilevel"/>
    <w:tmpl w:val="EFB214EE"/>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56831843"/>
    <w:multiLevelType w:val="hybridMultilevel"/>
    <w:tmpl w:val="A4280490"/>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5" w15:restartNumberingAfterBreak="0">
    <w:nsid w:val="56FC57E7"/>
    <w:multiLevelType w:val="hybridMultilevel"/>
    <w:tmpl w:val="C9D0B566"/>
    <w:lvl w:ilvl="0" w:tplc="A42244E0">
      <w:start w:val="1"/>
      <w:numFmt w:val="decimal"/>
      <w:lvlText w:val="P%1."/>
      <w:lvlJc w:val="left"/>
      <w:pPr>
        <w:ind w:left="360" w:hanging="360"/>
      </w:pPr>
      <w:rPr>
        <w:rFonts w:asciiTheme="minorBidi" w:hAnsiTheme="minorBidi" w:cstheme="minorBidi"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6" w15:restartNumberingAfterBreak="0">
    <w:nsid w:val="57D6077A"/>
    <w:multiLevelType w:val="hybridMultilevel"/>
    <w:tmpl w:val="2BA2509E"/>
    <w:lvl w:ilvl="0" w:tplc="A7B452B4">
      <w:start w:val="1"/>
      <w:numFmt w:val="decimal"/>
      <w:lvlText w:val="P%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7" w15:restartNumberingAfterBreak="0">
    <w:nsid w:val="57E66C16"/>
    <w:multiLevelType w:val="hybridMultilevel"/>
    <w:tmpl w:val="80329080"/>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8" w15:restartNumberingAfterBreak="0">
    <w:nsid w:val="580F06ED"/>
    <w:multiLevelType w:val="hybridMultilevel"/>
    <w:tmpl w:val="F1EEFBD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9" w15:restartNumberingAfterBreak="0">
    <w:nsid w:val="581D1647"/>
    <w:multiLevelType w:val="hybridMultilevel"/>
    <w:tmpl w:val="A0402DFC"/>
    <w:lvl w:ilvl="0" w:tplc="A7B452B4">
      <w:start w:val="1"/>
      <w:numFmt w:val="decimal"/>
      <w:lvlText w:val="P%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0" w15:restartNumberingAfterBreak="0">
    <w:nsid w:val="586B3A95"/>
    <w:multiLevelType w:val="hybridMultilevel"/>
    <w:tmpl w:val="286E76FC"/>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1" w15:restartNumberingAfterBreak="0">
    <w:nsid w:val="588775AB"/>
    <w:multiLevelType w:val="hybridMultilevel"/>
    <w:tmpl w:val="F22AFBBA"/>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2" w15:restartNumberingAfterBreak="0">
    <w:nsid w:val="59097C70"/>
    <w:multiLevelType w:val="hybridMultilevel"/>
    <w:tmpl w:val="01FC60DA"/>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591248B2"/>
    <w:multiLevelType w:val="hybridMultilevel"/>
    <w:tmpl w:val="57327280"/>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4" w15:restartNumberingAfterBreak="0">
    <w:nsid w:val="59212226"/>
    <w:multiLevelType w:val="hybridMultilevel"/>
    <w:tmpl w:val="A8CE756C"/>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5" w15:restartNumberingAfterBreak="0">
    <w:nsid w:val="59640F10"/>
    <w:multiLevelType w:val="hybridMultilevel"/>
    <w:tmpl w:val="172E8D6E"/>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6" w15:restartNumberingAfterBreak="0">
    <w:nsid w:val="59696C24"/>
    <w:multiLevelType w:val="hybridMultilevel"/>
    <w:tmpl w:val="ECA4F504"/>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7" w15:restartNumberingAfterBreak="0">
    <w:nsid w:val="59F26B54"/>
    <w:multiLevelType w:val="hybridMultilevel"/>
    <w:tmpl w:val="712E93A2"/>
    <w:lvl w:ilvl="0" w:tplc="04090001">
      <w:start w:val="1"/>
      <w:numFmt w:val="bullet"/>
      <w:lvlText w:val=""/>
      <w:lvlJc w:val="left"/>
      <w:pPr>
        <w:ind w:left="936" w:hanging="360"/>
      </w:pPr>
      <w:rPr>
        <w:rFonts w:ascii="Symbol" w:hAnsi="Symbol" w:hint="default"/>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268" w15:restartNumberingAfterBreak="0">
    <w:nsid w:val="5B257707"/>
    <w:multiLevelType w:val="hybridMultilevel"/>
    <w:tmpl w:val="8BDA91CC"/>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9" w15:restartNumberingAfterBreak="0">
    <w:nsid w:val="5B755E69"/>
    <w:multiLevelType w:val="hybridMultilevel"/>
    <w:tmpl w:val="47AACEFA"/>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0" w15:restartNumberingAfterBreak="0">
    <w:nsid w:val="5BB86ED7"/>
    <w:multiLevelType w:val="hybridMultilevel"/>
    <w:tmpl w:val="6D2470A2"/>
    <w:lvl w:ilvl="0" w:tplc="756C0B3A">
      <w:start w:val="1"/>
      <w:numFmt w:val="decimal"/>
      <w:lvlText w:val="%1."/>
      <w:lvlJc w:val="left"/>
      <w:pPr>
        <w:ind w:left="720" w:hanging="360"/>
      </w:pPr>
      <w:rPr>
        <w:rFonts w:hint="default"/>
        <w:b w:val="0"/>
        <w:bCs w:val="0"/>
        <w:i w:val="0"/>
        <w:color w:val="auto"/>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71" w15:restartNumberingAfterBreak="0">
    <w:nsid w:val="5C0A3736"/>
    <w:multiLevelType w:val="hybridMultilevel"/>
    <w:tmpl w:val="5EBA93E2"/>
    <w:lvl w:ilvl="0" w:tplc="B5B67CA6">
      <w:start w:val="11"/>
      <w:numFmt w:val="decimal"/>
      <w:pStyle w:val="Heading2"/>
      <w:lvlText w:val="0716MS&amp;A%1."/>
      <w:lvlJc w:val="left"/>
      <w:pPr>
        <w:ind w:left="720" w:hanging="360"/>
      </w:pPr>
      <w:rPr>
        <w:rFonts w:hint="default"/>
        <w:b/>
        <w:bCs/>
        <w:i w:val="0"/>
        <w:iCs w:val="0"/>
        <w:caps w:val="0"/>
        <w:smallCaps w:val="0"/>
        <w:strike w:val="0"/>
        <w:dstrike w:val="0"/>
        <w:outline w:val="0"/>
        <w:shadow w:val="0"/>
        <w:emboss w:val="0"/>
        <w:imprint w:val="0"/>
        <w:noProof w:val="0"/>
        <w:vanish w:val="0"/>
        <w:spacing w:val="0"/>
        <w:kern w:val="0"/>
        <w:position w:val="0"/>
        <w:sz w:val="24"/>
        <w:szCs w:val="24"/>
        <w:u w:val="none"/>
        <w:effect w:val="none"/>
        <w:vertAlign w:val="baseline"/>
        <w:em w:val="none"/>
        <w:specVanish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5C1E2210"/>
    <w:multiLevelType w:val="hybridMultilevel"/>
    <w:tmpl w:val="5A328F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3" w15:restartNumberingAfterBreak="0">
    <w:nsid w:val="5C9C1FED"/>
    <w:multiLevelType w:val="hybridMultilevel"/>
    <w:tmpl w:val="EF786D18"/>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4" w15:restartNumberingAfterBreak="0">
    <w:nsid w:val="5CE04B99"/>
    <w:multiLevelType w:val="hybridMultilevel"/>
    <w:tmpl w:val="F1EEFBD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5" w15:restartNumberingAfterBreak="0">
    <w:nsid w:val="5CE75FFF"/>
    <w:multiLevelType w:val="hybridMultilevel"/>
    <w:tmpl w:val="6F72D614"/>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6" w15:restartNumberingAfterBreak="0">
    <w:nsid w:val="5CF272A4"/>
    <w:multiLevelType w:val="hybridMultilevel"/>
    <w:tmpl w:val="84C4D9D6"/>
    <w:lvl w:ilvl="0" w:tplc="A05A2926">
      <w:start w:val="1"/>
      <w:numFmt w:val="decimal"/>
      <w:lvlText w:val="K-%1."/>
      <w:lvlJc w:val="left"/>
      <w:pPr>
        <w:ind w:left="864" w:hanging="360"/>
      </w:pPr>
      <w:rPr>
        <w:rFonts w:hint="default"/>
        <w:b/>
        <w:i w:val="0"/>
      </w:r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277" w15:restartNumberingAfterBreak="0">
    <w:nsid w:val="5CFA1F38"/>
    <w:multiLevelType w:val="hybridMultilevel"/>
    <w:tmpl w:val="01FC60DA"/>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8" w15:restartNumberingAfterBreak="0">
    <w:nsid w:val="5CFC04EF"/>
    <w:multiLevelType w:val="hybridMultilevel"/>
    <w:tmpl w:val="B0AC2654"/>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9" w15:restartNumberingAfterBreak="0">
    <w:nsid w:val="5D4D191E"/>
    <w:multiLevelType w:val="hybridMultilevel"/>
    <w:tmpl w:val="71B001F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0" w15:restartNumberingAfterBreak="0">
    <w:nsid w:val="5D7D4E7D"/>
    <w:multiLevelType w:val="hybridMultilevel"/>
    <w:tmpl w:val="943AE652"/>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5DBD7909"/>
    <w:multiLevelType w:val="hybridMultilevel"/>
    <w:tmpl w:val="232218D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5DD20C1F"/>
    <w:multiLevelType w:val="hybridMultilevel"/>
    <w:tmpl w:val="D63E809A"/>
    <w:lvl w:ilvl="0" w:tplc="EF9833C8">
      <w:start w:val="1"/>
      <w:numFmt w:val="decimal"/>
      <w:lvlText w:val="CU-%1."/>
      <w:lvlJc w:val="left"/>
      <w:pPr>
        <w:ind w:left="360" w:hanging="360"/>
      </w:pPr>
      <w:rPr>
        <w:rFonts w:hint="default"/>
        <w:b/>
        <w:bCs/>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3" w15:restartNumberingAfterBreak="0">
    <w:nsid w:val="5DEC73F3"/>
    <w:multiLevelType w:val="hybridMultilevel"/>
    <w:tmpl w:val="E5FCB228"/>
    <w:lvl w:ilvl="0" w:tplc="9F6A5702">
      <w:start w:val="1"/>
      <w:numFmt w:val="decimal"/>
      <w:lvlText w:val="%1."/>
      <w:lvlJc w:val="left"/>
      <w:pPr>
        <w:ind w:left="720" w:hanging="360"/>
      </w:pPr>
      <w:rPr>
        <w:rFonts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84" w15:restartNumberingAfterBreak="0">
    <w:nsid w:val="5DEF5555"/>
    <w:multiLevelType w:val="hybridMultilevel"/>
    <w:tmpl w:val="B03EDD20"/>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5" w15:restartNumberingAfterBreak="0">
    <w:nsid w:val="5E7D34F7"/>
    <w:multiLevelType w:val="hybridMultilevel"/>
    <w:tmpl w:val="2E7221CE"/>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6" w15:restartNumberingAfterBreak="0">
    <w:nsid w:val="5E9A13C9"/>
    <w:multiLevelType w:val="hybridMultilevel"/>
    <w:tmpl w:val="A8CE756C"/>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7" w15:restartNumberingAfterBreak="0">
    <w:nsid w:val="5F353669"/>
    <w:multiLevelType w:val="hybridMultilevel"/>
    <w:tmpl w:val="A86CB440"/>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8" w15:restartNumberingAfterBreak="0">
    <w:nsid w:val="5F6D25B9"/>
    <w:multiLevelType w:val="hybridMultilevel"/>
    <w:tmpl w:val="32D4442A"/>
    <w:lvl w:ilvl="0" w:tplc="EF9833C8">
      <w:start w:val="1"/>
      <w:numFmt w:val="decimal"/>
      <w:lvlText w:val="CU-%1."/>
      <w:lvlJc w:val="left"/>
      <w:pPr>
        <w:ind w:left="360" w:hanging="360"/>
      </w:pPr>
      <w:rPr>
        <w:rFonts w:hint="default"/>
        <w:b/>
        <w:bCs/>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9" w15:restartNumberingAfterBreak="0">
    <w:nsid w:val="5FCA213E"/>
    <w:multiLevelType w:val="hybridMultilevel"/>
    <w:tmpl w:val="07E63D70"/>
    <w:lvl w:ilvl="0" w:tplc="DA7EB1B0">
      <w:start w:val="1"/>
      <w:numFmt w:val="decimal"/>
      <w:lvlText w:val="CU-%1:"/>
      <w:lvlJc w:val="left"/>
      <w:pPr>
        <w:ind w:left="720" w:hanging="360"/>
      </w:pPr>
      <w:rPr>
        <w:rFonts w:hint="default"/>
        <w:b/>
        <w:i w:val="0"/>
        <w:kern w:val="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0" w15:restartNumberingAfterBreak="0">
    <w:nsid w:val="5FE34142"/>
    <w:multiLevelType w:val="hybridMultilevel"/>
    <w:tmpl w:val="3E64D78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60295DBE"/>
    <w:multiLevelType w:val="hybridMultilevel"/>
    <w:tmpl w:val="0AF83F7A"/>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2" w15:restartNumberingAfterBreak="0">
    <w:nsid w:val="608D4033"/>
    <w:multiLevelType w:val="hybridMultilevel"/>
    <w:tmpl w:val="ACCEF9A8"/>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3" w15:restartNumberingAfterBreak="0">
    <w:nsid w:val="609916AC"/>
    <w:multiLevelType w:val="hybridMultilevel"/>
    <w:tmpl w:val="DBCE04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4" w15:restartNumberingAfterBreak="0">
    <w:nsid w:val="60C35C4B"/>
    <w:multiLevelType w:val="hybridMultilevel"/>
    <w:tmpl w:val="3E4C3C1A"/>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5" w15:restartNumberingAfterBreak="0">
    <w:nsid w:val="60FA1A44"/>
    <w:multiLevelType w:val="hybridMultilevel"/>
    <w:tmpl w:val="B0AC2654"/>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6" w15:restartNumberingAfterBreak="0">
    <w:nsid w:val="612D47D9"/>
    <w:multiLevelType w:val="hybridMultilevel"/>
    <w:tmpl w:val="A86CB440"/>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7" w15:restartNumberingAfterBreak="0">
    <w:nsid w:val="613B60F0"/>
    <w:multiLevelType w:val="hybridMultilevel"/>
    <w:tmpl w:val="4BFC5054"/>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8" w15:restartNumberingAfterBreak="0">
    <w:nsid w:val="61640AF2"/>
    <w:multiLevelType w:val="hybridMultilevel"/>
    <w:tmpl w:val="F1EEFBD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9" w15:restartNumberingAfterBreak="0">
    <w:nsid w:val="61693631"/>
    <w:multiLevelType w:val="hybridMultilevel"/>
    <w:tmpl w:val="836C622A"/>
    <w:lvl w:ilvl="0" w:tplc="DA7EB1B0">
      <w:start w:val="1"/>
      <w:numFmt w:val="decimal"/>
      <w:lvlText w:val="CU-%1:"/>
      <w:lvlJc w:val="left"/>
      <w:pPr>
        <w:ind w:left="720" w:hanging="360"/>
      </w:pPr>
      <w:rPr>
        <w:rFonts w:hint="default"/>
        <w:b/>
        <w:i w:val="0"/>
        <w:kern w:val="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0" w15:restartNumberingAfterBreak="0">
    <w:nsid w:val="61E60016"/>
    <w:multiLevelType w:val="hybridMultilevel"/>
    <w:tmpl w:val="17F0AE8A"/>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1" w15:restartNumberingAfterBreak="0">
    <w:nsid w:val="62146ED0"/>
    <w:multiLevelType w:val="hybridMultilevel"/>
    <w:tmpl w:val="5EA8D3C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2" w15:restartNumberingAfterBreak="0">
    <w:nsid w:val="6336538C"/>
    <w:multiLevelType w:val="hybridMultilevel"/>
    <w:tmpl w:val="D05284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3" w15:restartNumberingAfterBreak="0">
    <w:nsid w:val="634C1450"/>
    <w:multiLevelType w:val="hybridMultilevel"/>
    <w:tmpl w:val="3E64D78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4" w15:restartNumberingAfterBreak="0">
    <w:nsid w:val="63FA4610"/>
    <w:multiLevelType w:val="hybridMultilevel"/>
    <w:tmpl w:val="7F6E37A0"/>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5" w15:restartNumberingAfterBreak="0">
    <w:nsid w:val="64D51618"/>
    <w:multiLevelType w:val="hybridMultilevel"/>
    <w:tmpl w:val="84E60BE6"/>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6" w15:restartNumberingAfterBreak="0">
    <w:nsid w:val="65955296"/>
    <w:multiLevelType w:val="hybridMultilevel"/>
    <w:tmpl w:val="1504B1A8"/>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7" w15:restartNumberingAfterBreak="0">
    <w:nsid w:val="65DD092D"/>
    <w:multiLevelType w:val="hybridMultilevel"/>
    <w:tmpl w:val="4C9A04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15:restartNumberingAfterBreak="0">
    <w:nsid w:val="666D2206"/>
    <w:multiLevelType w:val="hybridMultilevel"/>
    <w:tmpl w:val="DFD6B994"/>
    <w:lvl w:ilvl="0" w:tplc="A7B452B4">
      <w:start w:val="1"/>
      <w:numFmt w:val="decimal"/>
      <w:lvlText w:val="P%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9" w15:restartNumberingAfterBreak="0">
    <w:nsid w:val="66DF3F3E"/>
    <w:multiLevelType w:val="hybridMultilevel"/>
    <w:tmpl w:val="E93AD74A"/>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672F3192"/>
    <w:multiLevelType w:val="hybridMultilevel"/>
    <w:tmpl w:val="DF50A074"/>
    <w:lvl w:ilvl="0" w:tplc="A05A2926">
      <w:start w:val="1"/>
      <w:numFmt w:val="decimal"/>
      <w:lvlText w:val="K-%1."/>
      <w:lvlJc w:val="left"/>
      <w:pPr>
        <w:ind w:left="360" w:hanging="360"/>
      </w:pPr>
      <w:rPr>
        <w:rFonts w:hint="default"/>
        <w:b/>
        <w:bCs/>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1" w15:restartNumberingAfterBreak="0">
    <w:nsid w:val="67630A1F"/>
    <w:multiLevelType w:val="hybridMultilevel"/>
    <w:tmpl w:val="D2E41D8E"/>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2" w15:restartNumberingAfterBreak="0">
    <w:nsid w:val="67BD7979"/>
    <w:multiLevelType w:val="hybridMultilevel"/>
    <w:tmpl w:val="AFFE24A2"/>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3" w15:restartNumberingAfterBreak="0">
    <w:nsid w:val="680D76D3"/>
    <w:multiLevelType w:val="hybridMultilevel"/>
    <w:tmpl w:val="949EDC66"/>
    <w:lvl w:ilvl="0" w:tplc="DA7EB1B0">
      <w:start w:val="1"/>
      <w:numFmt w:val="decimal"/>
      <w:lvlText w:val="CU-%1:"/>
      <w:lvlJc w:val="left"/>
      <w:pPr>
        <w:ind w:left="720" w:hanging="360"/>
      </w:pPr>
      <w:rPr>
        <w:rFonts w:hint="default"/>
        <w:b/>
        <w:i w:val="0"/>
        <w:kern w:val="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4" w15:restartNumberingAfterBreak="0">
    <w:nsid w:val="680E2E65"/>
    <w:multiLevelType w:val="hybridMultilevel"/>
    <w:tmpl w:val="4FE8F5C2"/>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5" w15:restartNumberingAfterBreak="0">
    <w:nsid w:val="682D4BD5"/>
    <w:multiLevelType w:val="hybridMultilevel"/>
    <w:tmpl w:val="D53AC134"/>
    <w:lvl w:ilvl="0" w:tplc="A7B452B4">
      <w:start w:val="1"/>
      <w:numFmt w:val="decimal"/>
      <w:lvlText w:val="P%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6" w15:restartNumberingAfterBreak="0">
    <w:nsid w:val="687E013C"/>
    <w:multiLevelType w:val="hybridMultilevel"/>
    <w:tmpl w:val="C80C1968"/>
    <w:lvl w:ilvl="0" w:tplc="EF9833C8">
      <w:start w:val="1"/>
      <w:numFmt w:val="decimal"/>
      <w:lvlText w:val="CU-%1."/>
      <w:lvlJc w:val="left"/>
      <w:pPr>
        <w:ind w:left="360" w:hanging="360"/>
      </w:pPr>
      <w:rPr>
        <w:rFonts w:hint="default"/>
        <w:b/>
        <w:bCs/>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7" w15:restartNumberingAfterBreak="0">
    <w:nsid w:val="688C008C"/>
    <w:multiLevelType w:val="hybridMultilevel"/>
    <w:tmpl w:val="08DC214E"/>
    <w:lvl w:ilvl="0" w:tplc="7804CA44">
      <w:start w:val="1"/>
      <w:numFmt w:val="decimal"/>
      <w:lvlText w:val="P-%1."/>
      <w:lvlJc w:val="left"/>
      <w:pPr>
        <w:ind w:left="720" w:hanging="360"/>
      </w:pPr>
      <w:rPr>
        <w:rFonts w:hint="default"/>
        <w:b/>
        <w:i w:val="0"/>
      </w:rPr>
    </w:lvl>
    <w:lvl w:ilvl="1" w:tplc="33C8C67E">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8" w15:restartNumberingAfterBreak="0">
    <w:nsid w:val="68AD715E"/>
    <w:multiLevelType w:val="hybridMultilevel"/>
    <w:tmpl w:val="80329080"/>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9" w15:restartNumberingAfterBreak="0">
    <w:nsid w:val="68DC10C7"/>
    <w:multiLevelType w:val="hybridMultilevel"/>
    <w:tmpl w:val="71B001F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0" w15:restartNumberingAfterBreak="0">
    <w:nsid w:val="69052C77"/>
    <w:multiLevelType w:val="hybridMultilevel"/>
    <w:tmpl w:val="FD426A8C"/>
    <w:lvl w:ilvl="0" w:tplc="04090001">
      <w:start w:val="1"/>
      <w:numFmt w:val="bullet"/>
      <w:lvlText w:val=""/>
      <w:lvlJc w:val="left"/>
      <w:pPr>
        <w:ind w:left="936" w:hanging="360"/>
      </w:pPr>
      <w:rPr>
        <w:rFonts w:ascii="Symbol" w:hAnsi="Symbol" w:hint="default"/>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321" w15:restartNumberingAfterBreak="0">
    <w:nsid w:val="698F5073"/>
    <w:multiLevelType w:val="hybridMultilevel"/>
    <w:tmpl w:val="01FC60DA"/>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2" w15:restartNumberingAfterBreak="0">
    <w:nsid w:val="69F77DB2"/>
    <w:multiLevelType w:val="hybridMultilevel"/>
    <w:tmpl w:val="F140EBCA"/>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3" w15:restartNumberingAfterBreak="0">
    <w:nsid w:val="6ABB612E"/>
    <w:multiLevelType w:val="hybridMultilevel"/>
    <w:tmpl w:val="FC00282A"/>
    <w:lvl w:ilvl="0" w:tplc="55E21AB6">
      <w:start w:val="1"/>
      <w:numFmt w:val="decimal"/>
      <w:lvlText w:val="%1."/>
      <w:lvlJc w:val="left"/>
      <w:pPr>
        <w:ind w:left="450" w:hanging="360"/>
      </w:pPr>
      <w:rPr>
        <w:rFonts w:hint="default"/>
        <w:b/>
      </w:rPr>
    </w:lvl>
    <w:lvl w:ilvl="1" w:tplc="08090019" w:tentative="1">
      <w:start w:val="1"/>
      <w:numFmt w:val="lowerLetter"/>
      <w:lvlText w:val="%2."/>
      <w:lvlJc w:val="left"/>
      <w:pPr>
        <w:ind w:left="1170" w:hanging="360"/>
      </w:pPr>
    </w:lvl>
    <w:lvl w:ilvl="2" w:tplc="0809001B" w:tentative="1">
      <w:start w:val="1"/>
      <w:numFmt w:val="lowerRoman"/>
      <w:lvlText w:val="%3."/>
      <w:lvlJc w:val="right"/>
      <w:pPr>
        <w:ind w:left="1890" w:hanging="180"/>
      </w:pPr>
    </w:lvl>
    <w:lvl w:ilvl="3" w:tplc="0809000F" w:tentative="1">
      <w:start w:val="1"/>
      <w:numFmt w:val="decimal"/>
      <w:lvlText w:val="%4."/>
      <w:lvlJc w:val="left"/>
      <w:pPr>
        <w:ind w:left="2610" w:hanging="360"/>
      </w:pPr>
    </w:lvl>
    <w:lvl w:ilvl="4" w:tplc="08090019" w:tentative="1">
      <w:start w:val="1"/>
      <w:numFmt w:val="lowerLetter"/>
      <w:lvlText w:val="%5."/>
      <w:lvlJc w:val="left"/>
      <w:pPr>
        <w:ind w:left="3330" w:hanging="360"/>
      </w:pPr>
    </w:lvl>
    <w:lvl w:ilvl="5" w:tplc="0809001B" w:tentative="1">
      <w:start w:val="1"/>
      <w:numFmt w:val="lowerRoman"/>
      <w:lvlText w:val="%6."/>
      <w:lvlJc w:val="right"/>
      <w:pPr>
        <w:ind w:left="4050" w:hanging="180"/>
      </w:pPr>
    </w:lvl>
    <w:lvl w:ilvl="6" w:tplc="0809000F" w:tentative="1">
      <w:start w:val="1"/>
      <w:numFmt w:val="decimal"/>
      <w:lvlText w:val="%7."/>
      <w:lvlJc w:val="left"/>
      <w:pPr>
        <w:ind w:left="4770" w:hanging="360"/>
      </w:pPr>
    </w:lvl>
    <w:lvl w:ilvl="7" w:tplc="08090019" w:tentative="1">
      <w:start w:val="1"/>
      <w:numFmt w:val="lowerLetter"/>
      <w:lvlText w:val="%8."/>
      <w:lvlJc w:val="left"/>
      <w:pPr>
        <w:ind w:left="5490" w:hanging="360"/>
      </w:pPr>
    </w:lvl>
    <w:lvl w:ilvl="8" w:tplc="0809001B" w:tentative="1">
      <w:start w:val="1"/>
      <w:numFmt w:val="lowerRoman"/>
      <w:lvlText w:val="%9."/>
      <w:lvlJc w:val="right"/>
      <w:pPr>
        <w:ind w:left="6210" w:hanging="180"/>
      </w:pPr>
    </w:lvl>
  </w:abstractNum>
  <w:abstractNum w:abstractNumId="324" w15:restartNumberingAfterBreak="0">
    <w:nsid w:val="6B4B5C2C"/>
    <w:multiLevelType w:val="hybridMultilevel"/>
    <w:tmpl w:val="87C06B56"/>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5" w15:restartNumberingAfterBreak="0">
    <w:nsid w:val="6BE21C06"/>
    <w:multiLevelType w:val="hybridMultilevel"/>
    <w:tmpl w:val="8EFE3D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6BE620F3"/>
    <w:multiLevelType w:val="hybridMultilevel"/>
    <w:tmpl w:val="3E64D78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7" w15:restartNumberingAfterBreak="0">
    <w:nsid w:val="6C2C2631"/>
    <w:multiLevelType w:val="hybridMultilevel"/>
    <w:tmpl w:val="B0AC2654"/>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15:restartNumberingAfterBreak="0">
    <w:nsid w:val="6DAD5969"/>
    <w:multiLevelType w:val="hybridMultilevel"/>
    <w:tmpl w:val="F1EEFBD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9" w15:restartNumberingAfterBreak="0">
    <w:nsid w:val="6E7F5DE1"/>
    <w:multiLevelType w:val="hybridMultilevel"/>
    <w:tmpl w:val="A54865AE"/>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0" w15:restartNumberingAfterBreak="0">
    <w:nsid w:val="6E811989"/>
    <w:multiLevelType w:val="hybridMultilevel"/>
    <w:tmpl w:val="B5527BC4"/>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1" w15:restartNumberingAfterBreak="0">
    <w:nsid w:val="6E8B0908"/>
    <w:multiLevelType w:val="hybridMultilevel"/>
    <w:tmpl w:val="2E500496"/>
    <w:lvl w:ilvl="0" w:tplc="A05A2926">
      <w:start w:val="1"/>
      <w:numFmt w:val="decimal"/>
      <w:lvlText w:val="K-%1."/>
      <w:lvlJc w:val="left"/>
      <w:pPr>
        <w:ind w:left="360" w:hanging="360"/>
      </w:pPr>
      <w:rPr>
        <w:rFonts w:hint="default"/>
        <w:b/>
        <w:bCs/>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2" w15:restartNumberingAfterBreak="0">
    <w:nsid w:val="6F32107F"/>
    <w:multiLevelType w:val="hybridMultilevel"/>
    <w:tmpl w:val="2076A7EC"/>
    <w:lvl w:ilvl="0" w:tplc="DA7EB1B0">
      <w:start w:val="1"/>
      <w:numFmt w:val="decimal"/>
      <w:lvlText w:val="CU-%1:"/>
      <w:lvlJc w:val="left"/>
      <w:pPr>
        <w:ind w:left="720" w:hanging="360"/>
      </w:pPr>
      <w:rPr>
        <w:rFonts w:hint="default"/>
        <w:b/>
        <w:i w:val="0"/>
        <w:kern w:val="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3" w15:restartNumberingAfterBreak="0">
    <w:nsid w:val="6F5B3C72"/>
    <w:multiLevelType w:val="hybridMultilevel"/>
    <w:tmpl w:val="36D4AE7E"/>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4" w15:restartNumberingAfterBreak="0">
    <w:nsid w:val="6FD6325A"/>
    <w:multiLevelType w:val="hybridMultilevel"/>
    <w:tmpl w:val="DEA4ECC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5" w15:restartNumberingAfterBreak="0">
    <w:nsid w:val="701534B2"/>
    <w:multiLevelType w:val="hybridMultilevel"/>
    <w:tmpl w:val="7C486C6E"/>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6" w15:restartNumberingAfterBreak="0">
    <w:nsid w:val="704F4B0B"/>
    <w:multiLevelType w:val="hybridMultilevel"/>
    <w:tmpl w:val="A8CE756C"/>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7" w15:restartNumberingAfterBreak="0">
    <w:nsid w:val="705239F7"/>
    <w:multiLevelType w:val="hybridMultilevel"/>
    <w:tmpl w:val="E28CA53A"/>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8" w15:restartNumberingAfterBreak="0">
    <w:nsid w:val="70861509"/>
    <w:multiLevelType w:val="hybridMultilevel"/>
    <w:tmpl w:val="760E525C"/>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9" w15:restartNumberingAfterBreak="0">
    <w:nsid w:val="70BC3C6E"/>
    <w:multiLevelType w:val="hybridMultilevel"/>
    <w:tmpl w:val="758E4664"/>
    <w:lvl w:ilvl="0" w:tplc="EF9833C8">
      <w:start w:val="1"/>
      <w:numFmt w:val="decimal"/>
      <w:lvlText w:val="CU-%1."/>
      <w:lvlJc w:val="left"/>
      <w:pPr>
        <w:ind w:left="360" w:hanging="360"/>
      </w:pPr>
      <w:rPr>
        <w:rFonts w:hint="default"/>
        <w:b/>
        <w:bCs/>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0" w15:restartNumberingAfterBreak="0">
    <w:nsid w:val="716E67DB"/>
    <w:multiLevelType w:val="hybridMultilevel"/>
    <w:tmpl w:val="F5A6A2C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1" w15:restartNumberingAfterBreak="0">
    <w:nsid w:val="723E0740"/>
    <w:multiLevelType w:val="hybridMultilevel"/>
    <w:tmpl w:val="0FB03FF2"/>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2" w15:restartNumberingAfterBreak="0">
    <w:nsid w:val="724A45F1"/>
    <w:multiLevelType w:val="hybridMultilevel"/>
    <w:tmpl w:val="CA5009C0"/>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3" w15:restartNumberingAfterBreak="0">
    <w:nsid w:val="7253322C"/>
    <w:multiLevelType w:val="hybridMultilevel"/>
    <w:tmpl w:val="F6F4740E"/>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72B434C2"/>
    <w:multiLevelType w:val="hybridMultilevel"/>
    <w:tmpl w:val="47AACEFA"/>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5" w15:restartNumberingAfterBreak="0">
    <w:nsid w:val="733B7664"/>
    <w:multiLevelType w:val="hybridMultilevel"/>
    <w:tmpl w:val="4FE8F5C2"/>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6" w15:restartNumberingAfterBreak="0">
    <w:nsid w:val="73AB340D"/>
    <w:multiLevelType w:val="hybridMultilevel"/>
    <w:tmpl w:val="14E0467E"/>
    <w:lvl w:ilvl="0" w:tplc="C18A4288">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7" w15:restartNumberingAfterBreak="0">
    <w:nsid w:val="74287F28"/>
    <w:multiLevelType w:val="hybridMultilevel"/>
    <w:tmpl w:val="CDEC66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8" w15:restartNumberingAfterBreak="0">
    <w:nsid w:val="743279D8"/>
    <w:multiLevelType w:val="hybridMultilevel"/>
    <w:tmpl w:val="80329080"/>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9" w15:restartNumberingAfterBreak="0">
    <w:nsid w:val="75076BBD"/>
    <w:multiLevelType w:val="hybridMultilevel"/>
    <w:tmpl w:val="F5A6832E"/>
    <w:lvl w:ilvl="0" w:tplc="9F6A5702">
      <w:start w:val="1"/>
      <w:numFmt w:val="decimal"/>
      <w:lvlText w:val="%1."/>
      <w:lvlJc w:val="left"/>
      <w:pPr>
        <w:ind w:left="720" w:hanging="360"/>
      </w:pPr>
      <w:rPr>
        <w:rFonts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50" w15:restartNumberingAfterBreak="0">
    <w:nsid w:val="75312F98"/>
    <w:multiLevelType w:val="hybridMultilevel"/>
    <w:tmpl w:val="1A4298E8"/>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1" w15:restartNumberingAfterBreak="0">
    <w:nsid w:val="75D533D3"/>
    <w:multiLevelType w:val="hybridMultilevel"/>
    <w:tmpl w:val="F1EEFBD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2" w15:restartNumberingAfterBreak="0">
    <w:nsid w:val="75E92BC1"/>
    <w:multiLevelType w:val="hybridMultilevel"/>
    <w:tmpl w:val="7F6E37A0"/>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3" w15:restartNumberingAfterBreak="0">
    <w:nsid w:val="75F34BBF"/>
    <w:multiLevelType w:val="hybridMultilevel"/>
    <w:tmpl w:val="3E64D78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4" w15:restartNumberingAfterBreak="0">
    <w:nsid w:val="75F92949"/>
    <w:multiLevelType w:val="hybridMultilevel"/>
    <w:tmpl w:val="0FB03FF2"/>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5" w15:restartNumberingAfterBreak="0">
    <w:nsid w:val="763070B6"/>
    <w:multiLevelType w:val="hybridMultilevel"/>
    <w:tmpl w:val="6B680AE6"/>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6" w15:restartNumberingAfterBreak="0">
    <w:nsid w:val="767C5047"/>
    <w:multiLevelType w:val="hybridMultilevel"/>
    <w:tmpl w:val="232218D6"/>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7" w15:restartNumberingAfterBreak="0">
    <w:nsid w:val="76B01CA6"/>
    <w:multiLevelType w:val="hybridMultilevel"/>
    <w:tmpl w:val="9384931E"/>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8" w15:restartNumberingAfterBreak="0">
    <w:nsid w:val="77095941"/>
    <w:multiLevelType w:val="hybridMultilevel"/>
    <w:tmpl w:val="CFA47E16"/>
    <w:lvl w:ilvl="0" w:tplc="795C197E">
      <w:start w:val="1"/>
      <w:numFmt w:val="decimal"/>
      <w:lvlText w:val="CU-%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9" w15:restartNumberingAfterBreak="0">
    <w:nsid w:val="7767713C"/>
    <w:multiLevelType w:val="hybridMultilevel"/>
    <w:tmpl w:val="9258CDD6"/>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0" w15:restartNumberingAfterBreak="0">
    <w:nsid w:val="77DB701B"/>
    <w:multiLevelType w:val="hybridMultilevel"/>
    <w:tmpl w:val="234C6B48"/>
    <w:lvl w:ilvl="0" w:tplc="292274EC">
      <w:start w:val="50"/>
      <w:numFmt w:val="decimal"/>
      <w:lvlText w:val="0716MS&amp;A%1"/>
      <w:lvlJc w:val="left"/>
      <w:pPr>
        <w:ind w:left="630" w:hanging="360"/>
      </w:pPr>
      <w:rPr>
        <w:rFonts w:ascii="Arial" w:hAnsi="Arial" w:hint="default"/>
        <w:b/>
        <w:i w:val="0"/>
        <w:sz w:val="24"/>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61" w15:restartNumberingAfterBreak="0">
    <w:nsid w:val="78541242"/>
    <w:multiLevelType w:val="hybridMultilevel"/>
    <w:tmpl w:val="47BE95A0"/>
    <w:lvl w:ilvl="0" w:tplc="A7B452B4">
      <w:start w:val="1"/>
      <w:numFmt w:val="decimal"/>
      <w:lvlText w:val="P%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2" w15:restartNumberingAfterBreak="0">
    <w:nsid w:val="78F7710A"/>
    <w:multiLevelType w:val="hybridMultilevel"/>
    <w:tmpl w:val="6EC01342"/>
    <w:lvl w:ilvl="0" w:tplc="EF9833C8">
      <w:start w:val="1"/>
      <w:numFmt w:val="decimal"/>
      <w:lvlText w:val="CU-%1."/>
      <w:lvlJc w:val="left"/>
      <w:pPr>
        <w:ind w:left="360" w:hanging="360"/>
      </w:pPr>
      <w:rPr>
        <w:rFonts w:hint="default"/>
        <w:b/>
        <w:bCs/>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3" w15:restartNumberingAfterBreak="0">
    <w:nsid w:val="791E3F16"/>
    <w:multiLevelType w:val="hybridMultilevel"/>
    <w:tmpl w:val="D10AF368"/>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4" w15:restartNumberingAfterBreak="0">
    <w:nsid w:val="796037A4"/>
    <w:multiLevelType w:val="hybridMultilevel"/>
    <w:tmpl w:val="ACCEF9A8"/>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5" w15:restartNumberingAfterBreak="0">
    <w:nsid w:val="799F1AC6"/>
    <w:multiLevelType w:val="hybridMultilevel"/>
    <w:tmpl w:val="8F1454C2"/>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6" w15:restartNumberingAfterBreak="0">
    <w:nsid w:val="79A6320C"/>
    <w:multiLevelType w:val="hybridMultilevel"/>
    <w:tmpl w:val="116CDD38"/>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7" w15:restartNumberingAfterBreak="0">
    <w:nsid w:val="79F87989"/>
    <w:multiLevelType w:val="hybridMultilevel"/>
    <w:tmpl w:val="8BDA91CC"/>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8" w15:restartNumberingAfterBreak="0">
    <w:nsid w:val="7B4A0C8D"/>
    <w:multiLevelType w:val="hybridMultilevel"/>
    <w:tmpl w:val="7F6E37A0"/>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9" w15:restartNumberingAfterBreak="0">
    <w:nsid w:val="7BA67292"/>
    <w:multiLevelType w:val="hybridMultilevel"/>
    <w:tmpl w:val="2834C7B6"/>
    <w:lvl w:ilvl="0" w:tplc="DA7EB1B0">
      <w:start w:val="1"/>
      <w:numFmt w:val="decimal"/>
      <w:lvlText w:val="CU-%1:"/>
      <w:lvlJc w:val="left"/>
      <w:pPr>
        <w:ind w:left="720" w:hanging="360"/>
      </w:pPr>
      <w:rPr>
        <w:rFonts w:hint="default"/>
        <w:b/>
        <w:i w:val="0"/>
        <w:kern w:val="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0" w15:restartNumberingAfterBreak="0">
    <w:nsid w:val="7D835E6C"/>
    <w:multiLevelType w:val="hybridMultilevel"/>
    <w:tmpl w:val="4C9C4C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1" w15:restartNumberingAfterBreak="0">
    <w:nsid w:val="7D877968"/>
    <w:multiLevelType w:val="hybridMultilevel"/>
    <w:tmpl w:val="3E4C3C1A"/>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2" w15:restartNumberingAfterBreak="0">
    <w:nsid w:val="7DF0351A"/>
    <w:multiLevelType w:val="hybridMultilevel"/>
    <w:tmpl w:val="B240C488"/>
    <w:lvl w:ilvl="0" w:tplc="C18A4288">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3" w15:restartNumberingAfterBreak="0">
    <w:nsid w:val="7E585190"/>
    <w:multiLevelType w:val="hybridMultilevel"/>
    <w:tmpl w:val="191EE5C8"/>
    <w:lvl w:ilvl="0" w:tplc="C18A4288">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4" w15:restartNumberingAfterBreak="0">
    <w:nsid w:val="7E5858DD"/>
    <w:multiLevelType w:val="hybridMultilevel"/>
    <w:tmpl w:val="BF64E3CA"/>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5" w15:restartNumberingAfterBreak="0">
    <w:nsid w:val="7E920533"/>
    <w:multiLevelType w:val="hybridMultilevel"/>
    <w:tmpl w:val="8BDA91CC"/>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6" w15:restartNumberingAfterBreak="0">
    <w:nsid w:val="7EEB58EB"/>
    <w:multiLevelType w:val="hybridMultilevel"/>
    <w:tmpl w:val="D2E405B6"/>
    <w:lvl w:ilvl="0" w:tplc="A05A2926">
      <w:start w:val="1"/>
      <w:numFmt w:val="decimal"/>
      <w:lvlText w:val="K-%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7" w15:restartNumberingAfterBreak="0">
    <w:nsid w:val="7F1528C7"/>
    <w:multiLevelType w:val="hybridMultilevel"/>
    <w:tmpl w:val="A8CE756C"/>
    <w:lvl w:ilvl="0" w:tplc="7804CA44">
      <w:start w:val="1"/>
      <w:numFmt w:val="decimal"/>
      <w:lvlText w:val="P-%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049719826">
    <w:abstractNumId w:val="5"/>
  </w:num>
  <w:num w:numId="2" w16cid:durableId="934941793">
    <w:abstractNumId w:val="84"/>
  </w:num>
  <w:num w:numId="3" w16cid:durableId="404571634">
    <w:abstractNumId w:val="40"/>
  </w:num>
  <w:num w:numId="4" w16cid:durableId="97260762">
    <w:abstractNumId w:val="293"/>
  </w:num>
  <w:num w:numId="5" w16cid:durableId="956643389">
    <w:abstractNumId w:val="81"/>
  </w:num>
  <w:num w:numId="6" w16cid:durableId="636836144">
    <w:abstractNumId w:val="347"/>
  </w:num>
  <w:num w:numId="7" w16cid:durableId="2023360012">
    <w:abstractNumId w:val="334"/>
  </w:num>
  <w:num w:numId="8" w16cid:durableId="1948582902">
    <w:abstractNumId w:val="307"/>
  </w:num>
  <w:num w:numId="9" w16cid:durableId="766074203">
    <w:abstractNumId w:val="224"/>
  </w:num>
  <w:num w:numId="10" w16cid:durableId="1512992881">
    <w:abstractNumId w:val="184"/>
  </w:num>
  <w:num w:numId="11" w16cid:durableId="1471483492">
    <w:abstractNumId w:val="28"/>
  </w:num>
  <w:num w:numId="12" w16cid:durableId="834033266">
    <w:abstractNumId w:val="208"/>
  </w:num>
  <w:num w:numId="13" w16cid:durableId="941884335">
    <w:abstractNumId w:val="254"/>
  </w:num>
  <w:num w:numId="14" w16cid:durableId="1376663667">
    <w:abstractNumId w:val="37"/>
  </w:num>
  <w:num w:numId="15" w16cid:durableId="61486746">
    <w:abstractNumId w:val="111"/>
  </w:num>
  <w:num w:numId="16" w16cid:durableId="524445657">
    <w:abstractNumId w:val="36"/>
  </w:num>
  <w:num w:numId="17" w16cid:durableId="19595365">
    <w:abstractNumId w:val="100"/>
  </w:num>
  <w:num w:numId="18" w16cid:durableId="1274896809">
    <w:abstractNumId w:val="325"/>
  </w:num>
  <w:num w:numId="19" w16cid:durableId="1493527242">
    <w:abstractNumId w:val="118"/>
  </w:num>
  <w:num w:numId="20" w16cid:durableId="1893231658">
    <w:abstractNumId w:val="181"/>
  </w:num>
  <w:num w:numId="21" w16cid:durableId="2117208797">
    <w:abstractNumId w:val="54"/>
  </w:num>
  <w:num w:numId="22" w16cid:durableId="508565706">
    <w:abstractNumId w:val="333"/>
  </w:num>
  <w:num w:numId="23" w16cid:durableId="525563242">
    <w:abstractNumId w:val="15"/>
  </w:num>
  <w:num w:numId="24" w16cid:durableId="742028038">
    <w:abstractNumId w:val="206"/>
  </w:num>
  <w:num w:numId="25" w16cid:durableId="1476526467">
    <w:abstractNumId w:val="63"/>
  </w:num>
  <w:num w:numId="26" w16cid:durableId="1268388760">
    <w:abstractNumId w:val="106"/>
  </w:num>
  <w:num w:numId="27" w16cid:durableId="1882085973">
    <w:abstractNumId w:val="227"/>
  </w:num>
  <w:num w:numId="28" w16cid:durableId="489174921">
    <w:abstractNumId w:val="21"/>
  </w:num>
  <w:num w:numId="29" w16cid:durableId="379328139">
    <w:abstractNumId w:val="188"/>
  </w:num>
  <w:num w:numId="30" w16cid:durableId="1125538461">
    <w:abstractNumId w:val="324"/>
  </w:num>
  <w:num w:numId="31" w16cid:durableId="1043598843">
    <w:abstractNumId w:val="340"/>
  </w:num>
  <w:num w:numId="32" w16cid:durableId="1772163665">
    <w:abstractNumId w:val="190"/>
  </w:num>
  <w:num w:numId="33" w16cid:durableId="1301156718">
    <w:abstractNumId w:val="105"/>
  </w:num>
  <w:num w:numId="34" w16cid:durableId="555553786">
    <w:abstractNumId w:val="291"/>
  </w:num>
  <w:num w:numId="35" w16cid:durableId="1109934547">
    <w:abstractNumId w:val="120"/>
  </w:num>
  <w:num w:numId="36" w16cid:durableId="323095985">
    <w:abstractNumId w:val="128"/>
  </w:num>
  <w:num w:numId="37" w16cid:durableId="1300578015">
    <w:abstractNumId w:val="142"/>
  </w:num>
  <w:num w:numId="38" w16cid:durableId="1958633002">
    <w:abstractNumId w:val="305"/>
  </w:num>
  <w:num w:numId="39" w16cid:durableId="814177610">
    <w:abstractNumId w:val="29"/>
  </w:num>
  <w:num w:numId="40" w16cid:durableId="1886139027">
    <w:abstractNumId w:val="82"/>
  </w:num>
  <w:num w:numId="41" w16cid:durableId="601911343">
    <w:abstractNumId w:val="284"/>
  </w:num>
  <w:num w:numId="42" w16cid:durableId="845633674">
    <w:abstractNumId w:val="232"/>
  </w:num>
  <w:num w:numId="43" w16cid:durableId="1813864288">
    <w:abstractNumId w:val="323"/>
  </w:num>
  <w:num w:numId="44" w16cid:durableId="1798721409">
    <w:abstractNumId w:val="288"/>
  </w:num>
  <w:num w:numId="45" w16cid:durableId="1659457675">
    <w:abstractNumId w:val="35"/>
  </w:num>
  <w:num w:numId="46" w16cid:durableId="1125925271">
    <w:abstractNumId w:val="24"/>
  </w:num>
  <w:num w:numId="47" w16cid:durableId="1913730474">
    <w:abstractNumId w:val="72"/>
  </w:num>
  <w:num w:numId="48" w16cid:durableId="1695885570">
    <w:abstractNumId w:val="68"/>
  </w:num>
  <w:num w:numId="49" w16cid:durableId="1311058668">
    <w:abstractNumId w:val="147"/>
  </w:num>
  <w:num w:numId="50" w16cid:durableId="40249269">
    <w:abstractNumId w:val="239"/>
  </w:num>
  <w:num w:numId="51" w16cid:durableId="364332970">
    <w:abstractNumId w:val="329"/>
  </w:num>
  <w:num w:numId="52" w16cid:durableId="1935549504">
    <w:abstractNumId w:val="48"/>
  </w:num>
  <w:num w:numId="53" w16cid:durableId="105152322">
    <w:abstractNumId w:val="331"/>
  </w:num>
  <w:num w:numId="54" w16cid:durableId="242574278">
    <w:abstractNumId w:val="123"/>
  </w:num>
  <w:num w:numId="55" w16cid:durableId="838079458">
    <w:abstractNumId w:val="61"/>
  </w:num>
  <w:num w:numId="56" w16cid:durableId="300041420">
    <w:abstractNumId w:val="180"/>
  </w:num>
  <w:num w:numId="57" w16cid:durableId="360055664">
    <w:abstractNumId w:val="117"/>
  </w:num>
  <w:num w:numId="58" w16cid:durableId="342518116">
    <w:abstractNumId w:val="90"/>
  </w:num>
  <w:num w:numId="59" w16cid:durableId="203253288">
    <w:abstractNumId w:val="280"/>
  </w:num>
  <w:num w:numId="60" w16cid:durableId="246768010">
    <w:abstractNumId w:val="83"/>
  </w:num>
  <w:num w:numId="61" w16cid:durableId="1243756200">
    <w:abstractNumId w:val="310"/>
  </w:num>
  <w:num w:numId="62" w16cid:durableId="1317685410">
    <w:abstractNumId w:val="300"/>
  </w:num>
  <w:num w:numId="63" w16cid:durableId="908617457">
    <w:abstractNumId w:val="10"/>
  </w:num>
  <w:num w:numId="64" w16cid:durableId="1623462704">
    <w:abstractNumId w:val="253"/>
  </w:num>
  <w:num w:numId="65" w16cid:durableId="841700941">
    <w:abstractNumId w:val="311"/>
  </w:num>
  <w:num w:numId="66" w16cid:durableId="1357535639">
    <w:abstractNumId w:val="220"/>
  </w:num>
  <w:num w:numId="67" w16cid:durableId="1598098866">
    <w:abstractNumId w:val="137"/>
  </w:num>
  <w:num w:numId="68" w16cid:durableId="1946765285">
    <w:abstractNumId w:val="158"/>
  </w:num>
  <w:num w:numId="69" w16cid:durableId="1559437863">
    <w:abstractNumId w:val="185"/>
  </w:num>
  <w:num w:numId="70" w16cid:durableId="2034113449">
    <w:abstractNumId w:val="78"/>
  </w:num>
  <w:num w:numId="71" w16cid:durableId="1250459420">
    <w:abstractNumId w:val="99"/>
  </w:num>
  <w:num w:numId="72" w16cid:durableId="522520349">
    <w:abstractNumId w:val="287"/>
  </w:num>
  <w:num w:numId="73" w16cid:durableId="1898390906">
    <w:abstractNumId w:val="296"/>
  </w:num>
  <w:num w:numId="74" w16cid:durableId="1353261205">
    <w:abstractNumId w:val="373"/>
  </w:num>
  <w:num w:numId="75" w16cid:durableId="2439997">
    <w:abstractNumId w:val="358"/>
  </w:num>
  <w:num w:numId="76" w16cid:durableId="1203327631">
    <w:abstractNumId w:val="192"/>
  </w:num>
  <w:num w:numId="77" w16cid:durableId="122843777">
    <w:abstractNumId w:val="93"/>
  </w:num>
  <w:num w:numId="78" w16cid:durableId="1416824902">
    <w:abstractNumId w:val="31"/>
  </w:num>
  <w:num w:numId="79" w16cid:durableId="489179380">
    <w:abstractNumId w:val="163"/>
  </w:num>
  <w:num w:numId="80" w16cid:durableId="1321156852">
    <w:abstractNumId w:val="134"/>
  </w:num>
  <w:num w:numId="81" w16cid:durableId="1098063345">
    <w:abstractNumId w:val="233"/>
  </w:num>
  <w:num w:numId="82" w16cid:durableId="1045449536">
    <w:abstractNumId w:val="354"/>
  </w:num>
  <w:num w:numId="83" w16cid:durableId="95180961">
    <w:abstractNumId w:val="178"/>
  </w:num>
  <w:num w:numId="84" w16cid:durableId="1782458932">
    <w:abstractNumId w:val="355"/>
  </w:num>
  <w:num w:numId="85" w16cid:durableId="456338789">
    <w:abstractNumId w:val="350"/>
  </w:num>
  <w:num w:numId="86" w16cid:durableId="404498625">
    <w:abstractNumId w:val="198"/>
  </w:num>
  <w:num w:numId="87" w16cid:durableId="208154807">
    <w:abstractNumId w:val="306"/>
  </w:num>
  <w:num w:numId="88" w16cid:durableId="343636338">
    <w:abstractNumId w:val="223"/>
  </w:num>
  <w:num w:numId="89" w16cid:durableId="1431315121">
    <w:abstractNumId w:val="372"/>
  </w:num>
  <w:num w:numId="90" w16cid:durableId="257062531">
    <w:abstractNumId w:val="183"/>
  </w:num>
  <w:num w:numId="91" w16cid:durableId="85343251">
    <w:abstractNumId w:val="187"/>
  </w:num>
  <w:num w:numId="92" w16cid:durableId="294483393">
    <w:abstractNumId w:val="42"/>
  </w:num>
  <w:num w:numId="93" w16cid:durableId="1608081607">
    <w:abstractNumId w:val="346"/>
  </w:num>
  <w:num w:numId="94" w16cid:durableId="278071126">
    <w:abstractNumId w:val="285"/>
  </w:num>
  <w:num w:numId="95" w16cid:durableId="285429226">
    <w:abstractNumId w:val="211"/>
  </w:num>
  <w:num w:numId="96" w16cid:durableId="913047597">
    <w:abstractNumId w:val="240"/>
  </w:num>
  <w:num w:numId="97" w16cid:durableId="1465731376">
    <w:abstractNumId w:val="332"/>
  </w:num>
  <w:num w:numId="98" w16cid:durableId="1715737589">
    <w:abstractNumId w:val="374"/>
  </w:num>
  <w:num w:numId="99" w16cid:durableId="888764587">
    <w:abstractNumId w:val="119"/>
  </w:num>
  <w:num w:numId="100" w16cid:durableId="211426361">
    <w:abstractNumId w:val="144"/>
  </w:num>
  <w:num w:numId="101" w16cid:durableId="947547484">
    <w:abstractNumId w:val="327"/>
  </w:num>
  <w:num w:numId="102" w16cid:durableId="7099720">
    <w:abstractNumId w:val="162"/>
  </w:num>
  <w:num w:numId="103" w16cid:durableId="1416705960">
    <w:abstractNumId w:val="171"/>
  </w:num>
  <w:num w:numId="104" w16cid:durableId="1700474135">
    <w:abstractNumId w:val="278"/>
  </w:num>
  <w:num w:numId="105" w16cid:durableId="1762753065">
    <w:abstractNumId w:val="173"/>
  </w:num>
  <w:num w:numId="106" w16cid:durableId="2103259400">
    <w:abstractNumId w:val="295"/>
  </w:num>
  <w:num w:numId="107" w16cid:durableId="2070151488">
    <w:abstractNumId w:val="55"/>
  </w:num>
  <w:num w:numId="108" w16cid:durableId="328487605">
    <w:abstractNumId w:val="97"/>
  </w:num>
  <w:num w:numId="109" w16cid:durableId="565267869">
    <w:abstractNumId w:val="330"/>
  </w:num>
  <w:num w:numId="110" w16cid:durableId="1546988363">
    <w:abstractNumId w:val="226"/>
  </w:num>
  <w:num w:numId="111" w16cid:durableId="992367141">
    <w:abstractNumId w:val="231"/>
  </w:num>
  <w:num w:numId="112" w16cid:durableId="1833568683">
    <w:abstractNumId w:val="191"/>
  </w:num>
  <w:num w:numId="113" w16cid:durableId="1234853270">
    <w:abstractNumId w:val="132"/>
  </w:num>
  <w:num w:numId="114" w16cid:durableId="1006860983">
    <w:abstractNumId w:val="248"/>
  </w:num>
  <w:num w:numId="115" w16cid:durableId="1351184498">
    <w:abstractNumId w:val="156"/>
  </w:num>
  <w:num w:numId="116" w16cid:durableId="1605264766">
    <w:abstractNumId w:val="2"/>
  </w:num>
  <w:num w:numId="117" w16cid:durableId="1647853575">
    <w:abstractNumId w:val="174"/>
  </w:num>
  <w:num w:numId="118" w16cid:durableId="1941062753">
    <w:abstractNumId w:val="45"/>
  </w:num>
  <w:num w:numId="119" w16cid:durableId="254243598">
    <w:abstractNumId w:val="219"/>
  </w:num>
  <w:num w:numId="120" w16cid:durableId="156383238">
    <w:abstractNumId w:val="33"/>
  </w:num>
  <w:num w:numId="121" w16cid:durableId="499001804">
    <w:abstractNumId w:val="196"/>
  </w:num>
  <w:num w:numId="122" w16cid:durableId="5598470">
    <w:abstractNumId w:val="186"/>
  </w:num>
  <w:num w:numId="123" w16cid:durableId="1838307043">
    <w:abstractNumId w:val="255"/>
  </w:num>
  <w:num w:numId="124" w16cid:durableId="431634089">
    <w:abstractNumId w:val="23"/>
  </w:num>
  <w:num w:numId="125" w16cid:durableId="1779369950">
    <w:abstractNumId w:val="315"/>
  </w:num>
  <w:num w:numId="126" w16cid:durableId="1147747692">
    <w:abstractNumId w:val="69"/>
  </w:num>
  <w:num w:numId="127" w16cid:durableId="1151943943">
    <w:abstractNumId w:val="140"/>
  </w:num>
  <w:num w:numId="128" w16cid:durableId="1929119674">
    <w:abstractNumId w:val="213"/>
  </w:num>
  <w:num w:numId="129" w16cid:durableId="1399749717">
    <w:abstractNumId w:val="308"/>
  </w:num>
  <w:num w:numId="130" w16cid:durableId="1523398340">
    <w:abstractNumId w:val="50"/>
  </w:num>
  <w:num w:numId="131" w16cid:durableId="1902599787">
    <w:abstractNumId w:val="80"/>
  </w:num>
  <w:num w:numId="132" w16cid:durableId="456142382">
    <w:abstractNumId w:val="96"/>
  </w:num>
  <w:num w:numId="133" w16cid:durableId="1916740379">
    <w:abstractNumId w:val="151"/>
  </w:num>
  <w:num w:numId="134" w16cid:durableId="1060398738">
    <w:abstractNumId w:val="4"/>
  </w:num>
  <w:num w:numId="135" w16cid:durableId="1485273198">
    <w:abstractNumId w:val="143"/>
  </w:num>
  <w:num w:numId="136" w16cid:durableId="190919069">
    <w:abstractNumId w:val="282"/>
  </w:num>
  <w:num w:numId="137" w16cid:durableId="1864783409">
    <w:abstractNumId w:val="46"/>
  </w:num>
  <w:num w:numId="138" w16cid:durableId="1269267205">
    <w:abstractNumId w:val="256"/>
  </w:num>
  <w:num w:numId="139" w16cid:durableId="1768113921">
    <w:abstractNumId w:val="221"/>
  </w:num>
  <w:num w:numId="140" w16cid:durableId="1383169134">
    <w:abstractNumId w:val="259"/>
  </w:num>
  <w:num w:numId="141" w16cid:durableId="2046054025">
    <w:abstractNumId w:val="339"/>
  </w:num>
  <w:num w:numId="142" w16cid:durableId="83703">
    <w:abstractNumId w:val="316"/>
  </w:num>
  <w:num w:numId="143" w16cid:durableId="434791554">
    <w:abstractNumId w:val="53"/>
  </w:num>
  <w:num w:numId="144" w16cid:durableId="1285428455">
    <w:abstractNumId w:val="361"/>
  </w:num>
  <w:num w:numId="145" w16cid:durableId="1607038503">
    <w:abstractNumId w:val="225"/>
  </w:num>
  <w:num w:numId="146" w16cid:durableId="2039768453">
    <w:abstractNumId w:val="362"/>
  </w:num>
  <w:num w:numId="147" w16cid:durableId="1239903757">
    <w:abstractNumId w:val="86"/>
  </w:num>
  <w:num w:numId="148" w16cid:durableId="1949122381">
    <w:abstractNumId w:val="108"/>
  </w:num>
  <w:num w:numId="149" w16cid:durableId="663163810">
    <w:abstractNumId w:val="237"/>
  </w:num>
  <w:num w:numId="150" w16cid:durableId="812912667">
    <w:abstractNumId w:val="79"/>
  </w:num>
  <w:num w:numId="151" w16cid:durableId="496262869">
    <w:abstractNumId w:val="13"/>
  </w:num>
  <w:num w:numId="152" w16cid:durableId="1606617117">
    <w:abstractNumId w:val="299"/>
  </w:num>
  <w:num w:numId="153" w16cid:durableId="610283845">
    <w:abstractNumId w:val="366"/>
  </w:num>
  <w:num w:numId="154" w16cid:durableId="296030939">
    <w:abstractNumId w:val="122"/>
  </w:num>
  <w:num w:numId="155" w16cid:durableId="1957985639">
    <w:abstractNumId w:val="109"/>
  </w:num>
  <w:num w:numId="156" w16cid:durableId="1981956352">
    <w:abstractNumId w:val="215"/>
  </w:num>
  <w:num w:numId="157" w16cid:durableId="2029595996">
    <w:abstractNumId w:val="235"/>
  </w:num>
  <w:num w:numId="158" w16cid:durableId="1178083581">
    <w:abstractNumId w:val="341"/>
  </w:num>
  <w:num w:numId="159" w16cid:durableId="2067412428">
    <w:abstractNumId w:val="34"/>
  </w:num>
  <w:num w:numId="160" w16cid:durableId="1342705035">
    <w:abstractNumId w:val="202"/>
  </w:num>
  <w:num w:numId="161" w16cid:durableId="642464364">
    <w:abstractNumId w:val="212"/>
  </w:num>
  <w:num w:numId="162" w16cid:durableId="313726919">
    <w:abstractNumId w:val="251"/>
  </w:num>
  <w:num w:numId="163" w16cid:durableId="155609486">
    <w:abstractNumId w:val="103"/>
  </w:num>
  <w:num w:numId="164" w16cid:durableId="199785763">
    <w:abstractNumId w:val="250"/>
  </w:num>
  <w:num w:numId="165" w16cid:durableId="920603460">
    <w:abstractNumId w:val="126"/>
  </w:num>
  <w:num w:numId="166" w16cid:durableId="1152335629">
    <w:abstractNumId w:val="267"/>
  </w:num>
  <w:num w:numId="167" w16cid:durableId="2145850894">
    <w:abstractNumId w:val="320"/>
  </w:num>
  <w:num w:numId="168" w16cid:durableId="1269388269">
    <w:abstractNumId w:val="229"/>
  </w:num>
  <w:num w:numId="169" w16cid:durableId="712271124">
    <w:abstractNumId w:val="71"/>
  </w:num>
  <w:num w:numId="170" w16cid:durableId="1718361217">
    <w:abstractNumId w:val="209"/>
  </w:num>
  <w:num w:numId="171" w16cid:durableId="147401751">
    <w:abstractNumId w:val="14"/>
  </w:num>
  <w:num w:numId="172" w16cid:durableId="251352168">
    <w:abstractNumId w:val="281"/>
  </w:num>
  <w:num w:numId="173" w16cid:durableId="696933696">
    <w:abstractNumId w:val="356"/>
  </w:num>
  <w:num w:numId="174" w16cid:durableId="962150420">
    <w:abstractNumId w:val="210"/>
  </w:num>
  <w:num w:numId="175" w16cid:durableId="1670597701">
    <w:abstractNumId w:val="0"/>
  </w:num>
  <w:num w:numId="176" w16cid:durableId="415133018">
    <w:abstractNumId w:val="167"/>
  </w:num>
  <w:num w:numId="177" w16cid:durableId="172036380">
    <w:abstractNumId w:val="138"/>
  </w:num>
  <w:num w:numId="178" w16cid:durableId="2129622625">
    <w:abstractNumId w:val="95"/>
  </w:num>
  <w:num w:numId="179" w16cid:durableId="555355798">
    <w:abstractNumId w:val="150"/>
  </w:num>
  <w:num w:numId="180" w16cid:durableId="1041785450">
    <w:abstractNumId w:val="32"/>
  </w:num>
  <w:num w:numId="181" w16cid:durableId="1547717542">
    <w:abstractNumId w:val="175"/>
  </w:num>
  <w:num w:numId="182" w16cid:durableId="9650263">
    <w:abstractNumId w:val="359"/>
  </w:num>
  <w:num w:numId="183" w16cid:durableId="1373725550">
    <w:abstractNumId w:val="26"/>
  </w:num>
  <w:num w:numId="184" w16cid:durableId="439299407">
    <w:abstractNumId w:val="364"/>
  </w:num>
  <w:num w:numId="185" w16cid:durableId="1733381517">
    <w:abstractNumId w:val="292"/>
  </w:num>
  <w:num w:numId="186" w16cid:durableId="1321815477">
    <w:abstractNumId w:val="234"/>
  </w:num>
  <w:num w:numId="187" w16cid:durableId="57562192">
    <w:abstractNumId w:val="74"/>
  </w:num>
  <w:num w:numId="188" w16cid:durableId="1657764343">
    <w:abstractNumId w:val="125"/>
  </w:num>
  <w:num w:numId="189" w16cid:durableId="271592415">
    <w:abstractNumId w:val="363"/>
  </w:num>
  <w:num w:numId="190" w16cid:durableId="684208733">
    <w:abstractNumId w:val="115"/>
  </w:num>
  <w:num w:numId="191" w16cid:durableId="1733574834">
    <w:abstractNumId w:val="317"/>
  </w:num>
  <w:num w:numId="192" w16cid:durableId="193006623">
    <w:abstractNumId w:val="217"/>
  </w:num>
  <w:num w:numId="193" w16cid:durableId="745110636">
    <w:abstractNumId w:val="273"/>
  </w:num>
  <w:num w:numId="194" w16cid:durableId="1127550966">
    <w:abstractNumId w:val="264"/>
  </w:num>
  <w:num w:numId="195" w16cid:durableId="2053722264">
    <w:abstractNumId w:val="336"/>
  </w:num>
  <w:num w:numId="196" w16cid:durableId="923611093">
    <w:abstractNumId w:val="377"/>
  </w:num>
  <w:num w:numId="197" w16cid:durableId="1459956822">
    <w:abstractNumId w:val="88"/>
  </w:num>
  <w:num w:numId="198" w16cid:durableId="1486706689">
    <w:abstractNumId w:val="286"/>
  </w:num>
  <w:num w:numId="199" w16cid:durableId="1839348450">
    <w:abstractNumId w:val="276"/>
  </w:num>
  <w:num w:numId="200" w16cid:durableId="1379159032">
    <w:abstractNumId w:val="133"/>
  </w:num>
  <w:num w:numId="201" w16cid:durableId="1747729871">
    <w:abstractNumId w:val="25"/>
  </w:num>
  <w:num w:numId="202" w16cid:durableId="968164265">
    <w:abstractNumId w:val="236"/>
  </w:num>
  <w:num w:numId="203" w16cid:durableId="469595096">
    <w:abstractNumId w:val="38"/>
  </w:num>
  <w:num w:numId="204" w16cid:durableId="959536950">
    <w:abstractNumId w:val="335"/>
  </w:num>
  <w:num w:numId="205" w16cid:durableId="582489410">
    <w:abstractNumId w:val="124"/>
  </w:num>
  <w:num w:numId="206" w16cid:durableId="1076510439">
    <w:abstractNumId w:val="129"/>
  </w:num>
  <w:num w:numId="207" w16cid:durableId="438257115">
    <w:abstractNumId w:val="337"/>
  </w:num>
  <w:num w:numId="208" w16cid:durableId="1847330525">
    <w:abstractNumId w:val="170"/>
  </w:num>
  <w:num w:numId="209" w16cid:durableId="1656105308">
    <w:abstractNumId w:val="274"/>
  </w:num>
  <w:num w:numId="210" w16cid:durableId="878586222">
    <w:abstractNumId w:val="130"/>
  </w:num>
  <w:num w:numId="211" w16cid:durableId="744766197">
    <w:abstractNumId w:val="195"/>
  </w:num>
  <w:num w:numId="212" w16cid:durableId="398097844">
    <w:abstractNumId w:val="258"/>
  </w:num>
  <w:num w:numId="213" w16cid:durableId="1520044829">
    <w:abstractNumId w:val="176"/>
  </w:num>
  <w:num w:numId="214" w16cid:durableId="1773042473">
    <w:abstractNumId w:val="298"/>
  </w:num>
  <w:num w:numId="215" w16cid:durableId="770777104">
    <w:abstractNumId w:val="351"/>
  </w:num>
  <w:num w:numId="216" w16cid:durableId="971521809">
    <w:abstractNumId w:val="43"/>
  </w:num>
  <w:num w:numId="217" w16cid:durableId="206600841">
    <w:abstractNumId w:val="87"/>
  </w:num>
  <w:num w:numId="218" w16cid:durableId="1785029130">
    <w:abstractNumId w:val="328"/>
  </w:num>
  <w:num w:numId="219" w16cid:durableId="1512916861">
    <w:abstractNumId w:val="49"/>
  </w:num>
  <w:num w:numId="220" w16cid:durableId="986085644">
    <w:abstractNumId w:val="41"/>
  </w:num>
  <w:num w:numId="221" w16cid:durableId="1147816976">
    <w:abstractNumId w:val="64"/>
  </w:num>
  <w:num w:numId="222" w16cid:durableId="771508781">
    <w:abstractNumId w:val="179"/>
  </w:num>
  <w:num w:numId="223" w16cid:durableId="2130658413">
    <w:abstractNumId w:val="263"/>
  </w:num>
  <w:num w:numId="224" w16cid:durableId="1244297372">
    <w:abstractNumId w:val="189"/>
  </w:num>
  <w:num w:numId="225" w16cid:durableId="1341079326">
    <w:abstractNumId w:val="230"/>
  </w:num>
  <w:num w:numId="226" w16cid:durableId="309100237">
    <w:abstractNumId w:val="261"/>
  </w:num>
  <w:num w:numId="227" w16cid:durableId="1092513215">
    <w:abstractNumId w:val="244"/>
  </w:num>
  <w:num w:numId="228" w16cid:durableId="1714383021">
    <w:abstractNumId w:val="77"/>
  </w:num>
  <w:num w:numId="229" w16cid:durableId="1008942081">
    <w:abstractNumId w:val="110"/>
  </w:num>
  <w:num w:numId="230" w16cid:durableId="1523938784">
    <w:abstractNumId w:val="168"/>
  </w:num>
  <w:num w:numId="231" w16cid:durableId="1751655956">
    <w:abstractNumId w:val="214"/>
  </w:num>
  <w:num w:numId="232" w16cid:durableId="960040883">
    <w:abstractNumId w:val="153"/>
  </w:num>
  <w:num w:numId="233" w16cid:durableId="326982054">
    <w:abstractNumId w:val="76"/>
  </w:num>
  <w:num w:numId="234" w16cid:durableId="1568608571">
    <w:abstractNumId w:val="169"/>
  </w:num>
  <w:num w:numId="235" w16cid:durableId="2126268682">
    <w:abstractNumId w:val="3"/>
  </w:num>
  <w:num w:numId="236" w16cid:durableId="1627539833">
    <w:abstractNumId w:val="301"/>
  </w:num>
  <w:num w:numId="237" w16cid:durableId="535703558">
    <w:abstractNumId w:val="127"/>
  </w:num>
  <w:num w:numId="238" w16cid:durableId="1398624960">
    <w:abstractNumId w:val="85"/>
  </w:num>
  <w:num w:numId="239" w16cid:durableId="1460225833">
    <w:abstractNumId w:val="60"/>
  </w:num>
  <w:num w:numId="240" w16cid:durableId="1416130044">
    <w:abstractNumId w:val="303"/>
  </w:num>
  <w:num w:numId="241" w16cid:durableId="2109306286">
    <w:abstractNumId w:val="290"/>
  </w:num>
  <w:num w:numId="242" w16cid:durableId="63723423">
    <w:abstractNumId w:val="70"/>
  </w:num>
  <w:num w:numId="243" w16cid:durableId="1995988881">
    <w:abstractNumId w:val="112"/>
  </w:num>
  <w:num w:numId="244" w16cid:durableId="16929486">
    <w:abstractNumId w:val="326"/>
  </w:num>
  <w:num w:numId="245" w16cid:durableId="720445484">
    <w:abstractNumId w:val="353"/>
  </w:num>
  <w:num w:numId="246" w16cid:durableId="160005005">
    <w:abstractNumId w:val="260"/>
  </w:num>
  <w:num w:numId="247" w16cid:durableId="2142725884">
    <w:abstractNumId w:val="136"/>
  </w:num>
  <w:num w:numId="248" w16cid:durableId="32852824">
    <w:abstractNumId w:val="27"/>
  </w:num>
  <w:num w:numId="249" w16cid:durableId="1404841117">
    <w:abstractNumId w:val="157"/>
  </w:num>
  <w:num w:numId="250" w16cid:durableId="1163931941">
    <w:abstractNumId w:val="75"/>
  </w:num>
  <w:num w:numId="251" w16cid:durableId="1821462156">
    <w:abstractNumId w:val="201"/>
  </w:num>
  <w:num w:numId="252" w16cid:durableId="1366058786">
    <w:abstractNumId w:val="59"/>
  </w:num>
  <w:num w:numId="253" w16cid:durableId="610010935">
    <w:abstractNumId w:val="113"/>
  </w:num>
  <w:num w:numId="254" w16cid:durableId="1526207478">
    <w:abstractNumId w:val="193"/>
  </w:num>
  <w:num w:numId="255" w16cid:durableId="1615670865">
    <w:abstractNumId w:val="73"/>
  </w:num>
  <w:num w:numId="256" w16cid:durableId="651443900">
    <w:abstractNumId w:val="344"/>
  </w:num>
  <w:num w:numId="257" w16cid:durableId="885682674">
    <w:abstractNumId w:val="269"/>
  </w:num>
  <w:num w:numId="258" w16cid:durableId="1961763993">
    <w:abstractNumId w:val="135"/>
  </w:num>
  <w:num w:numId="259" w16cid:durableId="540901208">
    <w:abstractNumId w:val="20"/>
  </w:num>
  <w:num w:numId="260" w16cid:durableId="2145615104">
    <w:abstractNumId w:val="114"/>
  </w:num>
  <w:num w:numId="261" w16cid:durableId="2060545776">
    <w:abstractNumId w:val="345"/>
  </w:num>
  <w:num w:numId="262" w16cid:durableId="130027000">
    <w:abstractNumId w:val="314"/>
  </w:num>
  <w:num w:numId="263" w16cid:durableId="1529761371">
    <w:abstractNumId w:val="92"/>
  </w:num>
  <w:num w:numId="264" w16cid:durableId="939917417">
    <w:abstractNumId w:val="242"/>
  </w:num>
  <w:num w:numId="265" w16cid:durableId="391544478">
    <w:abstractNumId w:val="343"/>
  </w:num>
  <w:num w:numId="266" w16cid:durableId="308290362">
    <w:abstractNumId w:val="207"/>
  </w:num>
  <w:num w:numId="267" w16cid:durableId="473523333">
    <w:abstractNumId w:val="16"/>
  </w:num>
  <w:num w:numId="268" w16cid:durableId="723024814">
    <w:abstractNumId w:val="177"/>
  </w:num>
  <w:num w:numId="269" w16cid:durableId="375013989">
    <w:abstractNumId w:val="154"/>
  </w:num>
  <w:num w:numId="270" w16cid:durableId="1141506488">
    <w:abstractNumId w:val="241"/>
  </w:num>
  <w:num w:numId="271" w16cid:durableId="595208660">
    <w:abstractNumId w:val="94"/>
  </w:num>
  <w:num w:numId="272" w16cid:durableId="127475815">
    <w:abstractNumId w:val="367"/>
  </w:num>
  <w:num w:numId="273" w16cid:durableId="195586934">
    <w:abstractNumId w:val="375"/>
  </w:num>
  <w:num w:numId="274" w16cid:durableId="2054692518">
    <w:abstractNumId w:val="268"/>
  </w:num>
  <w:num w:numId="275" w16cid:durableId="399403025">
    <w:abstractNumId w:val="19"/>
  </w:num>
  <w:num w:numId="276" w16cid:durableId="372390315">
    <w:abstractNumId w:val="17"/>
  </w:num>
  <w:num w:numId="277" w16cid:durableId="221648200">
    <w:abstractNumId w:val="322"/>
  </w:num>
  <w:num w:numId="278" w16cid:durableId="1620800824">
    <w:abstractNumId w:val="321"/>
  </w:num>
  <w:num w:numId="279" w16cid:durableId="352079607">
    <w:abstractNumId w:val="205"/>
  </w:num>
  <w:num w:numId="280" w16cid:durableId="1347171427">
    <w:abstractNumId w:val="277"/>
  </w:num>
  <w:num w:numId="281" w16cid:durableId="108672336">
    <w:abstractNumId w:val="8"/>
  </w:num>
  <w:num w:numId="282" w16cid:durableId="1537617689">
    <w:abstractNumId w:val="262"/>
  </w:num>
  <w:num w:numId="283" w16cid:durableId="1269119731">
    <w:abstractNumId w:val="52"/>
  </w:num>
  <w:num w:numId="284" w16cid:durableId="200367794">
    <w:abstractNumId w:val="12"/>
  </w:num>
  <w:num w:numId="285" w16cid:durableId="1337196820">
    <w:abstractNumId w:val="149"/>
  </w:num>
  <w:num w:numId="286" w16cid:durableId="1838768840">
    <w:abstractNumId w:val="182"/>
  </w:num>
  <w:num w:numId="287" w16cid:durableId="345912936">
    <w:abstractNumId w:val="39"/>
  </w:num>
  <w:num w:numId="288" w16cid:durableId="1597668328">
    <w:abstractNumId w:val="172"/>
  </w:num>
  <w:num w:numId="289" w16cid:durableId="642201836">
    <w:abstractNumId w:val="304"/>
  </w:num>
  <w:num w:numId="290" w16cid:durableId="1781022399">
    <w:abstractNumId w:val="199"/>
  </w:num>
  <w:num w:numId="291" w16cid:durableId="981035616">
    <w:abstractNumId w:val="368"/>
  </w:num>
  <w:num w:numId="292" w16cid:durableId="1321353401">
    <w:abstractNumId w:val="352"/>
  </w:num>
  <w:num w:numId="293" w16cid:durableId="333537261">
    <w:abstractNumId w:val="141"/>
  </w:num>
  <w:num w:numId="294" w16cid:durableId="984316821">
    <w:abstractNumId w:val="116"/>
  </w:num>
  <w:num w:numId="295" w16cid:durableId="1476140902">
    <w:abstractNumId w:val="148"/>
  </w:num>
  <w:num w:numId="296" w16cid:durableId="238440564">
    <w:abstractNumId w:val="238"/>
  </w:num>
  <w:num w:numId="297" w16cid:durableId="778186462">
    <w:abstractNumId w:val="275"/>
  </w:num>
  <w:num w:numId="298" w16cid:durableId="1413157569">
    <w:abstractNumId w:val="22"/>
  </w:num>
  <w:num w:numId="299" w16cid:durableId="870916276">
    <w:abstractNumId w:val="107"/>
  </w:num>
  <w:num w:numId="300" w16cid:durableId="1443962080">
    <w:abstractNumId w:val="228"/>
  </w:num>
  <w:num w:numId="301" w16cid:durableId="1984461105">
    <w:abstractNumId w:val="146"/>
  </w:num>
  <w:num w:numId="302" w16cid:durableId="618075957">
    <w:abstractNumId w:val="313"/>
  </w:num>
  <w:num w:numId="303" w16cid:durableId="1172138674">
    <w:abstractNumId w:val="30"/>
  </w:num>
  <w:num w:numId="304" w16cid:durableId="1234585718">
    <w:abstractNumId w:val="318"/>
  </w:num>
  <w:num w:numId="305" w16cid:durableId="2050496027">
    <w:abstractNumId w:val="91"/>
  </w:num>
  <w:num w:numId="306" w16cid:durableId="557782724">
    <w:abstractNumId w:val="257"/>
  </w:num>
  <w:num w:numId="307" w16cid:durableId="253435787">
    <w:abstractNumId w:val="18"/>
  </w:num>
  <w:num w:numId="308" w16cid:durableId="419064270">
    <w:abstractNumId w:val="348"/>
  </w:num>
  <w:num w:numId="309" w16cid:durableId="1863477019">
    <w:abstractNumId w:val="152"/>
  </w:num>
  <w:num w:numId="310" w16cid:durableId="1268464134">
    <w:abstractNumId w:val="289"/>
  </w:num>
  <w:num w:numId="311" w16cid:durableId="1302079759">
    <w:abstractNumId w:val="165"/>
  </w:num>
  <w:num w:numId="312" w16cid:durableId="313800561">
    <w:abstractNumId w:val="7"/>
  </w:num>
  <w:num w:numId="313" w16cid:durableId="1253127103">
    <w:abstractNumId w:val="47"/>
  </w:num>
  <w:num w:numId="314" w16cid:durableId="128134965">
    <w:abstractNumId w:val="245"/>
  </w:num>
  <w:num w:numId="315" w16cid:durableId="962073605">
    <w:abstractNumId w:val="371"/>
  </w:num>
  <w:num w:numId="316" w16cid:durableId="129061279">
    <w:abstractNumId w:val="164"/>
  </w:num>
  <w:num w:numId="317" w16cid:durableId="1851722584">
    <w:abstractNumId w:val="294"/>
  </w:num>
  <w:num w:numId="318" w16cid:durableId="1108045544">
    <w:abstractNumId w:val="197"/>
  </w:num>
  <w:num w:numId="319" w16cid:durableId="562183380">
    <w:abstractNumId w:val="166"/>
  </w:num>
  <w:num w:numId="320" w16cid:durableId="84498483">
    <w:abstractNumId w:val="243"/>
  </w:num>
  <w:num w:numId="321" w16cid:durableId="1905872846">
    <w:abstractNumId w:val="369"/>
  </w:num>
  <w:num w:numId="322" w16cid:durableId="645355428">
    <w:abstractNumId w:val="279"/>
  </w:num>
  <w:num w:numId="323" w16cid:durableId="2094819922">
    <w:abstractNumId w:val="319"/>
  </w:num>
  <w:num w:numId="324" w16cid:durableId="2044480693">
    <w:abstractNumId w:val="161"/>
  </w:num>
  <w:num w:numId="325" w16cid:durableId="2095860788">
    <w:abstractNumId w:val="145"/>
  </w:num>
  <w:num w:numId="326" w16cid:durableId="1604411377">
    <w:abstractNumId w:val="6"/>
  </w:num>
  <w:num w:numId="327" w16cid:durableId="735904303">
    <w:abstractNumId w:val="338"/>
  </w:num>
  <w:num w:numId="328" w16cid:durableId="1759715052">
    <w:abstractNumId w:val="365"/>
  </w:num>
  <w:num w:numId="329" w16cid:durableId="911353721">
    <w:abstractNumId w:val="265"/>
  </w:num>
  <w:num w:numId="330" w16cid:durableId="76101707">
    <w:abstractNumId w:val="312"/>
  </w:num>
  <w:num w:numId="331" w16cid:durableId="1065030387">
    <w:abstractNumId w:val="159"/>
  </w:num>
  <w:num w:numId="332" w16cid:durableId="2129397048">
    <w:abstractNumId w:val="342"/>
  </w:num>
  <w:num w:numId="333" w16cid:durableId="1186095996">
    <w:abstractNumId w:val="376"/>
  </w:num>
  <w:num w:numId="334" w16cid:durableId="1500005238">
    <w:abstractNumId w:val="357"/>
  </w:num>
  <w:num w:numId="335" w16cid:durableId="660740117">
    <w:abstractNumId w:val="57"/>
  </w:num>
  <w:num w:numId="336" w16cid:durableId="583804752">
    <w:abstractNumId w:val="102"/>
  </w:num>
  <w:num w:numId="337" w16cid:durableId="1796754652">
    <w:abstractNumId w:val="194"/>
  </w:num>
  <w:num w:numId="338" w16cid:durableId="999163711">
    <w:abstractNumId w:val="203"/>
  </w:num>
  <w:num w:numId="339" w16cid:durableId="1143891105">
    <w:abstractNumId w:val="272"/>
  </w:num>
  <w:num w:numId="340" w16cid:durableId="953562860">
    <w:abstractNumId w:val="89"/>
  </w:num>
  <w:num w:numId="341" w16cid:durableId="1492595069">
    <w:abstractNumId w:val="1"/>
  </w:num>
  <w:num w:numId="342" w16cid:durableId="302783277">
    <w:abstractNumId w:val="222"/>
  </w:num>
  <w:num w:numId="343" w16cid:durableId="1067921892">
    <w:abstractNumId w:val="252"/>
  </w:num>
  <w:num w:numId="344" w16cid:durableId="1083650757">
    <w:abstractNumId w:val="302"/>
  </w:num>
  <w:num w:numId="345" w16cid:durableId="799227728">
    <w:abstractNumId w:val="121"/>
  </w:num>
  <w:num w:numId="346" w16cid:durableId="1783959467">
    <w:abstractNumId w:val="11"/>
  </w:num>
  <w:num w:numId="347" w16cid:durableId="702362239">
    <w:abstractNumId w:val="309"/>
  </w:num>
  <w:num w:numId="348" w16cid:durableId="313948593">
    <w:abstractNumId w:val="249"/>
  </w:num>
  <w:num w:numId="349" w16cid:durableId="1902792275">
    <w:abstractNumId w:val="155"/>
  </w:num>
  <w:num w:numId="350" w16cid:durableId="1685355593">
    <w:abstractNumId w:val="266"/>
  </w:num>
  <w:num w:numId="351" w16cid:durableId="1001547628">
    <w:abstractNumId w:val="160"/>
  </w:num>
  <w:num w:numId="352" w16cid:durableId="126512531">
    <w:abstractNumId w:val="297"/>
  </w:num>
  <w:num w:numId="353" w16cid:durableId="1226380794">
    <w:abstractNumId w:val="67"/>
  </w:num>
  <w:num w:numId="354" w16cid:durableId="244808727">
    <w:abstractNumId w:val="44"/>
  </w:num>
  <w:num w:numId="355" w16cid:durableId="1759135353">
    <w:abstractNumId w:val="370"/>
  </w:num>
  <w:num w:numId="356" w16cid:durableId="1549606844">
    <w:abstractNumId w:val="104"/>
  </w:num>
  <w:num w:numId="357" w16cid:durableId="110782357">
    <w:abstractNumId w:val="56"/>
  </w:num>
  <w:num w:numId="358" w16cid:durableId="153765894">
    <w:abstractNumId w:val="98"/>
  </w:num>
  <w:num w:numId="359" w16cid:durableId="1981155406">
    <w:abstractNumId w:val="9"/>
  </w:num>
  <w:num w:numId="360" w16cid:durableId="168374811">
    <w:abstractNumId w:val="65"/>
  </w:num>
  <w:num w:numId="361" w16cid:durableId="625697147">
    <w:abstractNumId w:val="131"/>
  </w:num>
  <w:num w:numId="362" w16cid:durableId="1743067467">
    <w:abstractNumId w:val="66"/>
  </w:num>
  <w:num w:numId="363" w16cid:durableId="2141071135">
    <w:abstractNumId w:val="101"/>
  </w:num>
  <w:num w:numId="364" w16cid:durableId="367071869">
    <w:abstractNumId w:val="139"/>
  </w:num>
  <w:num w:numId="365" w16cid:durableId="326173878">
    <w:abstractNumId w:val="204"/>
  </w:num>
  <w:num w:numId="366" w16cid:durableId="959803372">
    <w:abstractNumId w:val="200"/>
  </w:num>
  <w:num w:numId="367" w16cid:durableId="656033794">
    <w:abstractNumId w:val="51"/>
  </w:num>
  <w:num w:numId="368" w16cid:durableId="175121130">
    <w:abstractNumId w:val="58"/>
  </w:num>
  <w:num w:numId="369" w16cid:durableId="2128693593">
    <w:abstractNumId w:val="246"/>
  </w:num>
  <w:num w:numId="370" w16cid:durableId="85154758">
    <w:abstractNumId w:val="271"/>
  </w:num>
  <w:num w:numId="371" w16cid:durableId="1361976302">
    <w:abstractNumId w:val="218"/>
  </w:num>
  <w:num w:numId="372" w16cid:durableId="2109739117">
    <w:abstractNumId w:val="247"/>
  </w:num>
  <w:num w:numId="373" w16cid:durableId="832112068">
    <w:abstractNumId w:val="349"/>
  </w:num>
  <w:num w:numId="374" w16cid:durableId="1273434917">
    <w:abstractNumId w:val="270"/>
  </w:num>
  <w:num w:numId="375" w16cid:durableId="1704095044">
    <w:abstractNumId w:val="283"/>
  </w:num>
  <w:num w:numId="376" w16cid:durableId="769810563">
    <w:abstractNumId w:val="62"/>
  </w:num>
  <w:num w:numId="377" w16cid:durableId="246303728">
    <w:abstractNumId w:val="200"/>
    <w:lvlOverride w:ilvl="0">
      <w:startOverride w:val="7"/>
    </w:lvlOverride>
  </w:num>
  <w:num w:numId="378" w16cid:durableId="693306809">
    <w:abstractNumId w:val="216"/>
  </w:num>
  <w:num w:numId="379" w16cid:durableId="1305502907">
    <w:abstractNumId w:val="360"/>
  </w:num>
  <w:numIdMacAtCleanup w:val="3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cumentProtection w:edit="readOnly" w:enforcement="0"/>
  <w:defaultTabStop w:val="720"/>
  <w:drawingGridHorizontalSpacing w:val="110"/>
  <w:displayHorizontalDrawingGridEvery w:val="2"/>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9C3C23"/>
    <w:rsid w:val="00004104"/>
    <w:rsid w:val="00004464"/>
    <w:rsid w:val="00005368"/>
    <w:rsid w:val="000069C5"/>
    <w:rsid w:val="000073F8"/>
    <w:rsid w:val="00007680"/>
    <w:rsid w:val="00011A2F"/>
    <w:rsid w:val="00012463"/>
    <w:rsid w:val="000131C5"/>
    <w:rsid w:val="000137BE"/>
    <w:rsid w:val="0001384C"/>
    <w:rsid w:val="000139AF"/>
    <w:rsid w:val="0001410F"/>
    <w:rsid w:val="00014E24"/>
    <w:rsid w:val="00015C0B"/>
    <w:rsid w:val="00015D24"/>
    <w:rsid w:val="00022C08"/>
    <w:rsid w:val="0002539F"/>
    <w:rsid w:val="00026E03"/>
    <w:rsid w:val="00027568"/>
    <w:rsid w:val="000308AE"/>
    <w:rsid w:val="00031D48"/>
    <w:rsid w:val="000329D2"/>
    <w:rsid w:val="000331F3"/>
    <w:rsid w:val="0003531C"/>
    <w:rsid w:val="000355EF"/>
    <w:rsid w:val="000371AE"/>
    <w:rsid w:val="0004236F"/>
    <w:rsid w:val="00042450"/>
    <w:rsid w:val="00045294"/>
    <w:rsid w:val="00046180"/>
    <w:rsid w:val="000501FB"/>
    <w:rsid w:val="0005217B"/>
    <w:rsid w:val="000522E8"/>
    <w:rsid w:val="00055A2E"/>
    <w:rsid w:val="00057993"/>
    <w:rsid w:val="00061C35"/>
    <w:rsid w:val="00064246"/>
    <w:rsid w:val="00066258"/>
    <w:rsid w:val="000701B7"/>
    <w:rsid w:val="00072321"/>
    <w:rsid w:val="000749C6"/>
    <w:rsid w:val="00075BAC"/>
    <w:rsid w:val="00076B51"/>
    <w:rsid w:val="00076E52"/>
    <w:rsid w:val="00077323"/>
    <w:rsid w:val="000801AC"/>
    <w:rsid w:val="000818A1"/>
    <w:rsid w:val="00085357"/>
    <w:rsid w:val="00085D36"/>
    <w:rsid w:val="000861BC"/>
    <w:rsid w:val="0008671A"/>
    <w:rsid w:val="00087062"/>
    <w:rsid w:val="00087FC3"/>
    <w:rsid w:val="0009034E"/>
    <w:rsid w:val="000905F8"/>
    <w:rsid w:val="000912EB"/>
    <w:rsid w:val="000919D2"/>
    <w:rsid w:val="000919E5"/>
    <w:rsid w:val="00093CE7"/>
    <w:rsid w:val="0009420D"/>
    <w:rsid w:val="0009577A"/>
    <w:rsid w:val="00096612"/>
    <w:rsid w:val="00096694"/>
    <w:rsid w:val="00096F19"/>
    <w:rsid w:val="00097766"/>
    <w:rsid w:val="000A0402"/>
    <w:rsid w:val="000A19EA"/>
    <w:rsid w:val="000A20B2"/>
    <w:rsid w:val="000A21A7"/>
    <w:rsid w:val="000A2E15"/>
    <w:rsid w:val="000A30CA"/>
    <w:rsid w:val="000A3FB2"/>
    <w:rsid w:val="000A4571"/>
    <w:rsid w:val="000A64EF"/>
    <w:rsid w:val="000A73EA"/>
    <w:rsid w:val="000B02E1"/>
    <w:rsid w:val="000B0D70"/>
    <w:rsid w:val="000B0DCF"/>
    <w:rsid w:val="000B1A8B"/>
    <w:rsid w:val="000B2526"/>
    <w:rsid w:val="000B34F1"/>
    <w:rsid w:val="000B4EE8"/>
    <w:rsid w:val="000B5327"/>
    <w:rsid w:val="000B7254"/>
    <w:rsid w:val="000B7CAC"/>
    <w:rsid w:val="000C5B0F"/>
    <w:rsid w:val="000C5F6D"/>
    <w:rsid w:val="000C651F"/>
    <w:rsid w:val="000C6543"/>
    <w:rsid w:val="000C6692"/>
    <w:rsid w:val="000C6733"/>
    <w:rsid w:val="000C77CA"/>
    <w:rsid w:val="000D25D5"/>
    <w:rsid w:val="000D2785"/>
    <w:rsid w:val="000D345C"/>
    <w:rsid w:val="000D4AB7"/>
    <w:rsid w:val="000D5A80"/>
    <w:rsid w:val="000D7C4D"/>
    <w:rsid w:val="000E21C8"/>
    <w:rsid w:val="000E30E0"/>
    <w:rsid w:val="000E4834"/>
    <w:rsid w:val="000E4F27"/>
    <w:rsid w:val="000E5E1E"/>
    <w:rsid w:val="000E6436"/>
    <w:rsid w:val="000E693F"/>
    <w:rsid w:val="000E75DC"/>
    <w:rsid w:val="000F241C"/>
    <w:rsid w:val="000F270C"/>
    <w:rsid w:val="000F5511"/>
    <w:rsid w:val="000F59D1"/>
    <w:rsid w:val="000F7DEB"/>
    <w:rsid w:val="0010029D"/>
    <w:rsid w:val="00100A08"/>
    <w:rsid w:val="00103CBF"/>
    <w:rsid w:val="001058A1"/>
    <w:rsid w:val="00105B1C"/>
    <w:rsid w:val="00106B89"/>
    <w:rsid w:val="00107602"/>
    <w:rsid w:val="00110598"/>
    <w:rsid w:val="001114FF"/>
    <w:rsid w:val="00115492"/>
    <w:rsid w:val="001219E9"/>
    <w:rsid w:val="00121CC0"/>
    <w:rsid w:val="001245E7"/>
    <w:rsid w:val="001259B0"/>
    <w:rsid w:val="00126DFB"/>
    <w:rsid w:val="00131FAA"/>
    <w:rsid w:val="001323B9"/>
    <w:rsid w:val="00132609"/>
    <w:rsid w:val="00132FBF"/>
    <w:rsid w:val="00133990"/>
    <w:rsid w:val="0013447B"/>
    <w:rsid w:val="00134998"/>
    <w:rsid w:val="00134BF6"/>
    <w:rsid w:val="00135864"/>
    <w:rsid w:val="00136264"/>
    <w:rsid w:val="0014064D"/>
    <w:rsid w:val="00140FCC"/>
    <w:rsid w:val="00141875"/>
    <w:rsid w:val="00143F87"/>
    <w:rsid w:val="00144EEA"/>
    <w:rsid w:val="00145D5B"/>
    <w:rsid w:val="00146982"/>
    <w:rsid w:val="00146EBE"/>
    <w:rsid w:val="00150BBE"/>
    <w:rsid w:val="00152750"/>
    <w:rsid w:val="00153ACE"/>
    <w:rsid w:val="00153C25"/>
    <w:rsid w:val="001546B0"/>
    <w:rsid w:val="00155732"/>
    <w:rsid w:val="001572EE"/>
    <w:rsid w:val="00157B10"/>
    <w:rsid w:val="00160C2C"/>
    <w:rsid w:val="00161026"/>
    <w:rsid w:val="00167B83"/>
    <w:rsid w:val="00170209"/>
    <w:rsid w:val="00170AB5"/>
    <w:rsid w:val="00171D83"/>
    <w:rsid w:val="001728B9"/>
    <w:rsid w:val="00173839"/>
    <w:rsid w:val="00174B0A"/>
    <w:rsid w:val="00174CE8"/>
    <w:rsid w:val="00175F8C"/>
    <w:rsid w:val="00176BF1"/>
    <w:rsid w:val="001775BF"/>
    <w:rsid w:val="00184D84"/>
    <w:rsid w:val="00186467"/>
    <w:rsid w:val="001868C7"/>
    <w:rsid w:val="00186C53"/>
    <w:rsid w:val="00186F75"/>
    <w:rsid w:val="00187166"/>
    <w:rsid w:val="00190CA4"/>
    <w:rsid w:val="00190F39"/>
    <w:rsid w:val="001938E2"/>
    <w:rsid w:val="001954C8"/>
    <w:rsid w:val="00197976"/>
    <w:rsid w:val="001A0154"/>
    <w:rsid w:val="001A04F2"/>
    <w:rsid w:val="001A0C04"/>
    <w:rsid w:val="001A0D8D"/>
    <w:rsid w:val="001A0E4C"/>
    <w:rsid w:val="001A1D55"/>
    <w:rsid w:val="001A2381"/>
    <w:rsid w:val="001A27F3"/>
    <w:rsid w:val="001A2D84"/>
    <w:rsid w:val="001A3B11"/>
    <w:rsid w:val="001A44CD"/>
    <w:rsid w:val="001A7AC0"/>
    <w:rsid w:val="001B0015"/>
    <w:rsid w:val="001B0067"/>
    <w:rsid w:val="001B0B4A"/>
    <w:rsid w:val="001B152C"/>
    <w:rsid w:val="001B1D46"/>
    <w:rsid w:val="001B20C6"/>
    <w:rsid w:val="001B25DC"/>
    <w:rsid w:val="001B2BE5"/>
    <w:rsid w:val="001B5DAC"/>
    <w:rsid w:val="001B605A"/>
    <w:rsid w:val="001B6DE8"/>
    <w:rsid w:val="001C01B7"/>
    <w:rsid w:val="001C0ACD"/>
    <w:rsid w:val="001C1C66"/>
    <w:rsid w:val="001C7214"/>
    <w:rsid w:val="001D06EA"/>
    <w:rsid w:val="001D074B"/>
    <w:rsid w:val="001D0956"/>
    <w:rsid w:val="001D105E"/>
    <w:rsid w:val="001D2B88"/>
    <w:rsid w:val="001D31B6"/>
    <w:rsid w:val="001D420C"/>
    <w:rsid w:val="001D4E4E"/>
    <w:rsid w:val="001D526B"/>
    <w:rsid w:val="001D5FC7"/>
    <w:rsid w:val="001D6367"/>
    <w:rsid w:val="001D6889"/>
    <w:rsid w:val="001D7CA5"/>
    <w:rsid w:val="001D7FE6"/>
    <w:rsid w:val="001E0A5A"/>
    <w:rsid w:val="001E3831"/>
    <w:rsid w:val="001E5C2F"/>
    <w:rsid w:val="001E5DA5"/>
    <w:rsid w:val="001F09A5"/>
    <w:rsid w:val="001F0F52"/>
    <w:rsid w:val="001F1EAD"/>
    <w:rsid w:val="001F2CA4"/>
    <w:rsid w:val="001F342A"/>
    <w:rsid w:val="001F3D04"/>
    <w:rsid w:val="001F3D27"/>
    <w:rsid w:val="001F3E65"/>
    <w:rsid w:val="001F4269"/>
    <w:rsid w:val="001F7806"/>
    <w:rsid w:val="001F7E79"/>
    <w:rsid w:val="00200586"/>
    <w:rsid w:val="00201002"/>
    <w:rsid w:val="00203EAF"/>
    <w:rsid w:val="0020403E"/>
    <w:rsid w:val="00204888"/>
    <w:rsid w:val="00204A85"/>
    <w:rsid w:val="00204DBA"/>
    <w:rsid w:val="00205492"/>
    <w:rsid w:val="002054FA"/>
    <w:rsid w:val="002072CA"/>
    <w:rsid w:val="00207362"/>
    <w:rsid w:val="00207604"/>
    <w:rsid w:val="00211BE7"/>
    <w:rsid w:val="002122A6"/>
    <w:rsid w:val="002131FE"/>
    <w:rsid w:val="002133B5"/>
    <w:rsid w:val="00213431"/>
    <w:rsid w:val="00214F2D"/>
    <w:rsid w:val="00215521"/>
    <w:rsid w:val="00215F8D"/>
    <w:rsid w:val="00217450"/>
    <w:rsid w:val="002200D8"/>
    <w:rsid w:val="0022034C"/>
    <w:rsid w:val="00220BC7"/>
    <w:rsid w:val="00221B33"/>
    <w:rsid w:val="002231A0"/>
    <w:rsid w:val="002267E4"/>
    <w:rsid w:val="00226BEB"/>
    <w:rsid w:val="00227972"/>
    <w:rsid w:val="00230B23"/>
    <w:rsid w:val="0023102C"/>
    <w:rsid w:val="00231C53"/>
    <w:rsid w:val="00232AB3"/>
    <w:rsid w:val="00232C24"/>
    <w:rsid w:val="00234A8C"/>
    <w:rsid w:val="00237E5E"/>
    <w:rsid w:val="00241B6C"/>
    <w:rsid w:val="002448A3"/>
    <w:rsid w:val="00245630"/>
    <w:rsid w:val="00250E19"/>
    <w:rsid w:val="002511D5"/>
    <w:rsid w:val="00251A4D"/>
    <w:rsid w:val="00251D8D"/>
    <w:rsid w:val="002521F3"/>
    <w:rsid w:val="00252782"/>
    <w:rsid w:val="0025305F"/>
    <w:rsid w:val="002531D1"/>
    <w:rsid w:val="002544B9"/>
    <w:rsid w:val="00254A2D"/>
    <w:rsid w:val="00254D0D"/>
    <w:rsid w:val="002555CD"/>
    <w:rsid w:val="00255EA0"/>
    <w:rsid w:val="002563AC"/>
    <w:rsid w:val="00256669"/>
    <w:rsid w:val="00257F18"/>
    <w:rsid w:val="0026125D"/>
    <w:rsid w:val="002618A1"/>
    <w:rsid w:val="0026271D"/>
    <w:rsid w:val="00262C8E"/>
    <w:rsid w:val="0027107F"/>
    <w:rsid w:val="00272342"/>
    <w:rsid w:val="00272728"/>
    <w:rsid w:val="00273945"/>
    <w:rsid w:val="0027681F"/>
    <w:rsid w:val="00283286"/>
    <w:rsid w:val="00284073"/>
    <w:rsid w:val="00284D18"/>
    <w:rsid w:val="00284F9D"/>
    <w:rsid w:val="00287750"/>
    <w:rsid w:val="0029012C"/>
    <w:rsid w:val="00291391"/>
    <w:rsid w:val="002952FD"/>
    <w:rsid w:val="00296ECE"/>
    <w:rsid w:val="00297794"/>
    <w:rsid w:val="002977B9"/>
    <w:rsid w:val="00297CF0"/>
    <w:rsid w:val="002A0151"/>
    <w:rsid w:val="002A17FA"/>
    <w:rsid w:val="002A63E2"/>
    <w:rsid w:val="002A671A"/>
    <w:rsid w:val="002A6B0D"/>
    <w:rsid w:val="002A7002"/>
    <w:rsid w:val="002A731C"/>
    <w:rsid w:val="002B3233"/>
    <w:rsid w:val="002B5E6C"/>
    <w:rsid w:val="002B6089"/>
    <w:rsid w:val="002B73FF"/>
    <w:rsid w:val="002C2B75"/>
    <w:rsid w:val="002C3F54"/>
    <w:rsid w:val="002C4B45"/>
    <w:rsid w:val="002C4D42"/>
    <w:rsid w:val="002C56C0"/>
    <w:rsid w:val="002C661D"/>
    <w:rsid w:val="002C785C"/>
    <w:rsid w:val="002D021C"/>
    <w:rsid w:val="002D08F7"/>
    <w:rsid w:val="002D0E9C"/>
    <w:rsid w:val="002D0FA2"/>
    <w:rsid w:val="002D13AE"/>
    <w:rsid w:val="002D176B"/>
    <w:rsid w:val="002D489D"/>
    <w:rsid w:val="002D4921"/>
    <w:rsid w:val="002D5477"/>
    <w:rsid w:val="002D5667"/>
    <w:rsid w:val="002D5A05"/>
    <w:rsid w:val="002D6F35"/>
    <w:rsid w:val="002E3C85"/>
    <w:rsid w:val="002E56C5"/>
    <w:rsid w:val="002E5CF5"/>
    <w:rsid w:val="002E71A2"/>
    <w:rsid w:val="002E74DF"/>
    <w:rsid w:val="002E7ADE"/>
    <w:rsid w:val="002F0ACA"/>
    <w:rsid w:val="002F0D52"/>
    <w:rsid w:val="002F270C"/>
    <w:rsid w:val="002F396F"/>
    <w:rsid w:val="002F492A"/>
    <w:rsid w:val="002F5112"/>
    <w:rsid w:val="002F615F"/>
    <w:rsid w:val="00300238"/>
    <w:rsid w:val="00301C4A"/>
    <w:rsid w:val="00301C84"/>
    <w:rsid w:val="0030208C"/>
    <w:rsid w:val="0030215F"/>
    <w:rsid w:val="00302A37"/>
    <w:rsid w:val="003031CA"/>
    <w:rsid w:val="00303217"/>
    <w:rsid w:val="003033D7"/>
    <w:rsid w:val="0030358F"/>
    <w:rsid w:val="00304EEB"/>
    <w:rsid w:val="003072C5"/>
    <w:rsid w:val="00310BAC"/>
    <w:rsid w:val="00310C01"/>
    <w:rsid w:val="00310D23"/>
    <w:rsid w:val="0031144B"/>
    <w:rsid w:val="00312A1A"/>
    <w:rsid w:val="00313011"/>
    <w:rsid w:val="00314E2A"/>
    <w:rsid w:val="00315880"/>
    <w:rsid w:val="00316E67"/>
    <w:rsid w:val="00320A1E"/>
    <w:rsid w:val="00320FF4"/>
    <w:rsid w:val="00321243"/>
    <w:rsid w:val="0032264B"/>
    <w:rsid w:val="003237EE"/>
    <w:rsid w:val="003242C4"/>
    <w:rsid w:val="00326BE7"/>
    <w:rsid w:val="00331E45"/>
    <w:rsid w:val="00333E3A"/>
    <w:rsid w:val="00333F5C"/>
    <w:rsid w:val="00333F65"/>
    <w:rsid w:val="00334080"/>
    <w:rsid w:val="003342EE"/>
    <w:rsid w:val="0033489A"/>
    <w:rsid w:val="0033525B"/>
    <w:rsid w:val="00335A64"/>
    <w:rsid w:val="00335E60"/>
    <w:rsid w:val="003366C5"/>
    <w:rsid w:val="00337ED3"/>
    <w:rsid w:val="003404FE"/>
    <w:rsid w:val="00341658"/>
    <w:rsid w:val="00341D79"/>
    <w:rsid w:val="00343476"/>
    <w:rsid w:val="00344699"/>
    <w:rsid w:val="00344C3E"/>
    <w:rsid w:val="003460F3"/>
    <w:rsid w:val="00346546"/>
    <w:rsid w:val="003501CF"/>
    <w:rsid w:val="00352D80"/>
    <w:rsid w:val="00353479"/>
    <w:rsid w:val="0035412E"/>
    <w:rsid w:val="00354E71"/>
    <w:rsid w:val="00356837"/>
    <w:rsid w:val="003606CF"/>
    <w:rsid w:val="003608EE"/>
    <w:rsid w:val="00360990"/>
    <w:rsid w:val="003613BA"/>
    <w:rsid w:val="003624AE"/>
    <w:rsid w:val="00362D02"/>
    <w:rsid w:val="00362EA3"/>
    <w:rsid w:val="003643C6"/>
    <w:rsid w:val="003651E4"/>
    <w:rsid w:val="0036573D"/>
    <w:rsid w:val="003714D9"/>
    <w:rsid w:val="00373F3A"/>
    <w:rsid w:val="00374EE2"/>
    <w:rsid w:val="0037506C"/>
    <w:rsid w:val="003762D9"/>
    <w:rsid w:val="00376FF1"/>
    <w:rsid w:val="00377680"/>
    <w:rsid w:val="00380B47"/>
    <w:rsid w:val="003845B4"/>
    <w:rsid w:val="00384B1F"/>
    <w:rsid w:val="003859B3"/>
    <w:rsid w:val="00385EA7"/>
    <w:rsid w:val="00386302"/>
    <w:rsid w:val="003872D9"/>
    <w:rsid w:val="003906E5"/>
    <w:rsid w:val="003921E3"/>
    <w:rsid w:val="003940C4"/>
    <w:rsid w:val="00394C63"/>
    <w:rsid w:val="00395C04"/>
    <w:rsid w:val="00396D9B"/>
    <w:rsid w:val="00396E02"/>
    <w:rsid w:val="003A1E00"/>
    <w:rsid w:val="003A308B"/>
    <w:rsid w:val="003A4E9A"/>
    <w:rsid w:val="003A53C6"/>
    <w:rsid w:val="003A569C"/>
    <w:rsid w:val="003A5790"/>
    <w:rsid w:val="003A5A88"/>
    <w:rsid w:val="003B01F3"/>
    <w:rsid w:val="003B029E"/>
    <w:rsid w:val="003B0428"/>
    <w:rsid w:val="003B117A"/>
    <w:rsid w:val="003B1C37"/>
    <w:rsid w:val="003B249A"/>
    <w:rsid w:val="003B2B87"/>
    <w:rsid w:val="003B3A17"/>
    <w:rsid w:val="003B6233"/>
    <w:rsid w:val="003B6347"/>
    <w:rsid w:val="003B66FF"/>
    <w:rsid w:val="003B7D55"/>
    <w:rsid w:val="003C159C"/>
    <w:rsid w:val="003C261B"/>
    <w:rsid w:val="003C3FE0"/>
    <w:rsid w:val="003C53C1"/>
    <w:rsid w:val="003C5B81"/>
    <w:rsid w:val="003C6180"/>
    <w:rsid w:val="003C6582"/>
    <w:rsid w:val="003D1BCA"/>
    <w:rsid w:val="003D2875"/>
    <w:rsid w:val="003D2BC7"/>
    <w:rsid w:val="003E0B2C"/>
    <w:rsid w:val="003E133C"/>
    <w:rsid w:val="003E2ECC"/>
    <w:rsid w:val="003E32DD"/>
    <w:rsid w:val="003E4050"/>
    <w:rsid w:val="003E4D58"/>
    <w:rsid w:val="003E4E4E"/>
    <w:rsid w:val="003E5208"/>
    <w:rsid w:val="003E5BD8"/>
    <w:rsid w:val="003E787B"/>
    <w:rsid w:val="003E7900"/>
    <w:rsid w:val="003F0C80"/>
    <w:rsid w:val="003F1FFC"/>
    <w:rsid w:val="003F3723"/>
    <w:rsid w:val="003F52CB"/>
    <w:rsid w:val="00401A63"/>
    <w:rsid w:val="00402741"/>
    <w:rsid w:val="00402FA3"/>
    <w:rsid w:val="00407EFE"/>
    <w:rsid w:val="004108D3"/>
    <w:rsid w:val="00410977"/>
    <w:rsid w:val="00410C6E"/>
    <w:rsid w:val="00410D74"/>
    <w:rsid w:val="00411C2C"/>
    <w:rsid w:val="004124D1"/>
    <w:rsid w:val="00412B00"/>
    <w:rsid w:val="0041301B"/>
    <w:rsid w:val="00413255"/>
    <w:rsid w:val="00413EC1"/>
    <w:rsid w:val="00414E0D"/>
    <w:rsid w:val="0041545B"/>
    <w:rsid w:val="00416061"/>
    <w:rsid w:val="00417C89"/>
    <w:rsid w:val="004220D2"/>
    <w:rsid w:val="00422333"/>
    <w:rsid w:val="004223EB"/>
    <w:rsid w:val="0042243C"/>
    <w:rsid w:val="00422898"/>
    <w:rsid w:val="00423082"/>
    <w:rsid w:val="004236A2"/>
    <w:rsid w:val="0042384A"/>
    <w:rsid w:val="00423A71"/>
    <w:rsid w:val="00424C21"/>
    <w:rsid w:val="00426D79"/>
    <w:rsid w:val="00426EA7"/>
    <w:rsid w:val="00427265"/>
    <w:rsid w:val="004272D6"/>
    <w:rsid w:val="00427E31"/>
    <w:rsid w:val="00430303"/>
    <w:rsid w:val="0043132C"/>
    <w:rsid w:val="00433B9F"/>
    <w:rsid w:val="004347E6"/>
    <w:rsid w:val="00434C9C"/>
    <w:rsid w:val="004358E5"/>
    <w:rsid w:val="00436B76"/>
    <w:rsid w:val="00436EA0"/>
    <w:rsid w:val="00437CC5"/>
    <w:rsid w:val="00441374"/>
    <w:rsid w:val="004431BF"/>
    <w:rsid w:val="00443AAA"/>
    <w:rsid w:val="00443E08"/>
    <w:rsid w:val="00444ABE"/>
    <w:rsid w:val="00447B5E"/>
    <w:rsid w:val="004525CC"/>
    <w:rsid w:val="00453AA9"/>
    <w:rsid w:val="00454871"/>
    <w:rsid w:val="00455187"/>
    <w:rsid w:val="00455DA9"/>
    <w:rsid w:val="0045615B"/>
    <w:rsid w:val="004570F1"/>
    <w:rsid w:val="0045774B"/>
    <w:rsid w:val="00457A7C"/>
    <w:rsid w:val="00457D08"/>
    <w:rsid w:val="00461126"/>
    <w:rsid w:val="004613AA"/>
    <w:rsid w:val="004619E6"/>
    <w:rsid w:val="004635E7"/>
    <w:rsid w:val="004657E1"/>
    <w:rsid w:val="00466951"/>
    <w:rsid w:val="00466EA9"/>
    <w:rsid w:val="00470474"/>
    <w:rsid w:val="004713AA"/>
    <w:rsid w:val="00471CB1"/>
    <w:rsid w:val="004735FB"/>
    <w:rsid w:val="0047561D"/>
    <w:rsid w:val="00475F93"/>
    <w:rsid w:val="00476336"/>
    <w:rsid w:val="00476797"/>
    <w:rsid w:val="00477AC3"/>
    <w:rsid w:val="004800B1"/>
    <w:rsid w:val="00482A18"/>
    <w:rsid w:val="004831DB"/>
    <w:rsid w:val="004843BC"/>
    <w:rsid w:val="00484FAA"/>
    <w:rsid w:val="004854D1"/>
    <w:rsid w:val="0049073B"/>
    <w:rsid w:val="004924EE"/>
    <w:rsid w:val="004936A5"/>
    <w:rsid w:val="00493BC1"/>
    <w:rsid w:val="004959BE"/>
    <w:rsid w:val="004A1717"/>
    <w:rsid w:val="004A3822"/>
    <w:rsid w:val="004A4EAF"/>
    <w:rsid w:val="004A4FAE"/>
    <w:rsid w:val="004A6BDD"/>
    <w:rsid w:val="004B3ED1"/>
    <w:rsid w:val="004B43F1"/>
    <w:rsid w:val="004B6D0E"/>
    <w:rsid w:val="004B7379"/>
    <w:rsid w:val="004C11A8"/>
    <w:rsid w:val="004C45EC"/>
    <w:rsid w:val="004C4DD3"/>
    <w:rsid w:val="004C57F5"/>
    <w:rsid w:val="004C5A40"/>
    <w:rsid w:val="004C5B70"/>
    <w:rsid w:val="004C668A"/>
    <w:rsid w:val="004C6B00"/>
    <w:rsid w:val="004C6B80"/>
    <w:rsid w:val="004D1090"/>
    <w:rsid w:val="004D11BE"/>
    <w:rsid w:val="004D3D18"/>
    <w:rsid w:val="004D5E07"/>
    <w:rsid w:val="004D6657"/>
    <w:rsid w:val="004D6C25"/>
    <w:rsid w:val="004E0BFB"/>
    <w:rsid w:val="004E1F52"/>
    <w:rsid w:val="004E3792"/>
    <w:rsid w:val="004E5B72"/>
    <w:rsid w:val="004E693A"/>
    <w:rsid w:val="004E7537"/>
    <w:rsid w:val="004E7E56"/>
    <w:rsid w:val="004F0A8A"/>
    <w:rsid w:val="004F1613"/>
    <w:rsid w:val="004F19E6"/>
    <w:rsid w:val="004F2CC2"/>
    <w:rsid w:val="004F665B"/>
    <w:rsid w:val="004F6DFD"/>
    <w:rsid w:val="005015C0"/>
    <w:rsid w:val="00501DA8"/>
    <w:rsid w:val="00503F82"/>
    <w:rsid w:val="00504633"/>
    <w:rsid w:val="00504A9B"/>
    <w:rsid w:val="00505B3E"/>
    <w:rsid w:val="00506349"/>
    <w:rsid w:val="00506359"/>
    <w:rsid w:val="00510450"/>
    <w:rsid w:val="00510E65"/>
    <w:rsid w:val="0051123B"/>
    <w:rsid w:val="005126AE"/>
    <w:rsid w:val="005134C2"/>
    <w:rsid w:val="00514201"/>
    <w:rsid w:val="00515052"/>
    <w:rsid w:val="005152BA"/>
    <w:rsid w:val="005157B4"/>
    <w:rsid w:val="00517844"/>
    <w:rsid w:val="00521180"/>
    <w:rsid w:val="00521B47"/>
    <w:rsid w:val="00524A66"/>
    <w:rsid w:val="00524E8A"/>
    <w:rsid w:val="0052548C"/>
    <w:rsid w:val="0052602B"/>
    <w:rsid w:val="00532C48"/>
    <w:rsid w:val="00532C77"/>
    <w:rsid w:val="00533CFE"/>
    <w:rsid w:val="0053475D"/>
    <w:rsid w:val="005349C2"/>
    <w:rsid w:val="005349E8"/>
    <w:rsid w:val="00537C85"/>
    <w:rsid w:val="00537D6F"/>
    <w:rsid w:val="005446AC"/>
    <w:rsid w:val="005464C1"/>
    <w:rsid w:val="0055146A"/>
    <w:rsid w:val="005523AD"/>
    <w:rsid w:val="00552589"/>
    <w:rsid w:val="00553324"/>
    <w:rsid w:val="00554640"/>
    <w:rsid w:val="005557E3"/>
    <w:rsid w:val="00557297"/>
    <w:rsid w:val="00562193"/>
    <w:rsid w:val="00562CB3"/>
    <w:rsid w:val="005639C4"/>
    <w:rsid w:val="005665BE"/>
    <w:rsid w:val="00566C2C"/>
    <w:rsid w:val="005715BF"/>
    <w:rsid w:val="005720E3"/>
    <w:rsid w:val="00572D0B"/>
    <w:rsid w:val="00575145"/>
    <w:rsid w:val="00576217"/>
    <w:rsid w:val="00581D71"/>
    <w:rsid w:val="005844B3"/>
    <w:rsid w:val="005846CF"/>
    <w:rsid w:val="00584719"/>
    <w:rsid w:val="005849B2"/>
    <w:rsid w:val="0058765B"/>
    <w:rsid w:val="00590AEB"/>
    <w:rsid w:val="005913D7"/>
    <w:rsid w:val="00591F2B"/>
    <w:rsid w:val="005922DE"/>
    <w:rsid w:val="0059377B"/>
    <w:rsid w:val="00593B09"/>
    <w:rsid w:val="0059522E"/>
    <w:rsid w:val="005A1C18"/>
    <w:rsid w:val="005A318C"/>
    <w:rsid w:val="005A34A8"/>
    <w:rsid w:val="005A440B"/>
    <w:rsid w:val="005A6D73"/>
    <w:rsid w:val="005A6E5A"/>
    <w:rsid w:val="005A7652"/>
    <w:rsid w:val="005B08F4"/>
    <w:rsid w:val="005B0C21"/>
    <w:rsid w:val="005B12BE"/>
    <w:rsid w:val="005B12C8"/>
    <w:rsid w:val="005B162B"/>
    <w:rsid w:val="005B1B17"/>
    <w:rsid w:val="005B209C"/>
    <w:rsid w:val="005B2132"/>
    <w:rsid w:val="005B3BB9"/>
    <w:rsid w:val="005B43E3"/>
    <w:rsid w:val="005B4920"/>
    <w:rsid w:val="005C13D1"/>
    <w:rsid w:val="005C23BC"/>
    <w:rsid w:val="005C4717"/>
    <w:rsid w:val="005C544D"/>
    <w:rsid w:val="005C5C96"/>
    <w:rsid w:val="005C60A1"/>
    <w:rsid w:val="005C60C5"/>
    <w:rsid w:val="005C62BA"/>
    <w:rsid w:val="005C73EE"/>
    <w:rsid w:val="005C7DC5"/>
    <w:rsid w:val="005D0966"/>
    <w:rsid w:val="005D3133"/>
    <w:rsid w:val="005D326A"/>
    <w:rsid w:val="005D3742"/>
    <w:rsid w:val="005D57EC"/>
    <w:rsid w:val="005D60EC"/>
    <w:rsid w:val="005D7553"/>
    <w:rsid w:val="005E0512"/>
    <w:rsid w:val="005E10A1"/>
    <w:rsid w:val="005E1501"/>
    <w:rsid w:val="005E1A5E"/>
    <w:rsid w:val="005E3516"/>
    <w:rsid w:val="005E38F8"/>
    <w:rsid w:val="005E430E"/>
    <w:rsid w:val="005E69B2"/>
    <w:rsid w:val="005E77BD"/>
    <w:rsid w:val="005F1393"/>
    <w:rsid w:val="005F2D75"/>
    <w:rsid w:val="005F43A2"/>
    <w:rsid w:val="005F6439"/>
    <w:rsid w:val="005F65B0"/>
    <w:rsid w:val="005F74B2"/>
    <w:rsid w:val="005F799F"/>
    <w:rsid w:val="005F7E41"/>
    <w:rsid w:val="00600041"/>
    <w:rsid w:val="006027EB"/>
    <w:rsid w:val="00603C50"/>
    <w:rsid w:val="00603E24"/>
    <w:rsid w:val="006044D9"/>
    <w:rsid w:val="00604682"/>
    <w:rsid w:val="00604AA8"/>
    <w:rsid w:val="00605F09"/>
    <w:rsid w:val="00606430"/>
    <w:rsid w:val="006066FD"/>
    <w:rsid w:val="00607514"/>
    <w:rsid w:val="00612CE4"/>
    <w:rsid w:val="00614A02"/>
    <w:rsid w:val="00615C63"/>
    <w:rsid w:val="00617C2F"/>
    <w:rsid w:val="006203DB"/>
    <w:rsid w:val="0062148D"/>
    <w:rsid w:val="0062246D"/>
    <w:rsid w:val="00622728"/>
    <w:rsid w:val="00623EBD"/>
    <w:rsid w:val="006241A9"/>
    <w:rsid w:val="006249A5"/>
    <w:rsid w:val="00625157"/>
    <w:rsid w:val="00626C51"/>
    <w:rsid w:val="0062766B"/>
    <w:rsid w:val="00627E5B"/>
    <w:rsid w:val="00630E23"/>
    <w:rsid w:val="00631387"/>
    <w:rsid w:val="00634279"/>
    <w:rsid w:val="0063569E"/>
    <w:rsid w:val="0063598A"/>
    <w:rsid w:val="006360CF"/>
    <w:rsid w:val="006363D0"/>
    <w:rsid w:val="0063645C"/>
    <w:rsid w:val="006364C2"/>
    <w:rsid w:val="00637648"/>
    <w:rsid w:val="00642746"/>
    <w:rsid w:val="006447D2"/>
    <w:rsid w:val="00644F43"/>
    <w:rsid w:val="00645266"/>
    <w:rsid w:val="00646762"/>
    <w:rsid w:val="00646AE3"/>
    <w:rsid w:val="00646D3C"/>
    <w:rsid w:val="006476DB"/>
    <w:rsid w:val="0065435C"/>
    <w:rsid w:val="00654808"/>
    <w:rsid w:val="006557D5"/>
    <w:rsid w:val="00655920"/>
    <w:rsid w:val="0066151B"/>
    <w:rsid w:val="00661FBA"/>
    <w:rsid w:val="006623E9"/>
    <w:rsid w:val="00663754"/>
    <w:rsid w:val="00663855"/>
    <w:rsid w:val="0066406F"/>
    <w:rsid w:val="00672587"/>
    <w:rsid w:val="00672738"/>
    <w:rsid w:val="006750A6"/>
    <w:rsid w:val="00675DB6"/>
    <w:rsid w:val="00676A72"/>
    <w:rsid w:val="006804E8"/>
    <w:rsid w:val="006808E3"/>
    <w:rsid w:val="006832CB"/>
    <w:rsid w:val="0068408E"/>
    <w:rsid w:val="006841D9"/>
    <w:rsid w:val="00684722"/>
    <w:rsid w:val="00686497"/>
    <w:rsid w:val="00687B7B"/>
    <w:rsid w:val="00690389"/>
    <w:rsid w:val="006908A1"/>
    <w:rsid w:val="00691667"/>
    <w:rsid w:val="0069197A"/>
    <w:rsid w:val="00691DEA"/>
    <w:rsid w:val="006924B1"/>
    <w:rsid w:val="00692F71"/>
    <w:rsid w:val="00692F88"/>
    <w:rsid w:val="00693187"/>
    <w:rsid w:val="0069388C"/>
    <w:rsid w:val="00695224"/>
    <w:rsid w:val="0069700C"/>
    <w:rsid w:val="0069749A"/>
    <w:rsid w:val="006A0587"/>
    <w:rsid w:val="006A0DD8"/>
    <w:rsid w:val="006A11A2"/>
    <w:rsid w:val="006A329C"/>
    <w:rsid w:val="006A3B5A"/>
    <w:rsid w:val="006A4268"/>
    <w:rsid w:val="006A4CDB"/>
    <w:rsid w:val="006A4D2F"/>
    <w:rsid w:val="006A5197"/>
    <w:rsid w:val="006A5A74"/>
    <w:rsid w:val="006A5CE2"/>
    <w:rsid w:val="006A6007"/>
    <w:rsid w:val="006A6637"/>
    <w:rsid w:val="006A7580"/>
    <w:rsid w:val="006A77D7"/>
    <w:rsid w:val="006A7E93"/>
    <w:rsid w:val="006B0D8A"/>
    <w:rsid w:val="006B384D"/>
    <w:rsid w:val="006B5EBB"/>
    <w:rsid w:val="006B5F99"/>
    <w:rsid w:val="006B6408"/>
    <w:rsid w:val="006C0BD7"/>
    <w:rsid w:val="006C12D8"/>
    <w:rsid w:val="006C1F45"/>
    <w:rsid w:val="006C4D6C"/>
    <w:rsid w:val="006C5A4D"/>
    <w:rsid w:val="006C5DD5"/>
    <w:rsid w:val="006C7639"/>
    <w:rsid w:val="006C7CAE"/>
    <w:rsid w:val="006D0347"/>
    <w:rsid w:val="006D047A"/>
    <w:rsid w:val="006D083A"/>
    <w:rsid w:val="006D4657"/>
    <w:rsid w:val="006D52AD"/>
    <w:rsid w:val="006E21F5"/>
    <w:rsid w:val="006E3BFD"/>
    <w:rsid w:val="006E3C69"/>
    <w:rsid w:val="006E4B77"/>
    <w:rsid w:val="006E5C45"/>
    <w:rsid w:val="006E60F9"/>
    <w:rsid w:val="006F2075"/>
    <w:rsid w:val="006F32CB"/>
    <w:rsid w:val="006F3418"/>
    <w:rsid w:val="006F3AB8"/>
    <w:rsid w:val="006F3AED"/>
    <w:rsid w:val="006F4B0B"/>
    <w:rsid w:val="006F4C8E"/>
    <w:rsid w:val="006F5000"/>
    <w:rsid w:val="006F796D"/>
    <w:rsid w:val="00702501"/>
    <w:rsid w:val="00703EE2"/>
    <w:rsid w:val="00710C28"/>
    <w:rsid w:val="007126BB"/>
    <w:rsid w:val="007145B8"/>
    <w:rsid w:val="00715657"/>
    <w:rsid w:val="00715722"/>
    <w:rsid w:val="0071667D"/>
    <w:rsid w:val="0071680F"/>
    <w:rsid w:val="00716CC4"/>
    <w:rsid w:val="00717E3A"/>
    <w:rsid w:val="00717E6F"/>
    <w:rsid w:val="00720C57"/>
    <w:rsid w:val="00720C8E"/>
    <w:rsid w:val="00721A51"/>
    <w:rsid w:val="0072232C"/>
    <w:rsid w:val="007227A8"/>
    <w:rsid w:val="007239E4"/>
    <w:rsid w:val="0072653C"/>
    <w:rsid w:val="00732469"/>
    <w:rsid w:val="00732470"/>
    <w:rsid w:val="00735455"/>
    <w:rsid w:val="0073640B"/>
    <w:rsid w:val="0073682B"/>
    <w:rsid w:val="0073752C"/>
    <w:rsid w:val="00743CB5"/>
    <w:rsid w:val="007454B4"/>
    <w:rsid w:val="00747A45"/>
    <w:rsid w:val="0075050C"/>
    <w:rsid w:val="007506B0"/>
    <w:rsid w:val="00750A43"/>
    <w:rsid w:val="0075173E"/>
    <w:rsid w:val="007527B7"/>
    <w:rsid w:val="007548D0"/>
    <w:rsid w:val="007556C6"/>
    <w:rsid w:val="00755797"/>
    <w:rsid w:val="0075729D"/>
    <w:rsid w:val="00760808"/>
    <w:rsid w:val="00761F59"/>
    <w:rsid w:val="007637B6"/>
    <w:rsid w:val="00764C08"/>
    <w:rsid w:val="007703F5"/>
    <w:rsid w:val="00770EA2"/>
    <w:rsid w:val="00771246"/>
    <w:rsid w:val="00773C54"/>
    <w:rsid w:val="00774279"/>
    <w:rsid w:val="007742F7"/>
    <w:rsid w:val="007743BD"/>
    <w:rsid w:val="00774EC0"/>
    <w:rsid w:val="00775468"/>
    <w:rsid w:val="00777DB5"/>
    <w:rsid w:val="00780FE2"/>
    <w:rsid w:val="00781745"/>
    <w:rsid w:val="00781E70"/>
    <w:rsid w:val="00781FAC"/>
    <w:rsid w:val="007824C8"/>
    <w:rsid w:val="00782519"/>
    <w:rsid w:val="007828B9"/>
    <w:rsid w:val="007838A7"/>
    <w:rsid w:val="00783B59"/>
    <w:rsid w:val="0078759D"/>
    <w:rsid w:val="00791755"/>
    <w:rsid w:val="007936D6"/>
    <w:rsid w:val="0079603A"/>
    <w:rsid w:val="0079738D"/>
    <w:rsid w:val="00797A7F"/>
    <w:rsid w:val="007A05A8"/>
    <w:rsid w:val="007A3972"/>
    <w:rsid w:val="007A3BB1"/>
    <w:rsid w:val="007A3FAA"/>
    <w:rsid w:val="007A4292"/>
    <w:rsid w:val="007A549B"/>
    <w:rsid w:val="007A6796"/>
    <w:rsid w:val="007A7810"/>
    <w:rsid w:val="007A7A30"/>
    <w:rsid w:val="007B0528"/>
    <w:rsid w:val="007B64D7"/>
    <w:rsid w:val="007B724C"/>
    <w:rsid w:val="007B7F26"/>
    <w:rsid w:val="007C105E"/>
    <w:rsid w:val="007C14B8"/>
    <w:rsid w:val="007C3469"/>
    <w:rsid w:val="007C5AA8"/>
    <w:rsid w:val="007D0710"/>
    <w:rsid w:val="007D1052"/>
    <w:rsid w:val="007D14B8"/>
    <w:rsid w:val="007D25EB"/>
    <w:rsid w:val="007D3F02"/>
    <w:rsid w:val="007D56F0"/>
    <w:rsid w:val="007D6470"/>
    <w:rsid w:val="007E11BA"/>
    <w:rsid w:val="007E194E"/>
    <w:rsid w:val="007E1ABC"/>
    <w:rsid w:val="007E1C1A"/>
    <w:rsid w:val="007E225E"/>
    <w:rsid w:val="007E3019"/>
    <w:rsid w:val="007E641C"/>
    <w:rsid w:val="007E6C4C"/>
    <w:rsid w:val="007E727B"/>
    <w:rsid w:val="007F00DC"/>
    <w:rsid w:val="007F0B5B"/>
    <w:rsid w:val="007F287C"/>
    <w:rsid w:val="007F328C"/>
    <w:rsid w:val="007F54DB"/>
    <w:rsid w:val="007F56CD"/>
    <w:rsid w:val="007F61C2"/>
    <w:rsid w:val="007F6A09"/>
    <w:rsid w:val="007F7DAE"/>
    <w:rsid w:val="007F7E50"/>
    <w:rsid w:val="00800BA4"/>
    <w:rsid w:val="00802048"/>
    <w:rsid w:val="0080372A"/>
    <w:rsid w:val="00803C8B"/>
    <w:rsid w:val="0080411F"/>
    <w:rsid w:val="00804583"/>
    <w:rsid w:val="0080466D"/>
    <w:rsid w:val="00804B86"/>
    <w:rsid w:val="00805A04"/>
    <w:rsid w:val="00812676"/>
    <w:rsid w:val="00817BBD"/>
    <w:rsid w:val="0082001C"/>
    <w:rsid w:val="00825732"/>
    <w:rsid w:val="008259AB"/>
    <w:rsid w:val="00825CEE"/>
    <w:rsid w:val="00827C1F"/>
    <w:rsid w:val="008313CF"/>
    <w:rsid w:val="00831425"/>
    <w:rsid w:val="00833C82"/>
    <w:rsid w:val="00834D42"/>
    <w:rsid w:val="00837609"/>
    <w:rsid w:val="0084004C"/>
    <w:rsid w:val="0084193E"/>
    <w:rsid w:val="00842697"/>
    <w:rsid w:val="00843DBD"/>
    <w:rsid w:val="008475C1"/>
    <w:rsid w:val="00847926"/>
    <w:rsid w:val="008508D8"/>
    <w:rsid w:val="00850CEF"/>
    <w:rsid w:val="00853646"/>
    <w:rsid w:val="008547F6"/>
    <w:rsid w:val="00856143"/>
    <w:rsid w:val="0085737B"/>
    <w:rsid w:val="00857607"/>
    <w:rsid w:val="00857859"/>
    <w:rsid w:val="00857C20"/>
    <w:rsid w:val="008608C7"/>
    <w:rsid w:val="00860ACE"/>
    <w:rsid w:val="00860B4A"/>
    <w:rsid w:val="00860CF7"/>
    <w:rsid w:val="0086116F"/>
    <w:rsid w:val="00861424"/>
    <w:rsid w:val="008622A1"/>
    <w:rsid w:val="00863177"/>
    <w:rsid w:val="008633C5"/>
    <w:rsid w:val="00864038"/>
    <w:rsid w:val="00865562"/>
    <w:rsid w:val="0087101A"/>
    <w:rsid w:val="00871711"/>
    <w:rsid w:val="0087239E"/>
    <w:rsid w:val="00873CE1"/>
    <w:rsid w:val="0087455C"/>
    <w:rsid w:val="00876EB4"/>
    <w:rsid w:val="00881784"/>
    <w:rsid w:val="00884454"/>
    <w:rsid w:val="00886208"/>
    <w:rsid w:val="008905A2"/>
    <w:rsid w:val="00892DD9"/>
    <w:rsid w:val="00894009"/>
    <w:rsid w:val="008952C1"/>
    <w:rsid w:val="00896459"/>
    <w:rsid w:val="008967A3"/>
    <w:rsid w:val="00896CE9"/>
    <w:rsid w:val="008A002F"/>
    <w:rsid w:val="008A12CE"/>
    <w:rsid w:val="008A1F80"/>
    <w:rsid w:val="008A323A"/>
    <w:rsid w:val="008A3457"/>
    <w:rsid w:val="008A34FB"/>
    <w:rsid w:val="008A4BDB"/>
    <w:rsid w:val="008A7926"/>
    <w:rsid w:val="008A7AB0"/>
    <w:rsid w:val="008A7B6F"/>
    <w:rsid w:val="008B01A5"/>
    <w:rsid w:val="008B08A2"/>
    <w:rsid w:val="008B2558"/>
    <w:rsid w:val="008B352F"/>
    <w:rsid w:val="008B3999"/>
    <w:rsid w:val="008B3F26"/>
    <w:rsid w:val="008B4CC8"/>
    <w:rsid w:val="008B5124"/>
    <w:rsid w:val="008B6938"/>
    <w:rsid w:val="008B6A22"/>
    <w:rsid w:val="008C024F"/>
    <w:rsid w:val="008C1375"/>
    <w:rsid w:val="008C1B31"/>
    <w:rsid w:val="008C1E2A"/>
    <w:rsid w:val="008C243B"/>
    <w:rsid w:val="008C29CD"/>
    <w:rsid w:val="008C2EF2"/>
    <w:rsid w:val="008C4A64"/>
    <w:rsid w:val="008C4D49"/>
    <w:rsid w:val="008C4F00"/>
    <w:rsid w:val="008C6404"/>
    <w:rsid w:val="008C772B"/>
    <w:rsid w:val="008D034E"/>
    <w:rsid w:val="008D0AD9"/>
    <w:rsid w:val="008D0F2F"/>
    <w:rsid w:val="008D1803"/>
    <w:rsid w:val="008D4F84"/>
    <w:rsid w:val="008D63D0"/>
    <w:rsid w:val="008D6544"/>
    <w:rsid w:val="008D67E5"/>
    <w:rsid w:val="008D68B3"/>
    <w:rsid w:val="008D76B3"/>
    <w:rsid w:val="008E0B92"/>
    <w:rsid w:val="008E0FC9"/>
    <w:rsid w:val="008E4282"/>
    <w:rsid w:val="008E591C"/>
    <w:rsid w:val="008E5B49"/>
    <w:rsid w:val="008E6037"/>
    <w:rsid w:val="008E678C"/>
    <w:rsid w:val="008F096F"/>
    <w:rsid w:val="008F30BF"/>
    <w:rsid w:val="008F318F"/>
    <w:rsid w:val="008F333A"/>
    <w:rsid w:val="008F4237"/>
    <w:rsid w:val="008F44E6"/>
    <w:rsid w:val="008F5EE3"/>
    <w:rsid w:val="008F6C03"/>
    <w:rsid w:val="008F6F6E"/>
    <w:rsid w:val="009010D3"/>
    <w:rsid w:val="00902A4D"/>
    <w:rsid w:val="00902CA8"/>
    <w:rsid w:val="0090444A"/>
    <w:rsid w:val="009058E8"/>
    <w:rsid w:val="0090685F"/>
    <w:rsid w:val="00906E27"/>
    <w:rsid w:val="00911472"/>
    <w:rsid w:val="009114A6"/>
    <w:rsid w:val="00911760"/>
    <w:rsid w:val="00911FB9"/>
    <w:rsid w:val="00912E6F"/>
    <w:rsid w:val="00913E6E"/>
    <w:rsid w:val="00914C20"/>
    <w:rsid w:val="009153B4"/>
    <w:rsid w:val="0091550D"/>
    <w:rsid w:val="00915841"/>
    <w:rsid w:val="00915D16"/>
    <w:rsid w:val="00915E5C"/>
    <w:rsid w:val="009179E6"/>
    <w:rsid w:val="0092191B"/>
    <w:rsid w:val="0092255B"/>
    <w:rsid w:val="0092323C"/>
    <w:rsid w:val="00924E72"/>
    <w:rsid w:val="0092613F"/>
    <w:rsid w:val="009270F6"/>
    <w:rsid w:val="009325F9"/>
    <w:rsid w:val="00933099"/>
    <w:rsid w:val="0093357F"/>
    <w:rsid w:val="00933AC1"/>
    <w:rsid w:val="00933C62"/>
    <w:rsid w:val="009351D4"/>
    <w:rsid w:val="00936B4F"/>
    <w:rsid w:val="009377F9"/>
    <w:rsid w:val="00940BDB"/>
    <w:rsid w:val="00941F53"/>
    <w:rsid w:val="00945B49"/>
    <w:rsid w:val="009471D2"/>
    <w:rsid w:val="00947627"/>
    <w:rsid w:val="00947DD3"/>
    <w:rsid w:val="00950865"/>
    <w:rsid w:val="0095245D"/>
    <w:rsid w:val="00953B65"/>
    <w:rsid w:val="0095445F"/>
    <w:rsid w:val="009552D9"/>
    <w:rsid w:val="00955AC6"/>
    <w:rsid w:val="00955B45"/>
    <w:rsid w:val="009562E2"/>
    <w:rsid w:val="00956A5A"/>
    <w:rsid w:val="00956C1C"/>
    <w:rsid w:val="00956D05"/>
    <w:rsid w:val="00960854"/>
    <w:rsid w:val="00961C0D"/>
    <w:rsid w:val="00963766"/>
    <w:rsid w:val="00965F59"/>
    <w:rsid w:val="00974A19"/>
    <w:rsid w:val="00976607"/>
    <w:rsid w:val="009767FC"/>
    <w:rsid w:val="00976C09"/>
    <w:rsid w:val="00977EE9"/>
    <w:rsid w:val="00980D06"/>
    <w:rsid w:val="0098107A"/>
    <w:rsid w:val="0098209D"/>
    <w:rsid w:val="00983A7E"/>
    <w:rsid w:val="0098565C"/>
    <w:rsid w:val="00986026"/>
    <w:rsid w:val="0098621E"/>
    <w:rsid w:val="0098720E"/>
    <w:rsid w:val="0098776F"/>
    <w:rsid w:val="0099047C"/>
    <w:rsid w:val="00990617"/>
    <w:rsid w:val="00990786"/>
    <w:rsid w:val="009913CC"/>
    <w:rsid w:val="009939F1"/>
    <w:rsid w:val="00994BA4"/>
    <w:rsid w:val="0099680A"/>
    <w:rsid w:val="00996ADC"/>
    <w:rsid w:val="009A0F19"/>
    <w:rsid w:val="009A1567"/>
    <w:rsid w:val="009A1F01"/>
    <w:rsid w:val="009A27F6"/>
    <w:rsid w:val="009A48D6"/>
    <w:rsid w:val="009A4E9D"/>
    <w:rsid w:val="009A64AD"/>
    <w:rsid w:val="009A6665"/>
    <w:rsid w:val="009A6E32"/>
    <w:rsid w:val="009B0420"/>
    <w:rsid w:val="009B1D85"/>
    <w:rsid w:val="009B1FA5"/>
    <w:rsid w:val="009B221D"/>
    <w:rsid w:val="009B249C"/>
    <w:rsid w:val="009B2C25"/>
    <w:rsid w:val="009B3512"/>
    <w:rsid w:val="009B4F85"/>
    <w:rsid w:val="009B56C8"/>
    <w:rsid w:val="009B57F8"/>
    <w:rsid w:val="009B7FD8"/>
    <w:rsid w:val="009C0ACB"/>
    <w:rsid w:val="009C18C8"/>
    <w:rsid w:val="009C2A4E"/>
    <w:rsid w:val="009C3C23"/>
    <w:rsid w:val="009C5A4E"/>
    <w:rsid w:val="009C7C08"/>
    <w:rsid w:val="009D0BCD"/>
    <w:rsid w:val="009D650A"/>
    <w:rsid w:val="009D70C2"/>
    <w:rsid w:val="009D721D"/>
    <w:rsid w:val="009E0444"/>
    <w:rsid w:val="009E0622"/>
    <w:rsid w:val="009E0933"/>
    <w:rsid w:val="009E10B6"/>
    <w:rsid w:val="009E1CD8"/>
    <w:rsid w:val="009E251C"/>
    <w:rsid w:val="009E39A6"/>
    <w:rsid w:val="009F164D"/>
    <w:rsid w:val="009F5C6B"/>
    <w:rsid w:val="009F6488"/>
    <w:rsid w:val="009F65DA"/>
    <w:rsid w:val="00A0079A"/>
    <w:rsid w:val="00A00BC3"/>
    <w:rsid w:val="00A02874"/>
    <w:rsid w:val="00A02CBB"/>
    <w:rsid w:val="00A073CB"/>
    <w:rsid w:val="00A1120D"/>
    <w:rsid w:val="00A11A89"/>
    <w:rsid w:val="00A1339D"/>
    <w:rsid w:val="00A14DD7"/>
    <w:rsid w:val="00A17090"/>
    <w:rsid w:val="00A24CC0"/>
    <w:rsid w:val="00A25DB5"/>
    <w:rsid w:val="00A26661"/>
    <w:rsid w:val="00A273C8"/>
    <w:rsid w:val="00A3049B"/>
    <w:rsid w:val="00A3074F"/>
    <w:rsid w:val="00A30B28"/>
    <w:rsid w:val="00A31114"/>
    <w:rsid w:val="00A31C22"/>
    <w:rsid w:val="00A33908"/>
    <w:rsid w:val="00A33A5B"/>
    <w:rsid w:val="00A36BC7"/>
    <w:rsid w:val="00A37748"/>
    <w:rsid w:val="00A37A43"/>
    <w:rsid w:val="00A37CF1"/>
    <w:rsid w:val="00A406BA"/>
    <w:rsid w:val="00A40B46"/>
    <w:rsid w:val="00A40D31"/>
    <w:rsid w:val="00A41214"/>
    <w:rsid w:val="00A4172C"/>
    <w:rsid w:val="00A42E20"/>
    <w:rsid w:val="00A45BEB"/>
    <w:rsid w:val="00A45F4D"/>
    <w:rsid w:val="00A463CA"/>
    <w:rsid w:val="00A46762"/>
    <w:rsid w:val="00A509DD"/>
    <w:rsid w:val="00A50A3F"/>
    <w:rsid w:val="00A50E08"/>
    <w:rsid w:val="00A51CAD"/>
    <w:rsid w:val="00A52F16"/>
    <w:rsid w:val="00A53868"/>
    <w:rsid w:val="00A55BE5"/>
    <w:rsid w:val="00A55C6B"/>
    <w:rsid w:val="00A6192D"/>
    <w:rsid w:val="00A62FC9"/>
    <w:rsid w:val="00A65838"/>
    <w:rsid w:val="00A668FF"/>
    <w:rsid w:val="00A66CA9"/>
    <w:rsid w:val="00A7040E"/>
    <w:rsid w:val="00A70D8E"/>
    <w:rsid w:val="00A71468"/>
    <w:rsid w:val="00A73BD8"/>
    <w:rsid w:val="00A73D48"/>
    <w:rsid w:val="00A73DA2"/>
    <w:rsid w:val="00A740AC"/>
    <w:rsid w:val="00A75038"/>
    <w:rsid w:val="00A755A0"/>
    <w:rsid w:val="00A76104"/>
    <w:rsid w:val="00A763C6"/>
    <w:rsid w:val="00A76EA1"/>
    <w:rsid w:val="00A77665"/>
    <w:rsid w:val="00A77DD8"/>
    <w:rsid w:val="00A81874"/>
    <w:rsid w:val="00A82DA3"/>
    <w:rsid w:val="00A8577B"/>
    <w:rsid w:val="00A85DEE"/>
    <w:rsid w:val="00A87A44"/>
    <w:rsid w:val="00A90C6F"/>
    <w:rsid w:val="00A9123B"/>
    <w:rsid w:val="00A91F2C"/>
    <w:rsid w:val="00A93470"/>
    <w:rsid w:val="00A95584"/>
    <w:rsid w:val="00A958F0"/>
    <w:rsid w:val="00A9692D"/>
    <w:rsid w:val="00A96DE7"/>
    <w:rsid w:val="00A96E9C"/>
    <w:rsid w:val="00AA2CF9"/>
    <w:rsid w:val="00AA3C71"/>
    <w:rsid w:val="00AA68C3"/>
    <w:rsid w:val="00AA71A1"/>
    <w:rsid w:val="00AA7AB5"/>
    <w:rsid w:val="00AB21B2"/>
    <w:rsid w:val="00AB3303"/>
    <w:rsid w:val="00AB433C"/>
    <w:rsid w:val="00AB6DD8"/>
    <w:rsid w:val="00AB7F72"/>
    <w:rsid w:val="00AC15F8"/>
    <w:rsid w:val="00AC2311"/>
    <w:rsid w:val="00AC32CF"/>
    <w:rsid w:val="00AC6C2A"/>
    <w:rsid w:val="00AC779F"/>
    <w:rsid w:val="00AD0859"/>
    <w:rsid w:val="00AD0F57"/>
    <w:rsid w:val="00AD181A"/>
    <w:rsid w:val="00AD237A"/>
    <w:rsid w:val="00AD3677"/>
    <w:rsid w:val="00AD441A"/>
    <w:rsid w:val="00AD6C16"/>
    <w:rsid w:val="00AD75EA"/>
    <w:rsid w:val="00AD7C39"/>
    <w:rsid w:val="00AE0359"/>
    <w:rsid w:val="00AE0F30"/>
    <w:rsid w:val="00AE128E"/>
    <w:rsid w:val="00AE3444"/>
    <w:rsid w:val="00AE3999"/>
    <w:rsid w:val="00AE402D"/>
    <w:rsid w:val="00AE431D"/>
    <w:rsid w:val="00AE6813"/>
    <w:rsid w:val="00AE6B8C"/>
    <w:rsid w:val="00AF16CD"/>
    <w:rsid w:val="00AF1D8B"/>
    <w:rsid w:val="00B00466"/>
    <w:rsid w:val="00B00F54"/>
    <w:rsid w:val="00B0414B"/>
    <w:rsid w:val="00B047F6"/>
    <w:rsid w:val="00B05B56"/>
    <w:rsid w:val="00B114BD"/>
    <w:rsid w:val="00B137AC"/>
    <w:rsid w:val="00B13B43"/>
    <w:rsid w:val="00B14F03"/>
    <w:rsid w:val="00B16145"/>
    <w:rsid w:val="00B164A8"/>
    <w:rsid w:val="00B16A13"/>
    <w:rsid w:val="00B17729"/>
    <w:rsid w:val="00B17DFC"/>
    <w:rsid w:val="00B20419"/>
    <w:rsid w:val="00B20F4B"/>
    <w:rsid w:val="00B21BFD"/>
    <w:rsid w:val="00B2413C"/>
    <w:rsid w:val="00B24D0D"/>
    <w:rsid w:val="00B25438"/>
    <w:rsid w:val="00B259B5"/>
    <w:rsid w:val="00B25C82"/>
    <w:rsid w:val="00B26EA4"/>
    <w:rsid w:val="00B30548"/>
    <w:rsid w:val="00B310DF"/>
    <w:rsid w:val="00B31304"/>
    <w:rsid w:val="00B31385"/>
    <w:rsid w:val="00B313A2"/>
    <w:rsid w:val="00B327C1"/>
    <w:rsid w:val="00B3331C"/>
    <w:rsid w:val="00B33984"/>
    <w:rsid w:val="00B357DD"/>
    <w:rsid w:val="00B359BF"/>
    <w:rsid w:val="00B364EC"/>
    <w:rsid w:val="00B3672A"/>
    <w:rsid w:val="00B37B94"/>
    <w:rsid w:val="00B37BF3"/>
    <w:rsid w:val="00B40A42"/>
    <w:rsid w:val="00B40D8C"/>
    <w:rsid w:val="00B41815"/>
    <w:rsid w:val="00B41E79"/>
    <w:rsid w:val="00B42470"/>
    <w:rsid w:val="00B42BC9"/>
    <w:rsid w:val="00B42E4B"/>
    <w:rsid w:val="00B444A4"/>
    <w:rsid w:val="00B4474A"/>
    <w:rsid w:val="00B459C8"/>
    <w:rsid w:val="00B5025D"/>
    <w:rsid w:val="00B5036D"/>
    <w:rsid w:val="00B51165"/>
    <w:rsid w:val="00B51A04"/>
    <w:rsid w:val="00B51FFF"/>
    <w:rsid w:val="00B52387"/>
    <w:rsid w:val="00B525B4"/>
    <w:rsid w:val="00B52807"/>
    <w:rsid w:val="00B534BE"/>
    <w:rsid w:val="00B60196"/>
    <w:rsid w:val="00B6141D"/>
    <w:rsid w:val="00B62029"/>
    <w:rsid w:val="00B639A1"/>
    <w:rsid w:val="00B63D78"/>
    <w:rsid w:val="00B643A0"/>
    <w:rsid w:val="00B64FBA"/>
    <w:rsid w:val="00B721A8"/>
    <w:rsid w:val="00B721BC"/>
    <w:rsid w:val="00B72978"/>
    <w:rsid w:val="00B735D6"/>
    <w:rsid w:val="00B73F43"/>
    <w:rsid w:val="00B76894"/>
    <w:rsid w:val="00B76B3D"/>
    <w:rsid w:val="00B812BD"/>
    <w:rsid w:val="00B8180D"/>
    <w:rsid w:val="00B83544"/>
    <w:rsid w:val="00B83AF0"/>
    <w:rsid w:val="00B8650F"/>
    <w:rsid w:val="00B86ED5"/>
    <w:rsid w:val="00B8765B"/>
    <w:rsid w:val="00B87AB5"/>
    <w:rsid w:val="00B90AAA"/>
    <w:rsid w:val="00B91B98"/>
    <w:rsid w:val="00B92982"/>
    <w:rsid w:val="00B934EE"/>
    <w:rsid w:val="00B97AE7"/>
    <w:rsid w:val="00BA094B"/>
    <w:rsid w:val="00BA0AFC"/>
    <w:rsid w:val="00BA0D37"/>
    <w:rsid w:val="00BA2B34"/>
    <w:rsid w:val="00BA2D5F"/>
    <w:rsid w:val="00BA6065"/>
    <w:rsid w:val="00BA609B"/>
    <w:rsid w:val="00BB073E"/>
    <w:rsid w:val="00BB0CC6"/>
    <w:rsid w:val="00BB1030"/>
    <w:rsid w:val="00BB2ACB"/>
    <w:rsid w:val="00BB32C3"/>
    <w:rsid w:val="00BB33FA"/>
    <w:rsid w:val="00BB3951"/>
    <w:rsid w:val="00BB3985"/>
    <w:rsid w:val="00BB4A9B"/>
    <w:rsid w:val="00BB4C59"/>
    <w:rsid w:val="00BB6D84"/>
    <w:rsid w:val="00BB7073"/>
    <w:rsid w:val="00BC09FA"/>
    <w:rsid w:val="00BC2CAA"/>
    <w:rsid w:val="00BC3549"/>
    <w:rsid w:val="00BC41FF"/>
    <w:rsid w:val="00BC605C"/>
    <w:rsid w:val="00BC60B6"/>
    <w:rsid w:val="00BC6D0A"/>
    <w:rsid w:val="00BD25A6"/>
    <w:rsid w:val="00BD277E"/>
    <w:rsid w:val="00BD2896"/>
    <w:rsid w:val="00BD2F48"/>
    <w:rsid w:val="00BD4B94"/>
    <w:rsid w:val="00BD5D96"/>
    <w:rsid w:val="00BD5F9E"/>
    <w:rsid w:val="00BD7095"/>
    <w:rsid w:val="00BD74EA"/>
    <w:rsid w:val="00BD7E9F"/>
    <w:rsid w:val="00BE02B8"/>
    <w:rsid w:val="00BE1C9C"/>
    <w:rsid w:val="00BE2367"/>
    <w:rsid w:val="00BE2CFC"/>
    <w:rsid w:val="00BE2ED2"/>
    <w:rsid w:val="00BE3C40"/>
    <w:rsid w:val="00BE41AE"/>
    <w:rsid w:val="00BE4650"/>
    <w:rsid w:val="00BE47C9"/>
    <w:rsid w:val="00BE4BAF"/>
    <w:rsid w:val="00BE76CC"/>
    <w:rsid w:val="00BE7BC9"/>
    <w:rsid w:val="00BF0A17"/>
    <w:rsid w:val="00BF0A25"/>
    <w:rsid w:val="00BF11E2"/>
    <w:rsid w:val="00BF169E"/>
    <w:rsid w:val="00BF2599"/>
    <w:rsid w:val="00BF26F7"/>
    <w:rsid w:val="00BF5DA2"/>
    <w:rsid w:val="00BF7710"/>
    <w:rsid w:val="00BF7B58"/>
    <w:rsid w:val="00BF7FA5"/>
    <w:rsid w:val="00C001D2"/>
    <w:rsid w:val="00C0093C"/>
    <w:rsid w:val="00C0154F"/>
    <w:rsid w:val="00C016F2"/>
    <w:rsid w:val="00C064F3"/>
    <w:rsid w:val="00C10707"/>
    <w:rsid w:val="00C1089E"/>
    <w:rsid w:val="00C11708"/>
    <w:rsid w:val="00C11C90"/>
    <w:rsid w:val="00C11E10"/>
    <w:rsid w:val="00C11FE2"/>
    <w:rsid w:val="00C12DC7"/>
    <w:rsid w:val="00C12FBC"/>
    <w:rsid w:val="00C151E7"/>
    <w:rsid w:val="00C164B9"/>
    <w:rsid w:val="00C16A1F"/>
    <w:rsid w:val="00C17AF7"/>
    <w:rsid w:val="00C215D9"/>
    <w:rsid w:val="00C219DB"/>
    <w:rsid w:val="00C23A04"/>
    <w:rsid w:val="00C25E7E"/>
    <w:rsid w:val="00C27961"/>
    <w:rsid w:val="00C30559"/>
    <w:rsid w:val="00C3083E"/>
    <w:rsid w:val="00C31110"/>
    <w:rsid w:val="00C314EE"/>
    <w:rsid w:val="00C3186E"/>
    <w:rsid w:val="00C31C91"/>
    <w:rsid w:val="00C31FA2"/>
    <w:rsid w:val="00C326B0"/>
    <w:rsid w:val="00C32717"/>
    <w:rsid w:val="00C32926"/>
    <w:rsid w:val="00C332EB"/>
    <w:rsid w:val="00C359E0"/>
    <w:rsid w:val="00C362AD"/>
    <w:rsid w:val="00C36C62"/>
    <w:rsid w:val="00C36D88"/>
    <w:rsid w:val="00C3707D"/>
    <w:rsid w:val="00C4316B"/>
    <w:rsid w:val="00C438FB"/>
    <w:rsid w:val="00C45518"/>
    <w:rsid w:val="00C45F02"/>
    <w:rsid w:val="00C461B3"/>
    <w:rsid w:val="00C47405"/>
    <w:rsid w:val="00C50070"/>
    <w:rsid w:val="00C50AB3"/>
    <w:rsid w:val="00C51117"/>
    <w:rsid w:val="00C51529"/>
    <w:rsid w:val="00C51D3C"/>
    <w:rsid w:val="00C51DA4"/>
    <w:rsid w:val="00C51F7E"/>
    <w:rsid w:val="00C540AA"/>
    <w:rsid w:val="00C549DB"/>
    <w:rsid w:val="00C54D98"/>
    <w:rsid w:val="00C54EBB"/>
    <w:rsid w:val="00C55037"/>
    <w:rsid w:val="00C569E3"/>
    <w:rsid w:val="00C56F64"/>
    <w:rsid w:val="00C6335C"/>
    <w:rsid w:val="00C63B27"/>
    <w:rsid w:val="00C6465B"/>
    <w:rsid w:val="00C66ECE"/>
    <w:rsid w:val="00C70DC0"/>
    <w:rsid w:val="00C70FAC"/>
    <w:rsid w:val="00C712AF"/>
    <w:rsid w:val="00C725F0"/>
    <w:rsid w:val="00C72C23"/>
    <w:rsid w:val="00C73A32"/>
    <w:rsid w:val="00C73D71"/>
    <w:rsid w:val="00C74AA9"/>
    <w:rsid w:val="00C75810"/>
    <w:rsid w:val="00C75E11"/>
    <w:rsid w:val="00C802E8"/>
    <w:rsid w:val="00C80843"/>
    <w:rsid w:val="00C809AC"/>
    <w:rsid w:val="00C8154A"/>
    <w:rsid w:val="00C8179C"/>
    <w:rsid w:val="00C81D70"/>
    <w:rsid w:val="00C81D8C"/>
    <w:rsid w:val="00C82FB6"/>
    <w:rsid w:val="00C83DCC"/>
    <w:rsid w:val="00C842E2"/>
    <w:rsid w:val="00C86DB6"/>
    <w:rsid w:val="00C90E1E"/>
    <w:rsid w:val="00C91110"/>
    <w:rsid w:val="00C918F2"/>
    <w:rsid w:val="00C93538"/>
    <w:rsid w:val="00C94E5E"/>
    <w:rsid w:val="00C97B5B"/>
    <w:rsid w:val="00CA0986"/>
    <w:rsid w:val="00CA1FF4"/>
    <w:rsid w:val="00CA370E"/>
    <w:rsid w:val="00CA37E4"/>
    <w:rsid w:val="00CA4D14"/>
    <w:rsid w:val="00CA4EC9"/>
    <w:rsid w:val="00CA4FA6"/>
    <w:rsid w:val="00CA502D"/>
    <w:rsid w:val="00CA5407"/>
    <w:rsid w:val="00CA5DD6"/>
    <w:rsid w:val="00CA716B"/>
    <w:rsid w:val="00CA7F80"/>
    <w:rsid w:val="00CA7FFD"/>
    <w:rsid w:val="00CB27C6"/>
    <w:rsid w:val="00CB3044"/>
    <w:rsid w:val="00CB43DB"/>
    <w:rsid w:val="00CB4500"/>
    <w:rsid w:val="00CB46F6"/>
    <w:rsid w:val="00CB66A7"/>
    <w:rsid w:val="00CB6CD3"/>
    <w:rsid w:val="00CB6EB4"/>
    <w:rsid w:val="00CB7BD7"/>
    <w:rsid w:val="00CC1F46"/>
    <w:rsid w:val="00CC2FF0"/>
    <w:rsid w:val="00CC52F6"/>
    <w:rsid w:val="00CC551E"/>
    <w:rsid w:val="00CC5727"/>
    <w:rsid w:val="00CC67D0"/>
    <w:rsid w:val="00CD0E38"/>
    <w:rsid w:val="00CD1FA0"/>
    <w:rsid w:val="00CD2095"/>
    <w:rsid w:val="00CD2A4C"/>
    <w:rsid w:val="00CD3E5D"/>
    <w:rsid w:val="00CD411C"/>
    <w:rsid w:val="00CD6058"/>
    <w:rsid w:val="00CD6318"/>
    <w:rsid w:val="00CD706F"/>
    <w:rsid w:val="00CD7EB3"/>
    <w:rsid w:val="00CE0E4E"/>
    <w:rsid w:val="00CE3ACC"/>
    <w:rsid w:val="00CE4CA1"/>
    <w:rsid w:val="00CE4FB4"/>
    <w:rsid w:val="00CE698D"/>
    <w:rsid w:val="00CE751E"/>
    <w:rsid w:val="00CF24BE"/>
    <w:rsid w:val="00CF6ED2"/>
    <w:rsid w:val="00D000C7"/>
    <w:rsid w:val="00D00C03"/>
    <w:rsid w:val="00D00CA6"/>
    <w:rsid w:val="00D028AF"/>
    <w:rsid w:val="00D04474"/>
    <w:rsid w:val="00D04AD0"/>
    <w:rsid w:val="00D04FB8"/>
    <w:rsid w:val="00D0641D"/>
    <w:rsid w:val="00D06EBA"/>
    <w:rsid w:val="00D06F59"/>
    <w:rsid w:val="00D11A02"/>
    <w:rsid w:val="00D12504"/>
    <w:rsid w:val="00D1255E"/>
    <w:rsid w:val="00D12783"/>
    <w:rsid w:val="00D137F5"/>
    <w:rsid w:val="00D158D5"/>
    <w:rsid w:val="00D16217"/>
    <w:rsid w:val="00D2078D"/>
    <w:rsid w:val="00D20969"/>
    <w:rsid w:val="00D20C39"/>
    <w:rsid w:val="00D20C65"/>
    <w:rsid w:val="00D20F6D"/>
    <w:rsid w:val="00D22368"/>
    <w:rsid w:val="00D22A57"/>
    <w:rsid w:val="00D24881"/>
    <w:rsid w:val="00D25E53"/>
    <w:rsid w:val="00D26586"/>
    <w:rsid w:val="00D268D3"/>
    <w:rsid w:val="00D26C87"/>
    <w:rsid w:val="00D27DC4"/>
    <w:rsid w:val="00D313B4"/>
    <w:rsid w:val="00D32631"/>
    <w:rsid w:val="00D33480"/>
    <w:rsid w:val="00D36A0B"/>
    <w:rsid w:val="00D36BFD"/>
    <w:rsid w:val="00D4465A"/>
    <w:rsid w:val="00D47058"/>
    <w:rsid w:val="00D471A3"/>
    <w:rsid w:val="00D47219"/>
    <w:rsid w:val="00D472BA"/>
    <w:rsid w:val="00D5083A"/>
    <w:rsid w:val="00D51EE7"/>
    <w:rsid w:val="00D52BCE"/>
    <w:rsid w:val="00D5323F"/>
    <w:rsid w:val="00D53FA8"/>
    <w:rsid w:val="00D553B4"/>
    <w:rsid w:val="00D57AE2"/>
    <w:rsid w:val="00D606A7"/>
    <w:rsid w:val="00D60F6C"/>
    <w:rsid w:val="00D620DA"/>
    <w:rsid w:val="00D630E1"/>
    <w:rsid w:val="00D63695"/>
    <w:rsid w:val="00D64FFD"/>
    <w:rsid w:val="00D65322"/>
    <w:rsid w:val="00D6550D"/>
    <w:rsid w:val="00D657BC"/>
    <w:rsid w:val="00D66A4E"/>
    <w:rsid w:val="00D673D1"/>
    <w:rsid w:val="00D70147"/>
    <w:rsid w:val="00D759AC"/>
    <w:rsid w:val="00D76301"/>
    <w:rsid w:val="00D769D3"/>
    <w:rsid w:val="00D7737C"/>
    <w:rsid w:val="00D776E9"/>
    <w:rsid w:val="00D77FA2"/>
    <w:rsid w:val="00D8260B"/>
    <w:rsid w:val="00D83983"/>
    <w:rsid w:val="00D83ABB"/>
    <w:rsid w:val="00D844AE"/>
    <w:rsid w:val="00D84A74"/>
    <w:rsid w:val="00D84B33"/>
    <w:rsid w:val="00D8594F"/>
    <w:rsid w:val="00D86201"/>
    <w:rsid w:val="00D86B3E"/>
    <w:rsid w:val="00D86B6E"/>
    <w:rsid w:val="00D87098"/>
    <w:rsid w:val="00D90472"/>
    <w:rsid w:val="00D923A4"/>
    <w:rsid w:val="00D93200"/>
    <w:rsid w:val="00D93D54"/>
    <w:rsid w:val="00D9715C"/>
    <w:rsid w:val="00D97A8D"/>
    <w:rsid w:val="00DA16CE"/>
    <w:rsid w:val="00DA1715"/>
    <w:rsid w:val="00DA24F0"/>
    <w:rsid w:val="00DA38F4"/>
    <w:rsid w:val="00DA4768"/>
    <w:rsid w:val="00DA56ED"/>
    <w:rsid w:val="00DA6E70"/>
    <w:rsid w:val="00DB2CC5"/>
    <w:rsid w:val="00DB30A2"/>
    <w:rsid w:val="00DB3CE8"/>
    <w:rsid w:val="00DB4F46"/>
    <w:rsid w:val="00DB55A2"/>
    <w:rsid w:val="00DB5B99"/>
    <w:rsid w:val="00DB6112"/>
    <w:rsid w:val="00DB6EEF"/>
    <w:rsid w:val="00DC035F"/>
    <w:rsid w:val="00DC1D42"/>
    <w:rsid w:val="00DC304A"/>
    <w:rsid w:val="00DC484D"/>
    <w:rsid w:val="00DC5958"/>
    <w:rsid w:val="00DC5AA8"/>
    <w:rsid w:val="00DC5FED"/>
    <w:rsid w:val="00DC7CDB"/>
    <w:rsid w:val="00DD00B2"/>
    <w:rsid w:val="00DD060C"/>
    <w:rsid w:val="00DD30F3"/>
    <w:rsid w:val="00DD336F"/>
    <w:rsid w:val="00DD3A4E"/>
    <w:rsid w:val="00DD4114"/>
    <w:rsid w:val="00DD4CCE"/>
    <w:rsid w:val="00DD5B68"/>
    <w:rsid w:val="00DD61EB"/>
    <w:rsid w:val="00DD6E4E"/>
    <w:rsid w:val="00DD79BA"/>
    <w:rsid w:val="00DE18E3"/>
    <w:rsid w:val="00DE1F5C"/>
    <w:rsid w:val="00DE2FFF"/>
    <w:rsid w:val="00DE3E24"/>
    <w:rsid w:val="00DE3F48"/>
    <w:rsid w:val="00DE482E"/>
    <w:rsid w:val="00DE5422"/>
    <w:rsid w:val="00DE6817"/>
    <w:rsid w:val="00DF1524"/>
    <w:rsid w:val="00DF2B1D"/>
    <w:rsid w:val="00DF445A"/>
    <w:rsid w:val="00DF460A"/>
    <w:rsid w:val="00DF608B"/>
    <w:rsid w:val="00DF6AEE"/>
    <w:rsid w:val="00E014AD"/>
    <w:rsid w:val="00E03C6C"/>
    <w:rsid w:val="00E04A0F"/>
    <w:rsid w:val="00E05EFE"/>
    <w:rsid w:val="00E07A2B"/>
    <w:rsid w:val="00E10ED9"/>
    <w:rsid w:val="00E1111A"/>
    <w:rsid w:val="00E11DD8"/>
    <w:rsid w:val="00E13807"/>
    <w:rsid w:val="00E1431D"/>
    <w:rsid w:val="00E154C5"/>
    <w:rsid w:val="00E154ED"/>
    <w:rsid w:val="00E1583F"/>
    <w:rsid w:val="00E22004"/>
    <w:rsid w:val="00E220E5"/>
    <w:rsid w:val="00E242F5"/>
    <w:rsid w:val="00E27400"/>
    <w:rsid w:val="00E30265"/>
    <w:rsid w:val="00E319A4"/>
    <w:rsid w:val="00E32EC1"/>
    <w:rsid w:val="00E32FD7"/>
    <w:rsid w:val="00E33ADC"/>
    <w:rsid w:val="00E344BF"/>
    <w:rsid w:val="00E356DE"/>
    <w:rsid w:val="00E35936"/>
    <w:rsid w:val="00E3640C"/>
    <w:rsid w:val="00E37554"/>
    <w:rsid w:val="00E4134B"/>
    <w:rsid w:val="00E41B57"/>
    <w:rsid w:val="00E4369A"/>
    <w:rsid w:val="00E44DB8"/>
    <w:rsid w:val="00E50EFB"/>
    <w:rsid w:val="00E530CF"/>
    <w:rsid w:val="00E54F08"/>
    <w:rsid w:val="00E55106"/>
    <w:rsid w:val="00E63284"/>
    <w:rsid w:val="00E635D6"/>
    <w:rsid w:val="00E63CD0"/>
    <w:rsid w:val="00E63E5A"/>
    <w:rsid w:val="00E70762"/>
    <w:rsid w:val="00E710F2"/>
    <w:rsid w:val="00E7530C"/>
    <w:rsid w:val="00E755EC"/>
    <w:rsid w:val="00E75CD7"/>
    <w:rsid w:val="00E76A0F"/>
    <w:rsid w:val="00E82034"/>
    <w:rsid w:val="00E82A7B"/>
    <w:rsid w:val="00E83B53"/>
    <w:rsid w:val="00E83D66"/>
    <w:rsid w:val="00E84266"/>
    <w:rsid w:val="00E85A02"/>
    <w:rsid w:val="00E86867"/>
    <w:rsid w:val="00E86D70"/>
    <w:rsid w:val="00E870FD"/>
    <w:rsid w:val="00E90D16"/>
    <w:rsid w:val="00E9176B"/>
    <w:rsid w:val="00E93153"/>
    <w:rsid w:val="00E93FFB"/>
    <w:rsid w:val="00E944F0"/>
    <w:rsid w:val="00EA07D0"/>
    <w:rsid w:val="00EA16B2"/>
    <w:rsid w:val="00EA19C7"/>
    <w:rsid w:val="00EA1ABD"/>
    <w:rsid w:val="00EA3A21"/>
    <w:rsid w:val="00EA3A50"/>
    <w:rsid w:val="00EA5578"/>
    <w:rsid w:val="00EA6224"/>
    <w:rsid w:val="00EA7257"/>
    <w:rsid w:val="00EB0ACE"/>
    <w:rsid w:val="00EB1355"/>
    <w:rsid w:val="00EB7EAB"/>
    <w:rsid w:val="00EC0818"/>
    <w:rsid w:val="00EC0979"/>
    <w:rsid w:val="00EC2267"/>
    <w:rsid w:val="00EC2F2D"/>
    <w:rsid w:val="00EC4879"/>
    <w:rsid w:val="00EC6BB1"/>
    <w:rsid w:val="00EC7728"/>
    <w:rsid w:val="00EC7DDE"/>
    <w:rsid w:val="00ED184C"/>
    <w:rsid w:val="00ED1E9E"/>
    <w:rsid w:val="00ED252C"/>
    <w:rsid w:val="00ED310B"/>
    <w:rsid w:val="00ED3F9F"/>
    <w:rsid w:val="00ED408A"/>
    <w:rsid w:val="00ED411A"/>
    <w:rsid w:val="00ED53D1"/>
    <w:rsid w:val="00ED5FD8"/>
    <w:rsid w:val="00ED6B94"/>
    <w:rsid w:val="00ED6BA6"/>
    <w:rsid w:val="00EE422C"/>
    <w:rsid w:val="00EE4F6F"/>
    <w:rsid w:val="00EE50C2"/>
    <w:rsid w:val="00EE6781"/>
    <w:rsid w:val="00EF1387"/>
    <w:rsid w:val="00EF1B47"/>
    <w:rsid w:val="00EF376A"/>
    <w:rsid w:val="00EF38D7"/>
    <w:rsid w:val="00EF7CDC"/>
    <w:rsid w:val="00F017B9"/>
    <w:rsid w:val="00F02CB9"/>
    <w:rsid w:val="00F03A18"/>
    <w:rsid w:val="00F05CFF"/>
    <w:rsid w:val="00F069BD"/>
    <w:rsid w:val="00F06DD4"/>
    <w:rsid w:val="00F077D7"/>
    <w:rsid w:val="00F10261"/>
    <w:rsid w:val="00F10587"/>
    <w:rsid w:val="00F1069C"/>
    <w:rsid w:val="00F11137"/>
    <w:rsid w:val="00F1165E"/>
    <w:rsid w:val="00F11C5A"/>
    <w:rsid w:val="00F136EC"/>
    <w:rsid w:val="00F13B36"/>
    <w:rsid w:val="00F14ECA"/>
    <w:rsid w:val="00F169E1"/>
    <w:rsid w:val="00F20701"/>
    <w:rsid w:val="00F20AAC"/>
    <w:rsid w:val="00F21A2A"/>
    <w:rsid w:val="00F21E7F"/>
    <w:rsid w:val="00F2211C"/>
    <w:rsid w:val="00F223EB"/>
    <w:rsid w:val="00F22439"/>
    <w:rsid w:val="00F227D5"/>
    <w:rsid w:val="00F22CAE"/>
    <w:rsid w:val="00F233EE"/>
    <w:rsid w:val="00F24715"/>
    <w:rsid w:val="00F2763A"/>
    <w:rsid w:val="00F27B4F"/>
    <w:rsid w:val="00F27FF0"/>
    <w:rsid w:val="00F30B4D"/>
    <w:rsid w:val="00F30E77"/>
    <w:rsid w:val="00F31283"/>
    <w:rsid w:val="00F31809"/>
    <w:rsid w:val="00F3279D"/>
    <w:rsid w:val="00F33889"/>
    <w:rsid w:val="00F340C6"/>
    <w:rsid w:val="00F34B6A"/>
    <w:rsid w:val="00F34C5D"/>
    <w:rsid w:val="00F3555B"/>
    <w:rsid w:val="00F36490"/>
    <w:rsid w:val="00F37C4C"/>
    <w:rsid w:val="00F40407"/>
    <w:rsid w:val="00F40D61"/>
    <w:rsid w:val="00F41648"/>
    <w:rsid w:val="00F42810"/>
    <w:rsid w:val="00F44786"/>
    <w:rsid w:val="00F452E9"/>
    <w:rsid w:val="00F453C1"/>
    <w:rsid w:val="00F45A44"/>
    <w:rsid w:val="00F47374"/>
    <w:rsid w:val="00F47565"/>
    <w:rsid w:val="00F51341"/>
    <w:rsid w:val="00F52E3A"/>
    <w:rsid w:val="00F5326B"/>
    <w:rsid w:val="00F551A5"/>
    <w:rsid w:val="00F55736"/>
    <w:rsid w:val="00F56F06"/>
    <w:rsid w:val="00F60717"/>
    <w:rsid w:val="00F61387"/>
    <w:rsid w:val="00F6153B"/>
    <w:rsid w:val="00F61776"/>
    <w:rsid w:val="00F6528D"/>
    <w:rsid w:val="00F65D7A"/>
    <w:rsid w:val="00F664C2"/>
    <w:rsid w:val="00F70087"/>
    <w:rsid w:val="00F71EBF"/>
    <w:rsid w:val="00F72A7E"/>
    <w:rsid w:val="00F74793"/>
    <w:rsid w:val="00F76906"/>
    <w:rsid w:val="00F777AB"/>
    <w:rsid w:val="00F80A8A"/>
    <w:rsid w:val="00F8323F"/>
    <w:rsid w:val="00F84E73"/>
    <w:rsid w:val="00F850A3"/>
    <w:rsid w:val="00F86F73"/>
    <w:rsid w:val="00F877FA"/>
    <w:rsid w:val="00F87BF0"/>
    <w:rsid w:val="00F87EA3"/>
    <w:rsid w:val="00F90477"/>
    <w:rsid w:val="00F917A8"/>
    <w:rsid w:val="00F9189C"/>
    <w:rsid w:val="00F922E6"/>
    <w:rsid w:val="00F92593"/>
    <w:rsid w:val="00F9300B"/>
    <w:rsid w:val="00F935FB"/>
    <w:rsid w:val="00F95C79"/>
    <w:rsid w:val="00F962F5"/>
    <w:rsid w:val="00FA1AE8"/>
    <w:rsid w:val="00FA1D84"/>
    <w:rsid w:val="00FA2528"/>
    <w:rsid w:val="00FA31AD"/>
    <w:rsid w:val="00FA44A4"/>
    <w:rsid w:val="00FA51C1"/>
    <w:rsid w:val="00FA5D89"/>
    <w:rsid w:val="00FA6537"/>
    <w:rsid w:val="00FA75C0"/>
    <w:rsid w:val="00FB0D4E"/>
    <w:rsid w:val="00FB1254"/>
    <w:rsid w:val="00FB50FA"/>
    <w:rsid w:val="00FB5A34"/>
    <w:rsid w:val="00FB66F9"/>
    <w:rsid w:val="00FB73FE"/>
    <w:rsid w:val="00FB7EEF"/>
    <w:rsid w:val="00FC0BEF"/>
    <w:rsid w:val="00FC1B73"/>
    <w:rsid w:val="00FC38D3"/>
    <w:rsid w:val="00FC3B2D"/>
    <w:rsid w:val="00FC7D38"/>
    <w:rsid w:val="00FD15CE"/>
    <w:rsid w:val="00FD1BDF"/>
    <w:rsid w:val="00FD229E"/>
    <w:rsid w:val="00FD5218"/>
    <w:rsid w:val="00FD65AE"/>
    <w:rsid w:val="00FE1875"/>
    <w:rsid w:val="00FE1FA5"/>
    <w:rsid w:val="00FE443E"/>
    <w:rsid w:val="00FE5C24"/>
    <w:rsid w:val="00FE5FDC"/>
    <w:rsid w:val="00FE6331"/>
    <w:rsid w:val="00FE653F"/>
    <w:rsid w:val="00FF033A"/>
    <w:rsid w:val="00FF20AA"/>
    <w:rsid w:val="00FF2950"/>
    <w:rsid w:val="00FF394F"/>
    <w:rsid w:val="00FF3D9B"/>
    <w:rsid w:val="00FF4DAC"/>
    <w:rsid w:val="00FF7D99"/>
    <w:rsid w:val="00FF7E83"/>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5F9C747"/>
  <w15:docId w15:val="{E4C6C73C-1133-478F-824C-063B69EF18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line="276" w:lineRule="auto"/>
        <w:ind w:left="706" w:hanging="706"/>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D4B94"/>
    <w:pPr>
      <w:spacing w:before="240" w:after="240" w:line="360" w:lineRule="auto"/>
      <w:ind w:left="0" w:firstLine="0"/>
      <w:jc w:val="both"/>
    </w:pPr>
    <w:rPr>
      <w:rFonts w:ascii="Arial" w:hAnsi="Arial"/>
    </w:rPr>
  </w:style>
  <w:style w:type="paragraph" w:styleId="Heading1">
    <w:name w:val="heading 1"/>
    <w:basedOn w:val="Normal"/>
    <w:next w:val="Normal"/>
    <w:link w:val="Heading1Char"/>
    <w:autoRedefine/>
    <w:uiPriority w:val="9"/>
    <w:qFormat/>
    <w:rsid w:val="00291391"/>
    <w:pPr>
      <w:keepNext/>
      <w:keepLines/>
      <w:numPr>
        <w:numId w:val="366"/>
      </w:numPr>
      <w:spacing w:after="0" w:line="276" w:lineRule="auto"/>
      <w:jc w:val="left"/>
      <w:outlineLvl w:val="0"/>
    </w:pPr>
    <w:rPr>
      <w:rFonts w:eastAsia="Times New Roman" w:cs="Arial"/>
      <w:b/>
      <w:bCs/>
      <w:color w:val="000000" w:themeColor="text1"/>
      <w:sz w:val="32"/>
      <w:szCs w:val="32"/>
      <w:lang w:val="en-AU"/>
    </w:rPr>
  </w:style>
  <w:style w:type="paragraph" w:styleId="Heading2">
    <w:name w:val="heading 2"/>
    <w:basedOn w:val="Normal"/>
    <w:next w:val="Normal"/>
    <w:link w:val="Heading2Char"/>
    <w:uiPriority w:val="9"/>
    <w:unhideWhenUsed/>
    <w:qFormat/>
    <w:rsid w:val="00654808"/>
    <w:pPr>
      <w:keepNext/>
      <w:keepLines/>
      <w:numPr>
        <w:numId w:val="370"/>
      </w:numPr>
      <w:pBdr>
        <w:top w:val="single" w:sz="4" w:space="1" w:color="auto"/>
        <w:left w:val="single" w:sz="4" w:space="4" w:color="auto"/>
        <w:bottom w:val="single" w:sz="4" w:space="1" w:color="auto"/>
        <w:right w:val="single" w:sz="4" w:space="4" w:color="auto"/>
      </w:pBdr>
      <w:shd w:val="clear" w:color="auto" w:fill="8DB3E2" w:themeFill="text2" w:themeFillTint="66"/>
      <w:spacing w:before="200" w:line="240" w:lineRule="auto"/>
      <w:outlineLvl w:val="1"/>
    </w:pPr>
    <w:rPr>
      <w:rFonts w:eastAsiaTheme="majorEastAsia" w:cstheme="majorBidi"/>
      <w:b/>
      <w:bCs/>
      <w:sz w:val="24"/>
      <w:szCs w:val="26"/>
    </w:rPr>
  </w:style>
  <w:style w:type="paragraph" w:styleId="Heading3">
    <w:name w:val="heading 3"/>
    <w:basedOn w:val="Normal"/>
    <w:next w:val="Normal"/>
    <w:link w:val="Heading3Char"/>
    <w:uiPriority w:val="9"/>
    <w:unhideWhenUsed/>
    <w:qFormat/>
    <w:rsid w:val="001A7AC0"/>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Heading5">
    <w:name w:val="heading 5"/>
    <w:basedOn w:val="Normal"/>
    <w:next w:val="Normal"/>
    <w:link w:val="Heading5Char"/>
    <w:uiPriority w:val="9"/>
    <w:unhideWhenUsed/>
    <w:qFormat/>
    <w:rsid w:val="009179E6"/>
    <w:pPr>
      <w:keepNext/>
      <w:keepLines/>
      <w:spacing w:line="240" w:lineRule="auto"/>
      <w:outlineLvl w:val="4"/>
    </w:pPr>
    <w:rPr>
      <w:rFonts w:eastAsiaTheme="majorEastAsia" w:cstheme="majorBidi"/>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91391"/>
    <w:rPr>
      <w:rFonts w:ascii="Arial" w:eastAsia="Times New Roman" w:hAnsi="Arial" w:cs="Arial"/>
      <w:b/>
      <w:bCs/>
      <w:color w:val="000000" w:themeColor="text1"/>
      <w:sz w:val="32"/>
      <w:szCs w:val="32"/>
      <w:lang w:val="en-AU"/>
    </w:rPr>
  </w:style>
  <w:style w:type="character" w:customStyle="1" w:styleId="Heading2Char">
    <w:name w:val="Heading 2 Char"/>
    <w:basedOn w:val="DefaultParagraphFont"/>
    <w:link w:val="Heading2"/>
    <w:uiPriority w:val="9"/>
    <w:rsid w:val="008B352F"/>
    <w:rPr>
      <w:rFonts w:ascii="Arial" w:eastAsiaTheme="majorEastAsia" w:hAnsi="Arial" w:cstheme="majorBidi"/>
      <w:b/>
      <w:bCs/>
      <w:sz w:val="24"/>
      <w:szCs w:val="26"/>
      <w:shd w:val="clear" w:color="auto" w:fill="8DB3E2" w:themeFill="text2" w:themeFillTint="66"/>
    </w:rPr>
  </w:style>
  <w:style w:type="character" w:customStyle="1" w:styleId="Heading5Char">
    <w:name w:val="Heading 5 Char"/>
    <w:basedOn w:val="DefaultParagraphFont"/>
    <w:link w:val="Heading5"/>
    <w:uiPriority w:val="9"/>
    <w:rsid w:val="009179E6"/>
    <w:rPr>
      <w:rFonts w:ascii="Arial" w:eastAsiaTheme="majorEastAsia" w:hAnsi="Arial" w:cstheme="majorBidi"/>
      <w:b/>
      <w:sz w:val="24"/>
    </w:rPr>
  </w:style>
  <w:style w:type="paragraph" w:styleId="NoSpacing">
    <w:name w:val="No Spacing"/>
    <w:link w:val="NoSpacingChar"/>
    <w:uiPriority w:val="1"/>
    <w:qFormat/>
    <w:rsid w:val="009C3C23"/>
    <w:pPr>
      <w:spacing w:line="240" w:lineRule="auto"/>
    </w:pPr>
    <w:rPr>
      <w:rFonts w:eastAsiaTheme="minorEastAsia"/>
    </w:rPr>
  </w:style>
  <w:style w:type="character" w:customStyle="1" w:styleId="NoSpacingChar">
    <w:name w:val="No Spacing Char"/>
    <w:basedOn w:val="DefaultParagraphFont"/>
    <w:link w:val="NoSpacing"/>
    <w:uiPriority w:val="1"/>
    <w:rsid w:val="009C3C23"/>
    <w:rPr>
      <w:rFonts w:eastAsiaTheme="minorEastAsia"/>
    </w:rPr>
  </w:style>
  <w:style w:type="paragraph" w:styleId="BalloonText">
    <w:name w:val="Balloon Text"/>
    <w:basedOn w:val="Normal"/>
    <w:link w:val="BalloonTextChar"/>
    <w:uiPriority w:val="99"/>
    <w:semiHidden/>
    <w:unhideWhenUsed/>
    <w:rsid w:val="009C3C23"/>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C3C23"/>
    <w:rPr>
      <w:rFonts w:ascii="Tahoma" w:hAnsi="Tahoma" w:cs="Tahoma"/>
      <w:sz w:val="16"/>
      <w:szCs w:val="16"/>
    </w:rPr>
  </w:style>
  <w:style w:type="paragraph" w:styleId="TOC2">
    <w:name w:val="toc 2"/>
    <w:basedOn w:val="Normal"/>
    <w:next w:val="Normal"/>
    <w:autoRedefine/>
    <w:uiPriority w:val="39"/>
    <w:unhideWhenUsed/>
    <w:rsid w:val="00335E60"/>
    <w:pPr>
      <w:spacing w:before="0" w:after="0"/>
      <w:ind w:left="220"/>
      <w:jc w:val="left"/>
    </w:pPr>
    <w:rPr>
      <w:rFonts w:asciiTheme="minorHAnsi" w:hAnsiTheme="minorHAnsi" w:cstheme="minorHAnsi"/>
      <w:smallCaps/>
      <w:sz w:val="20"/>
      <w:szCs w:val="20"/>
    </w:rPr>
  </w:style>
  <w:style w:type="paragraph" w:styleId="TOC1">
    <w:name w:val="toc 1"/>
    <w:basedOn w:val="Normal"/>
    <w:next w:val="Normal"/>
    <w:autoRedefine/>
    <w:uiPriority w:val="39"/>
    <w:unhideWhenUsed/>
    <w:rsid w:val="00C164B9"/>
    <w:pPr>
      <w:spacing w:before="120" w:after="120"/>
      <w:jc w:val="left"/>
    </w:pPr>
    <w:rPr>
      <w:rFonts w:asciiTheme="minorHAnsi" w:hAnsiTheme="minorHAnsi" w:cstheme="minorHAnsi"/>
      <w:b/>
      <w:bCs/>
      <w:caps/>
      <w:sz w:val="20"/>
      <w:szCs w:val="20"/>
    </w:rPr>
  </w:style>
  <w:style w:type="character" w:styleId="Hyperlink">
    <w:name w:val="Hyperlink"/>
    <w:basedOn w:val="DefaultParagraphFont"/>
    <w:uiPriority w:val="99"/>
    <w:unhideWhenUsed/>
    <w:rsid w:val="00B357DD"/>
    <w:rPr>
      <w:color w:val="0000FF" w:themeColor="hyperlink"/>
      <w:u w:val="single"/>
    </w:rPr>
  </w:style>
  <w:style w:type="table" w:styleId="TableGrid">
    <w:name w:val="Table Grid"/>
    <w:basedOn w:val="TableNormal"/>
    <w:uiPriority w:val="39"/>
    <w:qFormat/>
    <w:rsid w:val="00B357DD"/>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Report Text"/>
    <w:basedOn w:val="Normal"/>
    <w:link w:val="ListParagraphChar"/>
    <w:uiPriority w:val="34"/>
    <w:qFormat/>
    <w:rsid w:val="004635E7"/>
    <w:pPr>
      <w:spacing w:before="0"/>
      <w:contextualSpacing/>
    </w:pPr>
  </w:style>
  <w:style w:type="character" w:customStyle="1" w:styleId="ListParagraphChar">
    <w:name w:val="List Paragraph Char"/>
    <w:aliases w:val="Report Text Char"/>
    <w:basedOn w:val="DefaultParagraphFont"/>
    <w:link w:val="ListParagraph"/>
    <w:uiPriority w:val="34"/>
    <w:qFormat/>
    <w:rsid w:val="004635E7"/>
    <w:rPr>
      <w:rFonts w:ascii="Arial" w:hAnsi="Arial"/>
    </w:rPr>
  </w:style>
  <w:style w:type="paragraph" w:styleId="Header">
    <w:name w:val="header"/>
    <w:basedOn w:val="Normal"/>
    <w:link w:val="HeaderChar"/>
    <w:uiPriority w:val="99"/>
    <w:unhideWhenUsed/>
    <w:rsid w:val="00F55736"/>
    <w:pPr>
      <w:tabs>
        <w:tab w:val="center" w:pos="4680"/>
        <w:tab w:val="right" w:pos="9360"/>
      </w:tabs>
      <w:spacing w:line="240" w:lineRule="auto"/>
    </w:pPr>
  </w:style>
  <w:style w:type="character" w:customStyle="1" w:styleId="HeaderChar">
    <w:name w:val="Header Char"/>
    <w:basedOn w:val="DefaultParagraphFont"/>
    <w:link w:val="Header"/>
    <w:uiPriority w:val="99"/>
    <w:rsid w:val="00F55736"/>
  </w:style>
  <w:style w:type="paragraph" w:styleId="Footer">
    <w:name w:val="footer"/>
    <w:basedOn w:val="Normal"/>
    <w:link w:val="FooterChar"/>
    <w:uiPriority w:val="99"/>
    <w:unhideWhenUsed/>
    <w:rsid w:val="00F55736"/>
    <w:pPr>
      <w:tabs>
        <w:tab w:val="center" w:pos="4680"/>
        <w:tab w:val="right" w:pos="9360"/>
      </w:tabs>
      <w:spacing w:line="240" w:lineRule="auto"/>
    </w:pPr>
  </w:style>
  <w:style w:type="character" w:customStyle="1" w:styleId="FooterChar">
    <w:name w:val="Footer Char"/>
    <w:basedOn w:val="DefaultParagraphFont"/>
    <w:link w:val="Footer"/>
    <w:uiPriority w:val="99"/>
    <w:rsid w:val="00F55736"/>
  </w:style>
  <w:style w:type="paragraph" w:customStyle="1" w:styleId="Normal2">
    <w:name w:val="Normal 2"/>
    <w:basedOn w:val="Normal"/>
    <w:qFormat/>
    <w:rsid w:val="004635E7"/>
    <w:pPr>
      <w:spacing w:before="0" w:after="0"/>
    </w:pPr>
    <w:rPr>
      <w:rFonts w:eastAsia="Times New Roman" w:cs="Times New Roman"/>
      <w:lang w:val="en-GB"/>
    </w:rPr>
  </w:style>
  <w:style w:type="paragraph" w:styleId="TOCHeading">
    <w:name w:val="TOC Heading"/>
    <w:basedOn w:val="Heading1"/>
    <w:next w:val="Normal"/>
    <w:uiPriority w:val="39"/>
    <w:unhideWhenUsed/>
    <w:qFormat/>
    <w:rsid w:val="00B17729"/>
    <w:pPr>
      <w:outlineLvl w:val="9"/>
    </w:pPr>
  </w:style>
  <w:style w:type="character" w:customStyle="1" w:styleId="fontstyle01">
    <w:name w:val="fontstyle01"/>
    <w:basedOn w:val="DefaultParagraphFont"/>
    <w:rsid w:val="003C3FE0"/>
    <w:rPr>
      <w:rFonts w:ascii="ArialMT" w:hAnsi="ArialMT" w:hint="default"/>
      <w:b w:val="0"/>
      <w:bCs w:val="0"/>
      <w:i w:val="0"/>
      <w:iCs w:val="0"/>
      <w:color w:val="000000"/>
      <w:sz w:val="22"/>
      <w:szCs w:val="22"/>
    </w:rPr>
  </w:style>
  <w:style w:type="character" w:customStyle="1" w:styleId="fontstyle21">
    <w:name w:val="fontstyle21"/>
    <w:basedOn w:val="DefaultParagraphFont"/>
    <w:rsid w:val="003C3FE0"/>
    <w:rPr>
      <w:rFonts w:ascii="SymbolMT" w:hAnsi="SymbolMT" w:hint="default"/>
      <w:b w:val="0"/>
      <w:bCs w:val="0"/>
      <w:i w:val="0"/>
      <w:iCs w:val="0"/>
      <w:color w:val="000000"/>
      <w:sz w:val="24"/>
      <w:szCs w:val="24"/>
    </w:rPr>
  </w:style>
  <w:style w:type="character" w:customStyle="1" w:styleId="fontstyle31">
    <w:name w:val="fontstyle31"/>
    <w:basedOn w:val="DefaultParagraphFont"/>
    <w:rsid w:val="003C3FE0"/>
    <w:rPr>
      <w:rFonts w:ascii="SymbolMT" w:hAnsi="SymbolMT" w:hint="default"/>
      <w:b w:val="0"/>
      <w:bCs w:val="0"/>
      <w:i w:val="0"/>
      <w:iCs w:val="0"/>
      <w:color w:val="000000"/>
      <w:sz w:val="24"/>
      <w:szCs w:val="24"/>
    </w:rPr>
  </w:style>
  <w:style w:type="paragraph" w:customStyle="1" w:styleId="Default">
    <w:name w:val="Default"/>
    <w:rsid w:val="003C3FE0"/>
    <w:pPr>
      <w:autoSpaceDE w:val="0"/>
      <w:autoSpaceDN w:val="0"/>
      <w:adjustRightInd w:val="0"/>
      <w:spacing w:line="240" w:lineRule="auto"/>
    </w:pPr>
    <w:rPr>
      <w:rFonts w:ascii="Calibri" w:hAnsi="Calibri" w:cs="Calibri"/>
      <w:color w:val="000000"/>
      <w:sz w:val="24"/>
      <w:szCs w:val="24"/>
    </w:rPr>
  </w:style>
  <w:style w:type="paragraph" w:styleId="NormalWeb">
    <w:name w:val="Normal (Web)"/>
    <w:basedOn w:val="Normal"/>
    <w:uiPriority w:val="99"/>
    <w:semiHidden/>
    <w:unhideWhenUsed/>
    <w:rsid w:val="00F850A3"/>
    <w:pPr>
      <w:spacing w:before="100" w:beforeAutospacing="1" w:after="100" w:afterAutospacing="1" w:line="240" w:lineRule="auto"/>
    </w:pPr>
    <w:rPr>
      <w:rFonts w:ascii="Times New Roman" w:eastAsia="Times New Roman" w:hAnsi="Times New Roman" w:cs="Times New Roman"/>
      <w:sz w:val="24"/>
      <w:szCs w:val="24"/>
    </w:rPr>
  </w:style>
  <w:style w:type="paragraph" w:styleId="TOC3">
    <w:name w:val="toc 3"/>
    <w:basedOn w:val="Normal"/>
    <w:next w:val="Normal"/>
    <w:autoRedefine/>
    <w:uiPriority w:val="39"/>
    <w:unhideWhenUsed/>
    <w:rsid w:val="00335E60"/>
    <w:pPr>
      <w:spacing w:before="0" w:after="0"/>
      <w:ind w:left="440"/>
      <w:jc w:val="left"/>
    </w:pPr>
    <w:rPr>
      <w:rFonts w:asciiTheme="minorHAnsi" w:hAnsiTheme="minorHAnsi" w:cstheme="minorHAnsi"/>
      <w:i/>
      <w:iCs/>
      <w:sz w:val="20"/>
      <w:szCs w:val="20"/>
    </w:rPr>
  </w:style>
  <w:style w:type="paragraph" w:styleId="TOC4">
    <w:name w:val="toc 4"/>
    <w:basedOn w:val="Normal"/>
    <w:next w:val="Normal"/>
    <w:autoRedefine/>
    <w:uiPriority w:val="39"/>
    <w:unhideWhenUsed/>
    <w:rsid w:val="001F4269"/>
    <w:pPr>
      <w:spacing w:before="0" w:after="0"/>
      <w:ind w:left="660"/>
      <w:jc w:val="left"/>
    </w:pPr>
    <w:rPr>
      <w:rFonts w:asciiTheme="minorHAnsi" w:hAnsiTheme="minorHAnsi" w:cstheme="minorHAnsi"/>
      <w:sz w:val="18"/>
      <w:szCs w:val="18"/>
    </w:rPr>
  </w:style>
  <w:style w:type="paragraph" w:styleId="TOC5">
    <w:name w:val="toc 5"/>
    <w:basedOn w:val="Normal"/>
    <w:next w:val="Normal"/>
    <w:autoRedefine/>
    <w:uiPriority w:val="39"/>
    <w:unhideWhenUsed/>
    <w:rsid w:val="001F4269"/>
    <w:pPr>
      <w:spacing w:before="0" w:after="0"/>
      <w:ind w:left="880"/>
      <w:jc w:val="left"/>
    </w:pPr>
    <w:rPr>
      <w:rFonts w:asciiTheme="minorHAnsi" w:hAnsiTheme="minorHAnsi" w:cstheme="minorHAnsi"/>
      <w:sz w:val="18"/>
      <w:szCs w:val="18"/>
    </w:rPr>
  </w:style>
  <w:style w:type="paragraph" w:styleId="TOC6">
    <w:name w:val="toc 6"/>
    <w:basedOn w:val="Normal"/>
    <w:next w:val="Normal"/>
    <w:autoRedefine/>
    <w:uiPriority w:val="39"/>
    <w:unhideWhenUsed/>
    <w:rsid w:val="001F4269"/>
    <w:pPr>
      <w:spacing w:before="0" w:after="0"/>
      <w:ind w:left="1100"/>
      <w:jc w:val="left"/>
    </w:pPr>
    <w:rPr>
      <w:rFonts w:asciiTheme="minorHAnsi" w:hAnsiTheme="minorHAnsi" w:cstheme="minorHAnsi"/>
      <w:sz w:val="18"/>
      <w:szCs w:val="18"/>
    </w:rPr>
  </w:style>
  <w:style w:type="paragraph" w:styleId="TOC7">
    <w:name w:val="toc 7"/>
    <w:basedOn w:val="Normal"/>
    <w:next w:val="Normal"/>
    <w:autoRedefine/>
    <w:uiPriority w:val="39"/>
    <w:unhideWhenUsed/>
    <w:rsid w:val="001F4269"/>
    <w:pPr>
      <w:spacing w:before="0" w:after="0"/>
      <w:ind w:left="1320"/>
      <w:jc w:val="left"/>
    </w:pPr>
    <w:rPr>
      <w:rFonts w:asciiTheme="minorHAnsi" w:hAnsiTheme="minorHAnsi" w:cstheme="minorHAnsi"/>
      <w:sz w:val="18"/>
      <w:szCs w:val="18"/>
    </w:rPr>
  </w:style>
  <w:style w:type="paragraph" w:styleId="TOC8">
    <w:name w:val="toc 8"/>
    <w:basedOn w:val="Normal"/>
    <w:next w:val="Normal"/>
    <w:autoRedefine/>
    <w:uiPriority w:val="39"/>
    <w:unhideWhenUsed/>
    <w:rsid w:val="001F4269"/>
    <w:pPr>
      <w:spacing w:before="0" w:after="0"/>
      <w:ind w:left="1540"/>
      <w:jc w:val="left"/>
    </w:pPr>
    <w:rPr>
      <w:rFonts w:asciiTheme="minorHAnsi" w:hAnsiTheme="minorHAnsi" w:cstheme="minorHAnsi"/>
      <w:sz w:val="18"/>
      <w:szCs w:val="18"/>
    </w:rPr>
  </w:style>
  <w:style w:type="paragraph" w:styleId="TOC9">
    <w:name w:val="toc 9"/>
    <w:basedOn w:val="Normal"/>
    <w:next w:val="Normal"/>
    <w:autoRedefine/>
    <w:uiPriority w:val="39"/>
    <w:unhideWhenUsed/>
    <w:rsid w:val="001F4269"/>
    <w:pPr>
      <w:spacing w:before="0" w:after="0"/>
      <w:ind w:left="1760"/>
      <w:jc w:val="left"/>
    </w:pPr>
    <w:rPr>
      <w:rFonts w:asciiTheme="minorHAnsi" w:hAnsiTheme="minorHAnsi" w:cstheme="minorHAnsi"/>
      <w:sz w:val="18"/>
      <w:szCs w:val="18"/>
    </w:rPr>
  </w:style>
  <w:style w:type="paragraph" w:customStyle="1" w:styleId="Nameofrecorder">
    <w:name w:val="Name of recorder"/>
    <w:basedOn w:val="Normal"/>
    <w:rsid w:val="001A04F2"/>
    <w:pPr>
      <w:spacing w:line="240" w:lineRule="auto"/>
    </w:pPr>
    <w:rPr>
      <w:rFonts w:ascii="Times New Roman" w:eastAsia="Times New Roman" w:hAnsi="Times New Roman" w:cs="Times New Roman"/>
      <w:bCs/>
      <w:szCs w:val="20"/>
    </w:rPr>
  </w:style>
  <w:style w:type="paragraph" w:customStyle="1" w:styleId="m3634761738003977812ydpcb3d5509msonormal">
    <w:name w:val="m_3634761738003977812ydpcb3d5509msonormal"/>
    <w:basedOn w:val="Normal"/>
    <w:rsid w:val="0052602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1">
    <w:name w:val="Style1"/>
    <w:basedOn w:val="Normal"/>
    <w:link w:val="Style1Char"/>
    <w:qFormat/>
    <w:rsid w:val="00410D74"/>
    <w:pPr>
      <w:autoSpaceDE w:val="0"/>
      <w:autoSpaceDN w:val="0"/>
      <w:adjustRightInd w:val="0"/>
      <w:spacing w:line="240" w:lineRule="auto"/>
      <w:outlineLvl w:val="0"/>
    </w:pPr>
    <w:rPr>
      <w:rFonts w:cs="Arial"/>
      <w:b/>
      <w:bCs/>
      <w:color w:val="000000"/>
      <w:szCs w:val="28"/>
    </w:rPr>
  </w:style>
  <w:style w:type="character" w:customStyle="1" w:styleId="Style1Char">
    <w:name w:val="Style1 Char"/>
    <w:basedOn w:val="DefaultParagraphFont"/>
    <w:link w:val="Style1"/>
    <w:rsid w:val="00410D74"/>
    <w:rPr>
      <w:rFonts w:cs="Arial"/>
      <w:b/>
      <w:bCs/>
      <w:color w:val="000000"/>
      <w:szCs w:val="28"/>
    </w:rPr>
  </w:style>
  <w:style w:type="paragraph" w:customStyle="1" w:styleId="Style2">
    <w:name w:val="Style2"/>
    <w:basedOn w:val="Normal"/>
    <w:link w:val="Style2Char"/>
    <w:qFormat/>
    <w:rsid w:val="006C5A4D"/>
    <w:pPr>
      <w:outlineLvl w:val="1"/>
    </w:pPr>
  </w:style>
  <w:style w:type="character" w:customStyle="1" w:styleId="Style2Char">
    <w:name w:val="Style2 Char"/>
    <w:basedOn w:val="DefaultParagraphFont"/>
    <w:link w:val="Style2"/>
    <w:rsid w:val="006C5A4D"/>
  </w:style>
  <w:style w:type="paragraph" w:customStyle="1" w:styleId="Style3">
    <w:name w:val="Style3"/>
    <w:basedOn w:val="Normal"/>
    <w:link w:val="Style3Char"/>
    <w:qFormat/>
    <w:rsid w:val="00410D74"/>
    <w:pPr>
      <w:autoSpaceDE w:val="0"/>
      <w:autoSpaceDN w:val="0"/>
      <w:adjustRightInd w:val="0"/>
      <w:spacing w:line="240" w:lineRule="auto"/>
    </w:pPr>
    <w:rPr>
      <w:rFonts w:cs="Arial"/>
      <w:b/>
      <w:bCs/>
    </w:rPr>
  </w:style>
  <w:style w:type="character" w:customStyle="1" w:styleId="Style3Char">
    <w:name w:val="Style3 Char"/>
    <w:basedOn w:val="DefaultParagraphFont"/>
    <w:link w:val="Style3"/>
    <w:rsid w:val="00410D74"/>
    <w:rPr>
      <w:rFonts w:cs="Arial"/>
      <w:b/>
      <w:bCs/>
    </w:rPr>
  </w:style>
  <w:style w:type="paragraph" w:customStyle="1" w:styleId="Style4">
    <w:name w:val="Style4"/>
    <w:basedOn w:val="ListParagraph"/>
    <w:link w:val="Style4Char"/>
    <w:qFormat/>
    <w:rsid w:val="00410D74"/>
    <w:pPr>
      <w:autoSpaceDE w:val="0"/>
      <w:autoSpaceDN w:val="0"/>
      <w:adjustRightInd w:val="0"/>
      <w:ind w:hanging="720"/>
    </w:pPr>
    <w:rPr>
      <w:rFonts w:cs="Arial"/>
    </w:rPr>
  </w:style>
  <w:style w:type="character" w:customStyle="1" w:styleId="Style4Char">
    <w:name w:val="Style4 Char"/>
    <w:basedOn w:val="ListParagraphChar"/>
    <w:link w:val="Style4"/>
    <w:rsid w:val="00410D74"/>
    <w:rPr>
      <w:rFonts w:ascii="Arial" w:hAnsi="Arial" w:cs="Arial"/>
    </w:rPr>
  </w:style>
  <w:style w:type="paragraph" w:customStyle="1" w:styleId="Style5">
    <w:name w:val="Style5"/>
    <w:basedOn w:val="ListParagraph"/>
    <w:link w:val="Style5Char"/>
    <w:qFormat/>
    <w:rsid w:val="00410D74"/>
    <w:pPr>
      <w:autoSpaceDE w:val="0"/>
      <w:autoSpaceDN w:val="0"/>
      <w:adjustRightInd w:val="0"/>
      <w:ind w:left="576" w:hanging="576"/>
    </w:pPr>
    <w:rPr>
      <w:rFonts w:cs="Arial"/>
    </w:rPr>
  </w:style>
  <w:style w:type="character" w:customStyle="1" w:styleId="Style5Char">
    <w:name w:val="Style5 Char"/>
    <w:basedOn w:val="ListParagraphChar"/>
    <w:link w:val="Style5"/>
    <w:rsid w:val="00410D74"/>
    <w:rPr>
      <w:rFonts w:ascii="Arial" w:hAnsi="Arial" w:cs="Arial"/>
    </w:rPr>
  </w:style>
  <w:style w:type="paragraph" w:customStyle="1" w:styleId="Style6">
    <w:name w:val="Style6"/>
    <w:basedOn w:val="ListParagraph"/>
    <w:link w:val="Style6Char"/>
    <w:qFormat/>
    <w:rsid w:val="00410D74"/>
    <w:pPr>
      <w:numPr>
        <w:ilvl w:val="2"/>
        <w:numId w:val="165"/>
      </w:numPr>
      <w:autoSpaceDE w:val="0"/>
      <w:autoSpaceDN w:val="0"/>
      <w:adjustRightInd w:val="0"/>
      <w:ind w:left="864" w:hanging="720"/>
    </w:pPr>
    <w:rPr>
      <w:rFonts w:cs="Arial"/>
      <w:color w:val="000000"/>
    </w:rPr>
  </w:style>
  <w:style w:type="character" w:customStyle="1" w:styleId="Style6Char">
    <w:name w:val="Style6 Char"/>
    <w:basedOn w:val="ListParagraphChar"/>
    <w:link w:val="Style6"/>
    <w:rsid w:val="00410D74"/>
    <w:rPr>
      <w:rFonts w:ascii="Arial" w:hAnsi="Arial" w:cs="Arial"/>
      <w:color w:val="000000"/>
    </w:rPr>
  </w:style>
  <w:style w:type="table" w:styleId="LightShading">
    <w:name w:val="Light Shading"/>
    <w:basedOn w:val="TableNormal"/>
    <w:uiPriority w:val="60"/>
    <w:rsid w:val="00144EEA"/>
    <w:pPr>
      <w:spacing w:line="240" w:lineRule="auto"/>
      <w:ind w:left="0" w:firstLine="0"/>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TableParagraph">
    <w:name w:val="Table Paragraph"/>
    <w:basedOn w:val="Normal"/>
    <w:uiPriority w:val="1"/>
    <w:qFormat/>
    <w:rsid w:val="00144EEA"/>
    <w:pPr>
      <w:widowControl w:val="0"/>
      <w:autoSpaceDE w:val="0"/>
      <w:autoSpaceDN w:val="0"/>
      <w:spacing w:line="240" w:lineRule="auto"/>
    </w:pPr>
    <w:rPr>
      <w:rFonts w:ascii="Tahoma" w:eastAsia="Tahoma" w:hAnsi="Tahoma" w:cs="Tahoma"/>
      <w:lang w:bidi="en-US"/>
    </w:rPr>
  </w:style>
  <w:style w:type="character" w:styleId="FollowedHyperlink">
    <w:name w:val="FollowedHyperlink"/>
    <w:basedOn w:val="DefaultParagraphFont"/>
    <w:uiPriority w:val="99"/>
    <w:semiHidden/>
    <w:unhideWhenUsed/>
    <w:rsid w:val="00144EEA"/>
    <w:rPr>
      <w:color w:val="800080" w:themeColor="followedHyperlink"/>
      <w:u w:val="single"/>
    </w:rPr>
  </w:style>
  <w:style w:type="table" w:styleId="MediumShading2">
    <w:name w:val="Medium Shading 2"/>
    <w:basedOn w:val="TableNormal"/>
    <w:uiPriority w:val="64"/>
    <w:rsid w:val="00144EEA"/>
    <w:pPr>
      <w:spacing w:line="240" w:lineRule="auto"/>
      <w:ind w:left="0" w:firstLine="0"/>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ghtList">
    <w:name w:val="Light List"/>
    <w:basedOn w:val="TableNormal"/>
    <w:uiPriority w:val="61"/>
    <w:rsid w:val="00144EEA"/>
    <w:pPr>
      <w:spacing w:line="240" w:lineRule="auto"/>
      <w:ind w:left="0" w:firstLine="0"/>
      <w:jc w:val="both"/>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styleId="Strong">
    <w:name w:val="Strong"/>
    <w:basedOn w:val="DefaultParagraphFont"/>
    <w:uiPriority w:val="22"/>
    <w:qFormat/>
    <w:rsid w:val="009179E6"/>
    <w:rPr>
      <w:b/>
      <w:bCs/>
    </w:rPr>
  </w:style>
  <w:style w:type="character" w:styleId="SubtleReference">
    <w:name w:val="Subtle Reference"/>
    <w:basedOn w:val="DefaultParagraphFont"/>
    <w:uiPriority w:val="31"/>
    <w:qFormat/>
    <w:rsid w:val="003E7900"/>
    <w:rPr>
      <w:smallCaps/>
      <w:color w:val="C0504D" w:themeColor="accent2"/>
      <w:u w:val="single"/>
    </w:rPr>
  </w:style>
  <w:style w:type="table" w:customStyle="1" w:styleId="GridTable5Dark-Accent412">
    <w:name w:val="Grid Table 5 Dark - Accent 412"/>
    <w:basedOn w:val="TableNormal"/>
    <w:uiPriority w:val="50"/>
    <w:rsid w:val="00C75810"/>
    <w:pPr>
      <w:spacing w:line="240" w:lineRule="auto"/>
      <w:ind w:left="0" w:firstLine="0"/>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styleId="MediumGrid3-Accent5">
    <w:name w:val="Medium Grid 3 Accent 5"/>
    <w:basedOn w:val="TableNormal"/>
    <w:uiPriority w:val="69"/>
    <w:rsid w:val="00C3186E"/>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ListTable1Light-Accent4">
    <w:name w:val="List Table 1 Light Accent 4"/>
    <w:basedOn w:val="TableNormal"/>
    <w:uiPriority w:val="46"/>
    <w:rsid w:val="005C5C96"/>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paragraph" w:customStyle="1" w:styleId="msonormal0">
    <w:name w:val="msonormal"/>
    <w:basedOn w:val="Normal"/>
    <w:rsid w:val="00D65322"/>
    <w:pPr>
      <w:spacing w:before="100" w:beforeAutospacing="1" w:after="100" w:afterAutospacing="1" w:line="240" w:lineRule="auto"/>
      <w:jc w:val="left"/>
    </w:pPr>
    <w:rPr>
      <w:rFonts w:ascii="Times New Roman" w:eastAsia="Times New Roman" w:hAnsi="Times New Roman" w:cs="Times New Roman"/>
      <w:sz w:val="24"/>
      <w:szCs w:val="24"/>
      <w:lang w:val="en-PK" w:eastAsia="en-PK"/>
    </w:rPr>
  </w:style>
  <w:style w:type="paragraph" w:customStyle="1" w:styleId="xl65">
    <w:name w:val="xl65"/>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color w:val="000000"/>
      <w:sz w:val="24"/>
      <w:szCs w:val="24"/>
      <w:lang w:val="en-PK" w:eastAsia="en-PK"/>
    </w:rPr>
  </w:style>
  <w:style w:type="paragraph" w:customStyle="1" w:styleId="xl66">
    <w:name w:val="xl66"/>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b/>
      <w:bCs/>
      <w:color w:val="000000"/>
      <w:sz w:val="24"/>
      <w:szCs w:val="24"/>
      <w:lang w:val="en-PK" w:eastAsia="en-PK"/>
    </w:rPr>
  </w:style>
  <w:style w:type="paragraph" w:customStyle="1" w:styleId="xl67">
    <w:name w:val="xl67"/>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Times New Roman" w:eastAsia="Times New Roman" w:hAnsi="Times New Roman" w:cs="Times New Roman"/>
      <w:sz w:val="24"/>
      <w:szCs w:val="24"/>
      <w:lang w:val="en-PK" w:eastAsia="en-PK"/>
    </w:rPr>
  </w:style>
  <w:style w:type="paragraph" w:customStyle="1" w:styleId="xl68">
    <w:name w:val="xl68"/>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Arial"/>
      <w:b/>
      <w:bCs/>
      <w:color w:val="000000"/>
      <w:sz w:val="24"/>
      <w:szCs w:val="24"/>
      <w:lang w:val="en-PK" w:eastAsia="en-PK"/>
    </w:rPr>
  </w:style>
  <w:style w:type="paragraph" w:customStyle="1" w:styleId="xl69">
    <w:name w:val="xl69"/>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Arial"/>
      <w:color w:val="000000"/>
      <w:sz w:val="24"/>
      <w:szCs w:val="24"/>
      <w:lang w:val="en-PK" w:eastAsia="en-PK"/>
    </w:rPr>
  </w:style>
  <w:style w:type="paragraph" w:customStyle="1" w:styleId="xl70">
    <w:name w:val="xl70"/>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b/>
      <w:bCs/>
      <w:sz w:val="24"/>
      <w:szCs w:val="24"/>
      <w:lang w:val="en-PK" w:eastAsia="en-PK"/>
    </w:rPr>
  </w:style>
  <w:style w:type="paragraph" w:customStyle="1" w:styleId="xl71">
    <w:name w:val="xl71"/>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b/>
      <w:bCs/>
      <w:sz w:val="24"/>
      <w:szCs w:val="24"/>
      <w:lang w:val="en-PK" w:eastAsia="en-PK"/>
    </w:rPr>
  </w:style>
  <w:style w:type="paragraph" w:customStyle="1" w:styleId="xl72">
    <w:name w:val="xl72"/>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color w:val="000000"/>
      <w:sz w:val="24"/>
      <w:szCs w:val="24"/>
      <w:lang w:val="en-PK" w:eastAsia="en-PK"/>
    </w:rPr>
  </w:style>
  <w:style w:type="paragraph" w:customStyle="1" w:styleId="xl73">
    <w:name w:val="xl73"/>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b/>
      <w:bCs/>
      <w:color w:val="000000"/>
      <w:sz w:val="24"/>
      <w:szCs w:val="24"/>
      <w:lang w:val="en-PK" w:eastAsia="en-PK"/>
    </w:rPr>
  </w:style>
  <w:style w:type="paragraph" w:customStyle="1" w:styleId="xl74">
    <w:name w:val="xl74"/>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b/>
      <w:bCs/>
      <w:color w:val="000000"/>
      <w:sz w:val="24"/>
      <w:szCs w:val="24"/>
      <w:lang w:val="en-PK" w:eastAsia="en-PK"/>
    </w:rPr>
  </w:style>
  <w:style w:type="paragraph" w:customStyle="1" w:styleId="xl75">
    <w:name w:val="xl75"/>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Times New Roman" w:eastAsia="Times New Roman" w:hAnsi="Times New Roman" w:cs="Times New Roman"/>
      <w:sz w:val="24"/>
      <w:szCs w:val="24"/>
      <w:lang w:val="en-PK" w:eastAsia="en-PK"/>
    </w:rPr>
  </w:style>
  <w:style w:type="paragraph" w:customStyle="1" w:styleId="xl76">
    <w:name w:val="xl76"/>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Arial"/>
      <w:b/>
      <w:bCs/>
      <w:color w:val="000000"/>
      <w:sz w:val="24"/>
      <w:szCs w:val="24"/>
      <w:lang w:val="en-PK" w:eastAsia="en-PK"/>
    </w:rPr>
  </w:style>
  <w:style w:type="paragraph" w:customStyle="1" w:styleId="xl77">
    <w:name w:val="xl77"/>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Arial"/>
      <w:color w:val="000000"/>
      <w:sz w:val="24"/>
      <w:szCs w:val="24"/>
      <w:lang w:val="en-PK" w:eastAsia="en-PK"/>
    </w:rPr>
  </w:style>
  <w:style w:type="paragraph" w:customStyle="1" w:styleId="xl78">
    <w:name w:val="xl78"/>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b/>
      <w:bCs/>
      <w:color w:val="000000"/>
      <w:sz w:val="24"/>
      <w:szCs w:val="24"/>
      <w:lang w:val="en-PK" w:eastAsia="en-PK"/>
    </w:rPr>
  </w:style>
  <w:style w:type="paragraph" w:customStyle="1" w:styleId="xl79">
    <w:name w:val="xl79"/>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Arial"/>
      <w:b/>
      <w:bCs/>
      <w:color w:val="000000"/>
      <w:sz w:val="24"/>
      <w:szCs w:val="24"/>
      <w:lang w:val="en-PK" w:eastAsia="en-PK"/>
    </w:rPr>
  </w:style>
  <w:style w:type="paragraph" w:customStyle="1" w:styleId="xl80">
    <w:name w:val="xl80"/>
    <w:basedOn w:val="Normal"/>
    <w:rsid w:val="00D65322"/>
    <w:pPr>
      <w:pBdr>
        <w:top w:val="single" w:sz="4" w:space="0" w:color="auto"/>
        <w:bottom w:val="single" w:sz="4" w:space="0" w:color="auto"/>
      </w:pBdr>
      <w:spacing w:before="100" w:beforeAutospacing="1" w:after="100" w:afterAutospacing="1" w:line="240" w:lineRule="auto"/>
      <w:jc w:val="right"/>
      <w:textAlignment w:val="center"/>
    </w:pPr>
    <w:rPr>
      <w:rFonts w:eastAsia="Times New Roman" w:cs="Arial"/>
      <w:b/>
      <w:bCs/>
      <w:color w:val="000000"/>
      <w:sz w:val="24"/>
      <w:szCs w:val="24"/>
      <w:lang w:val="en-PK" w:eastAsia="en-PK"/>
    </w:rPr>
  </w:style>
  <w:style w:type="paragraph" w:customStyle="1" w:styleId="xl81">
    <w:name w:val="xl81"/>
    <w:basedOn w:val="Normal"/>
    <w:rsid w:val="00D6532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Arial"/>
      <w:b/>
      <w:bCs/>
      <w:sz w:val="24"/>
      <w:szCs w:val="24"/>
      <w:lang w:val="en-PK" w:eastAsia="en-PK"/>
    </w:rPr>
  </w:style>
  <w:style w:type="paragraph" w:customStyle="1" w:styleId="xl82">
    <w:name w:val="xl82"/>
    <w:basedOn w:val="Normal"/>
    <w:rsid w:val="00D65322"/>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Arial"/>
      <w:b/>
      <w:bCs/>
      <w:sz w:val="24"/>
      <w:szCs w:val="24"/>
      <w:lang w:val="en-PK" w:eastAsia="en-PK"/>
    </w:rPr>
  </w:style>
  <w:style w:type="paragraph" w:customStyle="1" w:styleId="xl83">
    <w:name w:val="xl83"/>
    <w:basedOn w:val="Normal"/>
    <w:rsid w:val="00D65322"/>
    <w:pPr>
      <w:pBdr>
        <w:top w:val="single" w:sz="8" w:space="0" w:color="auto"/>
        <w:left w:val="single" w:sz="8" w:space="0" w:color="auto"/>
      </w:pBdr>
      <w:shd w:val="clear" w:color="000000" w:fill="92D050"/>
      <w:spacing w:before="100" w:beforeAutospacing="1" w:after="100" w:afterAutospacing="1" w:line="240" w:lineRule="auto"/>
      <w:jc w:val="center"/>
      <w:textAlignment w:val="center"/>
    </w:pPr>
    <w:rPr>
      <w:rFonts w:eastAsia="Times New Roman" w:cs="Arial"/>
      <w:b/>
      <w:bCs/>
      <w:color w:val="000000"/>
      <w:sz w:val="28"/>
      <w:szCs w:val="28"/>
      <w:lang w:val="en-PK" w:eastAsia="en-PK"/>
    </w:rPr>
  </w:style>
  <w:style w:type="paragraph" w:customStyle="1" w:styleId="xl84">
    <w:name w:val="xl84"/>
    <w:basedOn w:val="Normal"/>
    <w:rsid w:val="00D65322"/>
    <w:pPr>
      <w:pBdr>
        <w:top w:val="single" w:sz="8" w:space="0" w:color="auto"/>
      </w:pBdr>
      <w:shd w:val="clear" w:color="000000" w:fill="92D050"/>
      <w:spacing w:before="100" w:beforeAutospacing="1" w:after="100" w:afterAutospacing="1" w:line="240" w:lineRule="auto"/>
      <w:jc w:val="center"/>
      <w:textAlignment w:val="center"/>
    </w:pPr>
    <w:rPr>
      <w:rFonts w:eastAsia="Times New Roman" w:cs="Arial"/>
      <w:b/>
      <w:bCs/>
      <w:color w:val="000000"/>
      <w:sz w:val="28"/>
      <w:szCs w:val="28"/>
      <w:lang w:val="en-PK" w:eastAsia="en-PK"/>
    </w:rPr>
  </w:style>
  <w:style w:type="paragraph" w:customStyle="1" w:styleId="xl85">
    <w:name w:val="xl85"/>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eastAsia="Times New Roman" w:cs="Arial"/>
      <w:b/>
      <w:bCs/>
      <w:sz w:val="24"/>
      <w:szCs w:val="24"/>
      <w:lang w:val="en-PK" w:eastAsia="en-PK"/>
    </w:rPr>
  </w:style>
  <w:style w:type="paragraph" w:customStyle="1" w:styleId="xl86">
    <w:name w:val="xl86"/>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eastAsia="Times New Roman" w:hAnsi="Times New Roman" w:cs="Times New Roman"/>
      <w:sz w:val="24"/>
      <w:szCs w:val="24"/>
      <w:lang w:val="en-PK" w:eastAsia="en-PK"/>
    </w:rPr>
  </w:style>
  <w:style w:type="paragraph" w:customStyle="1" w:styleId="xl87">
    <w:name w:val="xl87"/>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Arial"/>
      <w:b/>
      <w:bCs/>
      <w:sz w:val="24"/>
      <w:szCs w:val="24"/>
      <w:lang w:val="en-PK" w:eastAsia="en-PK"/>
    </w:rPr>
  </w:style>
  <w:style w:type="paragraph" w:customStyle="1" w:styleId="xl88">
    <w:name w:val="xl88"/>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val="en-PK" w:eastAsia="en-PK"/>
    </w:rPr>
  </w:style>
  <w:style w:type="paragraph" w:customStyle="1" w:styleId="xl89">
    <w:name w:val="xl89"/>
    <w:basedOn w:val="Normal"/>
    <w:rsid w:val="00D65322"/>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eastAsia="Times New Roman" w:cs="Arial"/>
      <w:b/>
      <w:bCs/>
      <w:color w:val="000000"/>
      <w:sz w:val="24"/>
      <w:szCs w:val="24"/>
      <w:lang w:val="en-PK" w:eastAsia="en-PK"/>
    </w:rPr>
  </w:style>
  <w:style w:type="paragraph" w:customStyle="1" w:styleId="xl90">
    <w:name w:val="xl90"/>
    <w:basedOn w:val="Normal"/>
    <w:rsid w:val="00D65322"/>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Arial"/>
      <w:b/>
      <w:bCs/>
      <w:color w:val="000000"/>
      <w:sz w:val="24"/>
      <w:szCs w:val="24"/>
      <w:lang w:val="en-PK" w:eastAsia="en-PK"/>
    </w:rPr>
  </w:style>
  <w:style w:type="paragraph" w:customStyle="1" w:styleId="xl91">
    <w:name w:val="xl91"/>
    <w:basedOn w:val="Normal"/>
    <w:rsid w:val="00D65322"/>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Arial"/>
      <w:b/>
      <w:bCs/>
      <w:color w:val="000000"/>
      <w:sz w:val="28"/>
      <w:szCs w:val="28"/>
      <w:lang w:val="en-PK" w:eastAsia="en-PK"/>
    </w:rPr>
  </w:style>
  <w:style w:type="paragraph" w:customStyle="1" w:styleId="xl92">
    <w:name w:val="xl92"/>
    <w:basedOn w:val="Normal"/>
    <w:rsid w:val="00D65322"/>
    <w:pPr>
      <w:pBdr>
        <w:top w:val="single" w:sz="4" w:space="0" w:color="auto"/>
        <w:bottom w:val="single" w:sz="4" w:space="0" w:color="auto"/>
      </w:pBdr>
      <w:spacing w:before="100" w:beforeAutospacing="1" w:after="100" w:afterAutospacing="1" w:line="240" w:lineRule="auto"/>
      <w:jc w:val="right"/>
      <w:textAlignment w:val="center"/>
    </w:pPr>
    <w:rPr>
      <w:rFonts w:eastAsia="Times New Roman" w:cs="Arial"/>
      <w:color w:val="000000"/>
      <w:sz w:val="24"/>
      <w:szCs w:val="24"/>
      <w:lang w:val="en-PK" w:eastAsia="en-PK"/>
    </w:rPr>
  </w:style>
  <w:style w:type="paragraph" w:customStyle="1" w:styleId="xl93">
    <w:name w:val="xl93"/>
    <w:basedOn w:val="Normal"/>
    <w:rsid w:val="00D65322"/>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Arial"/>
      <w:color w:val="000000"/>
      <w:sz w:val="24"/>
      <w:szCs w:val="24"/>
      <w:lang w:val="en-PK" w:eastAsia="en-PK"/>
    </w:rPr>
  </w:style>
  <w:style w:type="paragraph" w:customStyle="1" w:styleId="xl94">
    <w:name w:val="xl94"/>
    <w:basedOn w:val="Normal"/>
    <w:rsid w:val="00D6532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Arial"/>
      <w:color w:val="000000"/>
      <w:sz w:val="24"/>
      <w:szCs w:val="24"/>
      <w:lang w:val="en-PK" w:eastAsia="en-PK"/>
    </w:rPr>
  </w:style>
  <w:style w:type="paragraph" w:customStyle="1" w:styleId="xl95">
    <w:name w:val="xl95"/>
    <w:basedOn w:val="Normal"/>
    <w:rsid w:val="00D65322"/>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eastAsia="Times New Roman" w:cs="Arial"/>
      <w:b/>
      <w:bCs/>
      <w:color w:val="000000"/>
      <w:sz w:val="24"/>
      <w:szCs w:val="24"/>
      <w:lang w:val="en-PK" w:eastAsia="en-PK"/>
    </w:rPr>
  </w:style>
  <w:style w:type="character" w:customStyle="1" w:styleId="Heading3Char">
    <w:name w:val="Heading 3 Char"/>
    <w:basedOn w:val="DefaultParagraphFont"/>
    <w:link w:val="Heading3"/>
    <w:uiPriority w:val="9"/>
    <w:rsid w:val="001A7AC0"/>
    <w:rPr>
      <w:rFonts w:asciiTheme="majorHAnsi" w:eastAsiaTheme="majorEastAsia" w:hAnsiTheme="majorHAnsi" w:cstheme="majorBidi"/>
      <w:color w:val="243F60" w:themeColor="accent1" w:themeShade="7F"/>
      <w:sz w:val="24"/>
      <w:szCs w:val="24"/>
    </w:rPr>
  </w:style>
  <w:style w:type="table" w:styleId="GridTable1Light">
    <w:name w:val="Grid Table 1 Light"/>
    <w:basedOn w:val="TableNormal"/>
    <w:uiPriority w:val="46"/>
    <w:rsid w:val="00D86B3E"/>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MediumGrid3-Accent51">
    <w:name w:val="Medium Grid 3 - Accent 51"/>
    <w:basedOn w:val="TableNormal"/>
    <w:next w:val="MediumGrid3-Accent5"/>
    <w:uiPriority w:val="69"/>
    <w:rsid w:val="00F31809"/>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MediumGrid3-Accent52">
    <w:name w:val="Medium Grid 3 - Accent 52"/>
    <w:basedOn w:val="TableNormal"/>
    <w:next w:val="MediumGrid3-Accent5"/>
    <w:uiPriority w:val="69"/>
    <w:rsid w:val="00F31809"/>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MediumGrid3-Accent53">
    <w:name w:val="Medium Grid 3 - Accent 53"/>
    <w:basedOn w:val="TableNormal"/>
    <w:next w:val="MediumGrid3-Accent5"/>
    <w:uiPriority w:val="69"/>
    <w:rsid w:val="00F31809"/>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MediumGrid3-Accent54">
    <w:name w:val="Medium Grid 3 - Accent 54"/>
    <w:basedOn w:val="TableNormal"/>
    <w:next w:val="MediumGrid3-Accent5"/>
    <w:uiPriority w:val="69"/>
    <w:rsid w:val="00F31809"/>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MediumGrid3-Accent55">
    <w:name w:val="Medium Grid 3 - Accent 55"/>
    <w:basedOn w:val="TableNormal"/>
    <w:next w:val="MediumGrid3-Accent5"/>
    <w:uiPriority w:val="69"/>
    <w:rsid w:val="00F31809"/>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MediumGrid3-Accent56">
    <w:name w:val="Medium Grid 3 - Accent 56"/>
    <w:basedOn w:val="TableNormal"/>
    <w:next w:val="MediumGrid3-Accent5"/>
    <w:uiPriority w:val="69"/>
    <w:rsid w:val="00F31809"/>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MediumGrid3-Accent57">
    <w:name w:val="Medium Grid 3 - Accent 57"/>
    <w:basedOn w:val="TableNormal"/>
    <w:next w:val="MediumGrid3-Accent5"/>
    <w:uiPriority w:val="69"/>
    <w:rsid w:val="00F31809"/>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character" w:styleId="UnresolvedMention">
    <w:name w:val="Unresolved Mention"/>
    <w:basedOn w:val="DefaultParagraphFont"/>
    <w:uiPriority w:val="99"/>
    <w:semiHidden/>
    <w:unhideWhenUsed/>
    <w:rsid w:val="00F31809"/>
    <w:rPr>
      <w:color w:val="605E5C"/>
      <w:shd w:val="clear" w:color="auto" w:fill="E1DFDD"/>
    </w:rPr>
  </w:style>
  <w:style w:type="paragraph" w:styleId="BodyText">
    <w:name w:val="Body Text"/>
    <w:basedOn w:val="Normal"/>
    <w:link w:val="BodyTextChar"/>
    <w:qFormat/>
    <w:rsid w:val="00B05B56"/>
    <w:pPr>
      <w:keepNext/>
      <w:keepLines/>
      <w:spacing w:before="120" w:after="120" w:line="240" w:lineRule="auto"/>
      <w:contextualSpacing/>
      <w:jc w:val="left"/>
    </w:pPr>
    <w:rPr>
      <w:rFonts w:ascii="Times New Roman" w:eastAsia="Times New Roman" w:hAnsi="Times New Roman" w:cs="Times New Roman"/>
      <w:sz w:val="24"/>
      <w:lang w:val="en-AU"/>
    </w:rPr>
  </w:style>
  <w:style w:type="character" w:customStyle="1" w:styleId="BodyTextChar">
    <w:name w:val="Body Text Char"/>
    <w:basedOn w:val="DefaultParagraphFont"/>
    <w:link w:val="BodyText"/>
    <w:qFormat/>
    <w:rsid w:val="00B05B56"/>
    <w:rPr>
      <w:rFonts w:ascii="Times New Roman" w:eastAsia="Times New Roman" w:hAnsi="Times New Roman" w:cs="Times New Roman"/>
      <w:sz w:val="24"/>
      <w:lang w:val="en-AU"/>
    </w:rPr>
  </w:style>
  <w:style w:type="table" w:styleId="TableGridLight">
    <w:name w:val="Grid Table Light"/>
    <w:basedOn w:val="TableNormal"/>
    <w:uiPriority w:val="40"/>
    <w:rsid w:val="00B05B56"/>
    <w:pPr>
      <w:spacing w:line="240" w:lineRule="auto"/>
      <w:ind w:left="0" w:firstLine="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MediumGrid3-Accent58">
    <w:name w:val="Medium Grid 3 - Accent 58"/>
    <w:basedOn w:val="TableNormal"/>
    <w:next w:val="MediumGrid3-Accent5"/>
    <w:uiPriority w:val="69"/>
    <w:rsid w:val="00864038"/>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MediumGrid3-Accent59">
    <w:name w:val="Medium Grid 3 - Accent 59"/>
    <w:basedOn w:val="TableNormal"/>
    <w:next w:val="MediumGrid3-Accent5"/>
    <w:uiPriority w:val="69"/>
    <w:rsid w:val="00864038"/>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MediumGrid3-Accent510">
    <w:name w:val="Medium Grid 3 - Accent 510"/>
    <w:basedOn w:val="TableNormal"/>
    <w:next w:val="MediumGrid3-Accent5"/>
    <w:uiPriority w:val="69"/>
    <w:rsid w:val="0062148D"/>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GridTable6Colorful-Accent3">
    <w:name w:val="Grid Table 6 Colorful Accent 3"/>
    <w:basedOn w:val="TableNormal"/>
    <w:uiPriority w:val="51"/>
    <w:rsid w:val="00096694"/>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495352">
      <w:bodyDiv w:val="1"/>
      <w:marLeft w:val="0"/>
      <w:marRight w:val="0"/>
      <w:marTop w:val="0"/>
      <w:marBottom w:val="0"/>
      <w:divBdr>
        <w:top w:val="none" w:sz="0" w:space="0" w:color="auto"/>
        <w:left w:val="none" w:sz="0" w:space="0" w:color="auto"/>
        <w:bottom w:val="none" w:sz="0" w:space="0" w:color="auto"/>
        <w:right w:val="none" w:sz="0" w:space="0" w:color="auto"/>
      </w:divBdr>
    </w:div>
    <w:div w:id="155609812">
      <w:bodyDiv w:val="1"/>
      <w:marLeft w:val="0"/>
      <w:marRight w:val="0"/>
      <w:marTop w:val="0"/>
      <w:marBottom w:val="0"/>
      <w:divBdr>
        <w:top w:val="none" w:sz="0" w:space="0" w:color="auto"/>
        <w:left w:val="none" w:sz="0" w:space="0" w:color="auto"/>
        <w:bottom w:val="none" w:sz="0" w:space="0" w:color="auto"/>
        <w:right w:val="none" w:sz="0" w:space="0" w:color="auto"/>
      </w:divBdr>
    </w:div>
    <w:div w:id="195192659">
      <w:bodyDiv w:val="1"/>
      <w:marLeft w:val="0"/>
      <w:marRight w:val="0"/>
      <w:marTop w:val="0"/>
      <w:marBottom w:val="0"/>
      <w:divBdr>
        <w:top w:val="none" w:sz="0" w:space="0" w:color="auto"/>
        <w:left w:val="none" w:sz="0" w:space="0" w:color="auto"/>
        <w:bottom w:val="none" w:sz="0" w:space="0" w:color="auto"/>
        <w:right w:val="none" w:sz="0" w:space="0" w:color="auto"/>
      </w:divBdr>
    </w:div>
    <w:div w:id="211231495">
      <w:bodyDiv w:val="1"/>
      <w:marLeft w:val="0"/>
      <w:marRight w:val="0"/>
      <w:marTop w:val="0"/>
      <w:marBottom w:val="0"/>
      <w:divBdr>
        <w:top w:val="none" w:sz="0" w:space="0" w:color="auto"/>
        <w:left w:val="none" w:sz="0" w:space="0" w:color="auto"/>
        <w:bottom w:val="none" w:sz="0" w:space="0" w:color="auto"/>
        <w:right w:val="none" w:sz="0" w:space="0" w:color="auto"/>
      </w:divBdr>
    </w:div>
    <w:div w:id="218974988">
      <w:bodyDiv w:val="1"/>
      <w:marLeft w:val="0"/>
      <w:marRight w:val="0"/>
      <w:marTop w:val="0"/>
      <w:marBottom w:val="0"/>
      <w:divBdr>
        <w:top w:val="none" w:sz="0" w:space="0" w:color="auto"/>
        <w:left w:val="none" w:sz="0" w:space="0" w:color="auto"/>
        <w:bottom w:val="none" w:sz="0" w:space="0" w:color="auto"/>
        <w:right w:val="none" w:sz="0" w:space="0" w:color="auto"/>
      </w:divBdr>
    </w:div>
    <w:div w:id="248007447">
      <w:bodyDiv w:val="1"/>
      <w:marLeft w:val="0"/>
      <w:marRight w:val="0"/>
      <w:marTop w:val="0"/>
      <w:marBottom w:val="0"/>
      <w:divBdr>
        <w:top w:val="none" w:sz="0" w:space="0" w:color="auto"/>
        <w:left w:val="none" w:sz="0" w:space="0" w:color="auto"/>
        <w:bottom w:val="none" w:sz="0" w:space="0" w:color="auto"/>
        <w:right w:val="none" w:sz="0" w:space="0" w:color="auto"/>
      </w:divBdr>
    </w:div>
    <w:div w:id="256408440">
      <w:bodyDiv w:val="1"/>
      <w:marLeft w:val="0"/>
      <w:marRight w:val="0"/>
      <w:marTop w:val="0"/>
      <w:marBottom w:val="0"/>
      <w:divBdr>
        <w:top w:val="none" w:sz="0" w:space="0" w:color="auto"/>
        <w:left w:val="none" w:sz="0" w:space="0" w:color="auto"/>
        <w:bottom w:val="none" w:sz="0" w:space="0" w:color="auto"/>
        <w:right w:val="none" w:sz="0" w:space="0" w:color="auto"/>
      </w:divBdr>
    </w:div>
    <w:div w:id="279189464">
      <w:bodyDiv w:val="1"/>
      <w:marLeft w:val="0"/>
      <w:marRight w:val="0"/>
      <w:marTop w:val="0"/>
      <w:marBottom w:val="0"/>
      <w:divBdr>
        <w:top w:val="none" w:sz="0" w:space="0" w:color="auto"/>
        <w:left w:val="none" w:sz="0" w:space="0" w:color="auto"/>
        <w:bottom w:val="none" w:sz="0" w:space="0" w:color="auto"/>
        <w:right w:val="none" w:sz="0" w:space="0" w:color="auto"/>
      </w:divBdr>
    </w:div>
    <w:div w:id="327556964">
      <w:bodyDiv w:val="1"/>
      <w:marLeft w:val="0"/>
      <w:marRight w:val="0"/>
      <w:marTop w:val="0"/>
      <w:marBottom w:val="0"/>
      <w:divBdr>
        <w:top w:val="none" w:sz="0" w:space="0" w:color="auto"/>
        <w:left w:val="none" w:sz="0" w:space="0" w:color="auto"/>
        <w:bottom w:val="none" w:sz="0" w:space="0" w:color="auto"/>
        <w:right w:val="none" w:sz="0" w:space="0" w:color="auto"/>
      </w:divBdr>
    </w:div>
    <w:div w:id="421292795">
      <w:bodyDiv w:val="1"/>
      <w:marLeft w:val="0"/>
      <w:marRight w:val="0"/>
      <w:marTop w:val="0"/>
      <w:marBottom w:val="0"/>
      <w:divBdr>
        <w:top w:val="none" w:sz="0" w:space="0" w:color="auto"/>
        <w:left w:val="none" w:sz="0" w:space="0" w:color="auto"/>
        <w:bottom w:val="none" w:sz="0" w:space="0" w:color="auto"/>
        <w:right w:val="none" w:sz="0" w:space="0" w:color="auto"/>
      </w:divBdr>
    </w:div>
    <w:div w:id="447239287">
      <w:bodyDiv w:val="1"/>
      <w:marLeft w:val="0"/>
      <w:marRight w:val="0"/>
      <w:marTop w:val="0"/>
      <w:marBottom w:val="0"/>
      <w:divBdr>
        <w:top w:val="none" w:sz="0" w:space="0" w:color="auto"/>
        <w:left w:val="none" w:sz="0" w:space="0" w:color="auto"/>
        <w:bottom w:val="none" w:sz="0" w:space="0" w:color="auto"/>
        <w:right w:val="none" w:sz="0" w:space="0" w:color="auto"/>
      </w:divBdr>
    </w:div>
    <w:div w:id="485172377">
      <w:bodyDiv w:val="1"/>
      <w:marLeft w:val="0"/>
      <w:marRight w:val="0"/>
      <w:marTop w:val="0"/>
      <w:marBottom w:val="0"/>
      <w:divBdr>
        <w:top w:val="none" w:sz="0" w:space="0" w:color="auto"/>
        <w:left w:val="none" w:sz="0" w:space="0" w:color="auto"/>
        <w:bottom w:val="none" w:sz="0" w:space="0" w:color="auto"/>
        <w:right w:val="none" w:sz="0" w:space="0" w:color="auto"/>
      </w:divBdr>
    </w:div>
    <w:div w:id="527989569">
      <w:bodyDiv w:val="1"/>
      <w:marLeft w:val="0"/>
      <w:marRight w:val="0"/>
      <w:marTop w:val="0"/>
      <w:marBottom w:val="0"/>
      <w:divBdr>
        <w:top w:val="none" w:sz="0" w:space="0" w:color="auto"/>
        <w:left w:val="none" w:sz="0" w:space="0" w:color="auto"/>
        <w:bottom w:val="none" w:sz="0" w:space="0" w:color="auto"/>
        <w:right w:val="none" w:sz="0" w:space="0" w:color="auto"/>
      </w:divBdr>
    </w:div>
    <w:div w:id="587008301">
      <w:bodyDiv w:val="1"/>
      <w:marLeft w:val="0"/>
      <w:marRight w:val="0"/>
      <w:marTop w:val="0"/>
      <w:marBottom w:val="0"/>
      <w:divBdr>
        <w:top w:val="none" w:sz="0" w:space="0" w:color="auto"/>
        <w:left w:val="none" w:sz="0" w:space="0" w:color="auto"/>
        <w:bottom w:val="none" w:sz="0" w:space="0" w:color="auto"/>
        <w:right w:val="none" w:sz="0" w:space="0" w:color="auto"/>
      </w:divBdr>
    </w:div>
    <w:div w:id="593905253">
      <w:bodyDiv w:val="1"/>
      <w:marLeft w:val="0"/>
      <w:marRight w:val="0"/>
      <w:marTop w:val="0"/>
      <w:marBottom w:val="0"/>
      <w:divBdr>
        <w:top w:val="none" w:sz="0" w:space="0" w:color="auto"/>
        <w:left w:val="none" w:sz="0" w:space="0" w:color="auto"/>
        <w:bottom w:val="none" w:sz="0" w:space="0" w:color="auto"/>
        <w:right w:val="none" w:sz="0" w:space="0" w:color="auto"/>
      </w:divBdr>
    </w:div>
    <w:div w:id="605121041">
      <w:bodyDiv w:val="1"/>
      <w:marLeft w:val="0"/>
      <w:marRight w:val="0"/>
      <w:marTop w:val="0"/>
      <w:marBottom w:val="0"/>
      <w:divBdr>
        <w:top w:val="none" w:sz="0" w:space="0" w:color="auto"/>
        <w:left w:val="none" w:sz="0" w:space="0" w:color="auto"/>
        <w:bottom w:val="none" w:sz="0" w:space="0" w:color="auto"/>
        <w:right w:val="none" w:sz="0" w:space="0" w:color="auto"/>
      </w:divBdr>
    </w:div>
    <w:div w:id="681469638">
      <w:bodyDiv w:val="1"/>
      <w:marLeft w:val="0"/>
      <w:marRight w:val="0"/>
      <w:marTop w:val="0"/>
      <w:marBottom w:val="0"/>
      <w:divBdr>
        <w:top w:val="none" w:sz="0" w:space="0" w:color="auto"/>
        <w:left w:val="none" w:sz="0" w:space="0" w:color="auto"/>
        <w:bottom w:val="none" w:sz="0" w:space="0" w:color="auto"/>
        <w:right w:val="none" w:sz="0" w:space="0" w:color="auto"/>
      </w:divBdr>
    </w:div>
    <w:div w:id="746458811">
      <w:bodyDiv w:val="1"/>
      <w:marLeft w:val="0"/>
      <w:marRight w:val="0"/>
      <w:marTop w:val="0"/>
      <w:marBottom w:val="0"/>
      <w:divBdr>
        <w:top w:val="none" w:sz="0" w:space="0" w:color="auto"/>
        <w:left w:val="none" w:sz="0" w:space="0" w:color="auto"/>
        <w:bottom w:val="none" w:sz="0" w:space="0" w:color="auto"/>
        <w:right w:val="none" w:sz="0" w:space="0" w:color="auto"/>
      </w:divBdr>
    </w:div>
    <w:div w:id="754665832">
      <w:bodyDiv w:val="1"/>
      <w:marLeft w:val="0"/>
      <w:marRight w:val="0"/>
      <w:marTop w:val="0"/>
      <w:marBottom w:val="0"/>
      <w:divBdr>
        <w:top w:val="none" w:sz="0" w:space="0" w:color="auto"/>
        <w:left w:val="none" w:sz="0" w:space="0" w:color="auto"/>
        <w:bottom w:val="none" w:sz="0" w:space="0" w:color="auto"/>
        <w:right w:val="none" w:sz="0" w:space="0" w:color="auto"/>
      </w:divBdr>
    </w:div>
    <w:div w:id="780227932">
      <w:bodyDiv w:val="1"/>
      <w:marLeft w:val="0"/>
      <w:marRight w:val="0"/>
      <w:marTop w:val="0"/>
      <w:marBottom w:val="0"/>
      <w:divBdr>
        <w:top w:val="none" w:sz="0" w:space="0" w:color="auto"/>
        <w:left w:val="none" w:sz="0" w:space="0" w:color="auto"/>
        <w:bottom w:val="none" w:sz="0" w:space="0" w:color="auto"/>
        <w:right w:val="none" w:sz="0" w:space="0" w:color="auto"/>
      </w:divBdr>
    </w:div>
    <w:div w:id="801264987">
      <w:bodyDiv w:val="1"/>
      <w:marLeft w:val="0"/>
      <w:marRight w:val="0"/>
      <w:marTop w:val="0"/>
      <w:marBottom w:val="0"/>
      <w:divBdr>
        <w:top w:val="none" w:sz="0" w:space="0" w:color="auto"/>
        <w:left w:val="none" w:sz="0" w:space="0" w:color="auto"/>
        <w:bottom w:val="none" w:sz="0" w:space="0" w:color="auto"/>
        <w:right w:val="none" w:sz="0" w:space="0" w:color="auto"/>
      </w:divBdr>
    </w:div>
    <w:div w:id="819730359">
      <w:bodyDiv w:val="1"/>
      <w:marLeft w:val="0"/>
      <w:marRight w:val="0"/>
      <w:marTop w:val="0"/>
      <w:marBottom w:val="0"/>
      <w:divBdr>
        <w:top w:val="none" w:sz="0" w:space="0" w:color="auto"/>
        <w:left w:val="none" w:sz="0" w:space="0" w:color="auto"/>
        <w:bottom w:val="none" w:sz="0" w:space="0" w:color="auto"/>
        <w:right w:val="none" w:sz="0" w:space="0" w:color="auto"/>
      </w:divBdr>
    </w:div>
    <w:div w:id="831221325">
      <w:bodyDiv w:val="1"/>
      <w:marLeft w:val="0"/>
      <w:marRight w:val="0"/>
      <w:marTop w:val="0"/>
      <w:marBottom w:val="0"/>
      <w:divBdr>
        <w:top w:val="none" w:sz="0" w:space="0" w:color="auto"/>
        <w:left w:val="none" w:sz="0" w:space="0" w:color="auto"/>
        <w:bottom w:val="none" w:sz="0" w:space="0" w:color="auto"/>
        <w:right w:val="none" w:sz="0" w:space="0" w:color="auto"/>
      </w:divBdr>
    </w:div>
    <w:div w:id="844512082">
      <w:bodyDiv w:val="1"/>
      <w:marLeft w:val="0"/>
      <w:marRight w:val="0"/>
      <w:marTop w:val="0"/>
      <w:marBottom w:val="0"/>
      <w:divBdr>
        <w:top w:val="none" w:sz="0" w:space="0" w:color="auto"/>
        <w:left w:val="none" w:sz="0" w:space="0" w:color="auto"/>
        <w:bottom w:val="none" w:sz="0" w:space="0" w:color="auto"/>
        <w:right w:val="none" w:sz="0" w:space="0" w:color="auto"/>
      </w:divBdr>
    </w:div>
    <w:div w:id="928394940">
      <w:bodyDiv w:val="1"/>
      <w:marLeft w:val="0"/>
      <w:marRight w:val="0"/>
      <w:marTop w:val="0"/>
      <w:marBottom w:val="0"/>
      <w:divBdr>
        <w:top w:val="none" w:sz="0" w:space="0" w:color="auto"/>
        <w:left w:val="none" w:sz="0" w:space="0" w:color="auto"/>
        <w:bottom w:val="none" w:sz="0" w:space="0" w:color="auto"/>
        <w:right w:val="none" w:sz="0" w:space="0" w:color="auto"/>
      </w:divBdr>
    </w:div>
    <w:div w:id="961113483">
      <w:bodyDiv w:val="1"/>
      <w:marLeft w:val="0"/>
      <w:marRight w:val="0"/>
      <w:marTop w:val="0"/>
      <w:marBottom w:val="0"/>
      <w:divBdr>
        <w:top w:val="none" w:sz="0" w:space="0" w:color="auto"/>
        <w:left w:val="none" w:sz="0" w:space="0" w:color="auto"/>
        <w:bottom w:val="none" w:sz="0" w:space="0" w:color="auto"/>
        <w:right w:val="none" w:sz="0" w:space="0" w:color="auto"/>
      </w:divBdr>
    </w:div>
    <w:div w:id="969215198">
      <w:bodyDiv w:val="1"/>
      <w:marLeft w:val="0"/>
      <w:marRight w:val="0"/>
      <w:marTop w:val="0"/>
      <w:marBottom w:val="0"/>
      <w:divBdr>
        <w:top w:val="none" w:sz="0" w:space="0" w:color="auto"/>
        <w:left w:val="none" w:sz="0" w:space="0" w:color="auto"/>
        <w:bottom w:val="none" w:sz="0" w:space="0" w:color="auto"/>
        <w:right w:val="none" w:sz="0" w:space="0" w:color="auto"/>
      </w:divBdr>
    </w:div>
    <w:div w:id="1000087100">
      <w:bodyDiv w:val="1"/>
      <w:marLeft w:val="0"/>
      <w:marRight w:val="0"/>
      <w:marTop w:val="0"/>
      <w:marBottom w:val="0"/>
      <w:divBdr>
        <w:top w:val="none" w:sz="0" w:space="0" w:color="auto"/>
        <w:left w:val="none" w:sz="0" w:space="0" w:color="auto"/>
        <w:bottom w:val="none" w:sz="0" w:space="0" w:color="auto"/>
        <w:right w:val="none" w:sz="0" w:space="0" w:color="auto"/>
      </w:divBdr>
    </w:div>
    <w:div w:id="1025328855">
      <w:bodyDiv w:val="1"/>
      <w:marLeft w:val="0"/>
      <w:marRight w:val="0"/>
      <w:marTop w:val="0"/>
      <w:marBottom w:val="0"/>
      <w:divBdr>
        <w:top w:val="none" w:sz="0" w:space="0" w:color="auto"/>
        <w:left w:val="none" w:sz="0" w:space="0" w:color="auto"/>
        <w:bottom w:val="none" w:sz="0" w:space="0" w:color="auto"/>
        <w:right w:val="none" w:sz="0" w:space="0" w:color="auto"/>
      </w:divBdr>
    </w:div>
    <w:div w:id="1034578619">
      <w:bodyDiv w:val="1"/>
      <w:marLeft w:val="0"/>
      <w:marRight w:val="0"/>
      <w:marTop w:val="0"/>
      <w:marBottom w:val="0"/>
      <w:divBdr>
        <w:top w:val="none" w:sz="0" w:space="0" w:color="auto"/>
        <w:left w:val="none" w:sz="0" w:space="0" w:color="auto"/>
        <w:bottom w:val="none" w:sz="0" w:space="0" w:color="auto"/>
        <w:right w:val="none" w:sz="0" w:space="0" w:color="auto"/>
      </w:divBdr>
    </w:div>
    <w:div w:id="1044211782">
      <w:bodyDiv w:val="1"/>
      <w:marLeft w:val="0"/>
      <w:marRight w:val="0"/>
      <w:marTop w:val="0"/>
      <w:marBottom w:val="0"/>
      <w:divBdr>
        <w:top w:val="none" w:sz="0" w:space="0" w:color="auto"/>
        <w:left w:val="none" w:sz="0" w:space="0" w:color="auto"/>
        <w:bottom w:val="none" w:sz="0" w:space="0" w:color="auto"/>
        <w:right w:val="none" w:sz="0" w:space="0" w:color="auto"/>
      </w:divBdr>
    </w:div>
    <w:div w:id="1047990291">
      <w:bodyDiv w:val="1"/>
      <w:marLeft w:val="0"/>
      <w:marRight w:val="0"/>
      <w:marTop w:val="0"/>
      <w:marBottom w:val="0"/>
      <w:divBdr>
        <w:top w:val="none" w:sz="0" w:space="0" w:color="auto"/>
        <w:left w:val="none" w:sz="0" w:space="0" w:color="auto"/>
        <w:bottom w:val="none" w:sz="0" w:space="0" w:color="auto"/>
        <w:right w:val="none" w:sz="0" w:space="0" w:color="auto"/>
      </w:divBdr>
    </w:div>
    <w:div w:id="1056010931">
      <w:bodyDiv w:val="1"/>
      <w:marLeft w:val="0"/>
      <w:marRight w:val="0"/>
      <w:marTop w:val="0"/>
      <w:marBottom w:val="0"/>
      <w:divBdr>
        <w:top w:val="none" w:sz="0" w:space="0" w:color="auto"/>
        <w:left w:val="none" w:sz="0" w:space="0" w:color="auto"/>
        <w:bottom w:val="none" w:sz="0" w:space="0" w:color="auto"/>
        <w:right w:val="none" w:sz="0" w:space="0" w:color="auto"/>
      </w:divBdr>
    </w:div>
    <w:div w:id="1080443751">
      <w:bodyDiv w:val="1"/>
      <w:marLeft w:val="0"/>
      <w:marRight w:val="0"/>
      <w:marTop w:val="0"/>
      <w:marBottom w:val="0"/>
      <w:divBdr>
        <w:top w:val="none" w:sz="0" w:space="0" w:color="auto"/>
        <w:left w:val="none" w:sz="0" w:space="0" w:color="auto"/>
        <w:bottom w:val="none" w:sz="0" w:space="0" w:color="auto"/>
        <w:right w:val="none" w:sz="0" w:space="0" w:color="auto"/>
      </w:divBdr>
    </w:div>
    <w:div w:id="1134451168">
      <w:bodyDiv w:val="1"/>
      <w:marLeft w:val="0"/>
      <w:marRight w:val="0"/>
      <w:marTop w:val="0"/>
      <w:marBottom w:val="0"/>
      <w:divBdr>
        <w:top w:val="none" w:sz="0" w:space="0" w:color="auto"/>
        <w:left w:val="none" w:sz="0" w:space="0" w:color="auto"/>
        <w:bottom w:val="none" w:sz="0" w:space="0" w:color="auto"/>
        <w:right w:val="none" w:sz="0" w:space="0" w:color="auto"/>
      </w:divBdr>
    </w:div>
    <w:div w:id="1140927522">
      <w:bodyDiv w:val="1"/>
      <w:marLeft w:val="0"/>
      <w:marRight w:val="0"/>
      <w:marTop w:val="0"/>
      <w:marBottom w:val="0"/>
      <w:divBdr>
        <w:top w:val="none" w:sz="0" w:space="0" w:color="auto"/>
        <w:left w:val="none" w:sz="0" w:space="0" w:color="auto"/>
        <w:bottom w:val="none" w:sz="0" w:space="0" w:color="auto"/>
        <w:right w:val="none" w:sz="0" w:space="0" w:color="auto"/>
      </w:divBdr>
    </w:div>
    <w:div w:id="1142389298">
      <w:bodyDiv w:val="1"/>
      <w:marLeft w:val="0"/>
      <w:marRight w:val="0"/>
      <w:marTop w:val="0"/>
      <w:marBottom w:val="0"/>
      <w:divBdr>
        <w:top w:val="none" w:sz="0" w:space="0" w:color="auto"/>
        <w:left w:val="none" w:sz="0" w:space="0" w:color="auto"/>
        <w:bottom w:val="none" w:sz="0" w:space="0" w:color="auto"/>
        <w:right w:val="none" w:sz="0" w:space="0" w:color="auto"/>
      </w:divBdr>
    </w:div>
    <w:div w:id="1176774453">
      <w:bodyDiv w:val="1"/>
      <w:marLeft w:val="0"/>
      <w:marRight w:val="0"/>
      <w:marTop w:val="0"/>
      <w:marBottom w:val="0"/>
      <w:divBdr>
        <w:top w:val="none" w:sz="0" w:space="0" w:color="auto"/>
        <w:left w:val="none" w:sz="0" w:space="0" w:color="auto"/>
        <w:bottom w:val="none" w:sz="0" w:space="0" w:color="auto"/>
        <w:right w:val="none" w:sz="0" w:space="0" w:color="auto"/>
      </w:divBdr>
    </w:div>
    <w:div w:id="1207723329">
      <w:bodyDiv w:val="1"/>
      <w:marLeft w:val="0"/>
      <w:marRight w:val="0"/>
      <w:marTop w:val="0"/>
      <w:marBottom w:val="0"/>
      <w:divBdr>
        <w:top w:val="none" w:sz="0" w:space="0" w:color="auto"/>
        <w:left w:val="none" w:sz="0" w:space="0" w:color="auto"/>
        <w:bottom w:val="none" w:sz="0" w:space="0" w:color="auto"/>
        <w:right w:val="none" w:sz="0" w:space="0" w:color="auto"/>
      </w:divBdr>
    </w:div>
    <w:div w:id="1221289010">
      <w:bodyDiv w:val="1"/>
      <w:marLeft w:val="0"/>
      <w:marRight w:val="0"/>
      <w:marTop w:val="0"/>
      <w:marBottom w:val="0"/>
      <w:divBdr>
        <w:top w:val="none" w:sz="0" w:space="0" w:color="auto"/>
        <w:left w:val="none" w:sz="0" w:space="0" w:color="auto"/>
        <w:bottom w:val="none" w:sz="0" w:space="0" w:color="auto"/>
        <w:right w:val="none" w:sz="0" w:space="0" w:color="auto"/>
      </w:divBdr>
    </w:div>
    <w:div w:id="1298991738">
      <w:bodyDiv w:val="1"/>
      <w:marLeft w:val="0"/>
      <w:marRight w:val="0"/>
      <w:marTop w:val="0"/>
      <w:marBottom w:val="0"/>
      <w:divBdr>
        <w:top w:val="none" w:sz="0" w:space="0" w:color="auto"/>
        <w:left w:val="none" w:sz="0" w:space="0" w:color="auto"/>
        <w:bottom w:val="none" w:sz="0" w:space="0" w:color="auto"/>
        <w:right w:val="none" w:sz="0" w:space="0" w:color="auto"/>
      </w:divBdr>
    </w:div>
    <w:div w:id="1342900790">
      <w:bodyDiv w:val="1"/>
      <w:marLeft w:val="0"/>
      <w:marRight w:val="0"/>
      <w:marTop w:val="0"/>
      <w:marBottom w:val="0"/>
      <w:divBdr>
        <w:top w:val="none" w:sz="0" w:space="0" w:color="auto"/>
        <w:left w:val="none" w:sz="0" w:space="0" w:color="auto"/>
        <w:bottom w:val="none" w:sz="0" w:space="0" w:color="auto"/>
        <w:right w:val="none" w:sz="0" w:space="0" w:color="auto"/>
      </w:divBdr>
    </w:div>
    <w:div w:id="1373111866">
      <w:bodyDiv w:val="1"/>
      <w:marLeft w:val="0"/>
      <w:marRight w:val="0"/>
      <w:marTop w:val="0"/>
      <w:marBottom w:val="0"/>
      <w:divBdr>
        <w:top w:val="none" w:sz="0" w:space="0" w:color="auto"/>
        <w:left w:val="none" w:sz="0" w:space="0" w:color="auto"/>
        <w:bottom w:val="none" w:sz="0" w:space="0" w:color="auto"/>
        <w:right w:val="none" w:sz="0" w:space="0" w:color="auto"/>
      </w:divBdr>
    </w:div>
    <w:div w:id="1411581220">
      <w:bodyDiv w:val="1"/>
      <w:marLeft w:val="0"/>
      <w:marRight w:val="0"/>
      <w:marTop w:val="0"/>
      <w:marBottom w:val="0"/>
      <w:divBdr>
        <w:top w:val="none" w:sz="0" w:space="0" w:color="auto"/>
        <w:left w:val="none" w:sz="0" w:space="0" w:color="auto"/>
        <w:bottom w:val="none" w:sz="0" w:space="0" w:color="auto"/>
        <w:right w:val="none" w:sz="0" w:space="0" w:color="auto"/>
      </w:divBdr>
    </w:div>
    <w:div w:id="1416825590">
      <w:bodyDiv w:val="1"/>
      <w:marLeft w:val="0"/>
      <w:marRight w:val="0"/>
      <w:marTop w:val="0"/>
      <w:marBottom w:val="0"/>
      <w:divBdr>
        <w:top w:val="none" w:sz="0" w:space="0" w:color="auto"/>
        <w:left w:val="none" w:sz="0" w:space="0" w:color="auto"/>
        <w:bottom w:val="none" w:sz="0" w:space="0" w:color="auto"/>
        <w:right w:val="none" w:sz="0" w:space="0" w:color="auto"/>
      </w:divBdr>
    </w:div>
    <w:div w:id="1443256995">
      <w:bodyDiv w:val="1"/>
      <w:marLeft w:val="0"/>
      <w:marRight w:val="0"/>
      <w:marTop w:val="0"/>
      <w:marBottom w:val="0"/>
      <w:divBdr>
        <w:top w:val="none" w:sz="0" w:space="0" w:color="auto"/>
        <w:left w:val="none" w:sz="0" w:space="0" w:color="auto"/>
        <w:bottom w:val="none" w:sz="0" w:space="0" w:color="auto"/>
        <w:right w:val="none" w:sz="0" w:space="0" w:color="auto"/>
      </w:divBdr>
    </w:div>
    <w:div w:id="1555311456">
      <w:bodyDiv w:val="1"/>
      <w:marLeft w:val="0"/>
      <w:marRight w:val="0"/>
      <w:marTop w:val="0"/>
      <w:marBottom w:val="0"/>
      <w:divBdr>
        <w:top w:val="none" w:sz="0" w:space="0" w:color="auto"/>
        <w:left w:val="none" w:sz="0" w:space="0" w:color="auto"/>
        <w:bottom w:val="none" w:sz="0" w:space="0" w:color="auto"/>
        <w:right w:val="none" w:sz="0" w:space="0" w:color="auto"/>
      </w:divBdr>
    </w:div>
    <w:div w:id="1591307346">
      <w:bodyDiv w:val="1"/>
      <w:marLeft w:val="0"/>
      <w:marRight w:val="0"/>
      <w:marTop w:val="0"/>
      <w:marBottom w:val="0"/>
      <w:divBdr>
        <w:top w:val="none" w:sz="0" w:space="0" w:color="auto"/>
        <w:left w:val="none" w:sz="0" w:space="0" w:color="auto"/>
        <w:bottom w:val="none" w:sz="0" w:space="0" w:color="auto"/>
        <w:right w:val="none" w:sz="0" w:space="0" w:color="auto"/>
      </w:divBdr>
    </w:div>
    <w:div w:id="1599438777">
      <w:bodyDiv w:val="1"/>
      <w:marLeft w:val="0"/>
      <w:marRight w:val="0"/>
      <w:marTop w:val="0"/>
      <w:marBottom w:val="0"/>
      <w:divBdr>
        <w:top w:val="none" w:sz="0" w:space="0" w:color="auto"/>
        <w:left w:val="none" w:sz="0" w:space="0" w:color="auto"/>
        <w:bottom w:val="none" w:sz="0" w:space="0" w:color="auto"/>
        <w:right w:val="none" w:sz="0" w:space="0" w:color="auto"/>
      </w:divBdr>
    </w:div>
    <w:div w:id="1660038523">
      <w:bodyDiv w:val="1"/>
      <w:marLeft w:val="0"/>
      <w:marRight w:val="0"/>
      <w:marTop w:val="0"/>
      <w:marBottom w:val="0"/>
      <w:divBdr>
        <w:top w:val="none" w:sz="0" w:space="0" w:color="auto"/>
        <w:left w:val="none" w:sz="0" w:space="0" w:color="auto"/>
        <w:bottom w:val="none" w:sz="0" w:space="0" w:color="auto"/>
        <w:right w:val="none" w:sz="0" w:space="0" w:color="auto"/>
      </w:divBdr>
    </w:div>
    <w:div w:id="1667391593">
      <w:bodyDiv w:val="1"/>
      <w:marLeft w:val="0"/>
      <w:marRight w:val="0"/>
      <w:marTop w:val="0"/>
      <w:marBottom w:val="0"/>
      <w:divBdr>
        <w:top w:val="none" w:sz="0" w:space="0" w:color="auto"/>
        <w:left w:val="none" w:sz="0" w:space="0" w:color="auto"/>
        <w:bottom w:val="none" w:sz="0" w:space="0" w:color="auto"/>
        <w:right w:val="none" w:sz="0" w:space="0" w:color="auto"/>
      </w:divBdr>
    </w:div>
    <w:div w:id="1692298038">
      <w:bodyDiv w:val="1"/>
      <w:marLeft w:val="0"/>
      <w:marRight w:val="0"/>
      <w:marTop w:val="0"/>
      <w:marBottom w:val="0"/>
      <w:divBdr>
        <w:top w:val="none" w:sz="0" w:space="0" w:color="auto"/>
        <w:left w:val="none" w:sz="0" w:space="0" w:color="auto"/>
        <w:bottom w:val="none" w:sz="0" w:space="0" w:color="auto"/>
        <w:right w:val="none" w:sz="0" w:space="0" w:color="auto"/>
      </w:divBdr>
    </w:div>
    <w:div w:id="1833912670">
      <w:bodyDiv w:val="1"/>
      <w:marLeft w:val="0"/>
      <w:marRight w:val="0"/>
      <w:marTop w:val="0"/>
      <w:marBottom w:val="0"/>
      <w:divBdr>
        <w:top w:val="none" w:sz="0" w:space="0" w:color="auto"/>
        <w:left w:val="none" w:sz="0" w:space="0" w:color="auto"/>
        <w:bottom w:val="none" w:sz="0" w:space="0" w:color="auto"/>
        <w:right w:val="none" w:sz="0" w:space="0" w:color="auto"/>
      </w:divBdr>
    </w:div>
    <w:div w:id="1839729505">
      <w:bodyDiv w:val="1"/>
      <w:marLeft w:val="0"/>
      <w:marRight w:val="0"/>
      <w:marTop w:val="0"/>
      <w:marBottom w:val="0"/>
      <w:divBdr>
        <w:top w:val="none" w:sz="0" w:space="0" w:color="auto"/>
        <w:left w:val="none" w:sz="0" w:space="0" w:color="auto"/>
        <w:bottom w:val="none" w:sz="0" w:space="0" w:color="auto"/>
        <w:right w:val="none" w:sz="0" w:space="0" w:color="auto"/>
      </w:divBdr>
    </w:div>
    <w:div w:id="1908033645">
      <w:bodyDiv w:val="1"/>
      <w:marLeft w:val="0"/>
      <w:marRight w:val="0"/>
      <w:marTop w:val="0"/>
      <w:marBottom w:val="0"/>
      <w:divBdr>
        <w:top w:val="none" w:sz="0" w:space="0" w:color="auto"/>
        <w:left w:val="none" w:sz="0" w:space="0" w:color="auto"/>
        <w:bottom w:val="none" w:sz="0" w:space="0" w:color="auto"/>
        <w:right w:val="none" w:sz="0" w:space="0" w:color="auto"/>
      </w:divBdr>
    </w:div>
    <w:div w:id="1952661219">
      <w:bodyDiv w:val="1"/>
      <w:marLeft w:val="0"/>
      <w:marRight w:val="0"/>
      <w:marTop w:val="0"/>
      <w:marBottom w:val="0"/>
      <w:divBdr>
        <w:top w:val="none" w:sz="0" w:space="0" w:color="auto"/>
        <w:left w:val="none" w:sz="0" w:space="0" w:color="auto"/>
        <w:bottom w:val="none" w:sz="0" w:space="0" w:color="auto"/>
        <w:right w:val="none" w:sz="0" w:space="0" w:color="auto"/>
      </w:divBdr>
    </w:div>
    <w:div w:id="1953248129">
      <w:bodyDiv w:val="1"/>
      <w:marLeft w:val="0"/>
      <w:marRight w:val="0"/>
      <w:marTop w:val="0"/>
      <w:marBottom w:val="0"/>
      <w:divBdr>
        <w:top w:val="none" w:sz="0" w:space="0" w:color="auto"/>
        <w:left w:val="none" w:sz="0" w:space="0" w:color="auto"/>
        <w:bottom w:val="none" w:sz="0" w:space="0" w:color="auto"/>
        <w:right w:val="none" w:sz="0" w:space="0" w:color="auto"/>
      </w:divBdr>
    </w:div>
    <w:div w:id="1985885487">
      <w:bodyDiv w:val="1"/>
      <w:marLeft w:val="0"/>
      <w:marRight w:val="0"/>
      <w:marTop w:val="0"/>
      <w:marBottom w:val="0"/>
      <w:divBdr>
        <w:top w:val="none" w:sz="0" w:space="0" w:color="auto"/>
        <w:left w:val="none" w:sz="0" w:space="0" w:color="auto"/>
        <w:bottom w:val="none" w:sz="0" w:space="0" w:color="auto"/>
        <w:right w:val="none" w:sz="0" w:space="0" w:color="auto"/>
      </w:divBdr>
    </w:div>
    <w:div w:id="2024014027">
      <w:bodyDiv w:val="1"/>
      <w:marLeft w:val="0"/>
      <w:marRight w:val="0"/>
      <w:marTop w:val="0"/>
      <w:marBottom w:val="0"/>
      <w:divBdr>
        <w:top w:val="none" w:sz="0" w:space="0" w:color="auto"/>
        <w:left w:val="none" w:sz="0" w:space="0" w:color="auto"/>
        <w:bottom w:val="none" w:sz="0" w:space="0" w:color="auto"/>
        <w:right w:val="none" w:sz="0" w:space="0" w:color="auto"/>
      </w:divBdr>
    </w:div>
    <w:div w:id="2041080119">
      <w:bodyDiv w:val="1"/>
      <w:marLeft w:val="0"/>
      <w:marRight w:val="0"/>
      <w:marTop w:val="0"/>
      <w:marBottom w:val="0"/>
      <w:divBdr>
        <w:top w:val="none" w:sz="0" w:space="0" w:color="auto"/>
        <w:left w:val="none" w:sz="0" w:space="0" w:color="auto"/>
        <w:bottom w:val="none" w:sz="0" w:space="0" w:color="auto"/>
        <w:right w:val="none" w:sz="0" w:space="0" w:color="auto"/>
      </w:divBdr>
    </w:div>
    <w:div w:id="2079357196">
      <w:bodyDiv w:val="1"/>
      <w:marLeft w:val="0"/>
      <w:marRight w:val="0"/>
      <w:marTop w:val="0"/>
      <w:marBottom w:val="0"/>
      <w:divBdr>
        <w:top w:val="none" w:sz="0" w:space="0" w:color="auto"/>
        <w:left w:val="none" w:sz="0" w:space="0" w:color="auto"/>
        <w:bottom w:val="none" w:sz="0" w:space="0" w:color="auto"/>
        <w:right w:val="none" w:sz="0" w:space="0" w:color="auto"/>
      </w:divBdr>
    </w:div>
    <w:div w:id="2085836387">
      <w:bodyDiv w:val="1"/>
      <w:marLeft w:val="0"/>
      <w:marRight w:val="0"/>
      <w:marTop w:val="0"/>
      <w:marBottom w:val="0"/>
      <w:divBdr>
        <w:top w:val="none" w:sz="0" w:space="0" w:color="auto"/>
        <w:left w:val="none" w:sz="0" w:space="0" w:color="auto"/>
        <w:bottom w:val="none" w:sz="0" w:space="0" w:color="auto"/>
        <w:right w:val="none" w:sz="0" w:space="0" w:color="auto"/>
      </w:divBdr>
    </w:div>
    <w:div w:id="21182574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tusdec.org.pk/"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3.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3B3B67-3F3B-4144-84CF-1C23636624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3041</TotalTime>
  <Pages>157</Pages>
  <Words>28476</Words>
  <Characters>162319</Characters>
  <Application>Microsoft Office Word</Application>
  <DocSecurity>0</DocSecurity>
  <Lines>1352</Lines>
  <Paragraphs>380</Paragraphs>
  <ScaleCrop>false</ScaleCrop>
  <HeadingPairs>
    <vt:vector size="2" baseType="variant">
      <vt:variant>
        <vt:lpstr>Title</vt:lpstr>
      </vt:variant>
      <vt:variant>
        <vt:i4>1</vt:i4>
      </vt:variant>
    </vt:vector>
  </HeadingPairs>
  <TitlesOfParts>
    <vt:vector size="1" baseType="lpstr">
      <vt:lpstr>Competency Standards</vt:lpstr>
    </vt:vector>
  </TitlesOfParts>
  <Company/>
  <LinksUpToDate>false</LinksUpToDate>
  <CharactersWithSpaces>190415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Competency Standards</dc:title>
  <dc:subject>DAE Automobile &amp; Diesel Technology</dc:subject>
  <dc:creator>Sikander Shahzad</dc:creator>
  <cp:lastModifiedBy>Inayat ur-Rehman</cp:lastModifiedBy>
  <cp:revision>88</cp:revision>
  <cp:lastPrinted>2019-03-19T07:36:00Z</cp:lastPrinted>
  <dcterms:created xsi:type="dcterms:W3CDTF">2020-08-08T04:59:00Z</dcterms:created>
  <dcterms:modified xsi:type="dcterms:W3CDTF">2022-08-18T11:46:00Z</dcterms:modified>
</cp:coreProperties>
</file>